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Arial" w:cs="Arial" w:eastAsia="Arial" w:hAnsi="Arial"/>
          <w:b/>
          <w:bCs/>
          <w:color w:val="17375E"/>
          <w:sz w:val="22"/>
          <w:szCs w:val="22"/>
        </w:rPr>
        <w:t xml:space="preserve">ĐẠI HỌC QUỐC GIA HÀ NỘI</w:t>
      </w:r>
    </w:p>
    <w:p>
      <w:pPr>
        <w:jc w:val="center"/>
      </w:pPr>
      <w:r>
        <w:rPr>
          <w:rFonts w:ascii="Arial" w:cs="Arial" w:eastAsia="Arial" w:hAnsi="Arial"/>
          <w:b/>
          <w:bCs/>
          <w:color w:val="17375E"/>
          <w:sz w:val="22"/>
          <w:szCs w:val="22"/>
        </w:rPr>
        <w:t xml:space="preserve">TRƯỜNG ĐẠI HỌC KHOA HỌC TỰ NHIÊN</w:t>
      </w:r>
    </w:p>
    <w:p>
      <w:pPr>
        <w:jc w:val="center"/>
      </w:pPr>
      <w:r>
        <w:rPr>
          <w:rFonts w:ascii="Arial" w:cs="Arial" w:eastAsia="Arial" w:hAnsi="Arial"/>
          <w:b/>
          <w:bCs/>
          <w:color w:val="17375E"/>
          <w:sz w:val="22"/>
          <w:szCs w:val="22"/>
        </w:rPr>
        <w:t xml:space="preserve">KHOA KHÍ TƯỢNG THỦY VĂN VÀ HẢI DƯƠNG HỌC</w:t>
      </w:r>
    </w:p>
    <w:p>
      <w:pPr>
        <w:spacing w:after="0" w:before="100"/>
      </w:pPr>
    </w:p>
    <w:p>
      <w:pPr>
        <w:pBdr>
          <w:bottom w:val="single" w:color="2E75B6" w:sz="8" w:space="1"/>
        </w:pBdr>
        <w:spacing w:after="0" w:before="0"/>
      </w:pPr>
    </w:p>
    <w:p>
      <w:pPr>
        <w:spacing w:after="0" w:before="600"/>
      </w:pPr>
    </w:p>
    <w:p>
      <w:pPr>
        <w:jc w:val="center"/>
      </w:pPr>
      <w:r>
        <w:rPr>
          <w:rFonts w:ascii="Arial" w:cs="Arial" w:eastAsia="Arial" w:hAnsi="Arial"/>
          <w:b/>
          <w:bCs/>
          <w:color w:val="1F4E79"/>
          <w:sz w:val="40"/>
          <w:szCs w:val="40"/>
        </w:rPr>
        <w:t xml:space="preserve">HỆ THỐNG QUẢN LÝ TRANG THIẾT BỊ</w:t>
      </w:r>
    </w:p>
    <w:p>
      <w:pPr>
        <w:spacing w:after="0" w:before="60"/>
      </w:pPr>
    </w:p>
    <w:p>
      <w:pPr>
        <w:jc w:val="center"/>
      </w:pPr>
      <w:r>
        <w:rPr>
          <w:rFonts w:ascii="Arial" w:cs="Arial" w:eastAsia="Arial" w:hAnsi="Arial"/>
          <w:b/>
          <w:bCs/>
          <w:color w:val="2E75B6"/>
          <w:sz w:val="34"/>
          <w:szCs w:val="34"/>
        </w:rPr>
        <w:t xml:space="preserve">BẰNG MÃ QR</w:t>
      </w:r>
    </w:p>
    <w:p>
      <w:pPr>
        <w:spacing w:after="0" w:before="80"/>
      </w:pPr>
    </w:p>
    <w:p>
      <w:pPr>
        <w:jc w:val="center"/>
      </w:pPr>
      <w:r>
        <w:rPr>
          <w:rFonts w:ascii="Arial" w:cs="Arial" w:eastAsia="Arial" w:hAnsi="Arial"/>
          <w:b/>
          <w:bCs/>
          <w:color w:val="C55A11"/>
          <w:sz w:val="24"/>
          <w:szCs w:val="24"/>
        </w:rPr>
        <w:t xml:space="preserve">Dự án DATAI — Số hóa quản lý thiết bị Khoa</w:t>
      </w:r>
    </w:p>
    <w:p>
      <w:pPr>
        <w:spacing w:after="0" w:before="600"/>
      </w:pPr>
    </w:p>
    <w:p>
      <w:pPr>
        <w:pBdr>
          <w:bottom w:val="single" w:color="2E75B6" w:sz="6" w:space="1"/>
        </w:pBdr>
        <w:spacing w:after="0" w:before="0"/>
      </w:pPr>
    </w:p>
    <w:p>
      <w:pPr>
        <w:spacing w:after="0" w:before="100"/>
      </w:pPr>
    </w:p>
    <w:p>
      <w:pPr>
        <w:jc w:val="center"/>
      </w:pPr>
      <w:r>
        <w:rPr>
          <w:rFonts w:ascii="Arial" w:cs="Arial" w:eastAsia="Arial" w:hAnsi="Arial"/>
          <w:i/>
          <w:iCs/>
          <w:color w:val="666666"/>
          <w:sz w:val="21"/>
          <w:szCs w:val="21"/>
        </w:rPr>
        <w:t xml:space="preserve">Tài liệu thuyết trình — Phiên bản 1.0  |  Tháng 05/2026</w:t>
      </w:r>
    </w:p>
    <w:p>
      <w:pPr>
        <w:jc w:val="center"/>
      </w:pPr>
      <w:r>
        <w:rPr>
          <w:rFonts w:ascii="Arial" w:cs="Arial" w:eastAsia="Arial" w:hAnsi="Arial"/>
          <w:i/>
          <w:iCs/>
          <w:color w:val="666666"/>
          <w:sz w:val="21"/>
          <w:szCs w:val="21"/>
        </w:rPr>
        <w:t xml:space="preserve">Biên soạn: TS. Phạm Tiến Đạt — Phó Trưởng khoa</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 TỔNG QUAN HỆ THỐNG</w:t>
      </w:r>
    </w:p>
    <w:p>
      <w:pPr>
        <w:pBdr>
          <w:bottom w:val="single" w:color="2E75B6" w:sz="6" w:space="1"/>
        </w:pBdr>
        <w:spacing w:after="0" w:before="0"/>
      </w:pPr>
    </w:p>
    <w:p>
      <w:pPr>
        <w:spacing w:after="0" w:before="80"/>
      </w:pPr>
    </w:p>
    <w:p>
      <w:pPr>
        <w:pStyle w:val="Heading2"/>
      </w:pPr>
      <w:r>
        <w:t xml:space="preserve">1.1. Bối cảnh và sự cần thiết</w:t>
      </w:r>
    </w:p>
    <w:p>
      <w:pPr>
        <w:spacing w:after="80" w:before="80"/>
        <w:jc w:val="both"/>
      </w:pPr>
      <w:r>
        <w:rPr>
          <w:rFonts w:ascii="Arial" w:cs="Arial" w:eastAsia="Arial" w:hAnsi="Arial"/>
          <w:b w:val="false"/>
          <w:bCs w:val="false"/>
          <w:color w:val="000000"/>
          <w:sz w:val="22"/>
          <w:szCs w:val="22"/>
        </w:rPr>
        <w:t xml:space="preserve">Khoa Khí tượng Thủy văn và Hải dương học (KTTV&amp;HDH) thuộc Trường Đại học Khoa học tự nhiên, Đại học Quốc gia Hà Nội hiện đang quản lý 74 trang thiết bị với tổng giá trị khoảng 19,2 tỷ đồng, phân bố tại 5 khu vực trong tòa nhà T3.</w:t>
      </w:r>
    </w:p>
    <w:p>
      <w:pPr>
        <w:spacing w:after="80" w:before="80"/>
        <w:jc w:val="both"/>
      </w:pPr>
      <w:r>
        <w:rPr>
          <w:rFonts w:ascii="Arial" w:cs="Arial" w:eastAsia="Arial" w:hAnsi="Arial"/>
          <w:b w:val="false"/>
          <w:bCs w:val="false"/>
          <w:color w:val="000000"/>
          <w:sz w:val="22"/>
          <w:szCs w:val="22"/>
        </w:rPr>
        <w:t xml:space="preserve">Trước đây, việc quản lý thiết bị được thực hiện chủ yếu bằng sổ tay và file Excel thủ công, dẫn đến nhiều hạn chế: khó theo dõi trạng thái thiết bị theo thời gian thực, mất nhiều thời gian khi cần kiểm kê, thiếu thông tin lịch sử sử dụng và bảo trì, và khó quản lý phân quyền theo vai trò cán bộ.</w:t>
      </w:r>
    </w:p>
    <w:p>
      <w:pPr>
        <w:spacing w:after="0" w:before="80"/>
      </w:pPr>
    </w:p>
    <w:p>
      <w:pPr>
        <w:pStyle w:val="Heading2"/>
      </w:pPr>
      <w:r>
        <w:t xml:space="preserve">1.2. Mục đích và ý nghĩa</w:t>
      </w:r>
    </w:p>
    <w:p>
      <w:pPr>
        <w:spacing w:after="80" w:before="80"/>
        <w:jc w:val="both"/>
      </w:pPr>
      <w:r>
        <w:rPr>
          <w:rFonts w:ascii="Arial" w:cs="Arial" w:eastAsia="Arial" w:hAnsi="Arial"/>
          <w:b w:val="false"/>
          <w:bCs w:val="false"/>
          <w:color w:val="000000"/>
          <w:sz w:val="22"/>
          <w:szCs w:val="22"/>
        </w:rPr>
        <w:t xml:space="preserve">Hệ thống quản lý thiết bị bằng mã QR được xây dựng với mục đích:</w:t>
      </w:r>
    </w:p>
    <w:p>
      <w:pPr>
        <w:pStyle w:val="ListParagraph"/>
        <w:numPr>
          <w:ilvl w:val="0"/>
          <w:numId w:val="2"/>
        </w:numPr>
        <w:spacing w:after="60" w:before="60"/>
      </w:pPr>
      <w:r>
        <w:rPr>
          <w:rFonts w:ascii="Arial" w:cs="Arial" w:eastAsia="Arial" w:hAnsi="Arial"/>
          <w:color w:val="000000"/>
          <w:sz w:val="22"/>
          <w:szCs w:val="22"/>
        </w:rPr>
        <w:t xml:space="preserve">Theo dõi chính xác vị trí, tình trạng, người phụ trách từng thiết bị theo thời gian thực</w:t>
      </w:r>
    </w:p>
    <w:p>
      <w:pPr>
        <w:pStyle w:val="ListParagraph"/>
        <w:numPr>
          <w:ilvl w:val="0"/>
          <w:numId w:val="2"/>
        </w:numPr>
        <w:spacing w:after="60" w:before="60"/>
      </w:pPr>
      <w:r>
        <w:rPr>
          <w:rFonts w:ascii="Arial" w:cs="Arial" w:eastAsia="Arial" w:hAnsi="Arial"/>
          <w:color w:val="000000"/>
          <w:sz w:val="22"/>
          <w:szCs w:val="22"/>
        </w:rPr>
        <w:t xml:space="preserve">Số hóa toàn bộ vòng đời thiết bị từ tiếp nhận, sử dụng, bảo trì đến thanh lý</w:t>
      </w:r>
    </w:p>
    <w:p>
      <w:pPr>
        <w:pStyle w:val="ListParagraph"/>
        <w:numPr>
          <w:ilvl w:val="0"/>
          <w:numId w:val="2"/>
        </w:numPr>
        <w:spacing w:after="60" w:before="60"/>
      </w:pPr>
      <w:r>
        <w:rPr>
          <w:rFonts w:ascii="Arial" w:cs="Arial" w:eastAsia="Arial" w:hAnsi="Arial"/>
          <w:color w:val="000000"/>
          <w:sz w:val="22"/>
          <w:szCs w:val="22"/>
        </w:rPr>
        <w:t xml:space="preserve">Ghi nhận lịch sử mượn-trả, bảo trì, hiệu chuẩn đầy đủ và có hệ thống</w:t>
      </w:r>
    </w:p>
    <w:p>
      <w:pPr>
        <w:pStyle w:val="ListParagraph"/>
        <w:numPr>
          <w:ilvl w:val="0"/>
          <w:numId w:val="2"/>
        </w:numPr>
        <w:spacing w:after="60" w:before="60"/>
      </w:pPr>
      <w:r>
        <w:rPr>
          <w:rFonts w:ascii="Arial" w:cs="Arial" w:eastAsia="Arial" w:hAnsi="Arial"/>
          <w:color w:val="000000"/>
          <w:sz w:val="22"/>
          <w:szCs w:val="22"/>
        </w:rPr>
        <w:t xml:space="preserve">Cung cấp dữ liệu tin cậy cho báo cáo kiểm kê định kỳ và ra quyết định đầu tư</w:t>
      </w:r>
    </w:p>
    <w:p>
      <w:pPr>
        <w:pStyle w:val="ListParagraph"/>
        <w:numPr>
          <w:ilvl w:val="0"/>
          <w:numId w:val="2"/>
        </w:numPr>
        <w:spacing w:after="60" w:before="60"/>
      </w:pPr>
      <w:r>
        <w:rPr>
          <w:rFonts w:ascii="Arial" w:cs="Arial" w:eastAsia="Arial" w:hAnsi="Arial"/>
          <w:color w:val="000000"/>
          <w:sz w:val="22"/>
          <w:szCs w:val="22"/>
        </w:rPr>
        <w:t xml:space="preserve">Tiết kiệm thời gian quản lý, giảm rủi ro mất mát/sai lệch tài sản</w:t>
      </w:r>
    </w:p>
    <w:p>
      <w:pPr>
        <w:spacing w:after="0" w:before="80"/>
      </w:pPr>
    </w:p>
    <w:p>
      <w:pPr>
        <w:pStyle w:val="Heading2"/>
      </w:pPr>
      <w:r>
        <w:t xml:space="preserve">1.3. Hiệu quả mang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200"/>
            </w:tcMar>
          </w:tcPr>
          <w:p>
            <w:pPr>
              <w:spacing w:after="40" w:before="40"/>
            </w:pPr>
            <w:r>
              <w:rPr>
                <w:rFonts w:ascii="Arial" w:cs="Arial" w:eastAsia="Arial" w:hAnsi="Arial"/>
                <w:b/>
                <w:bCs/>
                <w:i w:val="false"/>
                <w:iCs w:val="false"/>
                <w:color w:val="17375E"/>
                <w:sz w:val="21"/>
                <w:szCs w:val="21"/>
              </w:rPr>
              <w:t xml:space="preserve">Hệ thống giúp Khoa KTTV&amp;HDH đạt được:</w:t>
            </w:r>
          </w:p>
          <w:p>
            <w:pPr>
              <w:spacing w:after="40" w:before="40"/>
            </w:pPr>
            <w:r>
              <w:rPr>
                <w:rFonts w:ascii="Arial" w:cs="Arial" w:eastAsia="Arial" w:hAnsi="Arial"/>
                <w:b w:val="false"/>
                <w:bCs w:val="false"/>
                <w:i w:val="false"/>
                <w:iCs w:val="false"/>
                <w:color w:val="000000"/>
                <w:sz w:val="21"/>
                <w:szCs w:val="21"/>
              </w:rPr>
              <w:t xml:space="preserve"/>
            </w:r>
          </w:p>
          <w:p>
            <w:pPr>
              <w:spacing w:after="40" w:before="40"/>
            </w:pPr>
            <w:r>
              <w:rPr>
                <w:rFonts w:ascii="Arial" w:cs="Arial" w:eastAsia="Arial" w:hAnsi="Arial"/>
                <w:b w:val="false"/>
                <w:bCs w:val="false"/>
                <w:i w:val="false"/>
                <w:iCs w:val="false"/>
                <w:color w:val="000000"/>
                <w:sz w:val="21"/>
                <w:szCs w:val="21"/>
              </w:rPr>
              <w:t xml:space="preserve">  ✓  Tiết kiệm thời gian: Kiểm kê 74 thiết bị trước đây mất 2–3 ngày, nay chỉ cần 2–3 giờ qua quét QR</w:t>
            </w:r>
          </w:p>
          <w:p>
            <w:pPr>
              <w:spacing w:after="40" w:before="40"/>
            </w:pPr>
            <w:r>
              <w:rPr>
                <w:rFonts w:ascii="Arial" w:cs="Arial" w:eastAsia="Arial" w:hAnsi="Arial"/>
                <w:b w:val="false"/>
                <w:bCs w:val="false"/>
                <w:i w:val="false"/>
                <w:iCs w:val="false"/>
                <w:color w:val="000000"/>
                <w:sz w:val="21"/>
                <w:szCs w:val="21"/>
              </w:rPr>
              <w:t xml:space="preserve">  ✓  Chính xác tuyệt đối: Mọi hành động mượn/trả/bảo trì đều có log với timestamp và tên người thực hiện</w:t>
            </w:r>
          </w:p>
          <w:p>
            <w:pPr>
              <w:spacing w:after="40" w:before="40"/>
            </w:pPr>
            <w:r>
              <w:rPr>
                <w:rFonts w:ascii="Arial" w:cs="Arial" w:eastAsia="Arial" w:hAnsi="Arial"/>
                <w:b w:val="false"/>
                <w:bCs w:val="false"/>
                <w:i w:val="false"/>
                <w:iCs w:val="false"/>
                <w:color w:val="000000"/>
                <w:sz w:val="21"/>
                <w:szCs w:val="21"/>
              </w:rPr>
              <w:t xml:space="preserve">  ✓  Cảnh báo chủ động: Hệ thống tự động nhắc bảo trì, thiết bị quá hạn trả qua email</w:t>
            </w:r>
          </w:p>
          <w:p>
            <w:pPr>
              <w:spacing w:after="40" w:before="40"/>
            </w:pPr>
            <w:r>
              <w:rPr>
                <w:rFonts w:ascii="Arial" w:cs="Arial" w:eastAsia="Arial" w:hAnsi="Arial"/>
                <w:b w:val="false"/>
                <w:bCs w:val="false"/>
                <w:i w:val="false"/>
                <w:iCs w:val="false"/>
                <w:color w:val="000000"/>
                <w:sz w:val="21"/>
                <w:szCs w:val="21"/>
              </w:rPr>
              <w:t xml:space="preserve">  ✓  Báo cáo tự động: Báo cáo tháng được tổng hợp và gửi tự động cho Phó Trưởng khoa</w:t>
            </w:r>
          </w:p>
          <w:p>
            <w:pPr>
              <w:spacing w:after="40" w:before="40"/>
            </w:pPr>
            <w:r>
              <w:rPr>
                <w:rFonts w:ascii="Arial" w:cs="Arial" w:eastAsia="Arial" w:hAnsi="Arial"/>
                <w:b w:val="false"/>
                <w:bCs w:val="false"/>
                <w:i w:val="false"/>
                <w:iCs w:val="false"/>
                <w:color w:val="000000"/>
                <w:sz w:val="21"/>
                <w:szCs w:val="21"/>
              </w:rPr>
              <w:t xml:space="preserve">  ✓  Quản lý ở bất cứ đâu: Cán bộ và Phó Trưởng khoa có thể truy cập trên điện thoại, không cần đến văn phòng</w:t>
            </w:r>
          </w:p>
        </w:tc>
      </w:tr>
    </w:tbl>
    <w:p>
      <w:pPr>
        <w:spacing w:after="0" w:before="80"/>
      </w:pPr>
    </w:p>
    <w:p>
      <w:pPr>
        <w:pStyle w:val="Heading2"/>
      </w:pPr>
      <w:r>
        <w:t xml:space="preserve">1.4. Phạm vi áp dụng</w:t>
      </w:r>
    </w:p>
    <w:p>
      <w:pPr>
        <w:spacing w:after="80" w:before="80"/>
        <w:jc w:val="both"/>
      </w:pPr>
      <w:r>
        <w:rPr>
          <w:rFonts w:ascii="Arial" w:cs="Arial" w:eastAsia="Arial" w:hAnsi="Arial"/>
          <w:b w:val="false"/>
          <w:bCs w:val="false"/>
          <w:color w:val="000000"/>
          <w:sz w:val="22"/>
          <w:szCs w:val="22"/>
        </w:rPr>
        <w:t xml:space="preserve">Hệ thống áp dụng cho 74 trang thiết bị thuộc sổ tài sản Khoa KTTV&amp;HDH, bao gồm:</w:t>
      </w:r>
    </w:p>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1200"/>
        <w:gridCol w:w="1800"/>
        <w:gridCol w:w="838"/>
      </w:tblGrid>
      <w:t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Mã nhóm</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Nhóm thiết bị</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Số lượng</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Giá trị (tr. đ)</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Phòng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HPC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Hệ thống tính toán (máy chủ)</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3.956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P206, P207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Thiết bị mạng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P206, P207</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 trắc &amp; đo đạc hiện trường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7.730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P204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Thiết bị thí nghiệm phòng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6.685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P204, P401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Phần mềm chuyên dụng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990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(số)</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 INF, OTH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Máy tính cá nhân, hạ tầng, phụ kiện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P207, T3</w:t>
            </w:r>
          </w:p>
        </w:tc>
      </w:tr>
      <w:tr>
        <w:tc>
          <w:tcPr>
            <w:tcBorders>
              <w:top w:val="single" w:color="1F4E79" w:sz="1"/>
              <w:left w:val="single" w:color="1F4E79" w:sz="1"/>
              <w:bottom w:val="single" w:color="1F4E79" w:sz="1"/>
              <w:right w:val="single" w:color="1F4E79" w:sz="1"/>
            </w:tcBorders>
            <w:shd w:fill="1737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TỔNG</w:t>
            </w:r>
          </w:p>
        </w:tc>
        <w:tc>
          <w:tcPr>
            <w:tcBorders>
              <w:top w:val="single" w:color="1F4E79" w:sz="1"/>
              <w:left w:val="single" w:color="1F4E79" w:sz="1"/>
              <w:bottom w:val="single" w:color="1F4E79" w:sz="1"/>
              <w:right w:val="single" w:color="1F4E79" w:sz="1"/>
            </w:tcBorders>
            <w:shd w:fill="1737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74 thiết bị</w:t>
            </w:r>
          </w:p>
        </w:tc>
        <w:tc>
          <w:tcPr>
            <w:tcBorders>
              <w:top w:val="single" w:color="1F4E79" w:sz="1"/>
              <w:left w:val="single" w:color="1F4E79" w:sz="1"/>
              <w:bottom w:val="single" w:color="1F4E79" w:sz="1"/>
              <w:right w:val="single" w:color="1F4E79" w:sz="1"/>
            </w:tcBorders>
            <w:shd w:fill="1737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74</w:t>
            </w:r>
          </w:p>
        </w:tc>
        <w:tc>
          <w:tcPr>
            <w:tcBorders>
              <w:top w:val="single" w:color="1F4E79" w:sz="1"/>
              <w:left w:val="single" w:color="1F4E79" w:sz="1"/>
              <w:bottom w:val="single" w:color="1F4E79" w:sz="1"/>
              <w:right w:val="single" w:color="1F4E79" w:sz="1"/>
            </w:tcBorders>
            <w:shd w:fill="1737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~19.200</w:t>
            </w:r>
          </w:p>
        </w:tc>
        <w:tc>
          <w:tcPr>
            <w:tcBorders>
              <w:top w:val="single" w:color="1F4E79" w:sz="1"/>
              <w:left w:val="single" w:color="1F4E79" w:sz="1"/>
              <w:bottom w:val="single" w:color="1F4E79" w:sz="1"/>
              <w:right w:val="single" w:color="1F4E79" w:sz="1"/>
            </w:tcBorders>
            <w:shd w:fill="1737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 khu vực</w:t>
            </w:r>
          </w:p>
        </w:tc>
      </w:tr>
    </w:tbl>
    <w:p>
      <w:r>
        <w:br w:type="page"/>
      </w:r>
    </w:p>
    <w:p>
      <w:pPr>
        <w:pStyle w:val="Heading1"/>
      </w:pPr>
      <w:r>
        <w:t xml:space="preserve">II. KIẾN TRÚC VÀ THÀNH PHẦN HỆ THỐNG</w:t>
      </w:r>
    </w:p>
    <w:p>
      <w:pPr>
        <w:pBdr>
          <w:bottom w:val="single" w:color="2E75B6" w:sz="6" w:space="1"/>
        </w:pBdr>
        <w:spacing w:after="0" w:before="0"/>
      </w:pPr>
    </w:p>
    <w:p>
      <w:pPr>
        <w:spacing w:after="0" w:before="80"/>
      </w:pPr>
    </w:p>
    <w:p>
      <w:pPr>
        <w:pStyle w:val="Heading2"/>
      </w:pPr>
      <w:r>
        <w:t xml:space="preserve">2.1. Kiến trúc tổng thể</w:t>
      </w:r>
    </w:p>
    <w:p>
      <w:pPr>
        <w:spacing w:after="80" w:before="80"/>
        <w:jc w:val="both"/>
      </w:pPr>
      <w:r>
        <w:rPr>
          <w:rFonts w:ascii="Arial" w:cs="Arial" w:eastAsia="Arial" w:hAnsi="Arial"/>
          <w:b w:val="false"/>
          <w:bCs w:val="false"/>
          <w:color w:val="000000"/>
          <w:sz w:val="22"/>
          <w:szCs w:val="22"/>
        </w:rPr>
        <w:t xml:space="preserve">Hệ thống được xây dựng trên nền tảng Google Workspace (Giai đoạn 1), gồm 4 thành phần chính liên kết với nhau:</w:t>
      </w:r>
    </w:p>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12"/>
              <w:bottom w:val="single" w:color="2E75B6" w:sz="4"/>
              <w:right w:val="single" w:color="2E75B6" w:sz="4"/>
            </w:tcBorders>
            <w:shd w:fill="FFF2CC" w:val="clear"/>
            <w:tcMar>
              <w:top w:type="dxa" w:w="120"/>
              <w:left w:type="dxa" w:w="200"/>
              <w:bottom w:type="dxa" w:w="120"/>
              <w:right w:type="dxa" w:w="200"/>
            </w:tcMar>
          </w:tcPr>
          <w:p>
            <w:pPr>
              <w:spacing w:after="40" w:before="40"/>
            </w:pPr>
            <w:r>
              <w:rPr>
                <w:rFonts w:ascii="Arial" w:cs="Arial" w:eastAsia="Arial" w:hAnsi="Arial"/>
                <w:b/>
                <w:bCs/>
                <w:i w:val="false"/>
                <w:iCs w:val="false"/>
                <w:color w:val="17375E"/>
                <w:sz w:val="21"/>
                <w:szCs w:val="21"/>
              </w:rPr>
              <w:t xml:space="preserve">QUY TRÌNH HOẠT ĐỘNG</w:t>
            </w:r>
          </w:p>
          <w:p>
            <w:pPr>
              <w:spacing w:after="40" w:before="40"/>
            </w:pPr>
            <w:r>
              <w:rPr>
                <w:rFonts w:ascii="Arial" w:cs="Arial" w:eastAsia="Arial" w:hAnsi="Arial"/>
                <w:b w:val="false"/>
                <w:bCs w:val="false"/>
                <w:i w:val="false"/>
                <w:iCs w:val="false"/>
                <w:color w:val="000000"/>
                <w:sz w:val="21"/>
                <w:szCs w:val="21"/>
              </w:rPr>
              <w:t xml:space="preserve"/>
            </w:r>
          </w:p>
          <w:p>
            <w:pPr>
              <w:spacing w:after="40" w:before="40"/>
            </w:pPr>
            <w:r>
              <w:rPr>
                <w:rFonts w:ascii="Arial" w:cs="Arial" w:eastAsia="Arial" w:hAnsi="Arial"/>
                <w:b w:val="false"/>
                <w:bCs w:val="false"/>
                <w:i w:val="false"/>
                <w:iCs w:val="false"/>
                <w:color w:val="000000"/>
                <w:sz w:val="21"/>
                <w:szCs w:val="21"/>
              </w:rPr>
              <w:t xml:space="preserve">[1]  Nhân viên quét mã QR trên thiết bị bằng camera điện thoại</w:t>
            </w:r>
          </w:p>
          <w:p>
            <w:pPr>
              <w:spacing w:after="40" w:before="40"/>
            </w:pPr>
            <w:r>
              <w:rPr>
                <w:rFonts w:ascii="Arial" w:cs="Arial" w:eastAsia="Arial" w:hAnsi="Arial"/>
                <w:b w:val="false"/>
                <w:bCs w:val="false"/>
                <w:i w:val="false"/>
                <w:iCs w:val="false"/>
                <w:color w:val="000000"/>
                <w:sz w:val="21"/>
                <w:szCs w:val="21"/>
              </w:rPr>
              <w:t xml:space="preserve">            ↓</w:t>
            </w:r>
          </w:p>
          <w:p>
            <w:pPr>
              <w:spacing w:after="40" w:before="40"/>
            </w:pPr>
            <w:r>
              <w:rPr>
                <w:rFonts w:ascii="Arial" w:cs="Arial" w:eastAsia="Arial" w:hAnsi="Arial"/>
                <w:b w:val="false"/>
                <w:bCs w:val="false"/>
                <w:i w:val="false"/>
                <w:iCs w:val="false"/>
                <w:color w:val="000000"/>
                <w:sz w:val="21"/>
                <w:szCs w:val="21"/>
              </w:rPr>
              <w:t xml:space="preserve">[2]  Trang tra cứu QR Landing Page hiện ra (máy chủ GitHub Pages / DATAI)</w:t>
            </w:r>
          </w:p>
          <w:p>
            <w:pPr>
              <w:spacing w:after="40" w:before="40"/>
            </w:pPr>
            <w:r>
              <w:rPr>
                <w:rFonts w:ascii="Arial" w:cs="Arial" w:eastAsia="Arial" w:hAnsi="Arial"/>
                <w:b w:val="false"/>
                <w:bCs w:val="false"/>
                <w:i w:val="false"/>
                <w:iCs w:val="false"/>
                <w:color w:val="000000"/>
                <w:sz w:val="21"/>
                <w:szCs w:val="21"/>
              </w:rPr>
              <w:t xml:space="preserve">            ↓</w:t>
            </w:r>
          </w:p>
          <w:p>
            <w:pPr>
              <w:spacing w:after="40" w:before="40"/>
            </w:pPr>
            <w:r>
              <w:rPr>
                <w:rFonts w:ascii="Arial" w:cs="Arial" w:eastAsia="Arial" w:hAnsi="Arial"/>
                <w:b w:val="false"/>
                <w:bCs w:val="false"/>
                <w:i w:val="false"/>
                <w:iCs w:val="false"/>
                <w:color w:val="000000"/>
                <w:sz w:val="21"/>
                <w:szCs w:val="21"/>
              </w:rPr>
              <w:t xml:space="preserve">[3]  Người dùng chọn hành động: Mượn / Trả / Báo trì / Báo hỏng / Nghiên cứu</w:t>
            </w:r>
          </w:p>
          <w:p>
            <w:pPr>
              <w:spacing w:after="40" w:before="40"/>
            </w:pPr>
            <w:r>
              <w:rPr>
                <w:rFonts w:ascii="Arial" w:cs="Arial" w:eastAsia="Arial" w:hAnsi="Arial"/>
                <w:b w:val="false"/>
                <w:bCs w:val="false"/>
                <w:i w:val="false"/>
                <w:iCs w:val="false"/>
                <w:color w:val="000000"/>
                <w:sz w:val="21"/>
                <w:szCs w:val="21"/>
              </w:rPr>
              <w:t xml:space="preserve">            ↓</w:t>
            </w:r>
          </w:p>
          <w:p>
            <w:pPr>
              <w:spacing w:after="40" w:before="40"/>
            </w:pPr>
            <w:r>
              <w:rPr>
                <w:rFonts w:ascii="Arial" w:cs="Arial" w:eastAsia="Arial" w:hAnsi="Arial"/>
                <w:b w:val="false"/>
                <w:bCs w:val="false"/>
                <w:i w:val="false"/>
                <w:iCs w:val="false"/>
                <w:color w:val="000000"/>
                <w:sz w:val="21"/>
                <w:szCs w:val="21"/>
              </w:rPr>
              <w:t xml:space="preserve">[4]  Google Form tương ứng mở ra với mã thiết bị đã điền sẵn</w:t>
            </w:r>
          </w:p>
          <w:p>
            <w:pPr>
              <w:spacing w:after="40" w:before="40"/>
            </w:pPr>
            <w:r>
              <w:rPr>
                <w:rFonts w:ascii="Arial" w:cs="Arial" w:eastAsia="Arial" w:hAnsi="Arial"/>
                <w:b w:val="false"/>
                <w:bCs w:val="false"/>
                <w:i w:val="false"/>
                <w:iCs w:val="false"/>
                <w:color w:val="000000"/>
                <w:sz w:val="21"/>
                <w:szCs w:val="21"/>
              </w:rPr>
              <w:t xml:space="preserve">            ↓</w:t>
            </w:r>
          </w:p>
          <w:p>
            <w:pPr>
              <w:spacing w:after="40" w:before="40"/>
            </w:pPr>
            <w:r>
              <w:rPr>
                <w:rFonts w:ascii="Arial" w:cs="Arial" w:eastAsia="Arial" w:hAnsi="Arial"/>
                <w:b w:val="false"/>
                <w:bCs w:val="false"/>
                <w:i w:val="false"/>
                <w:iCs w:val="false"/>
                <w:color w:val="000000"/>
                <w:sz w:val="21"/>
                <w:szCs w:val="21"/>
              </w:rPr>
              <w:t xml:space="preserve">[5]  Dữ liệu gửi vào Google Sheets (Master Database)</w:t>
            </w:r>
          </w:p>
          <w:p>
            <w:pPr>
              <w:spacing w:after="40" w:before="40"/>
            </w:pPr>
            <w:r>
              <w:rPr>
                <w:rFonts w:ascii="Arial" w:cs="Arial" w:eastAsia="Arial" w:hAnsi="Arial"/>
                <w:b w:val="false"/>
                <w:bCs w:val="false"/>
                <w:i w:val="false"/>
                <w:iCs w:val="false"/>
                <w:color w:val="000000"/>
                <w:sz w:val="21"/>
                <w:szCs w:val="21"/>
              </w:rPr>
              <w:t xml:space="preserve">            ↓</w:t>
            </w:r>
          </w:p>
          <w:p>
            <w:pPr>
              <w:spacing w:after="40" w:before="40"/>
            </w:pPr>
            <w:r>
              <w:rPr>
                <w:rFonts w:ascii="Arial" w:cs="Arial" w:eastAsia="Arial" w:hAnsi="Arial"/>
                <w:b w:val="false"/>
                <w:bCs w:val="false"/>
                <w:i w:val="false"/>
                <w:iCs w:val="false"/>
                <w:color w:val="000000"/>
                <w:sz w:val="21"/>
                <w:szCs w:val="21"/>
              </w:rPr>
              <w:t xml:space="preserve">[6]  Google Apps Script xử lý tự động: email cảnh báo, báo cáo, cập nhật trạng thái</w:t>
            </w:r>
          </w:p>
        </w:tc>
      </w:tr>
    </w:tbl>
    <w:p>
      <w:pPr>
        <w:spacing w:after="0" w:before="80"/>
      </w:pPr>
    </w:p>
    <w:p>
      <w:pPr>
        <w:pStyle w:val="Heading2"/>
      </w:pPr>
      <w:r>
        <w:t xml:space="preserve">2.2. Các thành phần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38"/>
      </w:tblGrid>
      <w:t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phần</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Công cụ</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Nhãn QR vật lý</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 trên giấy/vinyl, mã HMO-[NHÓM]-[MÃ]</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Định danh duy nhất mỗi thiết bị</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Trang tra cứu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QR_Landing_Page.html (host GitHub Pages)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Hiển thị thông tin + nút hành động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Google Forms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form: Mượn / Trả / Bảo trì / Báo hỏng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 thập dữ liệu hành động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Google Sheets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HMO_Master_Equipment_Database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Cơ sở dữ liệu chính (5 sheet)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Apps Script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Apps Script (.js)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Tự động hóa: email, báo cáo, cảnh báo</w:t>
            </w:r>
          </w:p>
        </w:tc>
      </w:tr>
    </w:tbl>
    <w:p>
      <w:pPr>
        <w:spacing w:after="0" w:before="80"/>
      </w:pPr>
    </w:p>
    <w:p>
      <w:pPr>
        <w:pStyle w:val="Heading2"/>
      </w:pPr>
      <w:r>
        <w:t xml:space="preserve">2.3. Cơ sở dữ liệu (Google Sheets)</w:t>
      </w:r>
    </w:p>
    <w:p>
      <w:pPr>
        <w:spacing w:after="80" w:before="80"/>
        <w:jc w:val="both"/>
      </w:pPr>
      <w:r>
        <w:rPr>
          <w:rFonts w:ascii="Arial" w:cs="Arial" w:eastAsia="Arial" w:hAnsi="Arial"/>
          <w:b w:val="false"/>
          <w:bCs w:val="false"/>
          <w:color w:val="000000"/>
          <w:sz w:val="22"/>
          <w:szCs w:val="22"/>
        </w:rPr>
        <w:t xml:space="preserve">File master data có 5 sheet với cấu trúc sau:</w:t>
      </w:r>
    </w:p>
    <w:p>
      <w:pPr>
        <w:pStyle w:val="ListParagraph"/>
        <w:numPr>
          <w:ilvl w:val="0"/>
          <w:numId w:val="2"/>
        </w:numPr>
        <w:spacing w:after="60" w:before="60"/>
      </w:pPr>
      <w:r>
        <w:rPr>
          <w:rFonts w:ascii="Arial" w:cs="Arial" w:eastAsia="Arial" w:hAnsi="Arial"/>
          <w:color w:val="000000"/>
          <w:sz w:val="22"/>
          <w:szCs w:val="22"/>
        </w:rPr>
        <w:t xml:space="preserve">Master_Data: Thông tin đầy đủ 74 thiết bị (mã QR, tên, nhóm, vị trí, tình trạng, người phụ trách, giá trị, ngày hiệu chuẩn…)</w:t>
      </w:r>
    </w:p>
    <w:p>
      <w:pPr>
        <w:pStyle w:val="ListParagraph"/>
        <w:numPr>
          <w:ilvl w:val="0"/>
          <w:numId w:val="2"/>
        </w:numPr>
        <w:spacing w:after="60" w:before="60"/>
      </w:pPr>
      <w:r>
        <w:rPr>
          <w:rFonts w:ascii="Arial" w:cs="Arial" w:eastAsia="Arial" w:hAnsi="Arial"/>
          <w:color w:val="000000"/>
          <w:sz w:val="22"/>
          <w:szCs w:val="22"/>
        </w:rPr>
        <w:t xml:space="preserve">Thong_Ke: Tổng hợp tự động theo nhóm, tình trạng, phòng — không cần nhập tay</w:t>
      </w:r>
    </w:p>
    <w:p>
      <w:pPr>
        <w:pStyle w:val="ListParagraph"/>
        <w:numPr>
          <w:ilvl w:val="0"/>
          <w:numId w:val="2"/>
        </w:numPr>
        <w:spacing w:after="60" w:before="60"/>
      </w:pPr>
      <w:r>
        <w:rPr>
          <w:rFonts w:ascii="Arial" w:cs="Arial" w:eastAsia="Arial" w:hAnsi="Arial"/>
          <w:color w:val="000000"/>
          <w:sz w:val="22"/>
          <w:szCs w:val="22"/>
        </w:rPr>
        <w:t xml:space="preserve">Log_Muon_Tra: Nhật ký toàn bộ lịch sử mượn-trả; cột O 'Quá hạn' tự động đánh dấu bằng công thức và tô đỏ</w:t>
      </w:r>
    </w:p>
    <w:p>
      <w:pPr>
        <w:pStyle w:val="ListParagraph"/>
        <w:numPr>
          <w:ilvl w:val="0"/>
          <w:numId w:val="2"/>
        </w:numPr>
        <w:spacing w:after="60" w:before="60"/>
      </w:pPr>
      <w:r>
        <w:rPr>
          <w:rFonts w:ascii="Arial" w:cs="Arial" w:eastAsia="Arial" w:hAnsi="Arial"/>
          <w:color w:val="000000"/>
          <w:sz w:val="22"/>
          <w:szCs w:val="22"/>
        </w:rPr>
        <w:t xml:space="preserve">Log_Bao_Tri: Lịch sử bảo trì, hiệu chuẩn, sửa chữa từng thiết bị</w:t>
      </w:r>
    </w:p>
    <w:p>
      <w:pPr>
        <w:pStyle w:val="ListParagraph"/>
        <w:numPr>
          <w:ilvl w:val="0"/>
          <w:numId w:val="2"/>
        </w:numPr>
        <w:spacing w:after="60" w:before="60"/>
      </w:pPr>
      <w:r>
        <w:rPr>
          <w:rFonts w:ascii="Arial" w:cs="Arial" w:eastAsia="Arial" w:hAnsi="Arial"/>
          <w:color w:val="000000"/>
          <w:sz w:val="22"/>
          <w:szCs w:val="22"/>
        </w:rPr>
        <w:t xml:space="preserve">Can_Bo_QL: Danh sách cán bộ phụ trách theo mảng, thông tin liên hệ</w:t>
      </w:r>
    </w:p>
    <w:p>
      <w:pPr>
        <w:spacing w:after="0" w:before="80"/>
      </w:pPr>
    </w:p>
    <w:p>
      <w:pPr>
        <w:pStyle w:val="Heading2"/>
      </w:pPr>
      <w:r>
        <w:t xml:space="preserve">2.4. Hệ thống cảnh báo tự động</w:t>
      </w:r>
    </w:p>
    <w:p>
      <w:pPr>
        <w:spacing w:after="80" w:before="80"/>
        <w:jc w:val="both"/>
      </w:pPr>
      <w:r>
        <w:rPr>
          <w:rFonts w:ascii="Arial" w:cs="Arial" w:eastAsia="Arial" w:hAnsi="Arial"/>
          <w:b w:val="false"/>
          <w:bCs w:val="false"/>
          <w:color w:val="000000"/>
          <w:sz w:val="22"/>
          <w:szCs w:val="22"/>
        </w:rPr>
        <w:t xml:space="preserve">Google Apps Script chạy tự động theo lịch trình, không cần thao tác thủ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38"/>
      </w:tblGrid>
      <w:t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Lịch chạy</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email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Kiểm tra quá hạn trả</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Hàng ngày 8h sáng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sách thiết bị quá hạn trả, tên người mượn, số ngày trễ</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Lịch bảo trì</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Mỗi thứ Hai 9h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Thiết bị sắp đến hạn / đã quá hạn bảo trì/hiệu chuẩn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Báo cáo tháng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Ngày 1 hàng tháng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Tổng hợp: số TB đang mượn, thống kê sử dụng, tình trạng toàn bộ</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Thông báo mượn mới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 khi có Form gửi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Thông báo (&lt; 100tr) hoặc xin phê duyệt (≥ 100tr) gửi Phó Trưởng khoa</w:t>
            </w:r>
          </w:p>
        </w:tc>
      </w:tr>
    </w:tbl>
    <w:p>
      <w:r>
        <w:br w:type="page"/>
      </w:r>
    </w:p>
    <w:p>
      <w:pPr>
        <w:pStyle w:val="Heading1"/>
      </w:pPr>
      <w:r>
        <w:t xml:space="preserve">III. HƯỚNG DẪN TRIỂN KHAI HỆ THỐNG</w:t>
      </w:r>
    </w:p>
    <w:p>
      <w:pPr>
        <w:pBdr>
          <w:bottom w:val="single" w:color="2E75B6" w:sz="6" w:space="1"/>
        </w:pBdr>
        <w:spacing w:after="0" w:before="0"/>
      </w:pPr>
    </w:p>
    <w:p>
      <w:pPr>
        <w:spacing w:after="0" w:before="80"/>
      </w:pPr>
    </w:p>
    <w:p>
      <w:pPr>
        <w:spacing w:after="80" w:before="80"/>
        <w:jc w:val="both"/>
      </w:pPr>
      <w:r>
        <w:rPr>
          <w:rFonts w:ascii="Arial" w:cs="Arial" w:eastAsia="Arial" w:hAnsi="Arial"/>
          <w:b w:val="false"/>
          <w:bCs w:val="false"/>
          <w:color w:val="000000"/>
          <w:sz w:val="22"/>
          <w:szCs w:val="22"/>
        </w:rPr>
        <w:t xml:space="preserve">Việc triển khai hệ thống được thực hiện qua 8 bước, ước tính tổng thời gian khoảng 1 ngày làm việc. Dưới đây là hướng dẫn chi tiết từng bước dành cho cán bộ triển khai.</w:t>
      </w:r>
    </w:p>
    <w:p>
      <w:pPr>
        <w:spacing w:after="0" w:before="100"/>
      </w:pPr>
    </w:p>
    <w:p>
      <w:pPr>
        <w:pStyle w:val="Heading2"/>
      </w:pPr>
      <w:r>
        <w:t xml:space="preserve">Bước 1: Cài đặt cơ sở dữ liệu trên Google Sheets (30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3"/>
              <w:left w:val="single" w:color="2E75B6" w:sz="18"/>
              <w:bottom w:val="single" w:color="2E75B6" w:sz="3"/>
              <w:right w:val="single" w:color="CCCCCC" w:sz="1"/>
            </w:tcBorders>
            <w:shd w:fill="F2F2F2" w:val="clear"/>
            <w:tcMar>
              <w:top w:type="dxa" w:w="100"/>
              <w:left w:type="dxa" w:w="160"/>
              <w:bottom w:type="dxa" w:w="100"/>
              <w:right w:type="dxa" w:w="120"/>
            </w:tcMar>
          </w:tcPr>
          <w:p>
            <w:pPr>
              <w:spacing w:after="80" w:before="60"/>
            </w:pPr>
            <w:r>
              <w:rPr>
                <w:rFonts w:ascii="Arial" w:cs="Arial" w:eastAsia="Arial" w:hAnsi="Arial"/>
                <w:b/>
                <w:bCs/>
                <w:color w:val="2E75B6"/>
                <w:sz w:val="22"/>
                <w:szCs w:val="22"/>
              </w:rPr>
              <w:t xml:space="preserve">Bước 1: </w:t>
            </w:r>
            <w:r>
              <w:rPr>
                <w:rFonts w:ascii="Arial" w:cs="Arial" w:eastAsia="Arial" w:hAnsi="Arial"/>
                <w:b/>
                <w:bCs/>
                <w:color w:val="17375E"/>
                <w:sz w:val="22"/>
                <w:szCs w:val="22"/>
              </w:rPr>
              <w:t xml:space="preserve">Upload và cấu hình Google Sheets</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Mở file HMO_Master_Equipment_Database.xlsx trong máy tính</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Vào Google Drive (drive.google.com) → Kéo thả file Excel vào Drive</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Click phải vào file → chọn 'Mở bằng Google Sheets'</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Đổi tên thành: [KTTV&amp;HDH] Master Thiết bị</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Copy Sheet ID từ URL (phần giữa /d/ và /edit) — lưu lại để dùng ở Bước 6</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Kiểm tra 5 sheet đã có: Master_Data, Thong_Ke, Log_Muon_Tra, Log_Bao_Tri, Can_Bo_QL</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Điền tên Cán bộ phụ trách vào sheet Can_Bo_QL cho 3 mảng</w:t>
            </w:r>
          </w:p>
        </w:tc>
      </w:tr>
    </w:tbl>
    <w:p>
      <w:pPr>
        <w:spacing w:after="0" w:before="100"/>
      </w:pPr>
    </w:p>
    <w:p>
      <w:pPr>
        <w:pStyle w:val="Heading2"/>
      </w:pPr>
      <w:r>
        <w:t xml:space="preserve">Bước 2: Tạo 4 Google Forms (1–2 giờ)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3"/>
              <w:left w:val="single" w:color="2E75B6" w:sz="18"/>
              <w:bottom w:val="single" w:color="2E75B6" w:sz="3"/>
              <w:right w:val="single" w:color="CCCCCC" w:sz="1"/>
            </w:tcBorders>
            <w:shd w:fill="F2F2F2" w:val="clear"/>
            <w:tcMar>
              <w:top w:type="dxa" w:w="100"/>
              <w:left w:type="dxa" w:w="160"/>
              <w:bottom w:type="dxa" w:w="100"/>
              <w:right w:type="dxa" w:w="120"/>
            </w:tcMar>
          </w:tcPr>
          <w:p>
            <w:pPr>
              <w:spacing w:after="80" w:before="60"/>
            </w:pPr>
            <w:r>
              <w:rPr>
                <w:rFonts w:ascii="Arial" w:cs="Arial" w:eastAsia="Arial" w:hAnsi="Arial"/>
                <w:b/>
                <w:bCs/>
                <w:color w:val="2E75B6"/>
                <w:sz w:val="22"/>
                <w:szCs w:val="22"/>
              </w:rPr>
              <w:t xml:space="preserve">Bước 2: </w:t>
            </w:r>
            <w:r>
              <w:rPr>
                <w:rFonts w:ascii="Arial" w:cs="Arial" w:eastAsia="Arial" w:hAnsi="Arial"/>
                <w:b/>
                <w:bCs/>
                <w:color w:val="17375E"/>
                <w:sz w:val="22"/>
                <w:szCs w:val="22"/>
              </w:rPr>
              <w:t xml:space="preserve">Tạo các form nhập liệu</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Vào forms.google.com → Tạo form mới (blank)</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Form 1 (Mượn thiết bị): Họ tên, Bộ môn, Mã thiết bị, Mục đích, Ngày mượn, Ngày trả dự kiến, Địa điểm sử dụng</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Form 2 (Trả thiết bị): Họ tên, Mã thiết bị, Ngày trả, Tình trạng khi trả, Ghi chú</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Form 3 (Bảo trì): Mã thiết bị, Loại công việc, Đơn vị thực hiện, Chi phí, Kết quả, Ngày thực hiện</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Form 4 (Báo hỏng): Mã thiết bị, Mô tả sự cố, Thời điểm phát hiện, Ảnh chụp (upload)</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Mỗi form: Settings → Responses → 'Select existing spreadsheet' → chọn Sheet master → chọn sheet Log tương ứng</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Lấy 'pre-filled URL' từ mỗi form (Điền thử form → 3 chấm → Get pre-filled link)</w:t>
            </w:r>
          </w:p>
        </w:tc>
      </w:tr>
    </w:tbl>
    <w:p>
      <w:pPr>
        <w:spacing w:after="0" w:before="100"/>
      </w:pPr>
    </w:p>
    <w:p>
      <w:pPr>
        <w:pStyle w:val="Heading2"/>
      </w:pPr>
      <w:r>
        <w:t xml:space="preserve">Bước 3: Cập nhật URL Forms vào Trang tra cứu (15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3"/>
              <w:left w:val="single" w:color="2E75B6" w:sz="18"/>
              <w:bottom w:val="single" w:color="2E75B6" w:sz="3"/>
              <w:right w:val="single" w:color="CCCCCC" w:sz="1"/>
            </w:tcBorders>
            <w:shd w:fill="F2F2F2" w:val="clear"/>
            <w:tcMar>
              <w:top w:type="dxa" w:w="100"/>
              <w:left w:type="dxa" w:w="160"/>
              <w:bottom w:type="dxa" w:w="100"/>
              <w:right w:type="dxa" w:w="120"/>
            </w:tcMar>
          </w:tcPr>
          <w:p>
            <w:pPr>
              <w:spacing w:after="80" w:before="60"/>
            </w:pPr>
            <w:r>
              <w:rPr>
                <w:rFonts w:ascii="Arial" w:cs="Arial" w:eastAsia="Arial" w:hAnsi="Arial"/>
                <w:b/>
                <w:bCs/>
                <w:color w:val="2E75B6"/>
                <w:sz w:val="22"/>
                <w:szCs w:val="22"/>
              </w:rPr>
              <w:t xml:space="preserve">Bước 3: </w:t>
            </w:r>
            <w:r>
              <w:rPr>
                <w:rFonts w:ascii="Arial" w:cs="Arial" w:eastAsia="Arial" w:hAnsi="Arial"/>
                <w:b/>
                <w:bCs/>
                <w:color w:val="17375E"/>
                <w:sz w:val="22"/>
                <w:szCs w:val="22"/>
              </w:rPr>
              <w:t xml:space="preserve">Cập nhật file QR_Landing_Page.html</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Mở file QR_Landing_Page.html bằng VS Code hoặc Notepad++</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Tìm dòng const FORMS = { (khoảng dòng 170)</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Thay thế 4 URL placeholder bằng 4 pre-filled URL thực từ Bước 2:</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    borrow:   URL Form Mượn thiết bị</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    return:   URL Form Trả thiết bị</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    maintain: URL Form Bảo trì</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    report:   URL Form Báo hỏng</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Lưu file lại</w:t>
            </w:r>
          </w:p>
        </w:tc>
      </w:tr>
    </w:tbl>
    <w:p>
      <w:pPr>
        <w:spacing w:after="0" w:before="100"/>
      </w:pPr>
    </w:p>
    <w:p>
      <w:pPr>
        <w:pStyle w:val="Heading2"/>
      </w:pPr>
      <w:r>
        <w:t xml:space="preserve">Bước 4: Host trang tra cứu lên GitHub Pages (15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3"/>
              <w:left w:val="single" w:color="2E75B6" w:sz="18"/>
              <w:bottom w:val="single" w:color="2E75B6" w:sz="3"/>
              <w:right w:val="single" w:color="CCCCCC" w:sz="1"/>
            </w:tcBorders>
            <w:shd w:fill="F2F2F2" w:val="clear"/>
            <w:tcMar>
              <w:top w:type="dxa" w:w="100"/>
              <w:left w:type="dxa" w:w="160"/>
              <w:bottom w:type="dxa" w:w="100"/>
              <w:right w:type="dxa" w:w="120"/>
            </w:tcMar>
          </w:tcPr>
          <w:p>
            <w:pPr>
              <w:spacing w:after="80" w:before="60"/>
            </w:pPr>
            <w:r>
              <w:rPr>
                <w:rFonts w:ascii="Arial" w:cs="Arial" w:eastAsia="Arial" w:hAnsi="Arial"/>
                <w:b/>
                <w:bCs/>
                <w:color w:val="2E75B6"/>
                <w:sz w:val="22"/>
                <w:szCs w:val="22"/>
              </w:rPr>
              <w:t xml:space="preserve">Bước 4: </w:t>
            </w:r>
            <w:r>
              <w:rPr>
                <w:rFonts w:ascii="Arial" w:cs="Arial" w:eastAsia="Arial" w:hAnsi="Arial"/>
                <w:b/>
                <w:bCs/>
                <w:color w:val="17375E"/>
                <w:sz w:val="22"/>
                <w:szCs w:val="22"/>
              </w:rPr>
              <w:t xml:space="preserve">Đưa trang web lên internet để mã QR hoạt động</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Vào github.com → Đăng nhập tài khoản phamtiendat-135</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Vào repo HMO-equipment → Upload file QR_Landing_Page.html mới nhất</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Settings → Pages → chọn 'Deploy from branch' → branch main</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URL của trang sẽ là: https://phamtiendat-135.github.io/HMO-equipment/</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Mã QR trong file QR_Labels_Print.html đã sẵn trỏ đến địa chỉ này — không cần in lại</w:t>
            </w:r>
          </w:p>
        </w:tc>
      </w:tr>
    </w:tbl>
    <w:p>
      <w:pPr>
        <w:spacing w:after="0" w:before="100"/>
      </w:pPr>
    </w:p>
    <w:p>
      <w:pPr>
        <w:pStyle w:val="Heading2"/>
      </w:pPr>
      <w:r>
        <w:t xml:space="preserve">Bước 5: In và dán nhãn QR lên thiết bị (2–3 giờ)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3"/>
              <w:left w:val="single" w:color="2E75B6" w:sz="18"/>
              <w:bottom w:val="single" w:color="2E75B6" w:sz="3"/>
              <w:right w:val="single" w:color="CCCCCC" w:sz="1"/>
            </w:tcBorders>
            <w:shd w:fill="F2F2F2" w:val="clear"/>
            <w:tcMar>
              <w:top w:type="dxa" w:w="100"/>
              <w:left w:type="dxa" w:w="160"/>
              <w:bottom w:type="dxa" w:w="100"/>
              <w:right w:type="dxa" w:w="120"/>
            </w:tcMar>
          </w:tcPr>
          <w:p>
            <w:pPr>
              <w:spacing w:after="80" w:before="60"/>
            </w:pPr>
            <w:r>
              <w:rPr>
                <w:rFonts w:ascii="Arial" w:cs="Arial" w:eastAsia="Arial" w:hAnsi="Arial"/>
                <w:b/>
                <w:bCs/>
                <w:color w:val="2E75B6"/>
                <w:sz w:val="22"/>
                <w:szCs w:val="22"/>
              </w:rPr>
              <w:t xml:space="preserve">Bước 5: </w:t>
            </w:r>
            <w:r>
              <w:rPr>
                <w:rFonts w:ascii="Arial" w:cs="Arial" w:eastAsia="Arial" w:hAnsi="Arial"/>
                <w:b/>
                <w:bCs/>
                <w:color w:val="17375E"/>
                <w:sz w:val="22"/>
                <w:szCs w:val="22"/>
              </w:rPr>
              <w:t xml:space="preserve">In nhãn QR cho 54 thiết bị (phần mềm không dán vật lý)</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Mở file QR_Labels_Print.html trên trình duyệt Chrome/Firefox</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Ctrl + P → Chọn máy in A4 → Bỏ header/footer → In</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Cắt nhãn theo đường kẻ đứt</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P204-T3 (Phòng OBS/LAB): 21 thiết bị → dùng nhãn vinyl chống nước cho TB quan trắc hiện trường</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P206-T3 (Phòng HPC): 20 thiết bị → nhãn giấy ép plastic, dán mặt trước chassis/rack</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P207-T3: 9 thiết bị → nhãn giấy ép plastic</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P401-T3 (Phòng Thủy văn): 8 thiết bị → nhãn vinyl cho TB thí nghiệm ẩm ướt</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T3 server FIRST: 9 thiết bị → nhãn giấy, dán trên rack map</w:t>
            </w:r>
          </w:p>
        </w:tc>
      </w:tr>
    </w:tbl>
    <w:p>
      <w:r>
        <w:br w:type="page"/>
      </w:r>
    </w:p>
    <w:p>
      <w:pPr>
        <w:pStyle w:val="Heading2"/>
      </w:pPr>
      <w:r>
        <w:t xml:space="preserve">Bước 6: Cài đặt Google Apps Script (30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3"/>
              <w:left w:val="single" w:color="2E75B6" w:sz="18"/>
              <w:bottom w:val="single" w:color="2E75B6" w:sz="3"/>
              <w:right w:val="single" w:color="CCCCCC" w:sz="1"/>
            </w:tcBorders>
            <w:shd w:fill="F2F2F2" w:val="clear"/>
            <w:tcMar>
              <w:top w:type="dxa" w:w="100"/>
              <w:left w:type="dxa" w:w="160"/>
              <w:bottom w:type="dxa" w:w="100"/>
              <w:right w:type="dxa" w:w="120"/>
            </w:tcMar>
          </w:tcPr>
          <w:p>
            <w:pPr>
              <w:spacing w:after="80" w:before="60"/>
            </w:pPr>
            <w:r>
              <w:rPr>
                <w:rFonts w:ascii="Arial" w:cs="Arial" w:eastAsia="Arial" w:hAnsi="Arial"/>
                <w:b/>
                <w:bCs/>
                <w:color w:val="2E75B6"/>
                <w:sz w:val="22"/>
                <w:szCs w:val="22"/>
              </w:rPr>
              <w:t xml:space="preserve">Bước 6: </w:t>
            </w:r>
            <w:r>
              <w:rPr>
                <w:rFonts w:ascii="Arial" w:cs="Arial" w:eastAsia="Arial" w:hAnsi="Arial"/>
                <w:b/>
                <w:bCs/>
                <w:color w:val="17375E"/>
                <w:sz w:val="22"/>
                <w:szCs w:val="22"/>
              </w:rPr>
              <w:t xml:space="preserve">Cài đặt tự động hóa cảnh báo và báo cáo</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Mở Google Sheet master → Tiện ích mở rộng (Extensions) → Apps Script</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Xóa toàn bộ code mặc định trong editor</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Copy toàn bộ nội dung file Google_Apps_Script.js vào</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Kiểm tra dòng 18: MASTER_SHEET_ID đã cấu hình sẵn là '1k3KYyN64NzRwAh0g8BsXieHkFqudhbu6Iy7UwOoAjK4'</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Kiểm tra dòng ADMIN_EMAIL: 'datpt@hus.edu.vn' đã đúng</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Nhấn Run → chọn hàm setup → Run → Cấp quyền Gmail khi được hỏi</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Kiểm tra: trong Sheet sẽ xuất hiện menu mới 'Quản lý TB' với 5 chức năng</w:t>
            </w:r>
          </w:p>
        </w:tc>
      </w:tr>
    </w:tbl>
    <w:p>
      <w:pPr>
        <w:spacing w:after="0" w:before="100"/>
      </w:pPr>
    </w:p>
    <w:p>
      <w:pPr>
        <w:pStyle w:val="Heading2"/>
      </w:pPr>
      <w:r>
        <w:t xml:space="preserve">Bước 7: Kiểm tra toàn bộ hệ thống (30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3"/>
              <w:left w:val="single" w:color="2E75B6" w:sz="18"/>
              <w:bottom w:val="single" w:color="2E75B6" w:sz="3"/>
              <w:right w:val="single" w:color="CCCCCC" w:sz="1"/>
            </w:tcBorders>
            <w:shd w:fill="F2F2F2" w:val="clear"/>
            <w:tcMar>
              <w:top w:type="dxa" w:w="100"/>
              <w:left w:type="dxa" w:w="160"/>
              <w:bottom w:type="dxa" w:w="100"/>
              <w:right w:type="dxa" w:w="120"/>
            </w:tcMar>
          </w:tcPr>
          <w:p>
            <w:pPr>
              <w:spacing w:after="80" w:before="60"/>
            </w:pPr>
            <w:r>
              <w:rPr>
                <w:rFonts w:ascii="Arial" w:cs="Arial" w:eastAsia="Arial" w:hAnsi="Arial"/>
                <w:b/>
                <w:bCs/>
                <w:color w:val="2E75B6"/>
                <w:sz w:val="22"/>
                <w:szCs w:val="22"/>
              </w:rPr>
              <w:t xml:space="preserve">Bước 7: </w:t>
            </w:r>
            <w:r>
              <w:rPr>
                <w:rFonts w:ascii="Arial" w:cs="Arial" w:eastAsia="Arial" w:hAnsi="Arial"/>
                <w:b/>
                <w:bCs/>
                <w:color w:val="17375E"/>
                <w:sz w:val="22"/>
                <w:szCs w:val="22"/>
              </w:rPr>
              <w:t xml:space="preserve">Test thử trước khi tập huấn chính thức</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Mở trang https://phamtiendat-135.github.io/HMO-equipment/ trên điện thoại</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Thử tìm kiếm thiết bị: gõ 'AWAC' hoặc mã 'HMO-OBS-8372' → kiểm tra thông tin hiện ra đúng</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Nhấn 'Đăng ký mượn' → kiểm tra Form mở ra với mã thiết bị đã điền sẵn</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Điền thử form → kiểm tra response ghi vào sheet Log_Muon_Tra</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Quét thử 2–3 mã QR bằng camera điện thoại tại phòng P206 và P204</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Trong Sheet: menu 'Quản lý TB' → 'Kiểm tra quá hạn trả' → kiểm tra email gửi đúng địa chỉ</w:t>
            </w:r>
          </w:p>
        </w:tc>
      </w:tr>
    </w:tbl>
    <w:p>
      <w:pPr>
        <w:spacing w:after="0" w:before="100"/>
      </w:pPr>
    </w:p>
    <w:p>
      <w:pPr>
        <w:pStyle w:val="Heading2"/>
      </w:pPr>
      <w:r>
        <w:t xml:space="preserve">Bước 8: Tập huấn cán bộ (30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3"/>
              <w:left w:val="single" w:color="2E75B6" w:sz="18"/>
              <w:bottom w:val="single" w:color="2E75B6" w:sz="3"/>
              <w:right w:val="single" w:color="CCCCCC" w:sz="1"/>
            </w:tcBorders>
            <w:shd w:fill="F2F2F2" w:val="clear"/>
            <w:tcMar>
              <w:top w:type="dxa" w:w="100"/>
              <w:left w:type="dxa" w:w="160"/>
              <w:bottom w:type="dxa" w:w="100"/>
              <w:right w:type="dxa" w:w="120"/>
            </w:tcMar>
          </w:tcPr>
          <w:p>
            <w:pPr>
              <w:spacing w:after="80" w:before="60"/>
            </w:pPr>
            <w:r>
              <w:rPr>
                <w:rFonts w:ascii="Arial" w:cs="Arial" w:eastAsia="Arial" w:hAnsi="Arial"/>
                <w:b/>
                <w:bCs/>
                <w:color w:val="2E75B6"/>
                <w:sz w:val="22"/>
                <w:szCs w:val="22"/>
              </w:rPr>
              <w:t xml:space="preserve">Bước 8: </w:t>
            </w:r>
            <w:r>
              <w:rPr>
                <w:rFonts w:ascii="Arial" w:cs="Arial" w:eastAsia="Arial" w:hAnsi="Arial"/>
                <w:b/>
                <w:bCs/>
                <w:color w:val="17375E"/>
                <w:sz w:val="22"/>
                <w:szCs w:val="22"/>
              </w:rPr>
              <w:t xml:space="preserve">Tập huấn sử dụng hệ thống cho cán bộ Khoa</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Đối tượng: toàn bộ cán bộ, giảng viên trong Khoa (15–20 phút demo)</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Nội dung: demo quét QR bằng điện thoại thực tế tại phòng thiết bị</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Hướng dẫn: quy trình đăng ký mượn/trả (3 bước đơn giản)</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Giải thích: quy trình phê duyệt (&lt; 100 triệu và ≥ 100 triệu VNĐ)</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Đối với CB phụ trách mảng: hướng dẫn thêm về Form bảo trì, báo hỏng và dashboard Sheet</w:t>
            </w:r>
          </w:p>
          <w:p>
            <w:pPr>
              <w:spacing w:after="40" w:before="40"/>
              <w:ind w:left="360"/>
            </w:pPr>
            <w:r>
              <w:rPr>
                <w:rFonts w:ascii="Arial" w:cs="Arial" w:eastAsia="Arial" w:hAnsi="Arial"/>
                <w:color w:val="2E75B6"/>
                <w:sz w:val="20"/>
                <w:szCs w:val="20"/>
              </w:rPr>
              <w:t xml:space="preserve">  •  </w:t>
            </w:r>
            <w:r>
              <w:rPr>
                <w:rFonts w:ascii="Arial" w:cs="Arial" w:eastAsia="Arial" w:hAnsi="Arial"/>
                <w:color w:val="000000"/>
                <w:sz w:val="20"/>
                <w:szCs w:val="20"/>
              </w:rPr>
              <w:t xml:space="preserve">Phân phối tài liệu: file QUY_TRINH_QUAN_LY_THIET_BI.md (in ra nếu cần)</w:t>
            </w:r>
          </w:p>
        </w:tc>
      </w:tr>
    </w:tbl>
    <w:p>
      <w:r>
        <w:br w:type="page"/>
      </w:r>
    </w:p>
    <w:p>
      <w:pPr>
        <w:pStyle w:val="Heading1"/>
      </w:pPr>
      <w:r>
        <w:t xml:space="preserve">IV. QUY TRÌNH SỬ DỤNG HÀNG NGÀY</w:t>
      </w:r>
    </w:p>
    <w:p>
      <w:pPr>
        <w:pBdr>
          <w:bottom w:val="single" w:color="2E75B6" w:sz="6" w:space="1"/>
        </w:pBdr>
        <w:spacing w:after="0" w:before="0"/>
      </w:pPr>
    </w:p>
    <w:p>
      <w:pPr>
        <w:spacing w:after="0" w:before="80"/>
      </w:pPr>
    </w:p>
    <w:p>
      <w:pPr>
        <w:pStyle w:val="Heading2"/>
      </w:pPr>
      <w:r>
        <w:t xml:space="preserve">4.1. Đăng ký mượn thiết bị</w:t>
      </w:r>
    </w:p>
    <w:p>
      <w:pPr>
        <w:spacing w:after="80" w:before="80"/>
        <w:jc w:val="both"/>
      </w:pPr>
      <w:r>
        <w:rPr>
          <w:rFonts w:ascii="Arial" w:cs="Arial" w:eastAsia="Arial" w:hAnsi="Arial"/>
          <w:b w:val="false"/>
          <w:bCs w:val="false"/>
          <w:color w:val="000000"/>
          <w:sz w:val="22"/>
          <w:szCs w:val="22"/>
        </w:rPr>
        <w:t xml:space="preserve">Áp dụng cho: thiết bị nhóm OBS (quan trắc hiện trường), LAB (thí nghiệm di động), PC (máy tính cá nhân).</w:t>
      </w:r>
    </w:p>
    <w:p>
      <w:pPr>
        <w:spacing w:after="0" w:before="60"/>
      </w:pPr>
    </w:p>
    <w:p>
      <w:pPr>
        <w:pStyle w:val="ListParagraph"/>
        <w:numPr>
          <w:ilvl w:val="0"/>
          <w:numId w:val="3"/>
        </w:numPr>
        <w:spacing w:after="80" w:before="80"/>
      </w:pPr>
      <w:r>
        <w:rPr>
          <w:rFonts w:ascii="Arial" w:cs="Arial" w:eastAsia="Arial" w:hAnsi="Arial"/>
          <w:color w:val="000000"/>
          <w:sz w:val="22"/>
          <w:szCs w:val="22"/>
        </w:rPr>
        <w:t xml:space="preserve">Cán bộ/giảng viên/NCS quét mã QR dán trên thiết bị bằng camera điện thoại.</w:t>
      </w:r>
    </w:p>
    <w:p>
      <w:pPr>
        <w:pStyle w:val="ListParagraph"/>
        <w:numPr>
          <w:ilvl w:val="0"/>
          <w:numId w:val="3"/>
        </w:numPr>
        <w:spacing w:after="80" w:before="80"/>
      </w:pPr>
      <w:r>
        <w:rPr>
          <w:rFonts w:ascii="Arial" w:cs="Arial" w:eastAsia="Arial" w:hAnsi="Arial"/>
          <w:color w:val="000000"/>
          <w:sz w:val="22"/>
          <w:szCs w:val="22"/>
        </w:rPr>
        <w:t xml:space="preserve">Trang tra cứu mở ra, hiển thị: tên thiết bị, mã QR, vị trí, tình trạng, người phụ trách, các lưu ý quan trọng.</w:t>
      </w:r>
    </w:p>
    <w:p>
      <w:pPr>
        <w:pStyle w:val="ListParagraph"/>
        <w:numPr>
          <w:ilvl w:val="0"/>
          <w:numId w:val="3"/>
        </w:numPr>
        <w:spacing w:after="80" w:before="80"/>
      </w:pPr>
      <w:r>
        <w:rPr>
          <w:rFonts w:ascii="Arial" w:cs="Arial" w:eastAsia="Arial" w:hAnsi="Arial"/>
          <w:color w:val="000000"/>
          <w:sz w:val="22"/>
          <w:szCs w:val="22"/>
        </w:rPr>
        <w:t xml:space="preserve">Nhấn nút 'Đăng ký mượn' → Google Form mở ra với mã thiết bị đã điền sẵn.</w:t>
      </w:r>
    </w:p>
    <w:p>
      <w:pPr>
        <w:pStyle w:val="ListParagraph"/>
        <w:numPr>
          <w:ilvl w:val="0"/>
          <w:numId w:val="3"/>
        </w:numPr>
        <w:spacing w:after="80" w:before="80"/>
      </w:pPr>
      <w:r>
        <w:rPr>
          <w:rFonts w:ascii="Arial" w:cs="Arial" w:eastAsia="Arial" w:hAnsi="Arial"/>
          <w:color w:val="000000"/>
          <w:sz w:val="22"/>
          <w:szCs w:val="22"/>
        </w:rPr>
        <w:t xml:space="preserve">Điền các trường thông tin: Họ tên, Bộ môn/nhóm nghiên cứu, Mục đích sử dụng, Địa điểm triển khai, Ngày mượn, Ngày trả dự kiến.</w:t>
      </w:r>
    </w:p>
    <w:p>
      <w:pPr>
        <w:pStyle w:val="ListParagraph"/>
        <w:numPr>
          <w:ilvl w:val="0"/>
          <w:numId w:val="3"/>
        </w:numPr>
        <w:spacing w:after="80" w:before="80"/>
      </w:pPr>
      <w:r>
        <w:rPr>
          <w:rFonts w:ascii="Arial" w:cs="Arial" w:eastAsia="Arial" w:hAnsi="Arial"/>
          <w:color w:val="000000"/>
          <w:sz w:val="22"/>
          <w:szCs w:val="22"/>
        </w:rPr>
        <w:t xml:space="preserve">Nhấn gửi form → Hệ thống tự động xử lý:</w:t>
      </w:r>
    </w:p>
    <w:p>
      <w:pPr>
        <w:spacing w:after="40" w:before="40"/>
        <w:ind w:left="720"/>
      </w:pPr>
      <w:r>
        <w:rPr>
          <w:rFonts w:ascii="Arial" w:cs="Arial" w:eastAsia="Arial" w:hAnsi="Arial"/>
          <w:sz w:val="20"/>
          <w:szCs w:val="20"/>
        </w:rPr>
        <w:t xml:space="preserve">Nếu thiết bị &lt; 100 triệu đồng: CB phụ trách mảng nhận email thông báo, phê duyệt trực tiếp.</w:t>
      </w:r>
    </w:p>
    <w:p>
      <w:pPr>
        <w:spacing w:after="40" w:before="40"/>
        <w:ind w:left="720"/>
      </w:pPr>
      <w:r>
        <w:rPr>
          <w:rFonts w:ascii="Arial" w:cs="Arial" w:eastAsia="Arial" w:hAnsi="Arial"/>
          <w:sz w:val="20"/>
          <w:szCs w:val="20"/>
        </w:rPr>
        <w:t xml:space="preserve">Nếu thiết bị ≥ 100 triệu đồng: Phó Trưởng khoa nhận email xin phê duyệt.</w:t>
      </w:r>
    </w:p>
    <w:p>
      <w:pPr>
        <w:pStyle w:val="ListParagraph"/>
        <w:numPr>
          <w:ilvl w:val="0"/>
          <w:numId w:val="3"/>
        </w:numPr>
        <w:spacing w:after="80" w:before="80"/>
      </w:pPr>
      <w:r>
        <w:rPr>
          <w:rFonts w:ascii="Arial" w:cs="Arial" w:eastAsia="Arial" w:hAnsi="Arial"/>
          <w:color w:val="000000"/>
          <w:sz w:val="22"/>
          <w:szCs w:val="22"/>
        </w:rPr>
        <w:t xml:space="preserve">Sau khi phê duyệt, CB phụ trách bàn giao thiết bị, kiểm tra tình trạng và phụ kiện trước khi giao.</w:t>
      </w:r>
    </w:p>
    <w:p>
      <w:pPr>
        <w:spacing w:after="0" w:before="100"/>
      </w:pPr>
    </w:p>
    <w:p>
      <w:pPr>
        <w:pStyle w:val="Heading2"/>
      </w:pPr>
      <w:r>
        <w:t xml:space="preserve">4.2. Trả thiết bị</w:t>
      </w:r>
    </w:p>
    <w:p>
      <w:pPr>
        <w:pStyle w:val="ListParagraph"/>
        <w:numPr>
          <w:ilvl w:val="0"/>
          <w:numId w:val="3"/>
        </w:numPr>
        <w:spacing w:after="80" w:before="80"/>
      </w:pPr>
      <w:r>
        <w:rPr>
          <w:rFonts w:ascii="Arial" w:cs="Arial" w:eastAsia="Arial" w:hAnsi="Arial"/>
          <w:color w:val="000000"/>
          <w:sz w:val="22"/>
          <w:szCs w:val="22"/>
        </w:rPr>
        <w:t xml:space="preserve">Người mượn quét lại mã QR trên thiết bị.</w:t>
      </w:r>
    </w:p>
    <w:p>
      <w:pPr>
        <w:pStyle w:val="ListParagraph"/>
        <w:numPr>
          <w:ilvl w:val="0"/>
          <w:numId w:val="3"/>
        </w:numPr>
        <w:spacing w:after="80" w:before="80"/>
      </w:pPr>
      <w:r>
        <w:rPr>
          <w:rFonts w:ascii="Arial" w:cs="Arial" w:eastAsia="Arial" w:hAnsi="Arial"/>
          <w:color w:val="000000"/>
          <w:sz w:val="22"/>
          <w:szCs w:val="22"/>
        </w:rPr>
        <w:t xml:space="preserve">Nhấn nút 'Xác nhận trả' → Google Form Trả mở ra.</w:t>
      </w:r>
    </w:p>
    <w:p>
      <w:pPr>
        <w:pStyle w:val="ListParagraph"/>
        <w:numPr>
          <w:ilvl w:val="0"/>
          <w:numId w:val="3"/>
        </w:numPr>
        <w:spacing w:after="80" w:before="80"/>
      </w:pPr>
      <w:r>
        <w:rPr>
          <w:rFonts w:ascii="Arial" w:cs="Arial" w:eastAsia="Arial" w:hAnsi="Arial"/>
          <w:color w:val="000000"/>
          <w:sz w:val="22"/>
          <w:szCs w:val="22"/>
        </w:rPr>
        <w:t xml:space="preserve">Điền: Ngày trả, Tình trạng khi trả (Bình thường / Có hư hỏng / Thiếu phụ kiện).</w:t>
      </w:r>
    </w:p>
    <w:p>
      <w:pPr>
        <w:pStyle w:val="ListParagraph"/>
        <w:numPr>
          <w:ilvl w:val="0"/>
          <w:numId w:val="3"/>
        </w:numPr>
        <w:spacing w:after="80" w:before="80"/>
      </w:pPr>
      <w:r>
        <w:rPr>
          <w:rFonts w:ascii="Arial" w:cs="Arial" w:eastAsia="Arial" w:hAnsi="Arial"/>
          <w:color w:val="000000"/>
          <w:sz w:val="22"/>
          <w:szCs w:val="22"/>
        </w:rPr>
        <w:t xml:space="preserve">CB phụ trách kiểm tra, đối chiếu tình trạng trước–sau, ký nhận bàn giao.</w:t>
      </w:r>
    </w:p>
    <w:p>
      <w:pPr>
        <w:pStyle w:val="ListParagraph"/>
        <w:numPr>
          <w:ilvl w:val="0"/>
          <w:numId w:val="3"/>
        </w:numPr>
        <w:spacing w:after="80" w:before="80"/>
      </w:pPr>
      <w:r>
        <w:rPr>
          <w:rFonts w:ascii="Arial" w:cs="Arial" w:eastAsia="Arial" w:hAnsi="Arial"/>
          <w:color w:val="000000"/>
          <w:sz w:val="22"/>
          <w:szCs w:val="22"/>
        </w:rPr>
        <w:t xml:space="preserve">Trạng thái thiết bị trong hệ thống tự động cập nhật về 'Bình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12"/>
              <w:bottom w:val="single" w:color="2E75B6" w:sz="4"/>
              <w:right w:val="single" w:color="2E75B6" w:sz="4"/>
            </w:tcBorders>
            <w:shd w:fill="FFF4E5" w:val="clear"/>
            <w:tcMar>
              <w:top w:type="dxa" w:w="120"/>
              <w:left w:type="dxa" w:w="200"/>
              <w:bottom w:type="dxa" w:w="120"/>
              <w:right w:type="dxa" w:w="200"/>
            </w:tcMar>
          </w:tcPr>
          <w:p>
            <w:pPr>
              <w:spacing w:after="40" w:before="40"/>
            </w:pPr>
            <w:r>
              <w:rPr>
                <w:rFonts w:ascii="Arial" w:cs="Arial" w:eastAsia="Arial" w:hAnsi="Arial"/>
                <w:b/>
                <w:bCs/>
                <w:i w:val="false"/>
                <w:iCs w:val="false"/>
                <w:color w:val="C55A11"/>
                <w:sz w:val="21"/>
                <w:szCs w:val="21"/>
              </w:rPr>
              <w:t xml:space="preserve">LƯU Ý QUAN TRỌNG:</w:t>
            </w:r>
          </w:p>
          <w:p>
            <w:pPr>
              <w:spacing w:after="40" w:before="40"/>
            </w:pPr>
            <w:r>
              <w:rPr>
                <w:rFonts w:ascii="Arial" w:cs="Arial" w:eastAsia="Arial" w:hAnsi="Arial"/>
                <w:b w:val="false"/>
                <w:bCs w:val="false"/>
                <w:i w:val="false"/>
                <w:iCs w:val="false"/>
                <w:color w:val="000000"/>
                <w:sz w:val="21"/>
                <w:szCs w:val="21"/>
              </w:rPr>
              <w:t xml:space="preserve">Nếu thiết bị trả bị hư hỏng hoặc thiếu phụ kiện → chuyển sang Quy trình Báo hỏng (QT-04)</w:t>
            </w:r>
          </w:p>
          <w:p>
            <w:pPr>
              <w:spacing w:after="40" w:before="40"/>
            </w:pPr>
            <w:r>
              <w:rPr>
                <w:rFonts w:ascii="Arial" w:cs="Arial" w:eastAsia="Arial" w:hAnsi="Arial"/>
                <w:b w:val="false"/>
                <w:bCs w:val="false"/>
                <w:i w:val="false"/>
                <w:iCs w:val="false"/>
                <w:color w:val="000000"/>
                <w:sz w:val="21"/>
                <w:szCs w:val="21"/>
              </w:rPr>
              <w:t xml:space="preserve">Hệ thống tự động gửi email nhắc sau 3 ngày nếu thiết bị chưa được trả đúng hạn</w:t>
            </w:r>
          </w:p>
        </w:tc>
      </w:tr>
    </w:tbl>
    <w:p>
      <w:pPr>
        <w:spacing w:after="0" w:before="100"/>
      </w:pPr>
    </w:p>
    <w:p>
      <w:pPr>
        <w:pStyle w:val="Heading2"/>
      </w:pPr>
      <w:r>
        <w:t xml:space="preserve">4.3. Bảo trì và hiệu chuẩn</w:t>
      </w:r>
    </w:p>
    <w:p>
      <w:pPr>
        <w:spacing w:after="80" w:before="80"/>
        <w:jc w:val="both"/>
      </w:pPr>
      <w:r>
        <w:rPr>
          <w:rFonts w:ascii="Arial" w:cs="Arial" w:eastAsia="Arial" w:hAnsi="Arial"/>
          <w:b w:val="false"/>
          <w:bCs w:val="false"/>
          <w:color w:val="000000"/>
          <w:sz w:val="22"/>
          <w:szCs w:val="22"/>
        </w:rPr>
        <w:t xml:space="preserve">Hệ thống tự động gửi email nhắc CB phụ trách mảng trước 30 ngày khi thiết bị đến lịch bảo trì. Quy trình:</w:t>
      </w:r>
    </w:p>
    <w:p>
      <w:pPr>
        <w:pStyle w:val="ListParagraph"/>
        <w:numPr>
          <w:ilvl w:val="0"/>
          <w:numId w:val="3"/>
        </w:numPr>
        <w:spacing w:after="80" w:before="80"/>
      </w:pPr>
      <w:r>
        <w:rPr>
          <w:rFonts w:ascii="Arial" w:cs="Arial" w:eastAsia="Arial" w:hAnsi="Arial"/>
          <w:color w:val="000000"/>
          <w:sz w:val="22"/>
          <w:szCs w:val="22"/>
        </w:rPr>
        <w:t xml:space="preserve">CB phụ trách nhận email cảnh báo bảo trì từ hệ thống.</w:t>
      </w:r>
    </w:p>
    <w:p>
      <w:pPr>
        <w:pStyle w:val="ListParagraph"/>
        <w:numPr>
          <w:ilvl w:val="0"/>
          <w:numId w:val="3"/>
        </w:numPr>
        <w:spacing w:after="80" w:before="80"/>
      </w:pPr>
      <w:r>
        <w:rPr>
          <w:rFonts w:ascii="Arial" w:cs="Arial" w:eastAsia="Arial" w:hAnsi="Arial"/>
          <w:color w:val="000000"/>
          <w:sz w:val="22"/>
          <w:szCs w:val="22"/>
        </w:rPr>
        <w:t xml:space="preserve">Lập kế hoạch bảo trì: nội dung công việc, đơn vị thực hiện, dự toán chi phí → trình Phó Trưởng khoa phê duyệt.</w:t>
      </w:r>
    </w:p>
    <w:p>
      <w:pPr>
        <w:pStyle w:val="ListParagraph"/>
        <w:numPr>
          <w:ilvl w:val="0"/>
          <w:numId w:val="3"/>
        </w:numPr>
        <w:spacing w:after="80" w:before="80"/>
      </w:pPr>
      <w:r>
        <w:rPr>
          <w:rFonts w:ascii="Arial" w:cs="Arial" w:eastAsia="Arial" w:hAnsi="Arial"/>
          <w:color w:val="000000"/>
          <w:sz w:val="22"/>
          <w:szCs w:val="22"/>
        </w:rPr>
        <w:t xml:space="preserve">Thực hiện bảo trì: quét QR thiết bị → điền Form Bảo trì (ngày, đơn vị, chi phí, kết quả, đính kèm biên bản).</w:t>
      </w:r>
    </w:p>
    <w:p>
      <w:pPr>
        <w:pStyle w:val="ListParagraph"/>
        <w:numPr>
          <w:ilvl w:val="0"/>
          <w:numId w:val="3"/>
        </w:numPr>
        <w:spacing w:after="80" w:before="80"/>
      </w:pPr>
      <w:r>
        <w:rPr>
          <w:rFonts w:ascii="Arial" w:cs="Arial" w:eastAsia="Arial" w:hAnsi="Arial"/>
          <w:color w:val="000000"/>
          <w:sz w:val="22"/>
          <w:szCs w:val="22"/>
        </w:rPr>
        <w:t xml:space="preserve">Hệ thống tự động cập nhật ngày bảo trì tiếp theo. Giấy chứng nhận hiệu chuẩn lưu số, liên kết với mã QR.</w:t>
      </w:r>
    </w:p>
    <w:p>
      <w:pPr>
        <w:spacing w:after="0" w:before="100"/>
      </w:pPr>
    </w:p>
    <w:p>
      <w:pPr>
        <w:pStyle w:val="Heading2"/>
      </w:pPr>
      <w:r>
        <w:t xml:space="preserve">4.4. Báo hỏng thiết bị</w:t>
      </w:r>
    </w:p>
    <w:p>
      <w:pPr>
        <w:spacing w:after="80" w:before="80"/>
        <w:jc w:val="both"/>
      </w:pPr>
      <w:r>
        <w:rPr>
          <w:rFonts w:ascii="Arial" w:cs="Arial" w:eastAsia="Arial" w:hAnsi="Arial"/>
          <w:b w:val="false"/>
          <w:bCs w:val="false"/>
          <w:color w:val="000000"/>
          <w:sz w:val="22"/>
          <w:szCs w:val="22"/>
        </w:rPr>
        <w:t xml:space="preserve">Bất kỳ ai phát hiện thiết bị hỏng đều có thể báo cáo:</w:t>
      </w:r>
    </w:p>
    <w:p>
      <w:pPr>
        <w:pStyle w:val="ListParagraph"/>
        <w:numPr>
          <w:ilvl w:val="0"/>
          <w:numId w:val="3"/>
        </w:numPr>
        <w:spacing w:after="80" w:before="80"/>
      </w:pPr>
      <w:r>
        <w:rPr>
          <w:rFonts w:ascii="Arial" w:cs="Arial" w:eastAsia="Arial" w:hAnsi="Arial"/>
          <w:color w:val="000000"/>
          <w:sz w:val="22"/>
          <w:szCs w:val="22"/>
        </w:rPr>
        <w:t xml:space="preserve">Quét mã QR thiết bị hỏng → nhấn 'Báo hỏng'.</w:t>
      </w:r>
    </w:p>
    <w:p>
      <w:pPr>
        <w:pStyle w:val="ListParagraph"/>
        <w:numPr>
          <w:ilvl w:val="0"/>
          <w:numId w:val="3"/>
        </w:numPr>
        <w:spacing w:after="80" w:before="80"/>
      </w:pPr>
      <w:r>
        <w:rPr>
          <w:rFonts w:ascii="Arial" w:cs="Arial" w:eastAsia="Arial" w:hAnsi="Arial"/>
          <w:color w:val="000000"/>
          <w:sz w:val="22"/>
          <w:szCs w:val="22"/>
        </w:rPr>
        <w:t xml:space="preserve">Điền Form Báo hỏng: Mô tả sự cố, Thời điểm phát hiện, Ảnh chụp thiết bị (nếu có).</w:t>
      </w:r>
    </w:p>
    <w:p>
      <w:pPr>
        <w:pStyle w:val="ListParagraph"/>
        <w:numPr>
          <w:ilvl w:val="0"/>
          <w:numId w:val="3"/>
        </w:numPr>
        <w:spacing w:after="80" w:before="80"/>
      </w:pPr>
      <w:r>
        <w:rPr>
          <w:rFonts w:ascii="Arial" w:cs="Arial" w:eastAsia="Arial" w:hAnsi="Arial"/>
          <w:color w:val="000000"/>
          <w:sz w:val="22"/>
          <w:szCs w:val="22"/>
        </w:rPr>
        <w:t xml:space="preserve">Hệ thống lập tức gửi email thông báo cho CB phụ trách mảng.</w:t>
      </w:r>
    </w:p>
    <w:p>
      <w:pPr>
        <w:pStyle w:val="ListParagraph"/>
        <w:numPr>
          <w:ilvl w:val="0"/>
          <w:numId w:val="3"/>
        </w:numPr>
        <w:spacing w:after="80" w:before="80"/>
      </w:pPr>
      <w:r>
        <w:rPr>
          <w:rFonts w:ascii="Arial" w:cs="Arial" w:eastAsia="Arial" w:hAnsi="Arial"/>
          <w:color w:val="000000"/>
          <w:sz w:val="22"/>
          <w:szCs w:val="22"/>
        </w:rPr>
        <w:t xml:space="preserve">CB phụ trách đánh giá: có thể sửa chữa hay cần đề xuất thanh lý (nếu chi phí sửa &gt; 50% giá trị còn lại).</w:t>
      </w:r>
    </w:p>
    <w:p>
      <w:pPr>
        <w:pStyle w:val="ListParagraph"/>
        <w:numPr>
          <w:ilvl w:val="0"/>
          <w:numId w:val="3"/>
        </w:numPr>
        <w:spacing w:after="80" w:before="80"/>
      </w:pPr>
      <w:r>
        <w:rPr>
          <w:rFonts w:ascii="Arial" w:cs="Arial" w:eastAsia="Arial" w:hAnsi="Arial"/>
          <w:color w:val="000000"/>
          <w:sz w:val="22"/>
          <w:szCs w:val="22"/>
        </w:rPr>
        <w:t xml:space="preserve">Cập nhật trạng thái thiết bị: 'Hỏng — chờ sửa' hoặc 'Đề xuất thanh lý'.</w:t>
      </w:r>
    </w:p>
    <w:p>
      <w:r>
        <w:br w:type="page"/>
      </w:r>
    </w:p>
    <w:p>
      <w:pPr>
        <w:pStyle w:val="Heading1"/>
      </w:pPr>
      <w:r>
        <w:t xml:space="preserve">V. CÔNG CỤ QUẢN LÝ DÀNH CHO PHÓ TRƯỞNG KHOA</w:t>
      </w:r>
    </w:p>
    <w:p>
      <w:pPr>
        <w:pBdr>
          <w:bottom w:val="single" w:color="2E75B6" w:sz="6" w:space="1"/>
        </w:pBdr>
        <w:spacing w:after="0" w:before="0"/>
      </w:pPr>
    </w:p>
    <w:p>
      <w:pPr>
        <w:spacing w:after="0" w:before="80"/>
      </w:pPr>
    </w:p>
    <w:p>
      <w:pPr>
        <w:spacing w:after="80" w:before="80"/>
        <w:jc w:val="both"/>
      </w:pPr>
      <w:r>
        <w:rPr>
          <w:rFonts w:ascii="Arial" w:cs="Arial" w:eastAsia="Arial" w:hAnsi="Arial"/>
          <w:b w:val="false"/>
          <w:bCs w:val="false"/>
          <w:color w:val="000000"/>
          <w:sz w:val="22"/>
          <w:szCs w:val="22"/>
        </w:rPr>
        <w:t xml:space="preserve">Phó Trưởng khoa có quyền truy cập đầy đủ vào toàn bộ hệ thống. Các công cụ sau giúp nắm bắt tình hình thiết bị của Khoa bất cứ lúc nào, ngay cả khi không ở văn phòng.</w:t>
      </w:r>
    </w:p>
    <w:p>
      <w:pPr>
        <w:spacing w:after="0" w:before="80"/>
      </w:pPr>
    </w:p>
    <w:p>
      <w:pPr>
        <w:pStyle w:val="Heading2"/>
      </w:pPr>
      <w:r>
        <w:t xml:space="preserve">5.1. Dashboard Google Sheets</w:t>
      </w:r>
    </w:p>
    <w:p>
      <w:pPr>
        <w:spacing w:after="80" w:before="80"/>
        <w:jc w:val="both"/>
      </w:pPr>
      <w:r>
        <w:rPr>
          <w:rFonts w:ascii="Arial" w:cs="Arial" w:eastAsia="Arial" w:hAnsi="Arial"/>
          <w:b w:val="false"/>
          <w:bCs w:val="false"/>
          <w:color w:val="000000"/>
          <w:sz w:val="22"/>
          <w:szCs w:val="22"/>
        </w:rPr>
        <w:t xml:space="preserve">Trong Google Sheet master, Phó Trưởng khoa có thể xem trực tiếp:</w:t>
      </w:r>
    </w:p>
    <w:p>
      <w:pPr>
        <w:pStyle w:val="ListParagraph"/>
        <w:numPr>
          <w:ilvl w:val="0"/>
          <w:numId w:val="2"/>
        </w:numPr>
        <w:spacing w:after="60" w:before="60"/>
      </w:pPr>
      <w:r>
        <w:rPr>
          <w:rFonts w:ascii="Arial" w:cs="Arial" w:eastAsia="Arial" w:hAnsi="Arial"/>
          <w:color w:val="000000"/>
          <w:sz w:val="22"/>
          <w:szCs w:val="22"/>
        </w:rPr>
        <w:t xml:space="preserve">Sheet Master_Data: Toàn bộ 74 thiết bị với tình trạng hiện tại, người phụ trách, vị trí, giá trị</w:t>
      </w:r>
    </w:p>
    <w:p>
      <w:pPr>
        <w:pStyle w:val="ListParagraph"/>
        <w:numPr>
          <w:ilvl w:val="0"/>
          <w:numId w:val="2"/>
        </w:numPr>
        <w:spacing w:after="60" w:before="60"/>
      </w:pPr>
      <w:r>
        <w:rPr>
          <w:rFonts w:ascii="Arial" w:cs="Arial" w:eastAsia="Arial" w:hAnsi="Arial"/>
          <w:color w:val="000000"/>
          <w:sz w:val="22"/>
          <w:szCs w:val="22"/>
        </w:rPr>
        <w:t xml:space="preserve">Sheet Thong_Ke: Biểu đồ tổng hợp tự động theo nhóm (HPC/OBS/LAB…), theo tình trạng (Bình thường/Hỏng…), theo phòng</w:t>
      </w:r>
    </w:p>
    <w:p>
      <w:pPr>
        <w:pStyle w:val="ListParagraph"/>
        <w:numPr>
          <w:ilvl w:val="0"/>
          <w:numId w:val="2"/>
        </w:numPr>
        <w:spacing w:after="60" w:before="60"/>
      </w:pPr>
      <w:r>
        <w:rPr>
          <w:rFonts w:ascii="Arial" w:cs="Arial" w:eastAsia="Arial" w:hAnsi="Arial"/>
          <w:color w:val="000000"/>
          <w:sz w:val="22"/>
          <w:szCs w:val="22"/>
        </w:rPr>
        <w:t xml:space="preserve">Sheet Log_Muon_Tra: Toàn bộ lịch sử mượn-trả; cột 'Quá hạn' (cột O) tự động tô đỏ những thiết bị chưa trả đúng hạn</w:t>
      </w:r>
    </w:p>
    <w:p>
      <w:pPr>
        <w:pStyle w:val="ListParagraph"/>
        <w:numPr>
          <w:ilvl w:val="0"/>
          <w:numId w:val="2"/>
        </w:numPr>
        <w:spacing w:after="60" w:before="60"/>
      </w:pPr>
      <w:r>
        <w:rPr>
          <w:rFonts w:ascii="Arial" w:cs="Arial" w:eastAsia="Arial" w:hAnsi="Arial"/>
          <w:color w:val="000000"/>
          <w:sz w:val="22"/>
          <w:szCs w:val="22"/>
        </w:rPr>
        <w:t xml:space="preserve">Sheet Log_Bao_Tri: Lịch sử bảo trì và hiệu chuẩn, chi phí đã chi, lịch bảo trì tiếp theo</w:t>
      </w:r>
    </w:p>
    <w:p>
      <w:pPr>
        <w:spacing w:after="0" w:before="80"/>
      </w:pPr>
    </w:p>
    <w:p>
      <w:pPr>
        <w:pStyle w:val="Heading2"/>
      </w:pPr>
      <w:r>
        <w:t xml:space="preserve">5.2. Menu quản lý trong Google Sheet</w:t>
      </w:r>
    </w:p>
    <w:p>
      <w:pPr>
        <w:spacing w:after="80" w:before="80"/>
        <w:jc w:val="both"/>
      </w:pPr>
      <w:r>
        <w:rPr>
          <w:rFonts w:ascii="Arial" w:cs="Arial" w:eastAsia="Arial" w:hAnsi="Arial"/>
          <w:b w:val="false"/>
          <w:bCs w:val="false"/>
          <w:color w:val="000000"/>
          <w:sz w:val="22"/>
          <w:szCs w:val="22"/>
        </w:rPr>
        <w:t xml:space="preserve">Mở Sheet master → menu 'Quản lý TB' ở trên cùng để tiến hành các chức năng quản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038"/>
      </w:tblGrid>
      <w:t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 menu</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Kiểm tra quá hạn trả</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Quét toàn bộ log, gửi email ngay danh sách thiết bị quá hạn trả</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Báo cáo tháng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và gửi báo cáo tổng hợp tháng (không cần đợi đến mùng 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Đồng bộ Form → Log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Đồng bộ dữ liệu cũ từ Form Responses sang Log_Muon_Tra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Kiểm tra bảo trì</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danh sách thiết bị sắp đến hạn / đã quá hạn bảo trì, hiệu chuẩn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Xem trạng thái toàn bộ</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Bản tóm tắt: số TB đang mượn, số quá hạn, số cần bảo trì trong 30 ngày</w:t>
            </w:r>
          </w:p>
        </w:tc>
      </w:tr>
    </w:tbl>
    <w:p>
      <w:pPr>
        <w:spacing w:after="0" w:before="80"/>
      </w:pPr>
    </w:p>
    <w:p>
      <w:pPr>
        <w:pStyle w:val="Heading2"/>
      </w:pPr>
      <w:r>
        <w:t xml:space="preserve">5.3. Email báo cáo và cảnh báo tự động</w:t>
      </w:r>
    </w:p>
    <w:p>
      <w:pPr>
        <w:spacing w:after="80" w:before="80"/>
        <w:jc w:val="both"/>
      </w:pPr>
      <w:r>
        <w:rPr>
          <w:rFonts w:ascii="Arial" w:cs="Arial" w:eastAsia="Arial" w:hAnsi="Arial"/>
          <w:b w:val="false"/>
          <w:bCs w:val="false"/>
          <w:color w:val="000000"/>
          <w:sz w:val="22"/>
          <w:szCs w:val="22"/>
        </w:rPr>
        <w:t xml:space="preserve">Phó Trưởng khoa nhận email tự động vào các đợt sau:</w:t>
      </w:r>
    </w:p>
    <w:p>
      <w:pPr>
        <w:pStyle w:val="ListParagraph"/>
        <w:numPr>
          <w:ilvl w:val="0"/>
          <w:numId w:val="2"/>
        </w:numPr>
        <w:spacing w:after="60" w:before="60"/>
      </w:pPr>
      <w:r>
        <w:rPr>
          <w:rFonts w:ascii="Arial" w:cs="Arial" w:eastAsia="Arial" w:hAnsi="Arial"/>
          <w:color w:val="000000"/>
          <w:sz w:val="22"/>
          <w:szCs w:val="22"/>
        </w:rPr>
        <w:t xml:space="preserve">Mùng 1 hàng tháng: Báo cáo tổng hợp tháng — tổng số thiết bị, trạng thái, số lượt mượn, thiết bị quá hạn, thiết bị cần bảo trì</w:t>
      </w:r>
    </w:p>
    <w:p>
      <w:pPr>
        <w:pStyle w:val="ListParagraph"/>
        <w:numPr>
          <w:ilvl w:val="0"/>
          <w:numId w:val="2"/>
        </w:numPr>
        <w:spacing w:after="60" w:before="60"/>
      </w:pPr>
      <w:r>
        <w:rPr>
          <w:rFonts w:ascii="Arial" w:cs="Arial" w:eastAsia="Arial" w:hAnsi="Arial"/>
          <w:color w:val="000000"/>
          <w:sz w:val="22"/>
          <w:szCs w:val="22"/>
        </w:rPr>
        <w:t xml:space="preserve">Ngay khi có yêu cầu mượn thiết bị ≥ 100 triệu đồng: Email xin phê duyệt với đầy đủ thông tin (tên người mượn, mục đích, thời gian)</w:t>
      </w:r>
    </w:p>
    <w:p>
      <w:pPr>
        <w:pStyle w:val="ListParagraph"/>
        <w:numPr>
          <w:ilvl w:val="0"/>
          <w:numId w:val="2"/>
        </w:numPr>
        <w:spacing w:after="60" w:before="60"/>
      </w:pPr>
      <w:r>
        <w:rPr>
          <w:rFonts w:ascii="Arial" w:cs="Arial" w:eastAsia="Arial" w:hAnsi="Arial"/>
          <w:color w:val="000000"/>
          <w:sz w:val="22"/>
          <w:szCs w:val="22"/>
        </w:rPr>
        <w:t xml:space="preserve">Hàng ngày 8h (nếu có việc cần làm): Email danh sách thiết bị quá hạn trả</w:t>
      </w:r>
    </w:p>
    <w:p>
      <w:pPr>
        <w:pStyle w:val="ListParagraph"/>
        <w:numPr>
          <w:ilvl w:val="0"/>
          <w:numId w:val="2"/>
        </w:numPr>
        <w:spacing w:after="60" w:before="60"/>
      </w:pPr>
      <w:r>
        <w:rPr>
          <w:rFonts w:ascii="Arial" w:cs="Arial" w:eastAsia="Arial" w:hAnsi="Arial"/>
          <w:color w:val="000000"/>
          <w:sz w:val="22"/>
          <w:szCs w:val="22"/>
        </w:rPr>
        <w:t xml:space="preserve">Thứ Hai hàng tuần (nếu có việc cần làm): Danh sách thiết bị cần bảo trì trong 30 ngày tới</w:t>
      </w:r>
    </w:p>
    <w:p>
      <w:pPr>
        <w:spacing w:after="0" w:before="80"/>
      </w:pPr>
    </w:p>
    <w:p>
      <w:pPr>
        <w:pStyle w:val="Heading2"/>
      </w:pPr>
      <w:r>
        <w:t xml:space="preserve">5.4. Phân quyền quản lý</w:t>
      </w:r>
    </w:p>
    <w:p>
      <w:pPr>
        <w:spacing w:after="80" w:before="80"/>
        <w:jc w:val="both"/>
      </w:pPr>
      <w:r>
        <w:rPr>
          <w:rFonts w:ascii="Arial" w:cs="Arial" w:eastAsia="Arial" w:hAnsi="Arial"/>
          <w:b w:val="false"/>
          <w:bCs w:val="false"/>
          <w:color w:val="000000"/>
          <w:sz w:val="22"/>
          <w:szCs w:val="22"/>
        </w:rPr>
        <w:t xml:space="preserve">Hệ thống phân quyền theo 3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600"/>
        <w:gridCol w:w="1438"/>
      </w:tblGrid>
      <w:t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Xem thông tin</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Mượn / Trả</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Bảo trì</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Phê duyệt</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Dashboard</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Phó Trưởng khoa</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Tất cả</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Có</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Có</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Tất cả TB</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Toàn Khoa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CB phụ trách mảng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Tất cả</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Có</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Có</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TB &lt; 100tr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Mảng mình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GV / NCS / SV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Có</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Yêu cầu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Báo cáo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Không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Không</w:t>
            </w:r>
          </w:p>
        </w:tc>
      </w:tr>
    </w:tbl>
    <w:p>
      <w:r>
        <w:br w:type="page"/>
      </w:r>
    </w:p>
    <w:p>
      <w:pPr>
        <w:pStyle w:val="Heading1"/>
      </w:pPr>
      <w:r>
        <w:t xml:space="preserve">VI. CƠ CẤU TỔ CHỨC QUẢN LÝ VÀ LỘ TRÌNH TRIỂN KHAI</w:t>
      </w:r>
    </w:p>
    <w:p>
      <w:pPr>
        <w:pBdr>
          <w:bottom w:val="single" w:color="2E75B6" w:sz="6" w:space="1"/>
        </w:pBdr>
        <w:spacing w:after="0" w:before="0"/>
      </w:pPr>
    </w:p>
    <w:p>
      <w:pPr>
        <w:spacing w:after="0" w:before="80"/>
      </w:pPr>
    </w:p>
    <w:p>
      <w:pPr>
        <w:pStyle w:val="Heading2"/>
      </w:pPr>
      <w:r>
        <w:t xml:space="preserve">6.1. Cơ cấu quản lý 3 mảng</w:t>
      </w:r>
    </w:p>
    <w:p>
      <w:pPr>
        <w:spacing w:after="80" w:before="80"/>
        <w:jc w:val="both"/>
      </w:pPr>
      <w:r>
        <w:rPr>
          <w:rFonts w:ascii="Arial" w:cs="Arial" w:eastAsia="Arial" w:hAnsi="Arial"/>
          <w:b w:val="false"/>
          <w:bCs w:val="false"/>
          <w:color w:val="000000"/>
          <w:sz w:val="22"/>
          <w:szCs w:val="22"/>
        </w:rPr>
        <w:t xml:space="preserve">Hệ thống phân công quản lý theo 3 mảng, mỗi mảng có 1 cán bộ phụ trách chịu trách nhiệm chính:</w:t>
      </w:r>
    </w:p>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38"/>
      </w:tblGrid>
      <w:t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Mảng</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Nhóm thiết bị</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Phòng</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Mảng Tính toán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HPC, NET, INF</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P206, P207, Server T3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17+9+4 = 30 TB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Mảng Quan trắc &amp; TN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 LAB, OTH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P204, P401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15+10+2 = 27 TB</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Mảng Phần mềm &amp; PC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 PC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(quản lý số)</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14+3 = 17 TB</w:t>
            </w:r>
          </w:p>
        </w:tc>
      </w:tr>
    </w:tbl>
    <w:p>
      <w:pPr>
        <w:spacing w:after="0" w:before="80"/>
      </w:pPr>
    </w:p>
    <w:p>
      <w:pPr>
        <w:pStyle w:val="Heading2"/>
      </w:pPr>
      <w:r>
        <w:t xml:space="preserve">6.2. Lộ trình triển khai 8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238"/>
      </w:tblGrid>
      <w:t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Tuần</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Người thực hiện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Tuần 1–2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Bổ nhiệm CB phụ trách mảng; hoàn thiện master data; gán lại CB quản lý cho 18 TB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Phó Trưởng khoa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Tuần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 nhãn QR, tạo 4 Google Forms, cấu hình Sheets, cài Apps 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PTK + CB phụ trách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Tuần 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Dán QR lên thiết bị, kiểm kê ban đầu, chụp ảnh thiết bị</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CB phụ trách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Tuần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Tập huấn cán bộ và giảng viên (15–20 phút demo thực tế)</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Phó Trưởng khoa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Tuần 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Vận hành thử, thu thập phản hồi, ghi nhận vấn đề phát sinh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Tất cả</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Tuần 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Điều chỉnh quy trình, ban hành chính thức, báo cáo BGH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Phó Trưởng khoa</w:t>
            </w:r>
          </w:p>
        </w:tc>
      </w:tr>
    </w:tbl>
    <w:p>
      <w:pPr>
        <w:spacing w:after="0" w:before="80"/>
      </w:pPr>
    </w:p>
    <w:p>
      <w:pPr>
        <w:pStyle w:val="Heading2"/>
      </w:pPr>
      <w:r>
        <w:t xml:space="preserve">6.3. Hành động ưu tiên ngay lập tức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12"/>
              <w:bottom w:val="single" w:color="2E75B6" w:sz="4"/>
              <w:right w:val="single" w:color="2E75B6" w:sz="4"/>
            </w:tcBorders>
            <w:shd w:fill="FFF4E5" w:val="clear"/>
            <w:tcMar>
              <w:top w:type="dxa" w:w="120"/>
              <w:left w:type="dxa" w:w="200"/>
              <w:bottom w:type="dxa" w:w="120"/>
              <w:right w:type="dxa" w:w="200"/>
            </w:tcMar>
          </w:tcPr>
          <w:p>
            <w:pPr>
              <w:spacing w:after="40" w:before="40"/>
            </w:pPr>
            <w:r>
              <w:rPr>
                <w:rFonts w:ascii="Arial" w:cs="Arial" w:eastAsia="Arial" w:hAnsi="Arial"/>
                <w:b/>
                <w:bCs/>
                <w:i w:val="false"/>
                <w:iCs w:val="false"/>
                <w:color w:val="C55A11"/>
                <w:sz w:val="21"/>
                <w:szCs w:val="21"/>
              </w:rPr>
              <w:t xml:space="preserve">4 VIỆC CẦN LÀM TRƯỚC KHI TRIỂN KHAI:</w:t>
            </w:r>
          </w:p>
          <w:p>
            <w:pPr>
              <w:spacing w:after="40" w:before="40"/>
            </w:pPr>
            <w:r>
              <w:rPr>
                <w:rFonts w:ascii="Arial" w:cs="Arial" w:eastAsia="Arial" w:hAnsi="Arial"/>
                <w:b w:val="false"/>
                <w:bCs w:val="false"/>
                <w:i w:val="false"/>
                <w:iCs w:val="false"/>
                <w:color w:val="000000"/>
                <w:sz w:val="21"/>
                <w:szCs w:val="21"/>
              </w:rPr>
              <w:t xml:space="preserve"/>
            </w:r>
          </w:p>
          <w:p>
            <w:pPr>
              <w:spacing w:after="40" w:before="40"/>
            </w:pPr>
            <w:r>
              <w:rPr>
                <w:rFonts w:ascii="Arial" w:cs="Arial" w:eastAsia="Arial" w:hAnsi="Arial"/>
                <w:b w:val="false"/>
                <w:bCs w:val="false"/>
                <w:i w:val="false"/>
                <w:iCs w:val="false"/>
                <w:color w:val="000000"/>
                <w:sz w:val="21"/>
                <w:szCs w:val="21"/>
              </w:rPr>
              <w:t xml:space="preserve">1.  Gán lại CB quản lý cho 18 thiết bị đang trống (do CB nghỉ hưu, đã mất, chuyển công tác)</w:t>
            </w:r>
          </w:p>
          <w:p>
            <w:pPr>
              <w:spacing w:after="40" w:before="40"/>
            </w:pPr>
            <w:r>
              <w:rPr>
                <w:rFonts w:ascii="Arial" w:cs="Arial" w:eastAsia="Arial" w:hAnsi="Arial"/>
                <w:b w:val="false"/>
                <w:bCs w:val="false"/>
                <w:i w:val="false"/>
                <w:iCs w:val="false"/>
                <w:color w:val="000000"/>
                <w:sz w:val="21"/>
                <w:szCs w:val="21"/>
              </w:rPr>
              <w:t xml:space="preserve">2.  Lập hồ sơ đề xuất thanh lý 12 phần mềm không còn hoạt động (theo quy trình tài sản Trường)</w:t>
            </w:r>
          </w:p>
          <w:p>
            <w:pPr>
              <w:spacing w:after="40" w:before="40"/>
            </w:pPr>
            <w:r>
              <w:rPr>
                <w:rFonts w:ascii="Arial" w:cs="Arial" w:eastAsia="Arial" w:hAnsi="Arial"/>
                <w:b w:val="false"/>
                <w:bCs w:val="false"/>
                <w:i w:val="false"/>
                <w:iCs w:val="false"/>
                <w:color w:val="000000"/>
                <w:sz w:val="21"/>
                <w:szCs w:val="21"/>
              </w:rPr>
              <w:t xml:space="preserve">3.  Đánh giá 4 thiết bị hỏng: Server Dell PE R720, máy đo kim loại nặng HM1000, OCMA-310, LISST</w:t>
            </w:r>
          </w:p>
          <w:p>
            <w:pPr>
              <w:spacing w:after="40" w:before="40"/>
            </w:pPr>
            <w:r>
              <w:rPr>
                <w:rFonts w:ascii="Arial" w:cs="Arial" w:eastAsia="Arial" w:hAnsi="Arial"/>
                <w:b w:val="false"/>
                <w:bCs w:val="false"/>
                <w:i w:val="false"/>
                <w:iCs w:val="false"/>
                <w:color w:val="000000"/>
                <w:sz w:val="21"/>
                <w:szCs w:val="21"/>
              </w:rPr>
              <w:t xml:space="preserve">4.  Xác minh tình trạng AWAC Nortek 2007 (mã 5617) — cần liên hệ Trung tâm ĐLHTKMT</w:t>
            </w:r>
          </w:p>
        </w:tc>
      </w:tr>
    </w:tbl>
    <w:p>
      <w:pPr>
        <w:spacing w:after="0" w:before="80"/>
      </w:pPr>
    </w:p>
    <w:p>
      <w:pPr>
        <w:pStyle w:val="Heading2"/>
      </w:pPr>
      <w:r>
        <w:t xml:space="preserve">6.4. Lộ trình phát triển Giai đoạn 2 (sau 3–6 tháng)</w:t>
      </w:r>
    </w:p>
    <w:p>
      <w:pPr>
        <w:spacing w:after="80" w:before="80"/>
        <w:jc w:val="both"/>
      </w:pPr>
      <w:r>
        <w:rPr>
          <w:rFonts w:ascii="Arial" w:cs="Arial" w:eastAsia="Arial" w:hAnsi="Arial"/>
          <w:b w:val="false"/>
          <w:bCs w:val="false"/>
          <w:color w:val="000000"/>
          <w:sz w:val="22"/>
          <w:szCs w:val="22"/>
        </w:rPr>
        <w:t xml:space="preserve">Sau khi vận hành ổn định với Google Workspace, hệ thống sẽ được nâng cấp lên nền tảng DATAI với các tính năng bổ sung: xác thực người dùng VNU (LDAP/SSO), phân quyền chi tiết theo chức danh, API kết nối hệ thống tài sản Trường, báo cáo nâng cao, và ứng dụng mobile chuẩn. Mã QR giữ nguyên, chỉ thay đổi URL đích — không cần in lại nhãn.</w:t>
      </w:r>
    </w:p>
    <w:p>
      <w:r>
        <w:br w:type="page"/>
      </w:r>
    </w:p>
    <w:p>
      <w:pPr>
        <w:pStyle w:val="Heading1"/>
      </w:pPr>
      <w:r>
        <w:t xml:space="preserve">VII. HƯỚNG DẪN NHANH CHO CÁN BỘ SỬ DỤNG</w:t>
      </w:r>
    </w:p>
    <w:p>
      <w:pPr>
        <w:pBdr>
          <w:bottom w:val="single" w:color="2E75B6" w:sz="6" w:space="1"/>
        </w:pBdr>
        <w:spacing w:after="0" w:before="0"/>
      </w:pPr>
    </w:p>
    <w:p>
      <w:pPr>
        <w:spacing w:after="0" w:before="80"/>
      </w:pPr>
    </w:p>
    <w:p>
      <w:pPr>
        <w:spacing w:after="80" w:before="80"/>
        <w:jc w:val="both"/>
      </w:pPr>
      <w:r>
        <w:rPr>
          <w:rFonts w:ascii="Arial" w:cs="Arial" w:eastAsia="Arial" w:hAnsi="Arial"/>
          <w:b w:val="false"/>
          <w:bCs w:val="false"/>
          <w:color w:val="000000"/>
          <w:sz w:val="22"/>
          <w:szCs w:val="22"/>
        </w:rPr>
        <w:t xml:space="preserve">Phần này tóm tắt các thao tác hàng ngày cán bộ cần biết, phù hợp để in ra làm tài liệu tham khảo nhanh.</w:t>
      </w:r>
    </w:p>
    <w:p>
      <w:pPr>
        <w:spacing w:after="0" w:before="80"/>
      </w:pPr>
    </w:p>
    <w:p>
      <w:pPr>
        <w:pStyle w:val="Heading2"/>
      </w:pPr>
      <w:r>
        <w:t xml:space="preserve">7.1. Cán bộ/giảng viên — Mượn thiết bị (3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12"/>
              <w:bottom w:val="single" w:color="2E75B6" w:sz="4"/>
              <w:right w:val="single" w:color="2E75B6" w:sz="4"/>
            </w:tcBorders>
            <w:shd w:fill="E2EFDA" w:val="clear"/>
            <w:tcMar>
              <w:top w:type="dxa" w:w="120"/>
              <w:left w:type="dxa" w:w="200"/>
              <w:bottom w:type="dxa" w:w="120"/>
              <w:right w:type="dxa" w:w="200"/>
            </w:tcMar>
          </w:tcPr>
          <w:p>
            <w:pPr>
              <w:spacing w:after="40" w:before="40"/>
            </w:pPr>
            <w:r>
              <w:rPr>
                <w:rFonts w:ascii="Arial" w:cs="Arial" w:eastAsia="Arial" w:hAnsi="Arial"/>
                <w:b/>
                <w:bCs/>
                <w:i w:val="false"/>
                <w:iCs w:val="false"/>
                <w:color w:val="2E75B6"/>
                <w:sz w:val="21"/>
                <w:szCs w:val="21"/>
              </w:rPr>
              <w:t xml:space="preserve">BƯỚC 1: Quét QR</w:t>
            </w:r>
          </w:p>
          <w:p>
            <w:pPr>
              <w:spacing w:after="40" w:before="40"/>
            </w:pPr>
            <w:r>
              <w:rPr>
                <w:rFonts w:ascii="Arial" w:cs="Arial" w:eastAsia="Arial" w:hAnsi="Arial"/>
                <w:b w:val="false"/>
                <w:bCs w:val="false"/>
                <w:i w:val="false"/>
                <w:iCs w:val="false"/>
                <w:color w:val="000000"/>
                <w:sz w:val="21"/>
                <w:szCs w:val="21"/>
              </w:rPr>
              <w:t xml:space="preserve">Mở camera điện thoại → Hướng vào mã QR dán trên thiết bị → Nhấn vào đường link xuất hiện</w:t>
            </w:r>
          </w:p>
          <w:p>
            <w:pPr>
              <w:spacing w:after="40" w:before="40"/>
            </w:pPr>
            <w:r>
              <w:rPr>
                <w:rFonts w:ascii="Arial" w:cs="Arial" w:eastAsia="Arial" w:hAnsi="Arial"/>
                <w:b w:val="false"/>
                <w:bCs w:val="false"/>
                <w:i w:val="false"/>
                <w:iCs w:val="false"/>
                <w:color w:val="000000"/>
                <w:sz w:val="21"/>
                <w:szCs w:val="21"/>
              </w:rPr>
              <w:t xml:space="preserve"/>
            </w:r>
          </w:p>
          <w:p>
            <w:pPr>
              <w:spacing w:after="40" w:before="40"/>
            </w:pPr>
            <w:r>
              <w:rPr>
                <w:rFonts w:ascii="Arial" w:cs="Arial" w:eastAsia="Arial" w:hAnsi="Arial"/>
                <w:b/>
                <w:bCs/>
                <w:i w:val="false"/>
                <w:iCs w:val="false"/>
                <w:color w:val="2E75B6"/>
                <w:sz w:val="21"/>
                <w:szCs w:val="21"/>
              </w:rPr>
              <w:t xml:space="preserve">BƯỚC 2: Chọn hành động</w:t>
            </w:r>
          </w:p>
          <w:p>
            <w:pPr>
              <w:spacing w:after="40" w:before="40"/>
            </w:pPr>
            <w:r>
              <w:rPr>
                <w:rFonts w:ascii="Arial" w:cs="Arial" w:eastAsia="Arial" w:hAnsi="Arial"/>
                <w:b w:val="false"/>
                <w:bCs w:val="false"/>
                <w:i w:val="false"/>
                <w:iCs w:val="false"/>
                <w:color w:val="000000"/>
                <w:sz w:val="21"/>
                <w:szCs w:val="21"/>
              </w:rPr>
              <w:t xml:space="preserve">Trang tra cứu mở ra → Xem thông tin thiết bị → Nhấn nút 'Đăng ký mượn'</w:t>
            </w:r>
          </w:p>
          <w:p>
            <w:pPr>
              <w:spacing w:after="40" w:before="40"/>
            </w:pPr>
            <w:r>
              <w:rPr>
                <w:rFonts w:ascii="Arial" w:cs="Arial" w:eastAsia="Arial" w:hAnsi="Arial"/>
                <w:b w:val="false"/>
                <w:bCs w:val="false"/>
                <w:i w:val="false"/>
                <w:iCs w:val="false"/>
                <w:color w:val="000000"/>
                <w:sz w:val="21"/>
                <w:szCs w:val="21"/>
              </w:rPr>
              <w:t xml:space="preserve"/>
            </w:r>
          </w:p>
          <w:p>
            <w:pPr>
              <w:spacing w:after="40" w:before="40"/>
            </w:pPr>
            <w:r>
              <w:rPr>
                <w:rFonts w:ascii="Arial" w:cs="Arial" w:eastAsia="Arial" w:hAnsi="Arial"/>
                <w:b/>
                <w:bCs/>
                <w:i w:val="false"/>
                <w:iCs w:val="false"/>
                <w:color w:val="2E75B6"/>
                <w:sz w:val="21"/>
                <w:szCs w:val="21"/>
              </w:rPr>
              <w:t xml:space="preserve">BƯỚC 3: Điền form và gửi</w:t>
            </w:r>
          </w:p>
          <w:p>
            <w:pPr>
              <w:spacing w:after="40" w:before="40"/>
            </w:pPr>
            <w:r>
              <w:rPr>
                <w:rFonts w:ascii="Arial" w:cs="Arial" w:eastAsia="Arial" w:hAnsi="Arial"/>
                <w:b w:val="false"/>
                <w:bCs w:val="false"/>
                <w:i w:val="false"/>
                <w:iCs w:val="false"/>
                <w:color w:val="000000"/>
                <w:sz w:val="21"/>
                <w:szCs w:val="21"/>
              </w:rPr>
              <w:t xml:space="preserve">Điền đầy đủ thông tin → Nhấn 'Gửi' → Chờ phê duyệt (với TB ≥ 100 triệu đồng)</w:t>
            </w:r>
          </w:p>
        </w:tc>
      </w:tr>
    </w:tbl>
    <w:p>
      <w:pPr>
        <w:spacing w:after="0" w:before="80"/>
      </w:pPr>
    </w:p>
    <w:p>
      <w:pPr>
        <w:pStyle w:val="Heading2"/>
      </w:pPr>
      <w:r>
        <w:t xml:space="preserve">7.2. Trả thiết bị (2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12"/>
              <w:bottom w:val="single" w:color="2E75B6" w:sz="4"/>
              <w:right w:val="single" w:color="2E75B6" w:sz="4"/>
            </w:tcBorders>
            <w:shd w:fill="E2EFDA" w:val="clear"/>
            <w:tcMar>
              <w:top w:type="dxa" w:w="120"/>
              <w:left w:type="dxa" w:w="200"/>
              <w:bottom w:type="dxa" w:w="120"/>
              <w:right w:type="dxa" w:w="200"/>
            </w:tcMar>
          </w:tcPr>
          <w:p>
            <w:pPr>
              <w:spacing w:after="40" w:before="40"/>
            </w:pPr>
            <w:r>
              <w:rPr>
                <w:rFonts w:ascii="Arial" w:cs="Arial" w:eastAsia="Arial" w:hAnsi="Arial"/>
                <w:b w:val="false"/>
                <w:bCs w:val="false"/>
                <w:i w:val="false"/>
                <w:iCs w:val="false"/>
                <w:color w:val="000000"/>
                <w:sz w:val="21"/>
                <w:szCs w:val="21"/>
              </w:rPr>
              <w:t xml:space="preserve">BƯỚC 1: Quét QR → chọn 'Xác nhận trả'</w:t>
            </w:r>
          </w:p>
          <w:p>
            <w:pPr>
              <w:spacing w:after="40" w:before="40"/>
            </w:pPr>
            <w:r>
              <w:rPr>
                <w:rFonts w:ascii="Arial" w:cs="Arial" w:eastAsia="Arial" w:hAnsi="Arial"/>
                <w:b w:val="false"/>
                <w:bCs w:val="false"/>
                <w:i w:val="false"/>
                <w:iCs w:val="false"/>
                <w:color w:val="000000"/>
                <w:sz w:val="21"/>
                <w:szCs w:val="21"/>
              </w:rPr>
              <w:t xml:space="preserve">BƯỚC 2: Điền tình trạng khi trả → Gửi form</w:t>
            </w:r>
          </w:p>
          <w:p>
            <w:pPr>
              <w:spacing w:after="40" w:before="40"/>
            </w:pPr>
            <w:r>
              <w:rPr>
                <w:rFonts w:ascii="Arial" w:cs="Arial" w:eastAsia="Arial" w:hAnsi="Arial"/>
                <w:b w:val="false"/>
                <w:bCs w:val="false"/>
                <w:i w:val="false"/>
                <w:iCs w:val="false"/>
                <w:color w:val="000000"/>
                <w:sz w:val="21"/>
                <w:szCs w:val="21"/>
              </w:rPr>
              <w:t xml:space="preserve"/>
            </w:r>
          </w:p>
          <w:p>
            <w:pPr>
              <w:spacing w:after="40" w:before="40"/>
            </w:pPr>
            <w:r>
              <w:rPr>
                <w:rFonts w:ascii="Arial" w:cs="Arial" w:eastAsia="Arial" w:hAnsi="Arial"/>
                <w:b/>
                <w:bCs/>
                <w:i w:val="false"/>
                <w:iCs w:val="false"/>
                <w:color w:val="C55A11"/>
                <w:sz w:val="21"/>
                <w:szCs w:val="21"/>
              </w:rPr>
              <w:t xml:space="preserve">LƯU Ý: Nếu thiết bị bị hư hỏng khi trả → chọn 'Báo hỏng' thay vì 'Trả'</w:t>
            </w:r>
          </w:p>
        </w:tc>
      </w:tr>
    </w:tbl>
    <w:p>
      <w:pPr>
        <w:spacing w:after="0" w:before="80"/>
      </w:pPr>
    </w:p>
    <w:p>
      <w:pPr>
        <w:pStyle w:val="Heading2"/>
      </w:pPr>
      <w:r>
        <w:t xml:space="preserve">7.3. Tìm kiếm thiết bị không cần quét QR</w:t>
      </w:r>
    </w:p>
    <w:p>
      <w:pPr>
        <w:spacing w:after="80" w:before="80"/>
        <w:jc w:val="both"/>
      </w:pPr>
      <w:r>
        <w:rPr>
          <w:rFonts w:ascii="Arial" w:cs="Arial" w:eastAsia="Arial" w:hAnsi="Arial"/>
          <w:b w:val="false"/>
          <w:bCs w:val="false"/>
          <w:color w:val="000000"/>
          <w:sz w:val="22"/>
          <w:szCs w:val="22"/>
        </w:rPr>
        <w:t xml:space="preserve">Trong trường hợp không có QR để quét (TB là phần mềm hoặc chưa dán nhãn), cán bộ có thể:</w:t>
      </w:r>
    </w:p>
    <w:p>
      <w:pPr>
        <w:pStyle w:val="ListParagraph"/>
        <w:numPr>
          <w:ilvl w:val="0"/>
          <w:numId w:val="2"/>
        </w:numPr>
        <w:spacing w:after="60" w:before="60"/>
      </w:pPr>
      <w:r>
        <w:rPr>
          <w:rFonts w:ascii="Arial" w:cs="Arial" w:eastAsia="Arial" w:hAnsi="Arial"/>
          <w:color w:val="000000"/>
          <w:sz w:val="22"/>
          <w:szCs w:val="22"/>
        </w:rPr>
        <w:t xml:space="preserve">Truy cập trang: https://phamtiendat-135.github.io/HMO-equipment/</w:t>
      </w:r>
    </w:p>
    <w:p>
      <w:pPr>
        <w:pStyle w:val="ListParagraph"/>
        <w:numPr>
          <w:ilvl w:val="0"/>
          <w:numId w:val="2"/>
        </w:numPr>
        <w:spacing w:after="60" w:before="60"/>
      </w:pPr>
      <w:r>
        <w:rPr>
          <w:rFonts w:ascii="Arial" w:cs="Arial" w:eastAsia="Arial" w:hAnsi="Arial"/>
          <w:color w:val="000000"/>
          <w:sz w:val="22"/>
          <w:szCs w:val="22"/>
        </w:rPr>
        <w:t xml:space="preserve">Tìm kiếm bằng tên, mã QR, vị trí, hoặc nhóm thiết bị</w:t>
      </w:r>
    </w:p>
    <w:p>
      <w:pPr>
        <w:pStyle w:val="ListParagraph"/>
        <w:numPr>
          <w:ilvl w:val="0"/>
          <w:numId w:val="2"/>
        </w:numPr>
        <w:spacing w:after="60" w:before="60"/>
      </w:pPr>
      <w:r>
        <w:rPr>
          <w:rFonts w:ascii="Arial" w:cs="Arial" w:eastAsia="Arial" w:hAnsi="Arial"/>
          <w:color w:val="000000"/>
          <w:sz w:val="22"/>
          <w:szCs w:val="22"/>
        </w:rPr>
        <w:t xml:space="preserve">Tất cả 74 thiết bị đều có thể tìm được qua trang tra cứu này</w:t>
      </w:r>
    </w:p>
    <w:p>
      <w:pPr>
        <w:spacing w:after="0" w:before="80"/>
      </w:pPr>
    </w:p>
    <w:p>
      <w:pPr>
        <w:pStyle w:val="Heading2"/>
      </w:pPr>
      <w:r>
        <w:t xml:space="preserve">7.4. Liên hệ khi cần hỗ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738"/>
      </w:tblGrid>
      <w:t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Vấn đề</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Liên hệ</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Kênh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 không quét được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CB phụ trách mảng của phòng đó</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Trực tiếp/điện thoại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Hệ thống lỗi, form không gửi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TS. Phạm Tiến Đạt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datpt@hus.edu.vn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Cập nhật thông tin TB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CB phụ trách mảng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Email/trực tiếp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Phê duyệt mượn TB lớn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TS. Phạm Tiến Đạt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từ hệ thống tự động</w:t>
            </w:r>
          </w:p>
        </w:tc>
      </w:tr>
    </w:tbl>
    <w:p>
      <w:r>
        <w:br w:type="page"/>
      </w:r>
    </w:p>
    <w:p>
      <w:pPr>
        <w:pStyle w:val="Heading1"/>
      </w:pPr>
      <w:r>
        <w:t xml:space="preserve">VIII. KẾT LUẬN VÀ BƯỚC TIẾP THEO</w:t>
      </w:r>
    </w:p>
    <w:p>
      <w:pPr>
        <w:pBdr>
          <w:bottom w:val="single" w:color="2E75B6" w:sz="6" w:space="1"/>
        </w:pBdr>
        <w:spacing w:after="0" w:before="0"/>
      </w:pPr>
    </w:p>
    <w:p>
      <w:pPr>
        <w:spacing w:after="0" w:before="80"/>
      </w:pPr>
    </w:p>
    <w:p>
      <w:pPr>
        <w:spacing w:after="80" w:before="80"/>
        <w:jc w:val="both"/>
      </w:pPr>
      <w:r>
        <w:rPr>
          <w:rFonts w:ascii="Arial" w:cs="Arial" w:eastAsia="Arial" w:hAnsi="Arial"/>
          <w:b w:val="false"/>
          <w:bCs w:val="false"/>
          <w:color w:val="000000"/>
          <w:sz w:val="22"/>
          <w:szCs w:val="22"/>
        </w:rPr>
        <w:t xml:space="preserve">Hệ thống quản lý thiết bị bằng mã QR là bước chuyển đổi số quan trọng của Khoa Khí tượng Thủy văn và Hải dương học. Với nền tảng công nghệ Google Workspace sẵn có, chi phí triển khai gần như bằng không, nhưng hiệu quả mang lại là thiết thực và lâu dài.</w:t>
      </w:r>
    </w:p>
    <w:p>
      <w:pPr>
        <w:spacing w:after="0" w:before="60"/>
      </w:pPr>
    </w:p>
    <w:p>
      <w:pPr>
        <w:spacing w:after="80" w:before="80"/>
        <w:jc w:val="both"/>
      </w:pPr>
      <w:r>
        <w:rPr>
          <w:rFonts w:ascii="Arial" w:cs="Arial" w:eastAsia="Arial" w:hAnsi="Arial"/>
          <w:b w:val="false"/>
          <w:bCs w:val="false"/>
          <w:color w:val="000000"/>
          <w:sz w:val="22"/>
          <w:szCs w:val="22"/>
        </w:rPr>
        <w:t xml:space="preserve">Các kết quả cụ thể sau khi triển khai đầy đủ:</w:t>
      </w:r>
    </w:p>
    <w:p>
      <w:pPr>
        <w:pStyle w:val="ListParagraph"/>
        <w:numPr>
          <w:ilvl w:val="0"/>
          <w:numId w:val="2"/>
        </w:numPr>
        <w:spacing w:after="60" w:before="60"/>
      </w:pPr>
      <w:r>
        <w:rPr>
          <w:rFonts w:ascii="Arial" w:cs="Arial" w:eastAsia="Arial" w:hAnsi="Arial"/>
          <w:color w:val="000000"/>
          <w:sz w:val="22"/>
          <w:szCs w:val="22"/>
        </w:rPr>
        <w:t xml:space="preserve">100% thiết bị có mã định danh duy nhất, có thể truy cập thông tin trong vòng 5 giây</w:t>
      </w:r>
    </w:p>
    <w:p>
      <w:pPr>
        <w:pStyle w:val="ListParagraph"/>
        <w:numPr>
          <w:ilvl w:val="0"/>
          <w:numId w:val="2"/>
        </w:numPr>
        <w:spacing w:after="60" w:before="60"/>
      </w:pPr>
      <w:r>
        <w:rPr>
          <w:rFonts w:ascii="Arial" w:cs="Arial" w:eastAsia="Arial" w:hAnsi="Arial"/>
          <w:color w:val="000000"/>
          <w:sz w:val="22"/>
          <w:szCs w:val="22"/>
        </w:rPr>
        <w:t xml:space="preserve">Lịch sử sử dụng, bảo trì được ghi nhận đầy đủ, phục vụ kiểm kê và báo cáo BGH</w:t>
      </w:r>
    </w:p>
    <w:p>
      <w:pPr>
        <w:pStyle w:val="ListParagraph"/>
        <w:numPr>
          <w:ilvl w:val="0"/>
          <w:numId w:val="2"/>
        </w:numPr>
        <w:spacing w:after="60" w:before="60"/>
      </w:pPr>
      <w:r>
        <w:rPr>
          <w:rFonts w:ascii="Arial" w:cs="Arial" w:eastAsia="Arial" w:hAnsi="Arial"/>
          <w:color w:val="000000"/>
          <w:sz w:val="22"/>
          <w:szCs w:val="22"/>
        </w:rPr>
        <w:t xml:space="preserve">Phó Trưởng khoa nắm bắt toàn cảnh tình hình thiết bị mà không cần đi kiểm kê thủ công</w:t>
      </w:r>
    </w:p>
    <w:p>
      <w:pPr>
        <w:pStyle w:val="ListParagraph"/>
        <w:numPr>
          <w:ilvl w:val="0"/>
          <w:numId w:val="2"/>
        </w:numPr>
        <w:spacing w:after="60" w:before="60"/>
      </w:pPr>
      <w:r>
        <w:rPr>
          <w:rFonts w:ascii="Arial" w:cs="Arial" w:eastAsia="Arial" w:hAnsi="Arial"/>
          <w:color w:val="000000"/>
          <w:sz w:val="22"/>
          <w:szCs w:val="22"/>
        </w:rPr>
        <w:t xml:space="preserve">Cán bộ tiết kiệm thời gian nhờ quy trình mượn/trả đơn giản, chỉ mất 2 phút</w:t>
      </w:r>
    </w:p>
    <w:p>
      <w:pPr>
        <w:pStyle w:val="ListParagraph"/>
        <w:numPr>
          <w:ilvl w:val="0"/>
          <w:numId w:val="2"/>
        </w:numPr>
        <w:spacing w:after="60" w:before="60"/>
      </w:pPr>
      <w:r>
        <w:rPr>
          <w:rFonts w:ascii="Arial" w:cs="Arial" w:eastAsia="Arial" w:hAnsi="Arial"/>
          <w:color w:val="000000"/>
          <w:sz w:val="22"/>
          <w:szCs w:val="22"/>
        </w:rPr>
        <w:t xml:space="preserve">Giảm rủi ro mất/thất lạc thiết bị nhờ cảnh báo tự động và lịch sử rõ ràng</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200"/>
            </w:tcMar>
          </w:tcPr>
          <w:p>
            <w:pPr>
              <w:spacing w:after="40" w:before="40"/>
            </w:pPr>
            <w:r>
              <w:rPr>
                <w:rFonts w:ascii="Arial" w:cs="Arial" w:eastAsia="Arial" w:hAnsi="Arial"/>
                <w:b/>
                <w:bCs/>
                <w:i w:val="false"/>
                <w:iCs w:val="false"/>
                <w:color w:val="17375E"/>
                <w:sz w:val="21"/>
                <w:szCs w:val="21"/>
              </w:rPr>
              <w:t xml:space="preserve">BƯỚC TIẾP THEO SAU BUỔI THUYẾT TRÌNH NÀY:</w:t>
            </w:r>
          </w:p>
          <w:p>
            <w:pPr>
              <w:spacing w:after="40" w:before="40"/>
            </w:pPr>
            <w:r>
              <w:rPr>
                <w:rFonts w:ascii="Arial" w:cs="Arial" w:eastAsia="Arial" w:hAnsi="Arial"/>
                <w:b w:val="false"/>
                <w:bCs w:val="false"/>
                <w:i w:val="false"/>
                <w:iCs w:val="false"/>
                <w:color w:val="000000"/>
                <w:sz w:val="21"/>
                <w:szCs w:val="21"/>
              </w:rPr>
              <w:t xml:space="preserve"/>
            </w:r>
          </w:p>
          <w:p>
            <w:pPr>
              <w:spacing w:after="40" w:before="40"/>
            </w:pPr>
            <w:r>
              <w:rPr>
                <w:rFonts w:ascii="Arial" w:cs="Arial" w:eastAsia="Arial" w:hAnsi="Arial"/>
                <w:b w:val="false"/>
                <w:bCs w:val="false"/>
                <w:i w:val="false"/>
                <w:iCs w:val="false"/>
                <w:color w:val="000000"/>
                <w:sz w:val="21"/>
                <w:szCs w:val="21"/>
              </w:rPr>
              <w:t xml:space="preserve">  1.  Thống nhất phân công 3 CB phụ trách mảng</w:t>
            </w:r>
          </w:p>
          <w:p>
            <w:pPr>
              <w:spacing w:after="40" w:before="40"/>
            </w:pPr>
            <w:r>
              <w:rPr>
                <w:rFonts w:ascii="Arial" w:cs="Arial" w:eastAsia="Arial" w:hAnsi="Arial"/>
                <w:b w:val="false"/>
                <w:bCs w:val="false"/>
                <w:i w:val="false"/>
                <w:iCs w:val="false"/>
                <w:color w:val="000000"/>
                <w:sz w:val="21"/>
                <w:szCs w:val="21"/>
              </w:rPr>
              <w:t xml:space="preserve">  2.  Đặt lịch Tuần 3: tạo Forms, in QR, dán nhãn (PTK + CB phụ trách)</w:t>
            </w:r>
          </w:p>
          <w:p>
            <w:pPr>
              <w:spacing w:after="40" w:before="40"/>
            </w:pPr>
            <w:r>
              <w:rPr>
                <w:rFonts w:ascii="Arial" w:cs="Arial" w:eastAsia="Arial" w:hAnsi="Arial"/>
                <w:b w:val="false"/>
                <w:bCs w:val="false"/>
                <w:i w:val="false"/>
                <w:iCs w:val="false"/>
                <w:color w:val="000000"/>
                <w:sz w:val="21"/>
                <w:szCs w:val="21"/>
              </w:rPr>
              <w:t xml:space="preserve">  3.  Đặt lịch Tuần 5: tập huấn cho toàn Khoa (15–20 phút, ưu tiên buổi sáng)</w:t>
            </w:r>
          </w:p>
          <w:p>
            <w:pPr>
              <w:spacing w:after="40" w:before="40"/>
            </w:pPr>
            <w:r>
              <w:rPr>
                <w:rFonts w:ascii="Arial" w:cs="Arial" w:eastAsia="Arial" w:hAnsi="Arial"/>
                <w:b w:val="false"/>
                <w:bCs w:val="false"/>
                <w:i w:val="false"/>
                <w:iCs w:val="false"/>
                <w:color w:val="000000"/>
                <w:sz w:val="21"/>
                <w:szCs w:val="21"/>
              </w:rPr>
              <w:t xml:space="preserve">  4.  Ghi nhận phản hồi sau 1 tháng vận hành thử để điều chỉnh</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375E" w:sz="6"/>
              <w:left w:val="single" w:color="17375E" w:sz="6"/>
              <w:bottom w:val="single" w:color="17375E" w:sz="6"/>
              <w:right w:val="single" w:color="17375E" w:sz="6"/>
            </w:tcBorders>
            <w:shd w:fill="17375E"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Dự án DATAI — Số hóa quản lý trang thiết bị</w:t>
            </w:r>
          </w:p>
          <w:p>
            <w:pPr>
              <w:jc w:val="center"/>
            </w:pPr>
            <w:r>
              <w:rPr>
                <w:rFonts w:ascii="Arial" w:cs="Arial" w:eastAsia="Arial" w:hAnsi="Arial"/>
                <w:color w:val="FFF2CC"/>
                <w:sz w:val="22"/>
                <w:szCs w:val="22"/>
              </w:rPr>
              <w:t xml:space="preserve">Đại học Quốc gia Hà Nội - Trường Đại học Khoa học tự nhiên</w:t>
            </w:r>
          </w:p>
          <w:p>
            <w:pPr>
              <w:jc w:val="center"/>
            </w:pPr>
            <w:r>
              <w:rPr>
                <w:rFonts w:ascii="Arial" w:cs="Arial" w:eastAsia="Arial" w:hAnsi="Arial"/>
                <w:color w:val="FFF2CC"/>
                <w:sz w:val="22"/>
                <w:szCs w:val="22"/>
              </w:rPr>
              <w:t xml:space="preserve">Khoa Khí tượng Thủy văn và Hải dương học</w:t>
            </w:r>
          </w:p>
          <w:p>
            <w:pPr>
              <w:spacing w:after="0" w:before="60"/>
            </w:pPr>
          </w:p>
          <w:p>
            <w:pPr>
              <w:jc w:val="center"/>
            </w:pPr>
            <w:r>
              <w:rPr>
                <w:rFonts w:ascii="Arial" w:cs="Arial" w:eastAsia="Arial" w:hAnsi="Arial"/>
                <w:i/>
                <w:iCs/>
                <w:color w:val="AAAAAA"/>
                <w:sz w:val="20"/>
                <w:szCs w:val="20"/>
              </w:rPr>
              <w:t xml:space="preserve">Liên hệ: TS. Phạm Tiến Đạt  |  datpt@hus.edu.vn  |  Phó Trưởng khoa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center"/>
    </w:pPr>
    <w:r>
      <w:rPr>
        <w:rFonts w:ascii="Arial" w:cs="Arial" w:eastAsia="Arial" w:hAnsi="Arial"/>
        <w:color w:val="888888"/>
        <w:sz w:val="18"/>
        <w:szCs w:val="18"/>
      </w:rPr>
      <w:t xml:space="preserve">Trang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Tài liệu nội bộ  —  Khoa KTTV&amp;HDH, Trường ĐHKHTN, ĐHQGHN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i/>
        <w:iCs/>
        <w:color w:val="888888"/>
        <w:sz w:val="18"/>
        <w:szCs w:val="18"/>
      </w:rPr>
      <w:t xml:space="preserve">Hệ thống Quản lý Thiết bị bằng Mã QR — Khoa KTTV&amp;HDH</w:t>
    </w:r>
    <w:r>
      <w:rPr>
        <w:rFonts w:ascii="Arial" w:cs="Arial" w:eastAsia="Arial" w:hAnsi="Arial"/>
        <w:color w:val="2E75B6"/>
        <w:sz w:val="18"/>
        <w:szCs w:val="18"/>
      </w:rPr>
      <w:t xml:space="preserve">  |  DATAI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7375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2026-05-29T00:18:01.126Z</dcterms:created>
  <dcterms:modified xsi:type="dcterms:W3CDTF">2026-05-29T00:18:01.129Z</dcterms:modified>
</cp:coreProperties>
</file>

<file path=docProps/custom.xml><?xml version="1.0" encoding="utf-8"?>
<Properties xmlns="http://schemas.openxmlformats.org/officeDocument/2006/custom-properties" xmlns:vt="http://schemas.openxmlformats.org/officeDocument/2006/docPropsVTypes"/>
</file>