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360" w:lineRule="auto"/>
        <w:jc w:val="cente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[Bài tập] 2. Quản lý xe</w:t>
      </w:r>
    </w:p>
    <w:p w:rsidR="00000000" w:rsidDel="00000000" w:rsidP="00000000" w:rsidRDefault="00000000" w:rsidRPr="00000000" w14:paraId="00000002">
      <w:pPr>
        <w:pStyle w:val="Heading2"/>
        <w:rPr>
          <w:rFonts w:ascii="Montserrat Medium" w:cs="Montserrat Medium" w:eastAsia="Montserrat Medium" w:hAnsi="Montserrat Medium"/>
          <w:b w:val="0"/>
          <w:sz w:val="24"/>
          <w:szCs w:val="24"/>
        </w:rPr>
      </w:pPr>
      <w:r w:rsidDel="00000000" w:rsidR="00000000" w:rsidRPr="00000000">
        <w:rPr>
          <w:rtl w:val="0"/>
        </w:rPr>
      </w:r>
    </w:p>
    <w:p w:rsidR="00000000" w:rsidDel="00000000" w:rsidP="00000000" w:rsidRDefault="00000000" w:rsidRPr="00000000" w14:paraId="00000003">
      <w:pPr>
        <w:pStyle w:val="Heading2"/>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 Mục tiêu</w:t>
      </w:r>
    </w:p>
    <w:p w:rsidR="00000000" w:rsidDel="00000000" w:rsidP="00000000" w:rsidRDefault="00000000" w:rsidRPr="00000000" w14:paraId="00000004">
      <w:pPr>
        <w:numPr>
          <w:ilvl w:val="0"/>
          <w:numId w:val="2"/>
        </w:numPr>
        <w:shd w:fill="ffffff" w:val="clear"/>
        <w:spacing w:after="0" w:line="360" w:lineRule="auto"/>
        <w:ind w:left="720" w:hanging="360"/>
        <w:rPr>
          <w:rFonts w:ascii="Montserrat Medium" w:cs="Montserrat Medium" w:eastAsia="Montserrat Medium" w:hAnsi="Montserrat Medium"/>
          <w:highlight w:val="white"/>
        </w:rPr>
      </w:pPr>
      <w:r w:rsidDel="00000000" w:rsidR="00000000" w:rsidRPr="00000000">
        <w:rPr>
          <w:rFonts w:ascii="Montserrat Medium" w:cs="Montserrat Medium" w:eastAsia="Montserrat Medium" w:hAnsi="Montserrat Medium"/>
          <w:highlight w:val="white"/>
          <w:rtl w:val="0"/>
        </w:rPr>
        <w:t xml:space="preserve">Nắm vững các tính chất của lập trình hướng đối tượng (OOP)</w:t>
      </w:r>
    </w:p>
    <w:p w:rsidR="00000000" w:rsidDel="00000000" w:rsidP="00000000" w:rsidRDefault="00000000" w:rsidRPr="00000000" w14:paraId="00000005">
      <w:pPr>
        <w:numPr>
          <w:ilvl w:val="0"/>
          <w:numId w:val="2"/>
        </w:numPr>
        <w:shd w:fill="ffffff" w:val="clear"/>
        <w:spacing w:after="0" w:line="360" w:lineRule="auto"/>
        <w:ind w:left="720" w:hanging="360"/>
        <w:rPr>
          <w:rFonts w:ascii="Montserrat Medium" w:cs="Montserrat Medium" w:eastAsia="Montserrat Medium" w:hAnsi="Montserrat Medium"/>
          <w:highlight w:val="white"/>
        </w:rPr>
      </w:pPr>
      <w:r w:rsidDel="00000000" w:rsidR="00000000" w:rsidRPr="00000000">
        <w:rPr>
          <w:rFonts w:ascii="Montserrat Medium" w:cs="Montserrat Medium" w:eastAsia="Montserrat Medium" w:hAnsi="Montserrat Medium"/>
          <w:highlight w:val="white"/>
          <w:rtl w:val="0"/>
        </w:rPr>
        <w:t xml:space="preserve">Biết cách vận dụng lập trình hướng đối tượng để xây dựng các bài toán </w:t>
      </w:r>
      <w:r w:rsidDel="00000000" w:rsidR="00000000" w:rsidRPr="00000000">
        <w:rPr>
          <w:rtl w:val="0"/>
        </w:rPr>
      </w:r>
    </w:p>
    <w:p w:rsidR="00000000" w:rsidDel="00000000" w:rsidP="00000000" w:rsidRDefault="00000000" w:rsidRPr="00000000" w14:paraId="00000006">
      <w:pPr>
        <w:shd w:fill="ffffff" w:val="clear"/>
        <w:spacing w:after="0" w:line="360" w:lineRule="auto"/>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07">
      <w:pPr>
        <w:pStyle w:val="Heading2"/>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 Mô tả</w:t>
      </w:r>
    </w:p>
    <w:p w:rsidR="00000000" w:rsidDel="00000000" w:rsidP="00000000" w:rsidRDefault="00000000" w:rsidRPr="00000000" w14:paraId="00000008">
      <w:pPr>
        <w:shd w:fill="ffffff" w:val="clear"/>
        <w:spacing w:after="0" w:line="36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Sở giao thông cần theo dõi việc đăng ký xe của người dân và tính thuế trước bạ dựa trên thông tin về giá trị của xe và dung tích xy lanh của xe. Hãy thiết kế và cài đặt lớp Vehicle với các thuộc tính và phương thức sau:</w:t>
      </w:r>
    </w:p>
    <w:p w:rsidR="00000000" w:rsidDel="00000000" w:rsidP="00000000" w:rsidRDefault="00000000" w:rsidRPr="00000000" w14:paraId="00000009">
      <w:pPr>
        <w:shd w:fill="ffffff" w:val="clear"/>
        <w:spacing w:after="0" w:line="36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Các thuộc tính:</w:t>
      </w:r>
    </w:p>
    <w:p w:rsidR="00000000" w:rsidDel="00000000" w:rsidP="00000000" w:rsidRDefault="00000000" w:rsidRPr="00000000" w14:paraId="0000000A">
      <w:pPr>
        <w:numPr>
          <w:ilvl w:val="0"/>
          <w:numId w:val="1"/>
        </w:numPr>
        <w:shd w:fill="ffffff" w:val="clear"/>
        <w:spacing w:after="0" w:line="360" w:lineRule="auto"/>
        <w:ind w:left="720"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name : string (Tên xe)</w:t>
      </w:r>
    </w:p>
    <w:p w:rsidR="00000000" w:rsidDel="00000000" w:rsidP="00000000" w:rsidRDefault="00000000" w:rsidRPr="00000000" w14:paraId="0000000B">
      <w:pPr>
        <w:numPr>
          <w:ilvl w:val="0"/>
          <w:numId w:val="1"/>
        </w:numPr>
        <w:shd w:fill="ffffff" w:val="clear"/>
        <w:spacing w:after="0" w:line="360" w:lineRule="auto"/>
        <w:ind w:left="720"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engineCapacity</w:t>
      </w:r>
      <w:r w:rsidDel="00000000" w:rsidR="00000000" w:rsidRPr="00000000">
        <w:rPr>
          <w:rFonts w:ascii="Montserrat Medium" w:cs="Montserrat Medium" w:eastAsia="Montserrat Medium" w:hAnsi="Montserrat Medium"/>
          <w:rtl w:val="0"/>
        </w:rPr>
        <w:t xml:space="preserve">: number (Dung tích xy lanh của xe)</w:t>
      </w:r>
    </w:p>
    <w:p w:rsidR="00000000" w:rsidDel="00000000" w:rsidP="00000000" w:rsidRDefault="00000000" w:rsidRPr="00000000" w14:paraId="0000000C">
      <w:pPr>
        <w:numPr>
          <w:ilvl w:val="0"/>
          <w:numId w:val="1"/>
        </w:numPr>
        <w:shd w:fill="ffffff" w:val="clear"/>
        <w:spacing w:after="0" w:line="360" w:lineRule="auto"/>
        <w:ind w:left="720"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value: number (Giá trị của xe)</w:t>
      </w:r>
    </w:p>
    <w:p w:rsidR="00000000" w:rsidDel="00000000" w:rsidP="00000000" w:rsidRDefault="00000000" w:rsidRPr="00000000" w14:paraId="0000000D">
      <w:pPr>
        <w:shd w:fill="ffffff" w:val="clear"/>
        <w:spacing w:after="0" w:line="36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Các phương thức:</w:t>
      </w:r>
    </w:p>
    <w:p w:rsidR="00000000" w:rsidDel="00000000" w:rsidP="00000000" w:rsidRDefault="00000000" w:rsidRPr="00000000" w14:paraId="0000000E">
      <w:pPr>
        <w:numPr>
          <w:ilvl w:val="0"/>
          <w:numId w:val="3"/>
        </w:numPr>
        <w:shd w:fill="ffffff" w:val="clear"/>
        <w:spacing w:after="0" w:line="360" w:lineRule="auto"/>
        <w:ind w:left="720"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Constructor: Khởi tạo tên, dung tích xy lanh và giá trị của xe</w:t>
      </w:r>
    </w:p>
    <w:p w:rsidR="00000000" w:rsidDel="00000000" w:rsidP="00000000" w:rsidRDefault="00000000" w:rsidRPr="00000000" w14:paraId="0000000F">
      <w:pPr>
        <w:numPr>
          <w:ilvl w:val="0"/>
          <w:numId w:val="3"/>
        </w:numPr>
        <w:shd w:fill="ffffff" w:val="clear"/>
        <w:spacing w:after="0" w:line="360" w:lineRule="auto"/>
        <w:ind w:left="720"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caculateTax(): Tính mức thuế trước bạ dựa trên các quy tắc sau:</w:t>
      </w:r>
    </w:p>
    <w:p w:rsidR="00000000" w:rsidDel="00000000" w:rsidP="00000000" w:rsidRDefault="00000000" w:rsidRPr="00000000" w14:paraId="00000010">
      <w:pPr>
        <w:numPr>
          <w:ilvl w:val="1"/>
          <w:numId w:val="3"/>
        </w:numPr>
        <w:shd w:fill="ffffff" w:val="clear"/>
        <w:spacing w:after="0" w:line="360" w:lineRule="auto"/>
        <w:ind w:left="1440"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Dưới 100cc: tương đương với 1% giá trị của xe</w:t>
      </w:r>
    </w:p>
    <w:p w:rsidR="00000000" w:rsidDel="00000000" w:rsidP="00000000" w:rsidRDefault="00000000" w:rsidRPr="00000000" w14:paraId="00000011">
      <w:pPr>
        <w:numPr>
          <w:ilvl w:val="1"/>
          <w:numId w:val="3"/>
        </w:numPr>
        <w:shd w:fill="ffffff" w:val="clear"/>
        <w:spacing w:after="0" w:line="360" w:lineRule="auto"/>
        <w:ind w:left="1440"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Từ 100cc đến 200c tương đương với 3% giá trị của xe</w:t>
      </w:r>
    </w:p>
    <w:p w:rsidR="00000000" w:rsidDel="00000000" w:rsidP="00000000" w:rsidRDefault="00000000" w:rsidRPr="00000000" w14:paraId="00000012">
      <w:pPr>
        <w:numPr>
          <w:ilvl w:val="1"/>
          <w:numId w:val="3"/>
        </w:numPr>
        <w:shd w:fill="ffffff" w:val="clear"/>
        <w:spacing w:after="0" w:line="360" w:lineRule="auto"/>
        <w:ind w:left="1440"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Trên 200c tương đương với 5% giá trị của xe</w:t>
      </w:r>
    </w:p>
    <w:p w:rsidR="00000000" w:rsidDel="00000000" w:rsidP="00000000" w:rsidRDefault="00000000" w:rsidRPr="00000000" w14:paraId="00000013">
      <w:pPr>
        <w:numPr>
          <w:ilvl w:val="0"/>
          <w:numId w:val="3"/>
        </w:numPr>
        <w:shd w:fill="ffffff" w:val="clear"/>
        <w:spacing w:after="0" w:line="360" w:lineRule="auto"/>
        <w:ind w:left="720"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displayInfo(): Hiển thị thông tin về tên xe, dung tích xy lanh, giá trị và thuế trước bạ của xe</w:t>
      </w:r>
    </w:p>
    <w:p w:rsidR="00000000" w:rsidDel="00000000" w:rsidP="00000000" w:rsidRDefault="00000000" w:rsidRPr="00000000" w14:paraId="00000014">
      <w:pPr>
        <w:numPr>
          <w:ilvl w:val="0"/>
          <w:numId w:val="3"/>
        </w:numPr>
        <w:shd w:fill="ffffff" w:val="clear"/>
        <w:spacing w:after="0" w:line="360" w:lineRule="auto"/>
        <w:ind w:left="720"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main(): </w:t>
      </w:r>
    </w:p>
    <w:p w:rsidR="00000000" w:rsidDel="00000000" w:rsidP="00000000" w:rsidRDefault="00000000" w:rsidRPr="00000000" w14:paraId="00000015">
      <w:pPr>
        <w:numPr>
          <w:ilvl w:val="1"/>
          <w:numId w:val="3"/>
        </w:numPr>
        <w:shd w:fill="ffffff" w:val="clear"/>
        <w:spacing w:after="0" w:line="360" w:lineRule="auto"/>
        <w:ind w:left="1440"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Nhập thông tin và tạo ra các đối tượng xe (xe1, xe2, xe3,...) từ lớp Vehicle</w:t>
      </w:r>
    </w:p>
    <w:p w:rsidR="00000000" w:rsidDel="00000000" w:rsidP="00000000" w:rsidRDefault="00000000" w:rsidRPr="00000000" w14:paraId="00000016">
      <w:pPr>
        <w:numPr>
          <w:ilvl w:val="1"/>
          <w:numId w:val="3"/>
        </w:numPr>
        <w:shd w:fill="ffffff" w:val="clear"/>
        <w:spacing w:after="0" w:line="360" w:lineRule="auto"/>
        <w:ind w:left="1440"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Sử dụng vòng lặp while để in menu lựa chọn công việc:</w:t>
      </w:r>
    </w:p>
    <w:p w:rsidR="00000000" w:rsidDel="00000000" w:rsidP="00000000" w:rsidRDefault="00000000" w:rsidRPr="00000000" w14:paraId="00000017">
      <w:pPr>
        <w:numPr>
          <w:ilvl w:val="1"/>
          <w:numId w:val="3"/>
        </w:numPr>
        <w:shd w:fill="ffffff" w:val="clear"/>
        <w:spacing w:after="0" w:line="360" w:lineRule="auto"/>
        <w:ind w:left="1440"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Lựa chọn 1: Nhập thông tin và tạo ra các đối tượng xe</w:t>
      </w:r>
    </w:p>
    <w:p w:rsidR="00000000" w:rsidDel="00000000" w:rsidP="00000000" w:rsidRDefault="00000000" w:rsidRPr="00000000" w14:paraId="00000018">
      <w:pPr>
        <w:numPr>
          <w:ilvl w:val="1"/>
          <w:numId w:val="3"/>
        </w:numPr>
        <w:shd w:fill="ffffff" w:val="clear"/>
        <w:spacing w:after="0" w:line="360" w:lineRule="auto"/>
        <w:ind w:left="1440"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Lựa chọn 2: Xuất bảng kê khai tiền thuế trước bạ của các xe</w:t>
      </w:r>
    </w:p>
    <w:p w:rsidR="00000000" w:rsidDel="00000000" w:rsidP="00000000" w:rsidRDefault="00000000" w:rsidRPr="00000000" w14:paraId="00000019">
      <w:pPr>
        <w:numPr>
          <w:ilvl w:val="1"/>
          <w:numId w:val="3"/>
        </w:numPr>
        <w:shd w:fill="ffffff" w:val="clear"/>
        <w:spacing w:after="0" w:line="360" w:lineRule="auto"/>
        <w:ind w:left="1440" w:hanging="360"/>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Lựa chọn 3: Thoát chương trình</w:t>
      </w:r>
    </w:p>
    <w:p w:rsidR="00000000" w:rsidDel="00000000" w:rsidP="00000000" w:rsidRDefault="00000000" w:rsidRPr="00000000" w14:paraId="0000001A">
      <w:pPr>
        <w:numPr>
          <w:ilvl w:val="0"/>
          <w:numId w:val="3"/>
        </w:numPr>
        <w:shd w:fill="ffffff" w:val="clear"/>
        <w:spacing w:after="0" w:line="360" w:lineRule="auto"/>
        <w:ind w:left="720" w:hanging="36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highlight w:val="white"/>
          <w:rtl w:val="0"/>
        </w:rPr>
        <w:t xml:space="preserve">Việc lấy dữ liệu, hiển thị kết quả được thực hiện ngoài trình duyệt</w:t>
      </w:r>
      <w:r w:rsidDel="00000000" w:rsidR="00000000" w:rsidRPr="00000000">
        <w:rPr>
          <w:rtl w:val="0"/>
        </w:rPr>
      </w:r>
    </w:p>
    <w:p w:rsidR="00000000" w:rsidDel="00000000" w:rsidP="00000000" w:rsidRDefault="00000000" w:rsidRPr="00000000" w14:paraId="0000001B">
      <w:pPr>
        <w:shd w:fill="ffffff" w:val="clear"/>
        <w:spacing w:after="0" w:line="360" w:lineRule="auto"/>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C">
      <w:pPr>
        <w:pStyle w:val="Heading2"/>
        <w:rPr>
          <w:rFonts w:ascii="Montserrat Medium" w:cs="Montserrat Medium" w:eastAsia="Montserrat Medium" w:hAnsi="Montserrat Medium"/>
          <w:b w:val="0"/>
          <w:sz w:val="24"/>
          <w:szCs w:val="24"/>
        </w:rPr>
      </w:pPr>
      <w:r w:rsidDel="00000000" w:rsidR="00000000" w:rsidRPr="00000000">
        <w:rPr>
          <w:rFonts w:ascii="Montserrat Medium" w:cs="Montserrat Medium" w:eastAsia="Montserrat Medium" w:hAnsi="Montserrat Medium"/>
          <w:b w:val="0"/>
          <w:sz w:val="24"/>
          <w:szCs w:val="24"/>
          <w:rtl w:val="0"/>
        </w:rPr>
        <w:t xml:space="preserve">3. Đánh giá</w:t>
      </w:r>
    </w:p>
    <w:p w:rsidR="00000000" w:rsidDel="00000000" w:rsidP="00000000" w:rsidRDefault="00000000" w:rsidRPr="00000000" w14:paraId="0000001D">
      <w:pPr>
        <w:shd w:fill="ffffff" w:val="clear"/>
        <w:spacing w:after="0" w:before="240" w:line="36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Để hoàn thành bài tập, học viên cần:</w:t>
      </w:r>
    </w:p>
    <w:p w:rsidR="00000000" w:rsidDel="00000000" w:rsidP="00000000" w:rsidRDefault="00000000" w:rsidRPr="00000000" w14:paraId="0000001E">
      <w:pPr>
        <w:numPr>
          <w:ilvl w:val="0"/>
          <w:numId w:val="4"/>
        </w:numPr>
        <w:shd w:fill="ffffff" w:val="clear"/>
        <w:spacing w:after="0" w:before="240" w:line="360" w:lineRule="auto"/>
        <w:ind w:left="720" w:hanging="36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Đưa mã nguồn lên GitHub.</w:t>
      </w:r>
    </w:p>
    <w:p w:rsidR="00000000" w:rsidDel="00000000" w:rsidP="00000000" w:rsidRDefault="00000000" w:rsidRPr="00000000" w14:paraId="0000001F">
      <w:pPr>
        <w:numPr>
          <w:ilvl w:val="0"/>
          <w:numId w:val="4"/>
        </w:numPr>
        <w:shd w:fill="ffffff" w:val="clear"/>
        <w:spacing w:after="0" w:line="360" w:lineRule="auto"/>
        <w:ind w:left="720" w:hanging="36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Dán link của repository lên phần nộp bài trên hệ thống.</w:t>
      </w:r>
    </w:p>
    <w:p w:rsidR="00000000" w:rsidDel="00000000" w:rsidP="00000000" w:rsidRDefault="00000000" w:rsidRPr="00000000" w14:paraId="00000020">
      <w:pPr>
        <w:shd w:fill="ffffff" w:val="clear"/>
        <w:spacing w:after="0" w:line="360" w:lineRule="auto"/>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21">
      <w:pPr>
        <w:spacing w:line="360" w:lineRule="auto"/>
        <w:rPr>
          <w:rFonts w:ascii="Montserrat Medium" w:cs="Montserrat Medium" w:eastAsia="Montserrat Medium" w:hAnsi="Montserrat Medium"/>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ind w:right="-1174"/>
      <w:jc w:val="right"/>
      <w:rPr/>
    </w:pPr>
    <w:r w:rsidDel="00000000" w:rsidR="00000000" w:rsidRPr="00000000">
      <w:rPr/>
      <w:drawing>
        <wp:inline distB="114300" distT="114300" distL="114300" distR="114300">
          <wp:extent cx="2434776" cy="557213"/>
          <wp:effectExtent b="0" l="0" r="0" t="0"/>
          <wp:docPr id="2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34776" cy="5572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link w:val="Heading2Char"/>
    <w:uiPriority w:val="9"/>
    <w:unhideWhenUsed w:val="1"/>
    <w:qFormat w:val="1"/>
    <w:rsid w:val="00903E22"/>
    <w:pPr>
      <w:spacing w:after="100" w:afterAutospacing="1" w:before="100" w:beforeAutospacing="1" w:line="240" w:lineRule="auto"/>
      <w:outlineLvl w:val="1"/>
    </w:pPr>
    <w:rPr>
      <w:b w:val="1"/>
      <w:bCs w:val="1"/>
      <w:sz w:val="36"/>
      <w:szCs w:val="36"/>
    </w:rPr>
  </w:style>
  <w:style w:type="paragraph" w:styleId="Heading3">
    <w:name w:val="heading 3"/>
    <w:basedOn w:val="Normal"/>
    <w:link w:val="Heading3Char"/>
    <w:uiPriority w:val="9"/>
    <w:semiHidden w:val="1"/>
    <w:unhideWhenUsed w:val="1"/>
    <w:qFormat w:val="1"/>
    <w:rsid w:val="00903E22"/>
    <w:pPr>
      <w:spacing w:after="100" w:afterAutospacing="1" w:before="100" w:beforeAutospacing="1" w:line="240" w:lineRule="auto"/>
      <w:outlineLvl w:val="2"/>
    </w:pPr>
    <w:rPr>
      <w:b w:val="1"/>
      <w:bCs w:val="1"/>
      <w:sz w:val="27"/>
      <w:szCs w:val="27"/>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2Char" w:customStyle="1">
    <w:name w:val="Heading 2 Char"/>
    <w:basedOn w:val="DefaultParagraphFont"/>
    <w:link w:val="Heading2"/>
    <w:uiPriority w:val="9"/>
    <w:rsid w:val="00903E22"/>
    <w:rPr>
      <w:rFonts w:cs="Times New Roman" w:eastAsia="Times New Roman"/>
      <w:b w:val="1"/>
      <w:bCs w:val="1"/>
      <w:sz w:val="36"/>
      <w:szCs w:val="36"/>
    </w:rPr>
  </w:style>
  <w:style w:type="character" w:styleId="Heading3Char" w:customStyle="1">
    <w:name w:val="Heading 3 Char"/>
    <w:basedOn w:val="DefaultParagraphFont"/>
    <w:link w:val="Heading3"/>
    <w:uiPriority w:val="9"/>
    <w:rsid w:val="00903E22"/>
    <w:rPr>
      <w:rFonts w:cs="Times New Roman" w:eastAsia="Times New Roman"/>
      <w:b w:val="1"/>
      <w:bCs w:val="1"/>
      <w:sz w:val="27"/>
      <w:szCs w:val="27"/>
    </w:rPr>
  </w:style>
  <w:style w:type="paragraph" w:styleId="NormalWeb">
    <w:name w:val="Normal (Web)"/>
    <w:basedOn w:val="Normal"/>
    <w:uiPriority w:val="99"/>
    <w:semiHidden w:val="1"/>
    <w:unhideWhenUsed w:val="1"/>
    <w:rsid w:val="00903E22"/>
    <w:pPr>
      <w:spacing w:after="100" w:afterAutospacing="1" w:before="100" w:beforeAutospacing="1" w:line="240" w:lineRule="auto"/>
    </w:pPr>
  </w:style>
  <w:style w:type="paragraph" w:styleId="HTMLPreformatted">
    <w:name w:val="HTML Preformatted"/>
    <w:basedOn w:val="Normal"/>
    <w:link w:val="HTMLPreformattedChar"/>
    <w:uiPriority w:val="99"/>
    <w:semiHidden w:val="1"/>
    <w:unhideWhenUsed w:val="1"/>
    <w:rsid w:val="00903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semiHidden w:val="1"/>
    <w:rsid w:val="00903E22"/>
    <w:rPr>
      <w:rFonts w:ascii="Courier New" w:cs="Courier New" w:eastAsia="Times New Roman" w:hAnsi="Courier New"/>
      <w:sz w:val="20"/>
      <w:szCs w:val="20"/>
    </w:rPr>
  </w:style>
  <w:style w:type="character" w:styleId="HTMLCode">
    <w:name w:val="HTML Code"/>
    <w:basedOn w:val="DefaultParagraphFont"/>
    <w:uiPriority w:val="99"/>
    <w:semiHidden w:val="1"/>
    <w:unhideWhenUsed w:val="1"/>
    <w:rsid w:val="00903E22"/>
    <w:rPr>
      <w:rFonts w:ascii="Courier New" w:cs="Courier New" w:eastAsia="Times New Roman" w:hAnsi="Courier New"/>
      <w:sz w:val="20"/>
      <w:szCs w:val="20"/>
    </w:rPr>
  </w:style>
  <w:style w:type="character" w:styleId="hljs-attribute" w:customStyle="1">
    <w:name w:val="hljs-attribute"/>
    <w:basedOn w:val="DefaultParagraphFont"/>
    <w:rsid w:val="00903E22"/>
  </w:style>
  <w:style w:type="character" w:styleId="hljs-number" w:customStyle="1">
    <w:name w:val="hljs-number"/>
    <w:basedOn w:val="DefaultParagraphFont"/>
    <w:rsid w:val="00903E22"/>
  </w:style>
  <w:style w:type="character" w:styleId="hljs-keyword" w:customStyle="1">
    <w:name w:val="hljs-keyword"/>
    <w:basedOn w:val="DefaultParagraphFont"/>
    <w:rsid w:val="00903E22"/>
  </w:style>
  <w:style w:type="character" w:styleId="hljs-comment" w:customStyle="1">
    <w:name w:val="hljs-comment"/>
    <w:basedOn w:val="DefaultParagraphFont"/>
    <w:rsid w:val="00903E22"/>
  </w:style>
  <w:style w:type="paragraph" w:styleId="lab" w:customStyle="1">
    <w:name w:val="lab"/>
    <w:basedOn w:val="Normal"/>
    <w:rsid w:val="00903E22"/>
    <w:pPr>
      <w:spacing w:after="100" w:afterAutospacing="1" w:before="100" w:beforeAutospacing="1" w:line="240" w:lineRule="auto"/>
    </w:pPr>
  </w:style>
  <w:style w:type="character" w:styleId="hljs-string" w:customStyle="1">
    <w:name w:val="hljs-string"/>
    <w:basedOn w:val="DefaultParagraphFont"/>
    <w:rsid w:val="00903E22"/>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left w:w="0.0" w:type="dxa"/>
        <w:right w:w="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tblPr>
      <w:tblStyleRowBandSize w:val="1"/>
      <w:tblStyleColBandSize w:val="1"/>
      <w:tblCellMar>
        <w:top w:w="100.0" w:type="dxa"/>
        <w:left w:w="100.0" w:type="dxa"/>
        <w:bottom w:w="100.0" w:type="dxa"/>
        <w:right w:w="100.0" w:type="dxa"/>
      </w:tblCellMar>
    </w:tblPr>
  </w:style>
  <w:style w:type="table" w:styleId="af8" w:customStyle="1">
    <w:basedOn w:val="TableNormal"/>
    <w:tblPr>
      <w:tblStyleRowBandSize w:val="1"/>
      <w:tblStyleColBandSize w:val="1"/>
      <w:tblCellMar>
        <w:top w:w="100.0" w:type="dxa"/>
        <w:left w:w="100.0" w:type="dxa"/>
        <w:bottom w:w="100.0" w:type="dxa"/>
        <w:right w:w="100.0" w:type="dxa"/>
      </w:tblCellMar>
    </w:tblPr>
  </w:style>
  <w:style w:type="table" w:styleId="af9" w:customStyle="1">
    <w:basedOn w:val="TableNormal"/>
    <w:tblPr>
      <w:tblStyleRowBandSize w:val="1"/>
      <w:tblStyleColBandSize w:val="1"/>
      <w:tblCellMar>
        <w:top w:w="100.0" w:type="dxa"/>
        <w:left w:w="100.0" w:type="dxa"/>
        <w:bottom w:w="100.0" w:type="dxa"/>
        <w:right w:w="100.0" w:type="dxa"/>
      </w:tblCellMar>
    </w:tblPr>
  </w:style>
  <w:style w:type="table" w:styleId="afa" w:customStyle="1">
    <w:basedOn w:val="TableNormal"/>
    <w:tblPr>
      <w:tblStyleRowBandSize w:val="1"/>
      <w:tblStyleColBandSize w:val="1"/>
      <w:tblCellMar>
        <w:top w:w="100.0" w:type="dxa"/>
        <w:left w:w="100.0" w:type="dxa"/>
        <w:bottom w:w="100.0" w:type="dxa"/>
        <w:right w:w="100.0" w:type="dxa"/>
      </w:tblCellMar>
    </w:tblPr>
  </w:style>
  <w:style w:type="table" w:styleId="afb" w:customStyle="1">
    <w:basedOn w:val="TableNormal"/>
    <w:tblPr>
      <w:tblStyleRowBandSize w:val="1"/>
      <w:tblStyleColBandSize w:val="1"/>
      <w:tblCellMar>
        <w:top w:w="100.0" w:type="dxa"/>
        <w:left w:w="100.0" w:type="dxa"/>
        <w:bottom w:w="100.0" w:type="dxa"/>
        <w:right w:w="100.0" w:type="dxa"/>
      </w:tblCellMar>
    </w:tbl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4D22E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TiMjFTFNc9uhqhBUw9/LQhwLHg==">CgMxLjA4AHIhMWF0WUplTjF2SkpUd084MGd3NDBaS1pZUDZPVktqZE9o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2022-05-08T11:37:00Z</dcterms:created>
  <dc:creator>Admin</dc:creator>
</cp:coreProperties>
</file>