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0451" w:rsidRPr="00350F75" w:rsidRDefault="00350F75" w:rsidP="00C2438B">
      <w:pPr>
        <w:pStyle w:val="Heading1"/>
        <w:rPr>
          <w:lang w:val="vi-VN"/>
        </w:rPr>
      </w:pPr>
      <w:r>
        <w:rPr>
          <w:lang w:val="vi-VN"/>
        </w:rPr>
        <w:t>Chậm chạp</w:t>
      </w:r>
    </w:p>
    <w:tbl>
      <w:tblPr>
        <w:tblW w:w="0" w:type="auto"/>
        <w:tblInd w:w="37" w:type="dxa"/>
        <w:tblLook w:val="0000" w:firstRow="0" w:lastRow="0" w:firstColumn="0" w:lastColumn="0" w:noHBand="0" w:noVBand="0"/>
      </w:tblPr>
      <w:tblGrid>
        <w:gridCol w:w="1960"/>
        <w:gridCol w:w="1460"/>
      </w:tblGrid>
      <w:tr w:rsidR="004B3846" w:rsidTr="004B3846">
        <w:trPr>
          <w:trHeight w:val="283"/>
        </w:trPr>
        <w:tc>
          <w:tcPr>
            <w:tcW w:w="1960" w:type="dxa"/>
          </w:tcPr>
          <w:p w:rsidR="004B3846" w:rsidRPr="004B3846" w:rsidRDefault="00C2438B" w:rsidP="004B3846">
            <w:pPr>
              <w:ind w:left="-42"/>
              <w:rPr>
                <w:rFonts w:eastAsiaTheme="minorEastAsia"/>
                <w:sz w:val="20"/>
                <w:szCs w:val="20"/>
              </w:rPr>
            </w:pPr>
            <w:r>
              <w:rPr>
                <w:rFonts w:eastAsiaTheme="minorEastAsia"/>
                <w:sz w:val="20"/>
                <w:szCs w:val="20"/>
              </w:rPr>
              <w:t>Program</w:t>
            </w:r>
          </w:p>
        </w:tc>
        <w:tc>
          <w:tcPr>
            <w:tcW w:w="1460" w:type="dxa"/>
          </w:tcPr>
          <w:p w:rsidR="004B3846" w:rsidRPr="00350F75" w:rsidRDefault="00350F75" w:rsidP="004B3846">
            <w:pPr>
              <w:ind w:left="-42"/>
              <w:rPr>
                <w:rFonts w:eastAsiaTheme="minorEastAsia"/>
                <w:sz w:val="20"/>
                <w:szCs w:val="20"/>
                <w:lang w:val="vi-VN"/>
              </w:rPr>
            </w:pPr>
            <w:r>
              <w:rPr>
                <w:rFonts w:eastAsiaTheme="minorEastAsia"/>
                <w:sz w:val="20"/>
                <w:szCs w:val="20"/>
                <w:lang w:val="vi-VN"/>
              </w:rPr>
              <w:t>SLOW.*</w:t>
            </w:r>
          </w:p>
        </w:tc>
      </w:tr>
      <w:tr w:rsidR="004B3846" w:rsidTr="004B3846">
        <w:trPr>
          <w:trHeight w:val="283"/>
        </w:trPr>
        <w:tc>
          <w:tcPr>
            <w:tcW w:w="1960" w:type="dxa"/>
          </w:tcPr>
          <w:p w:rsidR="004B3846" w:rsidRPr="004B3846" w:rsidRDefault="00C2438B" w:rsidP="004B3846">
            <w:pPr>
              <w:ind w:left="-42"/>
              <w:rPr>
                <w:rFonts w:eastAsiaTheme="minorEastAsia"/>
                <w:sz w:val="20"/>
                <w:szCs w:val="20"/>
              </w:rPr>
            </w:pPr>
            <w:r>
              <w:rPr>
                <w:rFonts w:eastAsiaTheme="minorEastAsia"/>
                <w:sz w:val="20"/>
                <w:szCs w:val="20"/>
              </w:rPr>
              <w:t>Input</w:t>
            </w:r>
          </w:p>
        </w:tc>
        <w:tc>
          <w:tcPr>
            <w:tcW w:w="1460" w:type="dxa"/>
          </w:tcPr>
          <w:p w:rsidR="004B3846" w:rsidRPr="00350F75" w:rsidRDefault="00350F75" w:rsidP="004B3846">
            <w:pPr>
              <w:ind w:left="-42"/>
              <w:rPr>
                <w:rFonts w:eastAsiaTheme="minorEastAsia"/>
                <w:sz w:val="20"/>
                <w:szCs w:val="20"/>
                <w:lang w:val="vi-VN"/>
              </w:rPr>
            </w:pPr>
            <w:r>
              <w:rPr>
                <w:rFonts w:eastAsiaTheme="minorEastAsia"/>
                <w:sz w:val="20"/>
                <w:szCs w:val="20"/>
                <w:lang w:val="vi-VN"/>
              </w:rPr>
              <w:t>SLOW.INP</w:t>
            </w:r>
          </w:p>
        </w:tc>
      </w:tr>
      <w:tr w:rsidR="004B3846" w:rsidTr="004B3846">
        <w:trPr>
          <w:trHeight w:val="283"/>
        </w:trPr>
        <w:tc>
          <w:tcPr>
            <w:tcW w:w="1960" w:type="dxa"/>
          </w:tcPr>
          <w:p w:rsidR="004B3846" w:rsidRPr="004B3846" w:rsidRDefault="00C2438B" w:rsidP="004B3846">
            <w:pPr>
              <w:ind w:left="-42"/>
              <w:rPr>
                <w:rFonts w:eastAsiaTheme="minorEastAsia"/>
                <w:sz w:val="20"/>
                <w:szCs w:val="20"/>
              </w:rPr>
            </w:pPr>
            <w:r>
              <w:rPr>
                <w:rFonts w:eastAsiaTheme="minorEastAsia"/>
                <w:sz w:val="20"/>
                <w:szCs w:val="20"/>
              </w:rPr>
              <w:t>Output</w:t>
            </w:r>
          </w:p>
        </w:tc>
        <w:tc>
          <w:tcPr>
            <w:tcW w:w="1460" w:type="dxa"/>
          </w:tcPr>
          <w:p w:rsidR="004B3846" w:rsidRPr="00350F75" w:rsidRDefault="00350F75" w:rsidP="004B3846">
            <w:pPr>
              <w:ind w:left="-42"/>
              <w:rPr>
                <w:rFonts w:eastAsiaTheme="minorEastAsia"/>
                <w:sz w:val="20"/>
                <w:szCs w:val="20"/>
                <w:lang w:val="vi-VN"/>
              </w:rPr>
            </w:pPr>
            <w:r>
              <w:rPr>
                <w:rFonts w:eastAsiaTheme="minorEastAsia"/>
                <w:sz w:val="20"/>
                <w:szCs w:val="20"/>
                <w:lang w:val="vi-VN"/>
              </w:rPr>
              <w:t>SLOW.OUT</w:t>
            </w:r>
          </w:p>
        </w:tc>
      </w:tr>
      <w:tr w:rsidR="004B3846" w:rsidTr="004B3846">
        <w:trPr>
          <w:trHeight w:val="283"/>
        </w:trPr>
        <w:tc>
          <w:tcPr>
            <w:tcW w:w="1960" w:type="dxa"/>
          </w:tcPr>
          <w:p w:rsidR="004B3846" w:rsidRPr="00350F75" w:rsidRDefault="00350F75" w:rsidP="004B3846">
            <w:pPr>
              <w:ind w:left="-42"/>
              <w:rPr>
                <w:rFonts w:eastAsiaTheme="minorEastAsia"/>
                <w:sz w:val="20"/>
                <w:szCs w:val="20"/>
                <w:lang w:val="vi-VN"/>
              </w:rPr>
            </w:pPr>
            <w:r>
              <w:rPr>
                <w:rFonts w:eastAsiaTheme="minorEastAsia"/>
                <w:sz w:val="20"/>
                <w:szCs w:val="20"/>
                <w:lang w:val="vi-VN"/>
              </w:rPr>
              <w:t>Score</w:t>
            </w:r>
          </w:p>
        </w:tc>
        <w:tc>
          <w:tcPr>
            <w:tcW w:w="1460" w:type="dxa"/>
          </w:tcPr>
          <w:p w:rsidR="004B3846" w:rsidRPr="00350F75" w:rsidRDefault="00350F75" w:rsidP="004B3846">
            <w:pPr>
              <w:ind w:left="-42"/>
              <w:rPr>
                <w:rFonts w:eastAsiaTheme="minorEastAsia"/>
                <w:sz w:val="20"/>
                <w:szCs w:val="20"/>
                <w:lang w:val="vi-VN"/>
              </w:rPr>
            </w:pPr>
            <w:r>
              <w:rPr>
                <w:rFonts w:eastAsiaTheme="minorEastAsia"/>
                <w:sz w:val="20"/>
                <w:szCs w:val="20"/>
                <w:lang w:val="vi-VN"/>
              </w:rPr>
              <w:t>100</w:t>
            </w:r>
          </w:p>
        </w:tc>
      </w:tr>
    </w:tbl>
    <w:p w:rsidR="00350F75" w:rsidRPr="00F333DD" w:rsidRDefault="00350F75" w:rsidP="00350F75">
      <w:pPr>
        <w:jc w:val="both"/>
        <w:rPr>
          <w:sz w:val="22"/>
          <w:szCs w:val="20"/>
        </w:rPr>
      </w:pPr>
      <w:r w:rsidRPr="00F333DD">
        <w:rPr>
          <w:sz w:val="22"/>
          <w:szCs w:val="20"/>
        </w:rPr>
        <w:t>Hàng ngày, N con bò của nông dân John (FJ) đánh số từ 1 đến N lần lượt ra khỏi chuồng và đi ăn cỏ trên cánh đồng riêng của mình. Các đồng cỏ có cấu trúc như là một cây với chuồng bò ở cánh đồng 1. Có đúng N-1 con đường một chiều nối giữa các cánh đông. Con đường i nối từ cánh đồng A</w:t>
      </w:r>
      <w:r w:rsidRPr="00F333DD">
        <w:rPr>
          <w:sz w:val="22"/>
          <w:szCs w:val="20"/>
          <w:vertAlign w:val="subscript"/>
        </w:rPr>
        <w:t>i</w:t>
      </w:r>
      <w:r w:rsidRPr="00F333DD">
        <w:rPr>
          <w:sz w:val="22"/>
          <w:szCs w:val="20"/>
        </w:rPr>
        <w:t xml:space="preserve"> đến cánh đồng B</w:t>
      </w:r>
      <w:r w:rsidRPr="00F333DD">
        <w:rPr>
          <w:sz w:val="22"/>
          <w:szCs w:val="20"/>
          <w:vertAlign w:val="subscript"/>
        </w:rPr>
        <w:t>i</w:t>
      </w:r>
      <w:r w:rsidRPr="00F333DD">
        <w:rPr>
          <w:sz w:val="22"/>
          <w:szCs w:val="20"/>
        </w:rPr>
        <w:t xml:space="preserve"> (1≤A</w:t>
      </w:r>
      <w:r w:rsidRPr="00F333DD">
        <w:rPr>
          <w:sz w:val="22"/>
          <w:szCs w:val="20"/>
          <w:vertAlign w:val="subscript"/>
        </w:rPr>
        <w:t>i</w:t>
      </w:r>
      <w:r w:rsidRPr="00F333DD">
        <w:rPr>
          <w:sz w:val="22"/>
          <w:szCs w:val="20"/>
        </w:rPr>
        <w:t>≤N, 1≤B</w:t>
      </w:r>
      <w:r w:rsidRPr="00F333DD">
        <w:rPr>
          <w:sz w:val="22"/>
          <w:szCs w:val="20"/>
          <w:vertAlign w:val="subscript"/>
        </w:rPr>
        <w:t>i</w:t>
      </w:r>
      <w:r w:rsidRPr="00F333DD">
        <w:rPr>
          <w:sz w:val="22"/>
          <w:szCs w:val="20"/>
        </w:rPr>
        <w:t>≤N).</w:t>
      </w:r>
    </w:p>
    <w:p w:rsidR="00350F75" w:rsidRPr="00F333DD" w:rsidRDefault="00350F75" w:rsidP="00350F75">
      <w:pPr>
        <w:jc w:val="both"/>
        <w:rPr>
          <w:sz w:val="22"/>
          <w:szCs w:val="20"/>
        </w:rPr>
      </w:pPr>
      <w:r w:rsidRPr="00F333DD">
        <w:rPr>
          <w:sz w:val="22"/>
          <w:szCs w:val="20"/>
        </w:rPr>
        <w:t>Con bò i có cánh đồng của riêng mình mang số hiệu P</w:t>
      </w:r>
      <w:r w:rsidRPr="00F333DD">
        <w:rPr>
          <w:sz w:val="22"/>
          <w:szCs w:val="20"/>
          <w:vertAlign w:val="subscript"/>
        </w:rPr>
        <w:t>i</w:t>
      </w:r>
      <w:r w:rsidRPr="00F333DD">
        <w:rPr>
          <w:sz w:val="22"/>
          <w:szCs w:val="20"/>
        </w:rPr>
        <w:t>. Cánh cửa của chuồng bò là nhỏ nên các con bò ra khỏi chuồng đi ăn cỏ theo thứ tự từ con bò số 1 đến con bò số N. Khi con bò trước đến cánh đồng của mình rồi thì con bò tiếp theo mới ra khỏi chuồng (trước tiên con bò 1 đến cánh đồng P</w:t>
      </w:r>
      <w:r w:rsidRPr="00F333DD">
        <w:rPr>
          <w:sz w:val="22"/>
          <w:szCs w:val="20"/>
          <w:vertAlign w:val="subscript"/>
        </w:rPr>
        <w:t>1</w:t>
      </w:r>
      <w:r w:rsidRPr="00F333DD">
        <w:rPr>
          <w:sz w:val="22"/>
          <w:szCs w:val="20"/>
        </w:rPr>
        <w:t>, tiếp theo con bò 2 đến cánh đồng P</w:t>
      </w:r>
      <w:r w:rsidRPr="00F333DD">
        <w:rPr>
          <w:sz w:val="22"/>
          <w:szCs w:val="20"/>
          <w:vertAlign w:val="subscript"/>
        </w:rPr>
        <w:t>2</w:t>
      </w:r>
      <w:r w:rsidRPr="00F333DD">
        <w:rPr>
          <w:sz w:val="22"/>
          <w:szCs w:val="20"/>
        </w:rPr>
        <w:t>,...)</w:t>
      </w:r>
    </w:p>
    <w:p w:rsidR="00350F75" w:rsidRPr="00F333DD" w:rsidRDefault="00350F75" w:rsidP="00350F75">
      <w:pPr>
        <w:jc w:val="both"/>
        <w:rPr>
          <w:sz w:val="22"/>
          <w:szCs w:val="20"/>
        </w:rPr>
      </w:pPr>
      <w:r w:rsidRPr="00F333DD">
        <w:rPr>
          <w:sz w:val="22"/>
          <w:szCs w:val="20"/>
        </w:rPr>
        <w:t>Khi con bò i trên đường từ chuồng đến cánh đồng của mình, nếu đi qua một cánh đồng đã có con bò ăn cỏ trên đó thì nó phải đi vòng men cánh đồng để tránh đụng độ với con bò này - điều này làm cho tốc độ đến chuồng chậm lại (!).  Hãy tính xem với mỗi con bò, khi đến cánh đồng của mình phải đi vòng bao nhiêu lần?</w:t>
      </w:r>
    </w:p>
    <w:p w:rsidR="00350F75" w:rsidRPr="00F333DD" w:rsidRDefault="00350F75" w:rsidP="00350F75">
      <w:pPr>
        <w:jc w:val="both"/>
        <w:rPr>
          <w:i/>
          <w:sz w:val="22"/>
          <w:szCs w:val="20"/>
        </w:rPr>
      </w:pPr>
      <w:r w:rsidRPr="00F333DD">
        <w:rPr>
          <w:i/>
          <w:sz w:val="22"/>
          <w:szCs w:val="20"/>
        </w:rPr>
        <w:t>Input:</w:t>
      </w:r>
    </w:p>
    <w:p w:rsidR="00350F75" w:rsidRPr="00F333DD" w:rsidRDefault="00350F75" w:rsidP="00350F75">
      <w:pPr>
        <w:pStyle w:val="ListParagraph"/>
        <w:numPr>
          <w:ilvl w:val="0"/>
          <w:numId w:val="17"/>
        </w:numPr>
        <w:jc w:val="both"/>
        <w:rPr>
          <w:sz w:val="22"/>
          <w:szCs w:val="20"/>
        </w:rPr>
      </w:pPr>
      <w:r w:rsidRPr="00F333DD">
        <w:rPr>
          <w:sz w:val="22"/>
          <w:szCs w:val="20"/>
        </w:rPr>
        <w:t>Dòng đầu tiên ghi số nguyên dương N</w:t>
      </w:r>
    </w:p>
    <w:p w:rsidR="00350F75" w:rsidRPr="00F333DD" w:rsidRDefault="00350F75" w:rsidP="00350F75">
      <w:pPr>
        <w:pStyle w:val="ListParagraph"/>
        <w:numPr>
          <w:ilvl w:val="0"/>
          <w:numId w:val="17"/>
        </w:numPr>
        <w:jc w:val="both"/>
        <w:rPr>
          <w:sz w:val="22"/>
          <w:szCs w:val="20"/>
        </w:rPr>
      </w:pPr>
      <w:r w:rsidRPr="00F333DD">
        <w:rPr>
          <w:sz w:val="22"/>
          <w:szCs w:val="20"/>
        </w:rPr>
        <w:t>N-1 dòng tiếp theo, dòng thứ i mô tả một con đường gồm hai số A</w:t>
      </w:r>
      <w:r w:rsidRPr="00F333DD">
        <w:rPr>
          <w:sz w:val="22"/>
          <w:szCs w:val="20"/>
          <w:vertAlign w:val="subscript"/>
        </w:rPr>
        <w:t>i</w:t>
      </w:r>
      <w:r w:rsidRPr="00F333DD">
        <w:rPr>
          <w:sz w:val="22"/>
          <w:szCs w:val="20"/>
        </w:rPr>
        <w:t>, B</w:t>
      </w:r>
      <w:r w:rsidRPr="00F333DD">
        <w:rPr>
          <w:sz w:val="22"/>
          <w:szCs w:val="20"/>
          <w:vertAlign w:val="subscript"/>
        </w:rPr>
        <w:t>i</w:t>
      </w:r>
    </w:p>
    <w:p w:rsidR="00350F75" w:rsidRPr="00F333DD" w:rsidRDefault="00350F75" w:rsidP="00350F75">
      <w:pPr>
        <w:pStyle w:val="ListParagraph"/>
        <w:numPr>
          <w:ilvl w:val="0"/>
          <w:numId w:val="17"/>
        </w:numPr>
        <w:jc w:val="both"/>
        <w:rPr>
          <w:sz w:val="22"/>
          <w:szCs w:val="20"/>
        </w:rPr>
      </w:pPr>
      <w:r w:rsidRPr="00F333DD">
        <w:rPr>
          <w:sz w:val="22"/>
          <w:szCs w:val="20"/>
        </w:rPr>
        <w:t>N dòng cuối, dòng thứ j ghi số P</w:t>
      </w:r>
      <w:r w:rsidRPr="00F333DD">
        <w:rPr>
          <w:sz w:val="22"/>
          <w:szCs w:val="20"/>
          <w:vertAlign w:val="subscript"/>
        </w:rPr>
        <w:t>j</w:t>
      </w:r>
      <w:r w:rsidRPr="00F333DD">
        <w:rPr>
          <w:sz w:val="22"/>
          <w:szCs w:val="20"/>
        </w:rPr>
        <w:t>.</w:t>
      </w:r>
    </w:p>
    <w:p w:rsidR="00350F75" w:rsidRPr="00F333DD" w:rsidRDefault="00350F75" w:rsidP="00350F75">
      <w:pPr>
        <w:jc w:val="both"/>
        <w:rPr>
          <w:sz w:val="22"/>
          <w:szCs w:val="20"/>
        </w:rPr>
      </w:pPr>
      <w:r w:rsidRPr="00F333DD">
        <w:rPr>
          <w:i/>
          <w:sz w:val="22"/>
          <w:szCs w:val="20"/>
        </w:rPr>
        <w:t>Output:</w:t>
      </w:r>
      <w:r w:rsidRPr="00F333DD">
        <w:rPr>
          <w:sz w:val="22"/>
          <w:szCs w:val="20"/>
        </w:rPr>
        <w:t xml:space="preserve"> Gồm N dòng, dòng thứ i ghi số lần mà con bò i phải đi vòng trên con đường đến cánh đồng của mình.</w:t>
      </w:r>
    </w:p>
    <w:p w:rsidR="00350F75" w:rsidRPr="00F333DD" w:rsidRDefault="00350F75" w:rsidP="00350F75">
      <w:pPr>
        <w:rPr>
          <w:rFonts w:eastAsiaTheme="minorEastAsia"/>
          <w:sz w:val="22"/>
          <w:szCs w:val="20"/>
        </w:rPr>
      </w:pPr>
      <w:r w:rsidRPr="00F333DD">
        <w:rPr>
          <w:rFonts w:eastAsiaTheme="minorEastAsia"/>
          <w:i/>
          <w:sz w:val="22"/>
          <w:szCs w:val="20"/>
        </w:rPr>
        <w:t>Example:</w:t>
      </w:r>
    </w:p>
    <w:tbl>
      <w:tblPr>
        <w:tblStyle w:val="TableGrid"/>
        <w:tblW w:w="0" w:type="auto"/>
        <w:tblInd w:w="2122" w:type="dxa"/>
        <w:tblLook w:val="04A0" w:firstRow="1" w:lastRow="0" w:firstColumn="1" w:lastColumn="0" w:noHBand="0" w:noVBand="1"/>
      </w:tblPr>
      <w:tblGrid>
        <w:gridCol w:w="2692"/>
        <w:gridCol w:w="2552"/>
      </w:tblGrid>
      <w:tr w:rsidR="00350F75" w:rsidTr="00D87F89">
        <w:tc>
          <w:tcPr>
            <w:tcW w:w="2692" w:type="dxa"/>
          </w:tcPr>
          <w:p w:rsidR="00350F75" w:rsidRPr="00F57A87" w:rsidRDefault="00350F75" w:rsidP="00D87F89">
            <w:pPr>
              <w:rPr>
                <w:rFonts w:ascii="Courier New" w:eastAsiaTheme="minorEastAsia" w:hAnsi="Courier New" w:cs="Courier New"/>
                <w:b/>
                <w:color w:val="0070C0"/>
                <w:sz w:val="20"/>
              </w:rPr>
            </w:pPr>
            <w:r w:rsidRPr="00F57A87">
              <w:rPr>
                <w:rFonts w:ascii="Courier New" w:eastAsiaTheme="minorEastAsia" w:hAnsi="Courier New" w:cs="Courier New"/>
                <w:b/>
                <w:color w:val="0070C0"/>
                <w:sz w:val="20"/>
              </w:rPr>
              <w:t>Input</w:t>
            </w:r>
          </w:p>
        </w:tc>
        <w:tc>
          <w:tcPr>
            <w:tcW w:w="2552" w:type="dxa"/>
          </w:tcPr>
          <w:p w:rsidR="00350F75" w:rsidRPr="00F57A87" w:rsidRDefault="00350F75" w:rsidP="00D87F89">
            <w:pPr>
              <w:rPr>
                <w:rFonts w:ascii="Courier New" w:eastAsiaTheme="minorEastAsia" w:hAnsi="Courier New" w:cs="Courier New"/>
                <w:b/>
                <w:color w:val="0070C0"/>
                <w:sz w:val="20"/>
              </w:rPr>
            </w:pPr>
            <w:r w:rsidRPr="00F57A87">
              <w:rPr>
                <w:rFonts w:ascii="Courier New" w:eastAsiaTheme="minorEastAsia" w:hAnsi="Courier New" w:cs="Courier New"/>
                <w:b/>
                <w:color w:val="0070C0"/>
                <w:sz w:val="20"/>
              </w:rPr>
              <w:t>Output</w:t>
            </w:r>
          </w:p>
        </w:tc>
      </w:tr>
      <w:tr w:rsidR="00350F75" w:rsidTr="00D87F89">
        <w:tc>
          <w:tcPr>
            <w:tcW w:w="2692" w:type="dxa"/>
          </w:tcPr>
          <w:p w:rsidR="00350F75" w:rsidRPr="00FA015D" w:rsidRDefault="00350F75" w:rsidP="00D87F89">
            <w:pPr>
              <w:rPr>
                <w:rFonts w:ascii="Courier New" w:eastAsiaTheme="minorEastAsia" w:hAnsi="Courier New" w:cs="Courier New"/>
                <w:b/>
                <w:sz w:val="20"/>
              </w:rPr>
            </w:pPr>
            <w:r w:rsidRPr="00FA015D">
              <w:rPr>
                <w:rFonts w:ascii="Courier New" w:eastAsiaTheme="minorEastAsia" w:hAnsi="Courier New" w:cs="Courier New"/>
                <w:b/>
                <w:sz w:val="20"/>
              </w:rPr>
              <w:t>5</w:t>
            </w:r>
          </w:p>
          <w:p w:rsidR="00350F75" w:rsidRPr="00FA015D" w:rsidRDefault="00350F75" w:rsidP="00D87F89">
            <w:pPr>
              <w:rPr>
                <w:rFonts w:ascii="Courier New" w:eastAsiaTheme="minorEastAsia" w:hAnsi="Courier New" w:cs="Courier New"/>
                <w:b/>
                <w:sz w:val="20"/>
              </w:rPr>
            </w:pPr>
            <w:r w:rsidRPr="00FA015D">
              <w:rPr>
                <w:rFonts w:ascii="Courier New" w:eastAsiaTheme="minorEastAsia" w:hAnsi="Courier New" w:cs="Courier New"/>
                <w:b/>
                <w:sz w:val="20"/>
              </w:rPr>
              <w:t>1 4</w:t>
            </w:r>
          </w:p>
          <w:p w:rsidR="00350F75" w:rsidRPr="00FA015D" w:rsidRDefault="00350F75" w:rsidP="00D87F89">
            <w:pPr>
              <w:rPr>
                <w:rFonts w:ascii="Courier New" w:eastAsiaTheme="minorEastAsia" w:hAnsi="Courier New" w:cs="Courier New"/>
                <w:b/>
                <w:sz w:val="20"/>
              </w:rPr>
            </w:pPr>
            <w:r w:rsidRPr="00FA015D">
              <w:rPr>
                <w:rFonts w:ascii="Courier New" w:eastAsiaTheme="minorEastAsia" w:hAnsi="Courier New" w:cs="Courier New"/>
                <w:b/>
                <w:sz w:val="20"/>
              </w:rPr>
              <w:t>5 4</w:t>
            </w:r>
          </w:p>
          <w:p w:rsidR="00350F75" w:rsidRPr="00FA015D" w:rsidRDefault="00350F75" w:rsidP="00D87F89">
            <w:pPr>
              <w:rPr>
                <w:rFonts w:ascii="Courier New" w:eastAsiaTheme="minorEastAsia" w:hAnsi="Courier New" w:cs="Courier New"/>
                <w:b/>
                <w:sz w:val="20"/>
              </w:rPr>
            </w:pPr>
            <w:r w:rsidRPr="00FA015D">
              <w:rPr>
                <w:rFonts w:ascii="Courier New" w:eastAsiaTheme="minorEastAsia" w:hAnsi="Courier New" w:cs="Courier New"/>
                <w:b/>
                <w:sz w:val="20"/>
              </w:rPr>
              <w:t>1 3</w:t>
            </w:r>
          </w:p>
          <w:p w:rsidR="00350F75" w:rsidRPr="00FA015D" w:rsidRDefault="00350F75" w:rsidP="00D87F89">
            <w:pPr>
              <w:rPr>
                <w:rFonts w:ascii="Courier New" w:eastAsiaTheme="minorEastAsia" w:hAnsi="Courier New" w:cs="Courier New"/>
                <w:b/>
                <w:sz w:val="20"/>
              </w:rPr>
            </w:pPr>
            <w:r w:rsidRPr="00FA015D">
              <w:rPr>
                <w:rFonts w:ascii="Courier New" w:eastAsiaTheme="minorEastAsia" w:hAnsi="Courier New" w:cs="Courier New"/>
                <w:b/>
                <w:sz w:val="20"/>
              </w:rPr>
              <w:t>2 4</w:t>
            </w:r>
          </w:p>
          <w:p w:rsidR="00350F75" w:rsidRPr="00FA015D" w:rsidRDefault="00350F75" w:rsidP="00D87F89">
            <w:pPr>
              <w:rPr>
                <w:rFonts w:ascii="Courier New" w:eastAsiaTheme="minorEastAsia" w:hAnsi="Courier New" w:cs="Courier New"/>
                <w:b/>
                <w:sz w:val="20"/>
              </w:rPr>
            </w:pPr>
            <w:r w:rsidRPr="00FA015D">
              <w:rPr>
                <w:rFonts w:ascii="Courier New" w:eastAsiaTheme="minorEastAsia" w:hAnsi="Courier New" w:cs="Courier New"/>
                <w:b/>
                <w:sz w:val="20"/>
              </w:rPr>
              <w:t>4</w:t>
            </w:r>
          </w:p>
          <w:p w:rsidR="00350F75" w:rsidRPr="00FA015D" w:rsidRDefault="00350F75" w:rsidP="00D87F89">
            <w:pPr>
              <w:rPr>
                <w:rFonts w:ascii="Courier New" w:eastAsiaTheme="minorEastAsia" w:hAnsi="Courier New" w:cs="Courier New"/>
                <w:b/>
                <w:sz w:val="20"/>
              </w:rPr>
            </w:pPr>
            <w:r w:rsidRPr="00FA015D">
              <w:rPr>
                <w:rFonts w:ascii="Courier New" w:eastAsiaTheme="minorEastAsia" w:hAnsi="Courier New" w:cs="Courier New"/>
                <w:b/>
                <w:sz w:val="20"/>
              </w:rPr>
              <w:t>2</w:t>
            </w:r>
          </w:p>
          <w:p w:rsidR="00350F75" w:rsidRPr="00FA015D" w:rsidRDefault="00350F75" w:rsidP="00D87F89">
            <w:pPr>
              <w:rPr>
                <w:rFonts w:ascii="Courier New" w:eastAsiaTheme="minorEastAsia" w:hAnsi="Courier New" w:cs="Courier New"/>
                <w:b/>
                <w:sz w:val="20"/>
              </w:rPr>
            </w:pPr>
            <w:r w:rsidRPr="00FA015D">
              <w:rPr>
                <w:rFonts w:ascii="Courier New" w:eastAsiaTheme="minorEastAsia" w:hAnsi="Courier New" w:cs="Courier New"/>
                <w:b/>
                <w:sz w:val="20"/>
              </w:rPr>
              <w:t>1</w:t>
            </w:r>
          </w:p>
          <w:p w:rsidR="00350F75" w:rsidRPr="00FA015D" w:rsidRDefault="00350F75" w:rsidP="00D87F89">
            <w:pPr>
              <w:rPr>
                <w:rFonts w:ascii="Courier New" w:eastAsiaTheme="minorEastAsia" w:hAnsi="Courier New" w:cs="Courier New"/>
                <w:b/>
                <w:sz w:val="20"/>
              </w:rPr>
            </w:pPr>
            <w:r w:rsidRPr="00FA015D">
              <w:rPr>
                <w:rFonts w:ascii="Courier New" w:eastAsiaTheme="minorEastAsia" w:hAnsi="Courier New" w:cs="Courier New"/>
                <w:b/>
                <w:sz w:val="20"/>
              </w:rPr>
              <w:t>5</w:t>
            </w:r>
          </w:p>
          <w:p w:rsidR="00350F75" w:rsidRPr="00F57A87" w:rsidRDefault="00350F75" w:rsidP="00D87F89">
            <w:pPr>
              <w:rPr>
                <w:rFonts w:ascii="Courier New" w:eastAsiaTheme="minorEastAsia" w:hAnsi="Courier New" w:cs="Courier New"/>
                <w:b/>
                <w:sz w:val="20"/>
              </w:rPr>
            </w:pPr>
            <w:r w:rsidRPr="00FA015D">
              <w:rPr>
                <w:rFonts w:ascii="Courier New" w:eastAsiaTheme="minorEastAsia" w:hAnsi="Courier New" w:cs="Courier New"/>
                <w:b/>
                <w:sz w:val="20"/>
              </w:rPr>
              <w:t>3</w:t>
            </w:r>
          </w:p>
        </w:tc>
        <w:tc>
          <w:tcPr>
            <w:tcW w:w="2552" w:type="dxa"/>
          </w:tcPr>
          <w:p w:rsidR="00350F75" w:rsidRPr="00FA015D" w:rsidRDefault="00350F75" w:rsidP="00D87F89">
            <w:pPr>
              <w:rPr>
                <w:rFonts w:ascii="Courier New" w:eastAsiaTheme="minorEastAsia" w:hAnsi="Courier New" w:cs="Courier New"/>
                <w:b/>
                <w:sz w:val="20"/>
              </w:rPr>
            </w:pPr>
            <w:r w:rsidRPr="00FA015D">
              <w:rPr>
                <w:rFonts w:ascii="Courier New" w:eastAsiaTheme="minorEastAsia" w:hAnsi="Courier New" w:cs="Courier New"/>
                <w:b/>
                <w:sz w:val="20"/>
              </w:rPr>
              <w:t>0</w:t>
            </w:r>
          </w:p>
          <w:p w:rsidR="00350F75" w:rsidRPr="00FA015D" w:rsidRDefault="00350F75" w:rsidP="00D87F89">
            <w:pPr>
              <w:rPr>
                <w:rFonts w:ascii="Courier New" w:eastAsiaTheme="minorEastAsia" w:hAnsi="Courier New" w:cs="Courier New"/>
                <w:b/>
                <w:sz w:val="20"/>
              </w:rPr>
            </w:pPr>
            <w:r w:rsidRPr="00FA015D">
              <w:rPr>
                <w:rFonts w:ascii="Courier New" w:eastAsiaTheme="minorEastAsia" w:hAnsi="Courier New" w:cs="Courier New"/>
                <w:b/>
                <w:sz w:val="20"/>
              </w:rPr>
              <w:t>1</w:t>
            </w:r>
          </w:p>
          <w:p w:rsidR="00350F75" w:rsidRPr="00FA015D" w:rsidRDefault="00350F75" w:rsidP="00D87F89">
            <w:pPr>
              <w:rPr>
                <w:rFonts w:ascii="Courier New" w:eastAsiaTheme="minorEastAsia" w:hAnsi="Courier New" w:cs="Courier New"/>
                <w:b/>
                <w:sz w:val="20"/>
              </w:rPr>
            </w:pPr>
            <w:r w:rsidRPr="00FA015D">
              <w:rPr>
                <w:rFonts w:ascii="Courier New" w:eastAsiaTheme="minorEastAsia" w:hAnsi="Courier New" w:cs="Courier New"/>
                <w:b/>
                <w:sz w:val="20"/>
              </w:rPr>
              <w:t>0</w:t>
            </w:r>
          </w:p>
          <w:p w:rsidR="00350F75" w:rsidRPr="00FA015D" w:rsidRDefault="00350F75" w:rsidP="00D87F89">
            <w:pPr>
              <w:rPr>
                <w:rFonts w:ascii="Courier New" w:eastAsiaTheme="minorEastAsia" w:hAnsi="Courier New" w:cs="Courier New"/>
                <w:b/>
                <w:sz w:val="20"/>
              </w:rPr>
            </w:pPr>
            <w:r w:rsidRPr="00FA015D">
              <w:rPr>
                <w:rFonts w:ascii="Courier New" w:eastAsiaTheme="minorEastAsia" w:hAnsi="Courier New" w:cs="Courier New"/>
                <w:b/>
                <w:sz w:val="20"/>
              </w:rPr>
              <w:t>2</w:t>
            </w:r>
          </w:p>
          <w:p w:rsidR="00350F75" w:rsidRPr="00F57A87" w:rsidRDefault="00350F75" w:rsidP="00D87F89">
            <w:pPr>
              <w:rPr>
                <w:rFonts w:ascii="Courier New" w:eastAsiaTheme="minorEastAsia" w:hAnsi="Courier New" w:cs="Courier New"/>
                <w:b/>
                <w:sz w:val="20"/>
              </w:rPr>
            </w:pPr>
            <w:r w:rsidRPr="00FA015D">
              <w:rPr>
                <w:rFonts w:ascii="Courier New" w:eastAsiaTheme="minorEastAsia" w:hAnsi="Courier New" w:cs="Courier New"/>
                <w:b/>
                <w:sz w:val="20"/>
              </w:rPr>
              <w:t>1</w:t>
            </w:r>
          </w:p>
        </w:tc>
      </w:tr>
    </w:tbl>
    <w:p w:rsidR="00715B91" w:rsidRPr="00BF5D2E" w:rsidRDefault="00715B91" w:rsidP="00350F75">
      <w:pPr>
        <w:rPr>
          <w:rFonts w:eastAsiaTheme="minorEastAsia"/>
        </w:rPr>
      </w:pPr>
      <w:bookmarkStart w:id="0" w:name="_GoBack"/>
      <w:bookmarkEnd w:id="0"/>
    </w:p>
    <w:sectPr w:rsidR="00715B91" w:rsidRPr="00BF5D2E" w:rsidSect="00F83602">
      <w:headerReference w:type="default" r:id="rId8"/>
      <w:footerReference w:type="default" r:id="rId9"/>
      <w:pgSz w:w="11907" w:h="16840" w:code="9"/>
      <w:pgMar w:top="709" w:right="851" w:bottom="709" w:left="1418" w:header="284" w:footer="265"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25695" w:rsidRDefault="00E25695" w:rsidP="00240117">
      <w:pPr>
        <w:spacing w:line="240" w:lineRule="auto"/>
      </w:pPr>
      <w:r>
        <w:separator/>
      </w:r>
    </w:p>
  </w:endnote>
  <w:endnote w:type="continuationSeparator" w:id="0">
    <w:p w:rsidR="00E25695" w:rsidRDefault="00E25695" w:rsidP="0024011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43"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00002FF" w:usb1="4000ACFF" w:usb2="00000001" w:usb3="00000000" w:csb0="0000019F" w:csb1="00000000"/>
  </w:font>
  <w:font w:name="Segoe UI">
    <w:panose1 w:val="020B0502040204020203"/>
    <w:charset w:val="A3"/>
    <w:family w:val="swiss"/>
    <w:pitch w:val="variable"/>
    <w:sig w:usb0="E4002EFF" w:usb1="C000E47F" w:usb2="00000009" w:usb3="00000000" w:csb0="000001FF" w:csb1="00000000"/>
  </w:font>
  <w:font w:name="Calibri Light">
    <w:panose1 w:val="020F0302020204030204"/>
    <w:charset w:val="A3"/>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3602" w:rsidRDefault="00F83602" w:rsidP="00C2438B">
    <w:pPr>
      <w:pStyle w:val="Footer"/>
    </w:pPr>
    <w:r>
      <w:rPr>
        <w:noProof/>
        <w:lang w:val="vi-VN" w:eastAsia="vi-VN"/>
      </w:rPr>
      <mc:AlternateContent>
        <mc:Choice Requires="wps">
          <w:drawing>
            <wp:anchor distT="0" distB="0" distL="114300" distR="114300" simplePos="0" relativeHeight="251661312" behindDoc="0" locked="0" layoutInCell="1" allowOverlap="1" wp14:anchorId="59822A19" wp14:editId="7195E8B5">
              <wp:simplePos x="0" y="0"/>
              <wp:positionH relativeFrom="margin">
                <wp:posOffset>0</wp:posOffset>
              </wp:positionH>
              <wp:positionV relativeFrom="paragraph">
                <wp:posOffset>-50800</wp:posOffset>
              </wp:positionV>
              <wp:extent cx="6013450" cy="0"/>
              <wp:effectExtent l="0" t="0" r="25400" b="19050"/>
              <wp:wrapNone/>
              <wp:docPr id="4" name="Straight Connector 4"/>
              <wp:cNvGraphicFramePr/>
              <a:graphic xmlns:a="http://schemas.openxmlformats.org/drawingml/2006/main">
                <a:graphicData uri="http://schemas.microsoft.com/office/word/2010/wordprocessingShape">
                  <wps:wsp>
                    <wps:cNvCnPr/>
                    <wps:spPr>
                      <a:xfrm>
                        <a:off x="0" y="0"/>
                        <a:ext cx="601345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DFABEF7" id="Straight Connector 4" o:spid="_x0000_s1026" style="position:absolute;z-index:251661312;visibility:visible;mso-wrap-style:square;mso-wrap-distance-left:9pt;mso-wrap-distance-top:0;mso-wrap-distance-right:9pt;mso-wrap-distance-bottom:0;mso-position-horizontal:absolute;mso-position-horizontal-relative:margin;mso-position-vertical:absolute;mso-position-vertical-relative:text" from="0,-4pt" to="473.5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" strokecolor="black [3213]" strokeweight="1.5pt">
              <v:stroke joinstyle="miter"/>
              <w10:wrap anchorx="margin"/>
            </v:line>
          </w:pict>
        </mc:Fallback>
      </mc:AlternateContent>
    </w:r>
    <w:r w:rsidR="00C2438B">
      <w:t>LÊ THANH BÌNH</w:t>
    </w:r>
    <w:r w:rsidR="00C2438B">
      <w:tab/>
    </w:r>
    <w:r w:rsidR="00C2438B">
      <w:tab/>
      <w:t xml:space="preserve">Trang: </w:t>
    </w:r>
    <w:r w:rsidR="00C2438B">
      <w:fldChar w:fldCharType="begin"/>
    </w:r>
    <w:r w:rsidR="00C2438B">
      <w:instrText xml:space="preserve"> PAGE   \* MERGEFORMAT </w:instrText>
    </w:r>
    <w:r w:rsidR="00C2438B">
      <w:fldChar w:fldCharType="separate"/>
    </w:r>
    <w:r w:rsidR="00350F75">
      <w:rPr>
        <w:noProof/>
      </w:rPr>
      <w:t>1</w:t>
    </w:r>
    <w:r w:rsidR="00C2438B">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25695" w:rsidRDefault="00E25695" w:rsidP="00240117">
      <w:pPr>
        <w:spacing w:line="240" w:lineRule="auto"/>
      </w:pPr>
      <w:r>
        <w:separator/>
      </w:r>
    </w:p>
  </w:footnote>
  <w:footnote w:type="continuationSeparator" w:id="0">
    <w:p w:rsidR="00E25695" w:rsidRDefault="00E25695" w:rsidP="0024011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86915" w:rsidRPr="00E911A4" w:rsidRDefault="004E712A" w:rsidP="006A6899">
    <w:pPr>
      <w:pStyle w:val="Header"/>
      <w:jc w:val="center"/>
    </w:pPr>
    <w:r w:rsidRPr="004E712A">
      <w:t xml:space="preserve">Algorithms+Data structures+Arts programming=Program </w:t>
    </w:r>
    <w:r>
      <w:rPr>
        <w:noProof/>
        <w:lang w:val="vi-VN" w:eastAsia="vi-VN"/>
      </w:rPr>
      <mc:AlternateContent>
        <mc:Choice Requires="wps">
          <w:drawing>
            <wp:anchor distT="0" distB="0" distL="114300" distR="114300" simplePos="0" relativeHeight="251659264" behindDoc="0" locked="0" layoutInCell="1" allowOverlap="1">
              <wp:simplePos x="0" y="0"/>
              <wp:positionH relativeFrom="column">
                <wp:posOffset>20320</wp:posOffset>
              </wp:positionH>
              <wp:positionV relativeFrom="paragraph">
                <wp:posOffset>226060</wp:posOffset>
              </wp:positionV>
              <wp:extent cx="6013450" cy="0"/>
              <wp:effectExtent l="0" t="0" r="25400" b="19050"/>
              <wp:wrapNone/>
              <wp:docPr id="2" name="Straight Connector 2"/>
              <wp:cNvGraphicFramePr/>
              <a:graphic xmlns:a="http://schemas.openxmlformats.org/drawingml/2006/main">
                <a:graphicData uri="http://schemas.microsoft.com/office/word/2010/wordprocessingShape">
                  <wps:wsp>
                    <wps:cNvCnPr/>
                    <wps:spPr>
                      <a:xfrm>
                        <a:off x="0" y="0"/>
                        <a:ext cx="601345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868D846"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6pt,17.8pt" to="475.1pt,1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" strokecolor="black [3213]" strokeweight="1.5pt">
              <v:stroke joinstyle="miter"/>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C70EB2"/>
    <w:multiLevelType w:val="hybridMultilevel"/>
    <w:tmpl w:val="30FA3F4A"/>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
    <w:nsid w:val="2F795EBC"/>
    <w:multiLevelType w:val="hybridMultilevel"/>
    <w:tmpl w:val="5C1E5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72B3651"/>
    <w:multiLevelType w:val="hybridMultilevel"/>
    <w:tmpl w:val="F9C0E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CAD78E5"/>
    <w:multiLevelType w:val="hybridMultilevel"/>
    <w:tmpl w:val="54D4AE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0BF2DD8"/>
    <w:multiLevelType w:val="hybridMultilevel"/>
    <w:tmpl w:val="D4B0E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1EF2848"/>
    <w:multiLevelType w:val="hybridMultilevel"/>
    <w:tmpl w:val="144C2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421574D"/>
    <w:multiLevelType w:val="hybridMultilevel"/>
    <w:tmpl w:val="E2848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76355BA"/>
    <w:multiLevelType w:val="hybridMultilevel"/>
    <w:tmpl w:val="0902E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BA96A19"/>
    <w:multiLevelType w:val="hybridMultilevel"/>
    <w:tmpl w:val="FE92C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3412563"/>
    <w:multiLevelType w:val="hybridMultilevel"/>
    <w:tmpl w:val="07C8E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5850D9B"/>
    <w:multiLevelType w:val="hybridMultilevel"/>
    <w:tmpl w:val="47169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6D5003A"/>
    <w:multiLevelType w:val="hybridMultilevel"/>
    <w:tmpl w:val="CC020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21F1775"/>
    <w:multiLevelType w:val="hybridMultilevel"/>
    <w:tmpl w:val="511AC9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5AA7080"/>
    <w:multiLevelType w:val="hybridMultilevel"/>
    <w:tmpl w:val="824AD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A9C25F2"/>
    <w:multiLevelType w:val="hybridMultilevel"/>
    <w:tmpl w:val="FD3A2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38D30EE"/>
    <w:multiLevelType w:val="hybridMultilevel"/>
    <w:tmpl w:val="C8584D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6A20499"/>
    <w:multiLevelType w:val="hybridMultilevel"/>
    <w:tmpl w:val="12D03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9"/>
  </w:num>
  <w:num w:numId="4">
    <w:abstractNumId w:val="4"/>
  </w:num>
  <w:num w:numId="5">
    <w:abstractNumId w:val="10"/>
  </w:num>
  <w:num w:numId="6">
    <w:abstractNumId w:val="14"/>
  </w:num>
  <w:num w:numId="7">
    <w:abstractNumId w:val="3"/>
  </w:num>
  <w:num w:numId="8">
    <w:abstractNumId w:val="12"/>
  </w:num>
  <w:num w:numId="9">
    <w:abstractNumId w:val="13"/>
  </w:num>
  <w:num w:numId="10">
    <w:abstractNumId w:val="8"/>
  </w:num>
  <w:num w:numId="11">
    <w:abstractNumId w:val="2"/>
  </w:num>
  <w:num w:numId="12">
    <w:abstractNumId w:val="1"/>
  </w:num>
  <w:num w:numId="13">
    <w:abstractNumId w:val="5"/>
  </w:num>
  <w:num w:numId="14">
    <w:abstractNumId w:val="11"/>
  </w:num>
  <w:num w:numId="15">
    <w:abstractNumId w:val="15"/>
  </w:num>
  <w:num w:numId="16">
    <w:abstractNumId w:val="16"/>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attachedTemplate r:id="rId1"/>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0F75"/>
    <w:rsid w:val="000150F2"/>
    <w:rsid w:val="00015E9E"/>
    <w:rsid w:val="00057A29"/>
    <w:rsid w:val="00107C5C"/>
    <w:rsid w:val="00195761"/>
    <w:rsid w:val="001F362C"/>
    <w:rsid w:val="00240117"/>
    <w:rsid w:val="00350F75"/>
    <w:rsid w:val="00380597"/>
    <w:rsid w:val="00413480"/>
    <w:rsid w:val="004B3846"/>
    <w:rsid w:val="004E712A"/>
    <w:rsid w:val="004F1626"/>
    <w:rsid w:val="0054206D"/>
    <w:rsid w:val="0054778F"/>
    <w:rsid w:val="00551085"/>
    <w:rsid w:val="00553577"/>
    <w:rsid w:val="005556EA"/>
    <w:rsid w:val="0056070B"/>
    <w:rsid w:val="00637019"/>
    <w:rsid w:val="00670451"/>
    <w:rsid w:val="006A6899"/>
    <w:rsid w:val="00715B91"/>
    <w:rsid w:val="007A5BC2"/>
    <w:rsid w:val="007B6386"/>
    <w:rsid w:val="008052BB"/>
    <w:rsid w:val="00835FD7"/>
    <w:rsid w:val="008B1746"/>
    <w:rsid w:val="009D6275"/>
    <w:rsid w:val="009E6A93"/>
    <w:rsid w:val="00A2283F"/>
    <w:rsid w:val="00A9436F"/>
    <w:rsid w:val="00B16ADA"/>
    <w:rsid w:val="00B3173E"/>
    <w:rsid w:val="00BF5D2E"/>
    <w:rsid w:val="00C2438B"/>
    <w:rsid w:val="00C3464A"/>
    <w:rsid w:val="00C86915"/>
    <w:rsid w:val="00D63463"/>
    <w:rsid w:val="00DB3B66"/>
    <w:rsid w:val="00E25695"/>
    <w:rsid w:val="00E911A4"/>
    <w:rsid w:val="00E963E0"/>
    <w:rsid w:val="00F57A87"/>
    <w:rsid w:val="00F74666"/>
    <w:rsid w:val="00F83602"/>
    <w:rsid w:val="00FC0A4A"/>
    <w:rsid w:val="00FD5A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08F807E-4D77-44FF-B6CF-46DB3CDB30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E6A93"/>
    <w:pPr>
      <w:keepNext/>
      <w:keepLines/>
      <w:outlineLvl w:val="0"/>
    </w:pPr>
    <w:rPr>
      <w:rFonts w:eastAsiaTheme="majorEastAsia" w:cstheme="majorBidi"/>
      <w:b/>
      <w:color w:val="C00000"/>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40117"/>
    <w:pPr>
      <w:tabs>
        <w:tab w:val="center" w:pos="4680"/>
        <w:tab w:val="right" w:pos="9360"/>
      </w:tabs>
      <w:spacing w:line="240" w:lineRule="auto"/>
    </w:pPr>
  </w:style>
  <w:style w:type="character" w:customStyle="1" w:styleId="HeaderChar">
    <w:name w:val="Header Char"/>
    <w:basedOn w:val="DefaultParagraphFont"/>
    <w:link w:val="Header"/>
    <w:uiPriority w:val="99"/>
    <w:rsid w:val="00240117"/>
  </w:style>
  <w:style w:type="paragraph" w:styleId="Footer">
    <w:name w:val="footer"/>
    <w:basedOn w:val="Normal"/>
    <w:link w:val="FooterChar"/>
    <w:uiPriority w:val="99"/>
    <w:unhideWhenUsed/>
    <w:rsid w:val="00240117"/>
    <w:pPr>
      <w:tabs>
        <w:tab w:val="center" w:pos="4680"/>
        <w:tab w:val="right" w:pos="9360"/>
      </w:tabs>
      <w:spacing w:line="240" w:lineRule="auto"/>
    </w:pPr>
  </w:style>
  <w:style w:type="character" w:customStyle="1" w:styleId="FooterChar">
    <w:name w:val="Footer Char"/>
    <w:basedOn w:val="DefaultParagraphFont"/>
    <w:link w:val="Footer"/>
    <w:uiPriority w:val="99"/>
    <w:rsid w:val="00240117"/>
  </w:style>
  <w:style w:type="character" w:styleId="PlaceholderText">
    <w:name w:val="Placeholder Text"/>
    <w:basedOn w:val="DefaultParagraphFont"/>
    <w:uiPriority w:val="99"/>
    <w:semiHidden/>
    <w:rsid w:val="006A6899"/>
    <w:rPr>
      <w:color w:val="808080"/>
    </w:rPr>
  </w:style>
  <w:style w:type="paragraph" w:styleId="ListParagraph">
    <w:name w:val="List Paragraph"/>
    <w:basedOn w:val="Normal"/>
    <w:uiPriority w:val="34"/>
    <w:qFormat/>
    <w:rsid w:val="006A6899"/>
    <w:pPr>
      <w:ind w:left="720"/>
      <w:contextualSpacing/>
    </w:pPr>
  </w:style>
  <w:style w:type="table" w:styleId="TableGrid">
    <w:name w:val="Table Grid"/>
    <w:basedOn w:val="TableNormal"/>
    <w:uiPriority w:val="39"/>
    <w:rsid w:val="0054206D"/>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9E6A93"/>
    <w:rPr>
      <w:rFonts w:eastAsiaTheme="majorEastAsia" w:cstheme="majorBidi"/>
      <w:b/>
      <w:color w:val="C00000"/>
      <w:sz w:val="32"/>
      <w:szCs w:val="32"/>
    </w:rPr>
  </w:style>
  <w:style w:type="character" w:styleId="CommentReference">
    <w:name w:val="annotation reference"/>
    <w:basedOn w:val="DefaultParagraphFont"/>
    <w:uiPriority w:val="99"/>
    <w:semiHidden/>
    <w:unhideWhenUsed/>
    <w:rsid w:val="00107C5C"/>
    <w:rPr>
      <w:sz w:val="16"/>
      <w:szCs w:val="16"/>
    </w:rPr>
  </w:style>
  <w:style w:type="paragraph" w:styleId="CommentText">
    <w:name w:val="annotation text"/>
    <w:basedOn w:val="Normal"/>
    <w:link w:val="CommentTextChar"/>
    <w:uiPriority w:val="99"/>
    <w:semiHidden/>
    <w:unhideWhenUsed/>
    <w:rsid w:val="00107C5C"/>
    <w:pPr>
      <w:spacing w:line="240" w:lineRule="auto"/>
    </w:pPr>
    <w:rPr>
      <w:sz w:val="20"/>
      <w:szCs w:val="20"/>
    </w:rPr>
  </w:style>
  <w:style w:type="character" w:customStyle="1" w:styleId="CommentTextChar">
    <w:name w:val="Comment Text Char"/>
    <w:basedOn w:val="DefaultParagraphFont"/>
    <w:link w:val="CommentText"/>
    <w:uiPriority w:val="99"/>
    <w:semiHidden/>
    <w:rsid w:val="00107C5C"/>
    <w:rPr>
      <w:sz w:val="20"/>
      <w:szCs w:val="20"/>
    </w:rPr>
  </w:style>
  <w:style w:type="paragraph" w:styleId="CommentSubject">
    <w:name w:val="annotation subject"/>
    <w:basedOn w:val="CommentText"/>
    <w:next w:val="CommentText"/>
    <w:link w:val="CommentSubjectChar"/>
    <w:uiPriority w:val="99"/>
    <w:semiHidden/>
    <w:unhideWhenUsed/>
    <w:rsid w:val="00107C5C"/>
    <w:rPr>
      <w:b/>
      <w:bCs/>
    </w:rPr>
  </w:style>
  <w:style w:type="character" w:customStyle="1" w:styleId="CommentSubjectChar">
    <w:name w:val="Comment Subject Char"/>
    <w:basedOn w:val="CommentTextChar"/>
    <w:link w:val="CommentSubject"/>
    <w:uiPriority w:val="99"/>
    <w:semiHidden/>
    <w:rsid w:val="00107C5C"/>
    <w:rPr>
      <w:b/>
      <w:bCs/>
      <w:sz w:val="20"/>
      <w:szCs w:val="20"/>
    </w:rPr>
  </w:style>
  <w:style w:type="paragraph" w:styleId="BalloonText">
    <w:name w:val="Balloon Text"/>
    <w:basedOn w:val="Normal"/>
    <w:link w:val="BalloonTextChar"/>
    <w:uiPriority w:val="99"/>
    <w:semiHidden/>
    <w:unhideWhenUsed/>
    <w:rsid w:val="00107C5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07C5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y%20PC\Documents\Custom%20Office%20Templates\SPOJ%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E40171-E636-43A4-8240-88A1DAD3E4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SPOJ template.dotx</Template>
  <TotalTime>0</TotalTime>
  <Pages>1</Pages>
  <Words>201</Words>
  <Characters>1148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 PC</dc:creator>
  <cp:keywords/>
  <dc:description/>
  <cp:lastModifiedBy>My PC</cp:lastModifiedBy>
  <cp:revision>1</cp:revision>
  <dcterms:created xsi:type="dcterms:W3CDTF">2017-10-31T13:04:00Z</dcterms:created>
  <dcterms:modified xsi:type="dcterms:W3CDTF">2017-10-31T13:05:00Z</dcterms:modified>
</cp:coreProperties>
</file>