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03409" w14:textId="6F0534D1" w:rsidR="00360F75" w:rsidRDefault="00BD6FD0" w:rsidP="00BD6FD0">
      <w:pPr>
        <w:jc w:val="center"/>
      </w:pPr>
      <w:r>
        <w:t>Btvn10</w:t>
      </w:r>
    </w:p>
    <w:p w14:paraId="5A72DCF2" w14:textId="4A13FEAA" w:rsidR="00BD6FD0" w:rsidRDefault="00BD6FD0" w:rsidP="00BD6FD0">
      <w:pPr>
        <w:jc w:val="center"/>
        <w:rPr>
          <w:rFonts w:asciiTheme="majorHAnsi" w:hAnsiTheme="majorHAnsi" w:cstheme="majorHAnsi"/>
          <w:b/>
          <w:bCs/>
          <w:color w:val="4472C4" w:themeColor="accent1"/>
          <w:sz w:val="36"/>
          <w:szCs w:val="36"/>
        </w:rPr>
      </w:pPr>
      <w:r w:rsidRPr="00BD6FD0">
        <w:rPr>
          <w:rFonts w:asciiTheme="majorHAnsi" w:hAnsiTheme="majorHAnsi" w:cstheme="majorHAnsi"/>
          <w:b/>
          <w:bCs/>
          <w:color w:val="4472C4" w:themeColor="accent1"/>
          <w:sz w:val="36"/>
          <w:szCs w:val="36"/>
        </w:rPr>
        <w:t>Báo cáo học tập học kỳ I</w:t>
      </w:r>
    </w:p>
    <w:p w14:paraId="2A773AA5" w14:textId="54320751" w:rsidR="00BD6FD0" w:rsidRDefault="00BD6FD0" w:rsidP="00BD6FD0">
      <w:pPr>
        <w:rPr>
          <w:rFonts w:asciiTheme="majorHAnsi" w:hAnsiTheme="majorHAnsi" w:cstheme="majorHAnsi"/>
          <w:sz w:val="36"/>
          <w:szCs w:val="36"/>
        </w:rPr>
      </w:pPr>
      <w:r w:rsidRPr="00BD6FD0">
        <w:rPr>
          <w:rFonts w:asciiTheme="majorHAnsi" w:hAnsiTheme="majorHAnsi" w:cstheme="majorHAnsi"/>
          <w:sz w:val="36"/>
          <w:szCs w:val="36"/>
        </w:rPr>
        <w:t xml:space="preserve">Họ tên học viên: </w:t>
      </w:r>
      <w:r>
        <w:rPr>
          <w:rFonts w:asciiTheme="majorHAnsi" w:hAnsiTheme="majorHAnsi" w:cstheme="majorHAnsi"/>
          <w:sz w:val="36"/>
          <w:szCs w:val="36"/>
        </w:rPr>
        <w:t>Đỗ Tiến Nam</w:t>
      </w:r>
    </w:p>
    <w:p w14:paraId="6F72C49C" w14:textId="64EE0E5A" w:rsidR="00BD6FD0" w:rsidRDefault="00BD6FD0" w:rsidP="00BD6FD0">
      <w:pPr>
        <w:rPr>
          <w:rFonts w:asciiTheme="majorHAnsi" w:hAnsiTheme="majorHAnsi" w:cstheme="majorHAnsi"/>
          <w:sz w:val="36"/>
          <w:szCs w:val="36"/>
        </w:rPr>
      </w:pPr>
      <w:r>
        <w:rPr>
          <w:rFonts w:asciiTheme="majorHAnsi" w:hAnsiTheme="majorHAnsi" w:cstheme="majorHAnsi"/>
          <w:sz w:val="36"/>
          <w:szCs w:val="36"/>
        </w:rPr>
        <w:t>Lớp: cntt3</w:t>
      </w:r>
    </w:p>
    <w:p w14:paraId="4F78E123" w14:textId="7BADE718" w:rsidR="00BD6FD0" w:rsidRDefault="00BD6FD0" w:rsidP="00BD6FD0">
      <w:pPr>
        <w:rPr>
          <w:rFonts w:asciiTheme="majorHAnsi" w:hAnsiTheme="majorHAnsi" w:cstheme="majorHAnsi"/>
          <w:sz w:val="36"/>
          <w:szCs w:val="36"/>
        </w:rPr>
      </w:pPr>
      <w:r>
        <w:rPr>
          <w:rFonts w:asciiTheme="majorHAnsi" w:hAnsiTheme="majorHAnsi" w:cstheme="majorHAnsi"/>
          <w:sz w:val="36"/>
          <w:szCs w:val="36"/>
        </w:rPr>
        <w:t xml:space="preserve">Ngày tháng: </w:t>
      </w:r>
      <w:r w:rsidRPr="00BD6FD0">
        <w:rPr>
          <w:rFonts w:asciiTheme="majorHAnsi" w:hAnsiTheme="majorHAnsi" w:cstheme="majorHAnsi"/>
          <w:sz w:val="36"/>
          <w:szCs w:val="36"/>
        </w:rPr>
        <w:t>ngày 26 tháng 09 năm 2025</w:t>
      </w:r>
    </w:p>
    <w:sdt>
      <w:sdtPr>
        <w:id w:val="-119660634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5D8B67C" w14:textId="09A00E75" w:rsidR="00BD6FD0" w:rsidRDefault="00BD6FD0">
          <w:pPr>
            <w:pStyle w:val="uMucluc"/>
          </w:pPr>
          <w:r>
            <w:t>Nội dung</w:t>
          </w:r>
        </w:p>
        <w:p w14:paraId="55DD7FD9" w14:textId="181DE51E" w:rsidR="00BD6FD0" w:rsidRDefault="00BD6FD0">
          <w:r>
            <w:fldChar w:fldCharType="begin"/>
          </w:r>
          <w:r>
            <w:instrText xml:space="preserve"> TOC \o "1-3" \h \z \u </w:instrText>
          </w:r>
          <w:r>
            <w:fldChar w:fldCharType="separate"/>
          </w:r>
          <w:r>
            <w:rPr>
              <w:b/>
              <w:bCs/>
              <w:noProof/>
            </w:rPr>
            <w:t>Không tìm thấy mục nào của mục lục.</w:t>
          </w:r>
          <w:r>
            <w:rPr>
              <w:b/>
              <w:bCs/>
            </w:rPr>
            <w:fldChar w:fldCharType="end"/>
          </w:r>
        </w:p>
      </w:sdtContent>
    </w:sdt>
    <w:p w14:paraId="737AAC06" w14:textId="1012D8EA" w:rsidR="00BD6FD0" w:rsidRPr="00BD6FD0" w:rsidRDefault="00BD6FD0" w:rsidP="00BD6FD0">
      <w:pPr>
        <w:rPr>
          <w:rFonts w:asciiTheme="majorHAnsi" w:hAnsiTheme="majorHAnsi" w:cstheme="majorHAnsi"/>
          <w:b/>
          <w:bCs/>
          <w:sz w:val="36"/>
          <w:szCs w:val="36"/>
        </w:rPr>
      </w:pPr>
      <w:r w:rsidRPr="00BD6FD0">
        <w:rPr>
          <w:rFonts w:asciiTheme="majorHAnsi" w:hAnsiTheme="majorHAnsi" w:cstheme="majorHAnsi"/>
          <w:b/>
          <w:bCs/>
          <w:sz w:val="36"/>
          <w:szCs w:val="36"/>
        </w:rPr>
        <w:t xml:space="preserve">Phần 1: Giới thiệu </w:t>
      </w:r>
      <w:r w:rsidRPr="00BD6FD0">
        <w:rPr>
          <w:rFonts w:asciiTheme="majorHAnsi" w:hAnsiTheme="majorHAnsi" w:cstheme="majorHAnsi"/>
          <w:b/>
          <w:bCs/>
          <w:sz w:val="36"/>
          <w:szCs w:val="36"/>
        </w:rPr>
        <w:t>chung.</w:t>
      </w:r>
    </w:p>
    <w:p w14:paraId="65BB1168" w14:textId="6C8C9349" w:rsidR="00BD6FD0" w:rsidRPr="00BD6FD0" w:rsidRDefault="00BD6FD0" w:rsidP="00BD6FD0">
      <w:pPr>
        <w:rPr>
          <w:rFonts w:asciiTheme="majorHAnsi" w:hAnsiTheme="majorHAnsi" w:cstheme="majorHAnsi"/>
          <w:sz w:val="36"/>
          <w:szCs w:val="36"/>
        </w:rPr>
      </w:pPr>
      <w:r w:rsidRPr="00BD6FD0">
        <w:rPr>
          <w:rFonts w:asciiTheme="majorHAnsi" w:hAnsiTheme="majorHAnsi" w:cstheme="majorHAnsi"/>
          <w:sz w:val="36"/>
          <w:szCs w:val="36"/>
        </w:rPr>
        <w:t>Trong học kỳ I, sinh viên đã trải qua nhiều học phần quan trọng, giúp củng cố nền tảng kiến thức chuyên ngành và kỹ năng thực hành. Việc học tập không chỉ giới hạn ở lý thuyết trên lớp mà còn mở rộng qua các dự án nhóm, bài tập thực tế và thuyết trình. Qua đó, sinh viên rèn luyện được tư duy phản biện, kỹ năng làm việc nhóm và khả năng sử dụng công cụ tin học văn phòng. Kết quả học tập không chỉ phản ánh nỗ lực cá nhân mà còn là động lực để tiếp tục phấn đấu trong học kỳ tiếp theo.</w:t>
      </w:r>
    </w:p>
    <w:p w14:paraId="75B3D6DF" w14:textId="735B5921" w:rsidR="00BD6FD0" w:rsidRPr="00BD6FD0" w:rsidRDefault="00BD6FD0" w:rsidP="00BD6FD0">
      <w:pPr>
        <w:rPr>
          <w:rFonts w:asciiTheme="majorHAnsi" w:hAnsiTheme="majorHAnsi" w:cstheme="majorHAnsi"/>
          <w:b/>
          <w:bCs/>
          <w:sz w:val="36"/>
          <w:szCs w:val="36"/>
        </w:rPr>
      </w:pPr>
      <w:r w:rsidRPr="00BD6FD0">
        <w:rPr>
          <w:rFonts w:asciiTheme="majorHAnsi" w:hAnsiTheme="majorHAnsi" w:cstheme="majorHAnsi"/>
          <w:b/>
          <w:bCs/>
          <w:sz w:val="36"/>
          <w:szCs w:val="36"/>
        </w:rPr>
        <w:t>Phần 2: Kết quả học tập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2"/>
        <w:gridCol w:w="1489"/>
        <w:gridCol w:w="1301"/>
        <w:gridCol w:w="1265"/>
        <w:gridCol w:w="2219"/>
      </w:tblGrid>
      <w:tr w:rsidR="00BD6FD0" w:rsidRPr="00BD6FD0" w14:paraId="471D61F2" w14:textId="77777777">
        <w:trPr>
          <w:tblHeader/>
          <w:tblCellSpacing w:w="15" w:type="dxa"/>
        </w:trPr>
        <w:tc>
          <w:tcPr>
            <w:tcW w:w="0" w:type="auto"/>
            <w:vAlign w:val="center"/>
            <w:hideMark/>
          </w:tcPr>
          <w:p w14:paraId="0F4711C4" w14:textId="77777777" w:rsidR="00BD6FD0" w:rsidRPr="00BD6FD0" w:rsidRDefault="00BD6FD0" w:rsidP="00BD6FD0">
            <w:pPr>
              <w:rPr>
                <w:rFonts w:asciiTheme="majorHAnsi" w:hAnsiTheme="majorHAnsi" w:cstheme="majorHAnsi"/>
                <w:b/>
                <w:bCs/>
                <w:sz w:val="36"/>
                <w:szCs w:val="36"/>
              </w:rPr>
            </w:pPr>
            <w:r w:rsidRPr="00BD6FD0">
              <w:rPr>
                <w:rFonts w:asciiTheme="majorHAnsi" w:hAnsiTheme="majorHAnsi" w:cstheme="majorHAnsi"/>
                <w:b/>
                <w:bCs/>
                <w:color w:val="EE0000"/>
                <w:sz w:val="36"/>
                <w:szCs w:val="36"/>
              </w:rPr>
              <w:t>Môn</w:t>
            </w:r>
            <w:r w:rsidRPr="00BD6FD0">
              <w:rPr>
                <w:rFonts w:asciiTheme="majorHAnsi" w:hAnsiTheme="majorHAnsi" w:cstheme="majorHAnsi"/>
                <w:b/>
                <w:bCs/>
                <w:sz w:val="36"/>
                <w:szCs w:val="36"/>
              </w:rPr>
              <w:t xml:space="preserve"> </w:t>
            </w:r>
            <w:r w:rsidRPr="00BD6FD0">
              <w:rPr>
                <w:rFonts w:asciiTheme="majorHAnsi" w:hAnsiTheme="majorHAnsi" w:cstheme="majorHAnsi"/>
                <w:b/>
                <w:bCs/>
                <w:color w:val="EE0000"/>
                <w:sz w:val="36"/>
                <w:szCs w:val="36"/>
              </w:rPr>
              <w:t>học</w:t>
            </w:r>
          </w:p>
        </w:tc>
        <w:tc>
          <w:tcPr>
            <w:tcW w:w="0" w:type="auto"/>
            <w:vAlign w:val="center"/>
            <w:hideMark/>
          </w:tcPr>
          <w:p w14:paraId="34813D48" w14:textId="77777777" w:rsidR="00BD6FD0" w:rsidRPr="00BD6FD0" w:rsidRDefault="00BD6FD0" w:rsidP="00BD6FD0">
            <w:pPr>
              <w:rPr>
                <w:rFonts w:asciiTheme="majorHAnsi" w:hAnsiTheme="majorHAnsi" w:cstheme="majorHAnsi"/>
                <w:b/>
                <w:bCs/>
                <w:color w:val="EE0000"/>
                <w:sz w:val="36"/>
                <w:szCs w:val="36"/>
              </w:rPr>
            </w:pPr>
            <w:r w:rsidRPr="00BD6FD0">
              <w:rPr>
                <w:rFonts w:asciiTheme="majorHAnsi" w:hAnsiTheme="majorHAnsi" w:cstheme="majorHAnsi"/>
                <w:b/>
                <w:bCs/>
                <w:color w:val="EE0000"/>
                <w:sz w:val="36"/>
                <w:szCs w:val="36"/>
              </w:rPr>
              <w:t>Số tín chỉ</w:t>
            </w:r>
          </w:p>
        </w:tc>
        <w:tc>
          <w:tcPr>
            <w:tcW w:w="0" w:type="auto"/>
            <w:vAlign w:val="center"/>
            <w:hideMark/>
          </w:tcPr>
          <w:p w14:paraId="5D18CC05" w14:textId="77777777" w:rsidR="00BD6FD0" w:rsidRPr="00BD6FD0" w:rsidRDefault="00BD6FD0" w:rsidP="00BD6FD0">
            <w:pPr>
              <w:rPr>
                <w:rFonts w:asciiTheme="majorHAnsi" w:hAnsiTheme="majorHAnsi" w:cstheme="majorHAnsi"/>
                <w:b/>
                <w:bCs/>
                <w:color w:val="EE0000"/>
                <w:sz w:val="36"/>
                <w:szCs w:val="36"/>
              </w:rPr>
            </w:pPr>
            <w:r w:rsidRPr="00BD6FD0">
              <w:rPr>
                <w:rFonts w:asciiTheme="majorHAnsi" w:hAnsiTheme="majorHAnsi" w:cstheme="majorHAnsi"/>
                <w:b/>
                <w:bCs/>
                <w:color w:val="EE0000"/>
                <w:sz w:val="36"/>
                <w:szCs w:val="36"/>
              </w:rPr>
              <w:t>Giữa kỳ</w:t>
            </w:r>
          </w:p>
        </w:tc>
        <w:tc>
          <w:tcPr>
            <w:tcW w:w="0" w:type="auto"/>
            <w:vAlign w:val="center"/>
            <w:hideMark/>
          </w:tcPr>
          <w:p w14:paraId="1B57C5FE" w14:textId="77777777" w:rsidR="00BD6FD0" w:rsidRPr="00BD6FD0" w:rsidRDefault="00BD6FD0" w:rsidP="00BD6FD0">
            <w:pPr>
              <w:rPr>
                <w:rFonts w:asciiTheme="majorHAnsi" w:hAnsiTheme="majorHAnsi" w:cstheme="majorHAnsi"/>
                <w:b/>
                <w:bCs/>
                <w:color w:val="EE0000"/>
                <w:sz w:val="36"/>
                <w:szCs w:val="36"/>
              </w:rPr>
            </w:pPr>
            <w:r w:rsidRPr="00BD6FD0">
              <w:rPr>
                <w:rFonts w:asciiTheme="majorHAnsi" w:hAnsiTheme="majorHAnsi" w:cstheme="majorHAnsi"/>
                <w:b/>
                <w:bCs/>
                <w:color w:val="EE0000"/>
                <w:sz w:val="36"/>
                <w:szCs w:val="36"/>
              </w:rPr>
              <w:t>Cuối kỳ</w:t>
            </w:r>
          </w:p>
        </w:tc>
        <w:tc>
          <w:tcPr>
            <w:tcW w:w="0" w:type="auto"/>
            <w:vAlign w:val="center"/>
            <w:hideMark/>
          </w:tcPr>
          <w:p w14:paraId="11536383" w14:textId="77777777" w:rsidR="00BD6FD0" w:rsidRPr="00BD6FD0" w:rsidRDefault="00BD6FD0" w:rsidP="00BD6FD0">
            <w:pPr>
              <w:rPr>
                <w:rFonts w:asciiTheme="majorHAnsi" w:hAnsiTheme="majorHAnsi" w:cstheme="majorHAnsi"/>
                <w:b/>
                <w:bCs/>
                <w:color w:val="EE0000"/>
                <w:sz w:val="36"/>
                <w:szCs w:val="36"/>
              </w:rPr>
            </w:pPr>
            <w:r w:rsidRPr="00BD6FD0">
              <w:rPr>
                <w:rFonts w:asciiTheme="majorHAnsi" w:hAnsiTheme="majorHAnsi" w:cstheme="majorHAnsi"/>
                <w:b/>
                <w:bCs/>
                <w:color w:val="EE0000"/>
                <w:sz w:val="36"/>
                <w:szCs w:val="36"/>
              </w:rPr>
              <w:t>Điểm tổng kết</w:t>
            </w:r>
          </w:p>
        </w:tc>
      </w:tr>
      <w:tr w:rsidR="00BD6FD0" w:rsidRPr="00BD6FD0" w14:paraId="5FFD7301" w14:textId="77777777">
        <w:trPr>
          <w:tblCellSpacing w:w="15" w:type="dxa"/>
        </w:trPr>
        <w:tc>
          <w:tcPr>
            <w:tcW w:w="0" w:type="auto"/>
            <w:vAlign w:val="center"/>
            <w:hideMark/>
          </w:tcPr>
          <w:p w14:paraId="4D435415" w14:textId="77777777" w:rsidR="00BD6FD0" w:rsidRPr="00BD6FD0" w:rsidRDefault="00BD6FD0" w:rsidP="00BD6FD0">
            <w:pPr>
              <w:rPr>
                <w:rFonts w:asciiTheme="majorHAnsi" w:hAnsiTheme="majorHAnsi" w:cstheme="majorHAnsi"/>
                <w:sz w:val="36"/>
                <w:szCs w:val="36"/>
              </w:rPr>
            </w:pPr>
            <w:r w:rsidRPr="00BD6FD0">
              <w:rPr>
                <w:rFonts w:asciiTheme="majorHAnsi" w:hAnsiTheme="majorHAnsi" w:cstheme="majorHAnsi"/>
                <w:sz w:val="36"/>
                <w:szCs w:val="36"/>
              </w:rPr>
              <w:t>Tin học văn phòng</w:t>
            </w:r>
          </w:p>
        </w:tc>
        <w:tc>
          <w:tcPr>
            <w:tcW w:w="0" w:type="auto"/>
            <w:vAlign w:val="center"/>
            <w:hideMark/>
          </w:tcPr>
          <w:p w14:paraId="2AFD9B4C" w14:textId="77777777" w:rsidR="00BD6FD0" w:rsidRPr="00BD6FD0" w:rsidRDefault="00BD6FD0" w:rsidP="00BD6FD0">
            <w:pPr>
              <w:rPr>
                <w:rFonts w:asciiTheme="majorHAnsi" w:hAnsiTheme="majorHAnsi" w:cstheme="majorHAnsi"/>
                <w:sz w:val="36"/>
                <w:szCs w:val="36"/>
              </w:rPr>
            </w:pPr>
            <w:r w:rsidRPr="00BD6FD0">
              <w:rPr>
                <w:rFonts w:asciiTheme="majorHAnsi" w:hAnsiTheme="majorHAnsi" w:cstheme="majorHAnsi"/>
                <w:sz w:val="36"/>
                <w:szCs w:val="36"/>
              </w:rPr>
              <w:t>3</w:t>
            </w:r>
          </w:p>
        </w:tc>
        <w:tc>
          <w:tcPr>
            <w:tcW w:w="0" w:type="auto"/>
            <w:vAlign w:val="center"/>
            <w:hideMark/>
          </w:tcPr>
          <w:p w14:paraId="5E3B7B23" w14:textId="77777777" w:rsidR="00BD6FD0" w:rsidRPr="00BD6FD0" w:rsidRDefault="00BD6FD0" w:rsidP="00BD6FD0">
            <w:pPr>
              <w:rPr>
                <w:rFonts w:asciiTheme="majorHAnsi" w:hAnsiTheme="majorHAnsi" w:cstheme="majorHAnsi"/>
                <w:sz w:val="36"/>
                <w:szCs w:val="36"/>
              </w:rPr>
            </w:pPr>
            <w:r w:rsidRPr="00BD6FD0">
              <w:rPr>
                <w:rFonts w:asciiTheme="majorHAnsi" w:hAnsiTheme="majorHAnsi" w:cstheme="majorHAnsi"/>
                <w:sz w:val="36"/>
                <w:szCs w:val="36"/>
              </w:rPr>
              <w:t>8.0</w:t>
            </w:r>
          </w:p>
        </w:tc>
        <w:tc>
          <w:tcPr>
            <w:tcW w:w="0" w:type="auto"/>
            <w:vAlign w:val="center"/>
            <w:hideMark/>
          </w:tcPr>
          <w:p w14:paraId="2AEFE753" w14:textId="77777777" w:rsidR="00BD6FD0" w:rsidRPr="00BD6FD0" w:rsidRDefault="00BD6FD0" w:rsidP="00BD6FD0">
            <w:pPr>
              <w:rPr>
                <w:rFonts w:asciiTheme="majorHAnsi" w:hAnsiTheme="majorHAnsi" w:cstheme="majorHAnsi"/>
                <w:sz w:val="36"/>
                <w:szCs w:val="36"/>
              </w:rPr>
            </w:pPr>
            <w:r w:rsidRPr="00BD6FD0">
              <w:rPr>
                <w:rFonts w:asciiTheme="majorHAnsi" w:hAnsiTheme="majorHAnsi" w:cstheme="majorHAnsi"/>
                <w:sz w:val="36"/>
                <w:szCs w:val="36"/>
              </w:rPr>
              <w:t>9.0</w:t>
            </w:r>
          </w:p>
        </w:tc>
        <w:tc>
          <w:tcPr>
            <w:tcW w:w="0" w:type="auto"/>
            <w:vAlign w:val="center"/>
            <w:hideMark/>
          </w:tcPr>
          <w:p w14:paraId="508A2D6C" w14:textId="77777777" w:rsidR="00BD6FD0" w:rsidRPr="00BD6FD0" w:rsidRDefault="00BD6FD0" w:rsidP="00BD6FD0">
            <w:pPr>
              <w:rPr>
                <w:rFonts w:asciiTheme="majorHAnsi" w:hAnsiTheme="majorHAnsi" w:cstheme="majorHAnsi"/>
                <w:sz w:val="36"/>
                <w:szCs w:val="36"/>
              </w:rPr>
            </w:pPr>
            <w:r w:rsidRPr="00BD6FD0">
              <w:rPr>
                <w:rFonts w:asciiTheme="majorHAnsi" w:hAnsiTheme="majorHAnsi" w:cstheme="majorHAnsi"/>
                <w:sz w:val="36"/>
                <w:szCs w:val="36"/>
              </w:rPr>
              <w:t>8.5</w:t>
            </w:r>
          </w:p>
        </w:tc>
      </w:tr>
      <w:tr w:rsidR="00BD6FD0" w:rsidRPr="00BD6FD0" w14:paraId="2B71AF03" w14:textId="77777777">
        <w:trPr>
          <w:tblCellSpacing w:w="15" w:type="dxa"/>
        </w:trPr>
        <w:tc>
          <w:tcPr>
            <w:tcW w:w="0" w:type="auto"/>
            <w:vAlign w:val="center"/>
            <w:hideMark/>
          </w:tcPr>
          <w:p w14:paraId="1931E759" w14:textId="77777777" w:rsidR="00BD6FD0" w:rsidRPr="00BD6FD0" w:rsidRDefault="00BD6FD0" w:rsidP="00BD6FD0">
            <w:pPr>
              <w:rPr>
                <w:rFonts w:asciiTheme="majorHAnsi" w:hAnsiTheme="majorHAnsi" w:cstheme="majorHAnsi"/>
                <w:sz w:val="36"/>
                <w:szCs w:val="36"/>
              </w:rPr>
            </w:pPr>
            <w:r w:rsidRPr="00BD6FD0">
              <w:rPr>
                <w:rFonts w:asciiTheme="majorHAnsi" w:hAnsiTheme="majorHAnsi" w:cstheme="majorHAnsi"/>
                <w:sz w:val="36"/>
                <w:szCs w:val="36"/>
              </w:rPr>
              <w:t>Cơ sở dữ liệu</w:t>
            </w:r>
          </w:p>
        </w:tc>
        <w:tc>
          <w:tcPr>
            <w:tcW w:w="0" w:type="auto"/>
            <w:vAlign w:val="center"/>
            <w:hideMark/>
          </w:tcPr>
          <w:p w14:paraId="2A851015" w14:textId="77777777" w:rsidR="00BD6FD0" w:rsidRPr="00BD6FD0" w:rsidRDefault="00BD6FD0" w:rsidP="00BD6FD0">
            <w:pPr>
              <w:rPr>
                <w:rFonts w:asciiTheme="majorHAnsi" w:hAnsiTheme="majorHAnsi" w:cstheme="majorHAnsi"/>
                <w:sz w:val="36"/>
                <w:szCs w:val="36"/>
              </w:rPr>
            </w:pPr>
            <w:r w:rsidRPr="00BD6FD0">
              <w:rPr>
                <w:rFonts w:asciiTheme="majorHAnsi" w:hAnsiTheme="majorHAnsi" w:cstheme="majorHAnsi"/>
                <w:sz w:val="36"/>
                <w:szCs w:val="36"/>
              </w:rPr>
              <w:t>3</w:t>
            </w:r>
          </w:p>
        </w:tc>
        <w:tc>
          <w:tcPr>
            <w:tcW w:w="0" w:type="auto"/>
            <w:vAlign w:val="center"/>
            <w:hideMark/>
          </w:tcPr>
          <w:p w14:paraId="4DC6CBCC" w14:textId="77777777" w:rsidR="00BD6FD0" w:rsidRPr="00BD6FD0" w:rsidRDefault="00BD6FD0" w:rsidP="00BD6FD0">
            <w:pPr>
              <w:rPr>
                <w:rFonts w:asciiTheme="majorHAnsi" w:hAnsiTheme="majorHAnsi" w:cstheme="majorHAnsi"/>
                <w:sz w:val="36"/>
                <w:szCs w:val="36"/>
              </w:rPr>
            </w:pPr>
            <w:r w:rsidRPr="00BD6FD0">
              <w:rPr>
                <w:rFonts w:asciiTheme="majorHAnsi" w:hAnsiTheme="majorHAnsi" w:cstheme="majorHAnsi"/>
                <w:sz w:val="36"/>
                <w:szCs w:val="36"/>
              </w:rPr>
              <w:t>7.5</w:t>
            </w:r>
          </w:p>
        </w:tc>
        <w:tc>
          <w:tcPr>
            <w:tcW w:w="0" w:type="auto"/>
            <w:vAlign w:val="center"/>
            <w:hideMark/>
          </w:tcPr>
          <w:p w14:paraId="5E85269A" w14:textId="77777777" w:rsidR="00BD6FD0" w:rsidRPr="00BD6FD0" w:rsidRDefault="00BD6FD0" w:rsidP="00BD6FD0">
            <w:pPr>
              <w:rPr>
                <w:rFonts w:asciiTheme="majorHAnsi" w:hAnsiTheme="majorHAnsi" w:cstheme="majorHAnsi"/>
                <w:sz w:val="36"/>
                <w:szCs w:val="36"/>
              </w:rPr>
            </w:pPr>
            <w:r w:rsidRPr="00BD6FD0">
              <w:rPr>
                <w:rFonts w:asciiTheme="majorHAnsi" w:hAnsiTheme="majorHAnsi" w:cstheme="majorHAnsi"/>
                <w:sz w:val="36"/>
                <w:szCs w:val="36"/>
              </w:rPr>
              <w:t>8.5</w:t>
            </w:r>
          </w:p>
        </w:tc>
        <w:tc>
          <w:tcPr>
            <w:tcW w:w="0" w:type="auto"/>
            <w:vAlign w:val="center"/>
            <w:hideMark/>
          </w:tcPr>
          <w:p w14:paraId="3526C573" w14:textId="77777777" w:rsidR="00BD6FD0" w:rsidRPr="00BD6FD0" w:rsidRDefault="00BD6FD0" w:rsidP="00BD6FD0">
            <w:pPr>
              <w:rPr>
                <w:rFonts w:asciiTheme="majorHAnsi" w:hAnsiTheme="majorHAnsi" w:cstheme="majorHAnsi"/>
                <w:sz w:val="36"/>
                <w:szCs w:val="36"/>
              </w:rPr>
            </w:pPr>
            <w:r w:rsidRPr="00BD6FD0">
              <w:rPr>
                <w:rFonts w:asciiTheme="majorHAnsi" w:hAnsiTheme="majorHAnsi" w:cstheme="majorHAnsi"/>
                <w:sz w:val="36"/>
                <w:szCs w:val="36"/>
              </w:rPr>
              <w:t>8.0</w:t>
            </w:r>
          </w:p>
        </w:tc>
      </w:tr>
      <w:tr w:rsidR="00BD6FD0" w:rsidRPr="00BD6FD0" w14:paraId="1276BEFA" w14:textId="77777777">
        <w:trPr>
          <w:tblCellSpacing w:w="15" w:type="dxa"/>
        </w:trPr>
        <w:tc>
          <w:tcPr>
            <w:tcW w:w="0" w:type="auto"/>
            <w:vAlign w:val="center"/>
            <w:hideMark/>
          </w:tcPr>
          <w:p w14:paraId="4353BE96" w14:textId="77777777" w:rsidR="00BD6FD0" w:rsidRPr="00BD6FD0" w:rsidRDefault="00BD6FD0" w:rsidP="00BD6FD0">
            <w:pPr>
              <w:rPr>
                <w:rFonts w:asciiTheme="majorHAnsi" w:hAnsiTheme="majorHAnsi" w:cstheme="majorHAnsi"/>
                <w:sz w:val="36"/>
                <w:szCs w:val="36"/>
              </w:rPr>
            </w:pPr>
            <w:r w:rsidRPr="00BD6FD0">
              <w:rPr>
                <w:rFonts w:asciiTheme="majorHAnsi" w:hAnsiTheme="majorHAnsi" w:cstheme="majorHAnsi"/>
                <w:sz w:val="36"/>
                <w:szCs w:val="36"/>
              </w:rPr>
              <w:t>Lập trình căn bản</w:t>
            </w:r>
          </w:p>
        </w:tc>
        <w:tc>
          <w:tcPr>
            <w:tcW w:w="0" w:type="auto"/>
            <w:vAlign w:val="center"/>
            <w:hideMark/>
          </w:tcPr>
          <w:p w14:paraId="7EC358AE" w14:textId="77777777" w:rsidR="00BD6FD0" w:rsidRPr="00BD6FD0" w:rsidRDefault="00BD6FD0" w:rsidP="00BD6FD0">
            <w:pPr>
              <w:rPr>
                <w:rFonts w:asciiTheme="majorHAnsi" w:hAnsiTheme="majorHAnsi" w:cstheme="majorHAnsi"/>
                <w:sz w:val="36"/>
                <w:szCs w:val="36"/>
              </w:rPr>
            </w:pPr>
            <w:r w:rsidRPr="00BD6FD0">
              <w:rPr>
                <w:rFonts w:asciiTheme="majorHAnsi" w:hAnsiTheme="majorHAnsi" w:cstheme="majorHAnsi"/>
                <w:sz w:val="36"/>
                <w:szCs w:val="36"/>
              </w:rPr>
              <w:t>4</w:t>
            </w:r>
          </w:p>
        </w:tc>
        <w:tc>
          <w:tcPr>
            <w:tcW w:w="0" w:type="auto"/>
            <w:vAlign w:val="center"/>
            <w:hideMark/>
          </w:tcPr>
          <w:p w14:paraId="272E0366" w14:textId="77777777" w:rsidR="00BD6FD0" w:rsidRPr="00BD6FD0" w:rsidRDefault="00BD6FD0" w:rsidP="00BD6FD0">
            <w:pPr>
              <w:rPr>
                <w:rFonts w:asciiTheme="majorHAnsi" w:hAnsiTheme="majorHAnsi" w:cstheme="majorHAnsi"/>
                <w:sz w:val="36"/>
                <w:szCs w:val="36"/>
              </w:rPr>
            </w:pPr>
            <w:r w:rsidRPr="00BD6FD0">
              <w:rPr>
                <w:rFonts w:asciiTheme="majorHAnsi" w:hAnsiTheme="majorHAnsi" w:cstheme="majorHAnsi"/>
                <w:sz w:val="36"/>
                <w:szCs w:val="36"/>
              </w:rPr>
              <w:t>8.5</w:t>
            </w:r>
          </w:p>
        </w:tc>
        <w:tc>
          <w:tcPr>
            <w:tcW w:w="0" w:type="auto"/>
            <w:vAlign w:val="center"/>
            <w:hideMark/>
          </w:tcPr>
          <w:p w14:paraId="2B452105" w14:textId="77777777" w:rsidR="00BD6FD0" w:rsidRPr="00BD6FD0" w:rsidRDefault="00BD6FD0" w:rsidP="00BD6FD0">
            <w:pPr>
              <w:rPr>
                <w:rFonts w:asciiTheme="majorHAnsi" w:hAnsiTheme="majorHAnsi" w:cstheme="majorHAnsi"/>
                <w:sz w:val="36"/>
                <w:szCs w:val="36"/>
              </w:rPr>
            </w:pPr>
            <w:r w:rsidRPr="00BD6FD0">
              <w:rPr>
                <w:rFonts w:asciiTheme="majorHAnsi" w:hAnsiTheme="majorHAnsi" w:cstheme="majorHAnsi"/>
                <w:sz w:val="36"/>
                <w:szCs w:val="36"/>
              </w:rPr>
              <w:t>9.5</w:t>
            </w:r>
          </w:p>
        </w:tc>
        <w:tc>
          <w:tcPr>
            <w:tcW w:w="0" w:type="auto"/>
            <w:vAlign w:val="center"/>
            <w:hideMark/>
          </w:tcPr>
          <w:p w14:paraId="161082CD" w14:textId="77777777" w:rsidR="00BD6FD0" w:rsidRPr="00BD6FD0" w:rsidRDefault="00BD6FD0" w:rsidP="00BD6FD0">
            <w:pPr>
              <w:rPr>
                <w:rFonts w:asciiTheme="majorHAnsi" w:hAnsiTheme="majorHAnsi" w:cstheme="majorHAnsi"/>
                <w:sz w:val="36"/>
                <w:szCs w:val="36"/>
              </w:rPr>
            </w:pPr>
            <w:r w:rsidRPr="00BD6FD0">
              <w:rPr>
                <w:rFonts w:asciiTheme="majorHAnsi" w:hAnsiTheme="majorHAnsi" w:cstheme="majorHAnsi"/>
                <w:sz w:val="36"/>
                <w:szCs w:val="36"/>
              </w:rPr>
              <w:t>9.0</w:t>
            </w:r>
          </w:p>
        </w:tc>
      </w:tr>
      <w:tr w:rsidR="00BD6FD0" w:rsidRPr="00BD6FD0" w14:paraId="53DCB0C4" w14:textId="77777777">
        <w:trPr>
          <w:tblCellSpacing w:w="15" w:type="dxa"/>
        </w:trPr>
        <w:tc>
          <w:tcPr>
            <w:tcW w:w="0" w:type="auto"/>
            <w:vAlign w:val="center"/>
            <w:hideMark/>
          </w:tcPr>
          <w:p w14:paraId="708941C0" w14:textId="77777777" w:rsidR="00BD6FD0" w:rsidRPr="00BD6FD0" w:rsidRDefault="00BD6FD0" w:rsidP="00BD6FD0">
            <w:pPr>
              <w:rPr>
                <w:rFonts w:asciiTheme="majorHAnsi" w:hAnsiTheme="majorHAnsi" w:cstheme="majorHAnsi"/>
                <w:sz w:val="36"/>
                <w:szCs w:val="36"/>
              </w:rPr>
            </w:pPr>
            <w:r w:rsidRPr="00BD6FD0">
              <w:rPr>
                <w:rFonts w:asciiTheme="majorHAnsi" w:hAnsiTheme="majorHAnsi" w:cstheme="majorHAnsi"/>
                <w:sz w:val="36"/>
                <w:szCs w:val="36"/>
              </w:rPr>
              <w:t>Kỹ năng mềm</w:t>
            </w:r>
          </w:p>
        </w:tc>
        <w:tc>
          <w:tcPr>
            <w:tcW w:w="0" w:type="auto"/>
            <w:vAlign w:val="center"/>
            <w:hideMark/>
          </w:tcPr>
          <w:p w14:paraId="5CAC6726" w14:textId="77777777" w:rsidR="00BD6FD0" w:rsidRPr="00BD6FD0" w:rsidRDefault="00BD6FD0" w:rsidP="00BD6FD0">
            <w:pPr>
              <w:rPr>
                <w:rFonts w:asciiTheme="majorHAnsi" w:hAnsiTheme="majorHAnsi" w:cstheme="majorHAnsi"/>
                <w:sz w:val="36"/>
                <w:szCs w:val="36"/>
              </w:rPr>
            </w:pPr>
            <w:r w:rsidRPr="00BD6FD0">
              <w:rPr>
                <w:rFonts w:asciiTheme="majorHAnsi" w:hAnsiTheme="majorHAnsi" w:cstheme="majorHAnsi"/>
                <w:sz w:val="36"/>
                <w:szCs w:val="36"/>
              </w:rPr>
              <w:t>2</w:t>
            </w:r>
          </w:p>
        </w:tc>
        <w:tc>
          <w:tcPr>
            <w:tcW w:w="0" w:type="auto"/>
            <w:vAlign w:val="center"/>
            <w:hideMark/>
          </w:tcPr>
          <w:p w14:paraId="5CFDF525" w14:textId="77777777" w:rsidR="00BD6FD0" w:rsidRPr="00BD6FD0" w:rsidRDefault="00BD6FD0" w:rsidP="00BD6FD0">
            <w:pPr>
              <w:rPr>
                <w:rFonts w:asciiTheme="majorHAnsi" w:hAnsiTheme="majorHAnsi" w:cstheme="majorHAnsi"/>
                <w:sz w:val="36"/>
                <w:szCs w:val="36"/>
              </w:rPr>
            </w:pPr>
            <w:r w:rsidRPr="00BD6FD0">
              <w:rPr>
                <w:rFonts w:asciiTheme="majorHAnsi" w:hAnsiTheme="majorHAnsi" w:cstheme="majorHAnsi"/>
                <w:sz w:val="36"/>
                <w:szCs w:val="36"/>
              </w:rPr>
              <w:t>9.0</w:t>
            </w:r>
          </w:p>
        </w:tc>
        <w:tc>
          <w:tcPr>
            <w:tcW w:w="0" w:type="auto"/>
            <w:vAlign w:val="center"/>
            <w:hideMark/>
          </w:tcPr>
          <w:p w14:paraId="15B26C34" w14:textId="77777777" w:rsidR="00BD6FD0" w:rsidRPr="00BD6FD0" w:rsidRDefault="00BD6FD0" w:rsidP="00BD6FD0">
            <w:pPr>
              <w:rPr>
                <w:rFonts w:asciiTheme="majorHAnsi" w:hAnsiTheme="majorHAnsi" w:cstheme="majorHAnsi"/>
                <w:sz w:val="36"/>
                <w:szCs w:val="36"/>
              </w:rPr>
            </w:pPr>
            <w:r w:rsidRPr="00BD6FD0">
              <w:rPr>
                <w:rFonts w:asciiTheme="majorHAnsi" w:hAnsiTheme="majorHAnsi" w:cstheme="majorHAnsi"/>
                <w:sz w:val="36"/>
                <w:szCs w:val="36"/>
              </w:rPr>
              <w:t>9.0</w:t>
            </w:r>
          </w:p>
        </w:tc>
        <w:tc>
          <w:tcPr>
            <w:tcW w:w="0" w:type="auto"/>
            <w:vAlign w:val="center"/>
            <w:hideMark/>
          </w:tcPr>
          <w:p w14:paraId="78EDBF9C" w14:textId="77777777" w:rsidR="00BD6FD0" w:rsidRPr="00BD6FD0" w:rsidRDefault="00BD6FD0" w:rsidP="00BD6FD0">
            <w:pPr>
              <w:rPr>
                <w:rFonts w:asciiTheme="majorHAnsi" w:hAnsiTheme="majorHAnsi" w:cstheme="majorHAnsi"/>
                <w:sz w:val="36"/>
                <w:szCs w:val="36"/>
              </w:rPr>
            </w:pPr>
            <w:r w:rsidRPr="00BD6FD0">
              <w:rPr>
                <w:rFonts w:asciiTheme="majorHAnsi" w:hAnsiTheme="majorHAnsi" w:cstheme="majorHAnsi"/>
                <w:sz w:val="36"/>
                <w:szCs w:val="36"/>
              </w:rPr>
              <w:t>9.0</w:t>
            </w:r>
          </w:p>
        </w:tc>
      </w:tr>
      <w:tr w:rsidR="00BD6FD0" w:rsidRPr="00BD6FD0" w14:paraId="653CC1BB" w14:textId="77777777">
        <w:trPr>
          <w:tblCellSpacing w:w="15" w:type="dxa"/>
        </w:trPr>
        <w:tc>
          <w:tcPr>
            <w:tcW w:w="0" w:type="auto"/>
            <w:vAlign w:val="center"/>
            <w:hideMark/>
          </w:tcPr>
          <w:p w14:paraId="54763B06" w14:textId="77777777" w:rsidR="00BD6FD0" w:rsidRPr="00BD6FD0" w:rsidRDefault="00BD6FD0" w:rsidP="00BD6FD0">
            <w:pPr>
              <w:rPr>
                <w:rFonts w:asciiTheme="majorHAnsi" w:hAnsiTheme="majorHAnsi" w:cstheme="majorHAnsi"/>
                <w:sz w:val="36"/>
                <w:szCs w:val="36"/>
              </w:rPr>
            </w:pPr>
            <w:r w:rsidRPr="00BD6FD0">
              <w:rPr>
                <w:rFonts w:asciiTheme="majorHAnsi" w:hAnsiTheme="majorHAnsi" w:cstheme="majorHAnsi"/>
                <w:sz w:val="36"/>
                <w:szCs w:val="36"/>
              </w:rPr>
              <w:lastRenderedPageBreak/>
              <w:t>Toán rời rạc</w:t>
            </w:r>
          </w:p>
        </w:tc>
        <w:tc>
          <w:tcPr>
            <w:tcW w:w="0" w:type="auto"/>
            <w:vAlign w:val="center"/>
            <w:hideMark/>
          </w:tcPr>
          <w:p w14:paraId="56C33DA1" w14:textId="77777777" w:rsidR="00BD6FD0" w:rsidRPr="00BD6FD0" w:rsidRDefault="00BD6FD0" w:rsidP="00BD6FD0">
            <w:pPr>
              <w:rPr>
                <w:rFonts w:asciiTheme="majorHAnsi" w:hAnsiTheme="majorHAnsi" w:cstheme="majorHAnsi"/>
                <w:sz w:val="36"/>
                <w:szCs w:val="36"/>
              </w:rPr>
            </w:pPr>
            <w:r w:rsidRPr="00BD6FD0">
              <w:rPr>
                <w:rFonts w:asciiTheme="majorHAnsi" w:hAnsiTheme="majorHAnsi" w:cstheme="majorHAnsi"/>
                <w:sz w:val="36"/>
                <w:szCs w:val="36"/>
              </w:rPr>
              <w:t>3</w:t>
            </w:r>
          </w:p>
        </w:tc>
        <w:tc>
          <w:tcPr>
            <w:tcW w:w="0" w:type="auto"/>
            <w:vAlign w:val="center"/>
            <w:hideMark/>
          </w:tcPr>
          <w:p w14:paraId="1B202B46" w14:textId="77777777" w:rsidR="00BD6FD0" w:rsidRPr="00BD6FD0" w:rsidRDefault="00BD6FD0" w:rsidP="00BD6FD0">
            <w:pPr>
              <w:rPr>
                <w:rFonts w:asciiTheme="majorHAnsi" w:hAnsiTheme="majorHAnsi" w:cstheme="majorHAnsi"/>
                <w:sz w:val="36"/>
                <w:szCs w:val="36"/>
              </w:rPr>
            </w:pPr>
            <w:r w:rsidRPr="00BD6FD0">
              <w:rPr>
                <w:rFonts w:asciiTheme="majorHAnsi" w:hAnsiTheme="majorHAnsi" w:cstheme="majorHAnsi"/>
                <w:sz w:val="36"/>
                <w:szCs w:val="36"/>
              </w:rPr>
              <w:t>7.0</w:t>
            </w:r>
          </w:p>
        </w:tc>
        <w:tc>
          <w:tcPr>
            <w:tcW w:w="0" w:type="auto"/>
            <w:vAlign w:val="center"/>
            <w:hideMark/>
          </w:tcPr>
          <w:p w14:paraId="3C28D17B" w14:textId="77777777" w:rsidR="00BD6FD0" w:rsidRPr="00BD6FD0" w:rsidRDefault="00BD6FD0" w:rsidP="00BD6FD0">
            <w:pPr>
              <w:rPr>
                <w:rFonts w:asciiTheme="majorHAnsi" w:hAnsiTheme="majorHAnsi" w:cstheme="majorHAnsi"/>
                <w:sz w:val="36"/>
                <w:szCs w:val="36"/>
              </w:rPr>
            </w:pPr>
            <w:r w:rsidRPr="00BD6FD0">
              <w:rPr>
                <w:rFonts w:asciiTheme="majorHAnsi" w:hAnsiTheme="majorHAnsi" w:cstheme="majorHAnsi"/>
                <w:sz w:val="36"/>
                <w:szCs w:val="36"/>
              </w:rPr>
              <w:t>7.5</w:t>
            </w:r>
          </w:p>
        </w:tc>
        <w:tc>
          <w:tcPr>
            <w:tcW w:w="0" w:type="auto"/>
            <w:vAlign w:val="center"/>
            <w:hideMark/>
          </w:tcPr>
          <w:p w14:paraId="04F9263E" w14:textId="77777777" w:rsidR="00BD6FD0" w:rsidRPr="00BD6FD0" w:rsidRDefault="00BD6FD0" w:rsidP="00BD6FD0">
            <w:pPr>
              <w:rPr>
                <w:rFonts w:asciiTheme="majorHAnsi" w:hAnsiTheme="majorHAnsi" w:cstheme="majorHAnsi"/>
                <w:sz w:val="36"/>
                <w:szCs w:val="36"/>
              </w:rPr>
            </w:pPr>
            <w:r w:rsidRPr="00BD6FD0">
              <w:rPr>
                <w:rFonts w:asciiTheme="majorHAnsi" w:hAnsiTheme="majorHAnsi" w:cstheme="majorHAnsi"/>
                <w:sz w:val="36"/>
                <w:szCs w:val="36"/>
              </w:rPr>
              <w:t>7.3</w:t>
            </w:r>
          </w:p>
        </w:tc>
      </w:tr>
    </w:tbl>
    <w:p w14:paraId="34497B22" w14:textId="77777777" w:rsidR="00BD6FD0" w:rsidRDefault="00BD6FD0" w:rsidP="00BD6FD0">
      <w:pPr>
        <w:rPr>
          <w:rFonts w:asciiTheme="majorHAnsi" w:hAnsiTheme="majorHAnsi" w:cstheme="majorHAnsi"/>
          <w:b/>
          <w:bCs/>
          <w:sz w:val="36"/>
          <w:szCs w:val="36"/>
        </w:rPr>
      </w:pPr>
      <w:r w:rsidRPr="00BD6FD0">
        <w:rPr>
          <w:rFonts w:asciiTheme="majorHAnsi" w:hAnsiTheme="majorHAnsi" w:cstheme="majorHAnsi"/>
          <w:b/>
          <w:bCs/>
          <w:sz w:val="36"/>
          <w:szCs w:val="36"/>
        </w:rPr>
        <w:t>Phần 3: Phân tích và nhận xét</w:t>
      </w:r>
    </w:p>
    <w:p w14:paraId="772CF724" w14:textId="60EB0C73" w:rsidR="00BD6FD0" w:rsidRDefault="00BD6FD0" w:rsidP="00BD6FD0">
      <w:pPr>
        <w:rPr>
          <w:rFonts w:asciiTheme="majorHAnsi" w:hAnsiTheme="majorHAnsi" w:cstheme="majorHAnsi"/>
          <w:sz w:val="36"/>
          <w:szCs w:val="36"/>
        </w:rPr>
      </w:pPr>
      <w:r w:rsidRPr="00BD6FD0">
        <w:rPr>
          <w:rFonts w:asciiTheme="majorHAnsi" w:hAnsiTheme="majorHAnsi" w:cstheme="majorHAnsi"/>
          <w:sz w:val="36"/>
          <w:szCs w:val="36"/>
        </w:rPr>
        <w:t xml:space="preserve">Qua bảng điểm trên, có thể thấy kết quả học tập tương đối đồng đều ở các môn học. Các học phần kỹ thuật như </w:t>
      </w:r>
      <w:r w:rsidRPr="00BD6FD0">
        <w:rPr>
          <w:rFonts w:asciiTheme="majorHAnsi" w:hAnsiTheme="majorHAnsi" w:cstheme="majorHAnsi"/>
          <w:b/>
          <w:bCs/>
          <w:sz w:val="36"/>
          <w:szCs w:val="36"/>
        </w:rPr>
        <w:t>Lập trình căn bản</w:t>
      </w:r>
      <w:r w:rsidRPr="00BD6FD0">
        <w:rPr>
          <w:rFonts w:asciiTheme="majorHAnsi" w:hAnsiTheme="majorHAnsi" w:cstheme="majorHAnsi"/>
          <w:sz w:val="36"/>
          <w:szCs w:val="36"/>
        </w:rPr>
        <w:t xml:space="preserve"> và </w:t>
      </w:r>
      <w:r w:rsidRPr="00BD6FD0">
        <w:rPr>
          <w:rFonts w:asciiTheme="majorHAnsi" w:hAnsiTheme="majorHAnsi" w:cstheme="majorHAnsi"/>
          <w:b/>
          <w:bCs/>
          <w:sz w:val="36"/>
          <w:szCs w:val="36"/>
        </w:rPr>
        <w:t>Cơ sở dữ liệu</w:t>
      </w:r>
      <w:r w:rsidRPr="00BD6FD0">
        <w:rPr>
          <w:rFonts w:asciiTheme="majorHAnsi" w:hAnsiTheme="majorHAnsi" w:cstheme="majorHAnsi"/>
          <w:sz w:val="36"/>
          <w:szCs w:val="36"/>
        </w:rPr>
        <w:t xml:space="preserve"> đạt điểm cao, cho thấy sự hiểu bài và đầu tư thời gian tốt. Bên cạnh đó, những môn kỹ năng như </w:t>
      </w:r>
      <w:r w:rsidRPr="00BD6FD0">
        <w:rPr>
          <w:rFonts w:asciiTheme="majorHAnsi" w:hAnsiTheme="majorHAnsi" w:cstheme="majorHAnsi"/>
          <w:b/>
          <w:bCs/>
          <w:sz w:val="36"/>
          <w:szCs w:val="36"/>
        </w:rPr>
        <w:t>Kỹ năng mềm</w:t>
      </w:r>
      <w:r w:rsidRPr="00BD6FD0">
        <w:rPr>
          <w:rFonts w:asciiTheme="majorHAnsi" w:hAnsiTheme="majorHAnsi" w:cstheme="majorHAnsi"/>
          <w:sz w:val="36"/>
          <w:szCs w:val="36"/>
        </w:rPr>
        <w:t xml:space="preserve"> cũng được đánh giá tích cực. Tuy nhiên, một số môn học như </w:t>
      </w:r>
      <w:r w:rsidRPr="00BD6FD0">
        <w:rPr>
          <w:rFonts w:asciiTheme="majorHAnsi" w:hAnsiTheme="majorHAnsi" w:cstheme="majorHAnsi"/>
          <w:b/>
          <w:bCs/>
          <w:sz w:val="36"/>
          <w:szCs w:val="36"/>
        </w:rPr>
        <w:t>Toán rời rạc</w:t>
      </w:r>
      <w:r w:rsidRPr="00BD6FD0">
        <w:rPr>
          <w:rFonts w:asciiTheme="majorHAnsi" w:hAnsiTheme="majorHAnsi" w:cstheme="majorHAnsi"/>
          <w:sz w:val="36"/>
          <w:szCs w:val="36"/>
        </w:rPr>
        <w:t xml:space="preserve"> vẫn cần cải thiện. Tổng thể, sinh viên đạt thành tích học tập </w:t>
      </w:r>
      <w:r w:rsidRPr="00BD6FD0">
        <w:rPr>
          <w:rFonts w:asciiTheme="majorHAnsi" w:hAnsiTheme="majorHAnsi" w:cstheme="majorHAnsi"/>
          <w:b/>
          <w:bCs/>
          <w:sz w:val="36"/>
          <w:szCs w:val="36"/>
        </w:rPr>
        <w:t>khá tốt</w:t>
      </w:r>
      <w:r w:rsidRPr="00BD6FD0">
        <w:rPr>
          <w:rFonts w:asciiTheme="majorHAnsi" w:hAnsiTheme="majorHAnsi" w:cstheme="majorHAnsi"/>
          <w:sz w:val="36"/>
          <w:szCs w:val="36"/>
        </w:rPr>
        <w:t>, là cơ sở để tiếp tục duy trì và nâng cao trong học kỳ tới.</w:t>
      </w:r>
    </w:p>
    <w:p w14:paraId="301C290F" w14:textId="7A5BD5C4" w:rsidR="00BD6FD0" w:rsidRPr="00BD6FD0" w:rsidRDefault="00BD6FD0" w:rsidP="00BD6FD0">
      <w:pPr>
        <w:rPr>
          <w:rFonts w:asciiTheme="majorHAnsi" w:hAnsiTheme="majorHAnsi" w:cstheme="majorHAnsi"/>
          <w:b/>
          <w:bCs/>
          <w:sz w:val="36"/>
          <w:szCs w:val="36"/>
        </w:rPr>
      </w:pPr>
      <w:r w:rsidRPr="00BD6FD0">
        <w:rPr>
          <w:rFonts w:asciiTheme="majorHAnsi" w:hAnsiTheme="majorHAnsi" w:cstheme="majorHAnsi"/>
          <w:b/>
          <w:bCs/>
          <w:color w:val="EE0000"/>
          <w:sz w:val="36"/>
          <w:szCs w:val="36"/>
        </w:rPr>
        <w:object w:dxaOrig="6346" w:dyaOrig="4169" w14:anchorId="62E255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17.15pt;height:208.3pt" o:ole="">
            <v:imagedata r:id="rId7" o:title=""/>
          </v:shape>
          <o:OLEObject Type="Embed" ProgID="MSGraph.Chart.8" ShapeID="_x0000_i1033" DrawAspect="Content" ObjectID="_1820430292" r:id="rId8">
            <o:FieldCodes>\s</o:FieldCodes>
          </o:OLEObject>
        </w:object>
      </w:r>
    </w:p>
    <w:p w14:paraId="41A4806D" w14:textId="77777777" w:rsidR="00BD6FD0" w:rsidRPr="00BD6FD0" w:rsidRDefault="00BD6FD0" w:rsidP="00BD6FD0">
      <w:pPr>
        <w:rPr>
          <w:rFonts w:asciiTheme="majorHAnsi" w:hAnsiTheme="majorHAnsi" w:cstheme="majorHAnsi"/>
          <w:sz w:val="36"/>
          <w:szCs w:val="36"/>
        </w:rPr>
      </w:pPr>
    </w:p>
    <w:sectPr w:rsidR="00BD6FD0" w:rsidRPr="00BD6FD0">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A07996" w14:textId="77777777" w:rsidR="00BD6FD0" w:rsidRDefault="00BD6FD0" w:rsidP="00BD6FD0">
      <w:pPr>
        <w:spacing w:after="0" w:line="240" w:lineRule="auto"/>
      </w:pPr>
      <w:r>
        <w:separator/>
      </w:r>
    </w:p>
  </w:endnote>
  <w:endnote w:type="continuationSeparator" w:id="0">
    <w:p w14:paraId="40080DCD" w14:textId="77777777" w:rsidR="00BD6FD0" w:rsidRDefault="00BD6FD0" w:rsidP="00BD6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3925666"/>
      <w:docPartObj>
        <w:docPartGallery w:val="Page Numbers (Bottom of Page)"/>
        <w:docPartUnique/>
      </w:docPartObj>
    </w:sdtPr>
    <w:sdtContent>
      <w:p w14:paraId="0CD887D4" w14:textId="3C9F4326" w:rsidR="00BD6FD0" w:rsidRDefault="00BD6FD0">
        <w:pPr>
          <w:pStyle w:val="Chntrang"/>
          <w:jc w:val="right"/>
        </w:pPr>
        <w:r>
          <w:fldChar w:fldCharType="begin"/>
        </w:r>
        <w:r>
          <w:instrText>PAGE   \* MERGEFORMAT</w:instrText>
        </w:r>
        <w:r>
          <w:fldChar w:fldCharType="separate"/>
        </w:r>
        <w:r>
          <w:t>2</w:t>
        </w:r>
        <w:r>
          <w:fldChar w:fldCharType="end"/>
        </w:r>
      </w:p>
    </w:sdtContent>
  </w:sdt>
  <w:p w14:paraId="5B7E380C" w14:textId="77777777" w:rsidR="00BD6FD0" w:rsidRDefault="00BD6FD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32F18D" w14:textId="77777777" w:rsidR="00BD6FD0" w:rsidRDefault="00BD6FD0" w:rsidP="00BD6FD0">
      <w:pPr>
        <w:spacing w:after="0" w:line="240" w:lineRule="auto"/>
      </w:pPr>
      <w:r>
        <w:separator/>
      </w:r>
    </w:p>
  </w:footnote>
  <w:footnote w:type="continuationSeparator" w:id="0">
    <w:p w14:paraId="6F87DFC1" w14:textId="77777777" w:rsidR="00BD6FD0" w:rsidRDefault="00BD6FD0" w:rsidP="00BD6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76B89" w14:textId="6C63BF50" w:rsidR="00BD6FD0" w:rsidRDefault="00BD6FD0">
    <w:pPr>
      <w:pStyle w:val="utrang"/>
    </w:pPr>
    <w:r w:rsidRPr="00BD6FD0">
      <w:t xml:space="preserve">Trường Đại học </w:t>
    </w:r>
    <w:r>
      <w:t>ptit</w:t>
    </w:r>
    <w:r w:rsidRPr="00BD6FD0">
      <w:t xml:space="preserve"> – Báo cáo học tập</w:t>
    </w:r>
  </w:p>
  <w:p w14:paraId="1560AE8B" w14:textId="77777777" w:rsidR="00BD6FD0" w:rsidRDefault="00BD6FD0">
    <w:pPr>
      <w:pStyle w:val="utrang"/>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FD0"/>
    <w:rsid w:val="00005099"/>
    <w:rsid w:val="00147E56"/>
    <w:rsid w:val="00360F75"/>
    <w:rsid w:val="00B12550"/>
    <w:rsid w:val="00BD6FD0"/>
    <w:rsid w:val="00F81A6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A4170"/>
  <w15:chartTrackingRefBased/>
  <w15:docId w15:val="{9605E99A-3819-487F-984E-7220CD6B2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BD6F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BD6F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BD6FD0"/>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BD6FD0"/>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BD6FD0"/>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BD6FD0"/>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D6FD0"/>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D6FD0"/>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D6FD0"/>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D6FD0"/>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BD6FD0"/>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BD6FD0"/>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BD6FD0"/>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BD6FD0"/>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BD6FD0"/>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D6FD0"/>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D6FD0"/>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D6FD0"/>
    <w:rPr>
      <w:rFonts w:eastAsiaTheme="majorEastAsia" w:cstheme="majorBidi"/>
      <w:color w:val="272727" w:themeColor="text1" w:themeTint="D8"/>
    </w:rPr>
  </w:style>
  <w:style w:type="paragraph" w:styleId="Tiu">
    <w:name w:val="Title"/>
    <w:basedOn w:val="Binhthng"/>
    <w:next w:val="Binhthng"/>
    <w:link w:val="TiuChar"/>
    <w:uiPriority w:val="10"/>
    <w:qFormat/>
    <w:rsid w:val="00BD6F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D6FD0"/>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D6FD0"/>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D6FD0"/>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BD6FD0"/>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BD6FD0"/>
    <w:rPr>
      <w:i/>
      <w:iCs/>
      <w:color w:val="404040" w:themeColor="text1" w:themeTint="BF"/>
    </w:rPr>
  </w:style>
  <w:style w:type="paragraph" w:styleId="oancuaDanhsach">
    <w:name w:val="List Paragraph"/>
    <w:basedOn w:val="Binhthng"/>
    <w:uiPriority w:val="34"/>
    <w:qFormat/>
    <w:rsid w:val="00BD6FD0"/>
    <w:pPr>
      <w:ind w:left="720"/>
      <w:contextualSpacing/>
    </w:pPr>
  </w:style>
  <w:style w:type="character" w:styleId="NhnmnhThm">
    <w:name w:val="Intense Emphasis"/>
    <w:basedOn w:val="Phngmcinhcuaoanvn"/>
    <w:uiPriority w:val="21"/>
    <w:qFormat/>
    <w:rsid w:val="00BD6FD0"/>
    <w:rPr>
      <w:i/>
      <w:iCs/>
      <w:color w:val="2F5496" w:themeColor="accent1" w:themeShade="BF"/>
    </w:rPr>
  </w:style>
  <w:style w:type="paragraph" w:styleId="Nhaykepm">
    <w:name w:val="Intense Quote"/>
    <w:basedOn w:val="Binhthng"/>
    <w:next w:val="Binhthng"/>
    <w:link w:val="NhaykepmChar"/>
    <w:uiPriority w:val="30"/>
    <w:qFormat/>
    <w:rsid w:val="00BD6F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BD6FD0"/>
    <w:rPr>
      <w:i/>
      <w:iCs/>
      <w:color w:val="2F5496" w:themeColor="accent1" w:themeShade="BF"/>
    </w:rPr>
  </w:style>
  <w:style w:type="character" w:styleId="ThamchiuNhnmnh">
    <w:name w:val="Intense Reference"/>
    <w:basedOn w:val="Phngmcinhcuaoanvn"/>
    <w:uiPriority w:val="32"/>
    <w:qFormat/>
    <w:rsid w:val="00BD6FD0"/>
    <w:rPr>
      <w:b/>
      <w:bCs/>
      <w:smallCaps/>
      <w:color w:val="2F5496" w:themeColor="accent1" w:themeShade="BF"/>
      <w:spacing w:val="5"/>
    </w:rPr>
  </w:style>
  <w:style w:type="paragraph" w:styleId="uMucluc">
    <w:name w:val="TOC Heading"/>
    <w:basedOn w:val="u1"/>
    <w:next w:val="Binhthng"/>
    <w:uiPriority w:val="39"/>
    <w:unhideWhenUsed/>
    <w:qFormat/>
    <w:rsid w:val="00BD6FD0"/>
    <w:pPr>
      <w:spacing w:before="240" w:after="0"/>
      <w:outlineLvl w:val="9"/>
    </w:pPr>
    <w:rPr>
      <w:kern w:val="0"/>
      <w:sz w:val="32"/>
      <w:szCs w:val="32"/>
      <w:lang w:eastAsia="vi-VN"/>
      <w14:ligatures w14:val="none"/>
    </w:rPr>
  </w:style>
  <w:style w:type="paragraph" w:styleId="utrang">
    <w:name w:val="header"/>
    <w:basedOn w:val="Binhthng"/>
    <w:link w:val="utrangChar"/>
    <w:uiPriority w:val="99"/>
    <w:unhideWhenUsed/>
    <w:rsid w:val="00BD6FD0"/>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BD6FD0"/>
  </w:style>
  <w:style w:type="paragraph" w:styleId="Chntrang">
    <w:name w:val="footer"/>
    <w:basedOn w:val="Binhthng"/>
    <w:link w:val="ChntrangChar"/>
    <w:uiPriority w:val="99"/>
    <w:unhideWhenUsed/>
    <w:rsid w:val="00BD6FD0"/>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BD6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94C92-A145-4C74-953A-7EAD562E8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Tiến</dc:creator>
  <cp:keywords/>
  <dc:description/>
  <cp:lastModifiedBy>Nam Tiến</cp:lastModifiedBy>
  <cp:revision>1</cp:revision>
  <dcterms:created xsi:type="dcterms:W3CDTF">2025-09-26T15:11:00Z</dcterms:created>
  <dcterms:modified xsi:type="dcterms:W3CDTF">2025-09-26T15:18:00Z</dcterms:modified>
</cp:coreProperties>
</file>