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....../GM-......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........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GIẤY MỜI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Dự Lễ khai giảng năm học 2026–2027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Kính mời: ............</w:t>
      </w:r>
    </w:p>
    <w:p>
      <w:pPr>
        <w:keepNext w:val="0"/>
        <w:spacing w:after="4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Thành phần mời: Đại diện lãnh đạo các sở, ban, ngành</w:t>
      </w:r>
    </w:p>
    <w:p>
      <w:pPr>
        <w:keepNext w:val="0"/>
        <w:spacing w:after="4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Tới dự Lễ khai giảng năm học 2026–2027.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Thời gian: 07 giờ 30 phút, thứ Bảy, ngày 05/09/2026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Địa điểm: ............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 w:val="0"/>
          <w:i w:val="0"/>
        </w:rPr>
        <w:t>Đầu mối xác nhận: Phòng Hành chính – Tổng hợp; hạn xác nhận ............</w:t>
      </w:r>
    </w:p>
    <w:p>
      <w:pPr>
        <w:keepNext w:val="0"/>
        <w:spacing w:after="200"/>
        <w:ind w:firstLine="567"/>
      </w:pPr>
      <w:r>
        <w:rPr>
          <w:rFonts w:ascii="Times New Roman" w:hAnsi="Times New Roman" w:eastAsia="Times New Roman"/>
          <w:b w:val="0"/>
          <w:i w:val="0"/>
        </w:rPr>
        <w:t>Trân trọng kính mời./.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Như trên;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Lưu: VT, HCTH.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HIỆU TRƯỞNG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Trần Thị Bình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