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James Park</w:t>
      </w:r>
    </w:p>
    <w:p>
      <w:r>
        <w:t>james.park@example.com</w:t>
      </w:r>
    </w:p>
    <w:p>
      <w:r>
        <w:t>EXPERIENCE</w:t>
      </w:r>
    </w:p>
    <w:p>
      <w:r>
        <w:t>Staff Engineer | MegaCorp | Jan 2018 - Present</w:t>
      </w:r>
    </w:p>
    <w:p>
      <w:r>
        <w:t>Java, Spark data pipelines, 5TB/day</w:t>
      </w:r>
    </w:p>
    <w:p>
      <w:r>
        <w:t>SKILLS</w:t>
      </w:r>
    </w:p>
    <w:p>
      <w:r>
        <w:t>Java, Python, Spark, PostgreSQL, Docker, AWS</w:t>
      </w:r>
    </w:p>
  </w:body>
</w:document>
</file>

<file path=word/_rels/document.xml.rels><?xml version="1.0" encoding="UTF-8" standalone="yes"?><Relationships xmlns="http://schemas.openxmlformats.org/package/2006/relationships"></Relationships>
</file>