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Lật tờ giấy khai sinh của bạn ra mà xem.</w:t>
      </w:r>
    </w:p>
    <w:p>
      <w:r>
        <w:rPr>
          <w:color w:val="000000"/>
        </w:rPr>
        <w:t>Cái tên huyện in trên đó, giờ nó không còn là một cấp chính quyền nữa. Đúng một năm trước, ngày 1/7/2025, nó lặng lẽ rời khỏi bản đồ hành chính. Và đời sống của bạn đã đổi theo, dù bạn có để ý hay không.</w:t>
      </w:r>
    </w:p>
    <w:p>
      <w:r>
        <w:rPr>
          <w:color w:val="000000"/>
        </w:rPr>
        <w:t>Cả nước từ đó chỉ còn hai cấp: tỉnh và xã. Cái tầng ở giữa, tức cấp huyện, được cho nghỉ. Gọn lại còn 34 tỉnh thành và hơn 3.300 xã, phường, đặc khu.</w:t>
      </w:r>
    </w:p>
    <w:p>
      <w:r>
        <w:rPr>
          <w:color w:val="000000"/>
        </w:rPr>
        <w:t>Bỏ cấp huyện, thực ra là bỏ cái gì?</w:t>
      </w:r>
    </w:p>
    <w:p>
      <w:r>
        <w:rPr>
          <w:color w:val="000000"/>
        </w:rPr>
        <w:t>Hình dung thế này. Trước đây, một tờ giấy tờ của bạn muốn đi từ tỉnh xuống xã phải qua ba trạm: tỉnh, huyện, rồi mới tới xã. Mỗi trạm là một lần dừng, một lần chờ. Giờ bỏ trạm giữa đi, thư đi thẳng. Ít một chặng dừng, tức là ít một lần bạn phải đợi.</w:t>
      </w:r>
    </w:p>
    <w:p>
      <w:r>
        <w:rPr>
          <w:color w:val="000000"/>
        </w:rPr>
        <w:t>Vậy sau một năm, cái gọn ấy ra kết quả gì?</w:t>
      </w:r>
    </w:p>
    <w:p>
      <w:r>
        <w:rPr>
          <w:color w:val="000000"/>
        </w:rPr>
        <w:t>Con số từ báo cáo sơ kết khá ấn tượng. Hơn 42 triệu hồ sơ được tiếp nhận. Gần 92% nộp trực tuyến, tức làm qua mạng. Tỷ lệ giải quyết đúng hạn giữ trên 95%.</w:t>
      </w:r>
    </w:p>
    <w:p>
      <w:r>
        <w:rPr>
          <w:color w:val="000000"/>
        </w:rPr>
        <w:t>Kéo về đời bạn cho dễ thấm: gần 92% qua mạng nghĩa là rất nhiều việc ngồi nhà bấm điện thoại là xong. Không phải xin nghỉ làm, chạy lên huyện, rút số, ngồi đợi gọi tên như xưa.</w:t>
      </w:r>
    </w:p>
    <w:p>
      <w:r>
        <w:rPr>
          <w:color w:val="000000"/>
        </w:rPr>
        <w:t>Còn một điều nhiều người đang lo oan: tưởng đổi mô hình là phải làm lại toàn bộ giấy tờ. Không phải vậy đâu. Giấy tờ cũ vẫn còn nguyên giá trị, bạn chỉ cập nhật khi thật sự cần.</w:t>
      </w:r>
    </w:p>
    <w:p>
      <w:r>
        <w:rPr>
          <w:color w:val="000000"/>
        </w:rPr>
        <w:t>Nhưng nếu đẹp vậy, sao vẫn có người than phiền?</w:t>
      </w:r>
    </w:p>
    <w:p>
      <w:r>
        <w:rPr>
          <w:color w:val="000000"/>
        </w:rPr>
        <w:t>Vì con số trung bình cả nước không kể hết chuyện từng nhà. Có ba chỗ còn gợn.</w:t>
      </w:r>
    </w:p>
    <w:p>
      <w:r>
        <w:rPr>
          <w:color w:val="000000"/>
        </w:rPr>
        <w:t>Một, cấp xã giờ ôm thêm việc của huyện cũ. Nơi hạ tầng tốt thì chạy mượt, nơi vùng sâu người ít việc nhiều thì đôi lúc quá tải.</w:t>
      </w:r>
    </w:p>
    <w:p>
      <w:r>
        <w:rPr>
          <w:color w:val="000000"/>
        </w:rPr>
        <w:t>Hai, chuyện cái tên. Nhiều tỉnh, xã đổi tên sau sáp nhập, thế là địa chỉ nhà bạn tự nhiên khác đi. Khai ngân hàng, điền đơn chuyển phát có lúc vênh.</w:t>
      </w:r>
    </w:p>
    <w:p>
      <w:r>
        <w:rPr>
          <w:color w:val="000000"/>
        </w:rPr>
        <w:t>Ba, vài thủ tục đổi nơi tiếp nhận, như đất đai hay chế độ người có công. Bạn phải học lại một chút: giờ việc này đi đâu, gặp ai.</w:t>
      </w:r>
    </w:p>
    <w:p>
      <w:r>
        <w:rPr>
          <w:color w:val="000000"/>
        </w:rPr>
        <w:t>Ba cái vướng này đều là chuyện của giai đoạn đầu. Giống như dọn sang nhà mới, mấy tuần đầu tìm công tắc đèn còn phải quờ quạng. Nhưng ở quen dần, nhà mới rộng hơn thì vẫn hơn nhà cũ chật.</w:t>
      </w:r>
    </w:p>
    <w:p>
      <w:r>
        <w:rPr>
          <w:color w:val="000000"/>
        </w:rPr>
        <w:t>Và đây là chi tiết mình thích nhất.</w:t>
      </w:r>
    </w:p>
    <w:p>
      <w:r>
        <w:rPr>
          <w:color w:val="000000"/>
        </w:rPr>
        <w:t>Gần 200 năm trước, năm 1831–1832, vua Minh Mạng cũng làm một việc rất giống. Hồi đó nước ta có hai "tổng trấn" cực lớn ở hai đầu Bắc và Nam, là những tầng trung gian nắm quyền mênh mông. Vua bỏ hai tổng trấn ấy, chia cả nước thành 30 tỉnh, để triều đình nắm thẳng tới địa phương. Cái bản đồ tỉnh mình quen tận bây giờ, gốc rễ nằm ở đó.</w:t>
      </w:r>
    </w:p>
    <w:p>
      <w:r>
        <w:rPr>
          <w:color w:val="000000"/>
        </w:rPr>
        <w:t>Thấy quen không? Ông cha mình, gần hai thế kỷ trước, cũng từng xóa một tầng trung gian để nắm thẳng tới cơ sở. Câu chuyện hôm nay là một nhịp nối tiếp của việc làm rất cũ ấy.</w:t>
      </w:r>
    </w:p>
    <w:p>
      <w:r>
        <w:rPr>
          <w:color w:val="000000"/>
        </w:rPr>
        <w:t>Cái huyện quê bạn không hề bị xóa khỏi ký ức. Nó chỉ thôi làm người gác cổng đứng giữa bạn và chính quyền.</w:t>
      </w:r>
    </w:p>
    <w:p>
      <w:r>
        <w:rPr>
          <w:color w:val="000000"/>
        </w:rPr>
        <w:t>Một cuộc cải cách lớn cỡ này, một năm là quá ngắn để phán ai thắng ai thua. Con số đẹp là tín hiệu đáng mừng, chỗ còn vướng là việc của chặng đường phía trước.</w:t>
      </w:r>
    </w:p>
    <w:p>
      <w:r>
        <w:rPr>
          <w:color w:val="000000"/>
        </w:rPr>
        <w:t>Còn bạn thì sao? Một năm qua, ở xã của bạn, đi làm giấy tờ dễ hơn hay khó hơn trước? Kể mình nghe ở phần bình luận nhé.</w:t>
      </w:r>
    </w:p>
    <w:p>
      <w:r>
        <w:rPr>
          <w:color w:val="000000"/>
        </w:rPr>
        <w:t>#giaima360 #chinhquyen2cap #bocaphuyen #caicachhanhchinh #sapnhaptinh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