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BÀI VIẾT NGẮN — CHUYẾN THĂM CẤP NHÀ NƯỚC CỦA TBT TÔ LÂM TỚI CANADA</w:t>
      </w:r>
    </w:p>
    <w:p>
      <w:pPr>
        <w:jc w:val="center"/>
      </w:pPr>
      <w:r>
        <w:rPr>
          <w:color w:val="C8C8C8"/>
        </w:rPr>
        <w:t>────────────────────────────────────────</w:t>
      </w:r>
    </w:p>
    <w:p>
      <w:r>
        <w:t>🎯 PHƯƠNG ÁN HOOK 1 (Nghịch lý gây sốc):</w:t>
      </w:r>
    </w:p>
    <w:p>
      <w:r>
        <w:rPr>
          <w:color w:val="000000"/>
        </w:rPr>
        <w:t>Hơn nửa thế kỷ, chưa một lần Canada dàn kỵ binh hoàng gia đón nhà lãnh đạo Việt Nam. Vậy mà sáng 24 tháng 9, tiếng vó ngựa gõ đều trên đường vào phủ Toàn quyền Ottawa — đàng hoàng, trang trọng, như thể họ đã chờ cái ngày này rất lâu.</w:t>
      </w:r>
    </w:p>
    <w:p>
      <w:r>
        <w:rPr>
          <w:color w:val="000000"/>
        </w:rPr>
        <w:t>Vì sao Canada lại dành nghi thức cao nhất cho Việt Nam đúng lúc này, và mảnh ghép cuối cùng với khối G7 thực sự mở ra điều gì?</w:t>
      </w:r>
    </w:p>
    <w:p>
      <w:r>
        <w:rPr>
          <w:color w:val="000000"/>
        </w:rPr>
        <w:t>Tổng Bí thư, Chủ tịch nước Tô Lâm bước lên bục danh dự giữa tiếng quốc thiều hai nước vang lên, đội kỵ binh danh dự đứng thành hàng dọc lối đi. Đây là lần đầu tiên sau hơn 50 năm thiết lập quan hệ ngoại giao mà Ottawa tổ chức lễ đón cấp nhà nước cho lãnh đạo Việt Nam. Cái gật đầu ấy không chỉ vì phép lịch sự ngoại giao. Việt Nam hiện là đối tác thương mại hàng hóa lớn nhất của Canada trong ASEAN — kim ngạch hai chiều đã vọt lên hơn 20 tỷ đô, tăng 159% kể từ khi CPTPP có hiệu lực. Cơ cấu bổ trợ rõ rệt: Canada gửi sang máy móc, nông sản, phân bón — Việt Nam gửi lại điện tử, dệt may, thủy sản. Hai nền kinh tế tầm trung ở hai bờ Thái Bình Dương, cùng chung một bài toán: đa dạng hóa để không phụ thuộc vào bất kỳ ông lớn nào.</w:t>
      </w:r>
    </w:p>
    <w:p>
      <w:r>
        <w:rPr>
          <w:color w:val="000000"/>
        </w:rPr>
        <w:t>Thế nhưng mà điều đáng chú ý hơn cả con số thương mại, là vị trí trên bàn cờ. Việc nâng cấp lên đối tác chiến lược đồng nghĩa Việt Nam chính thức hoàn tất mạng lưới quan hệ từ đối tác chiến lược trở lên với toàn bộ 7 nước G7. Không thiếu một ai.</w:t>
      </w:r>
    </w:p>
    <w:p>
      <w:r>
        <w:rPr>
          <w:color w:val="000000"/>
        </w:rPr>
        <w:t>Ngoại giao không chỉ đo bằng cái bắt tay — mà đo bằng ai chịu mở cửa cho mình vào lúc cả thế giới đang chọn phe. Vậy câu hỏi là: Việt Nam đang chọn ai, hay đang khiến tất cả phải chọn Việt Nam?</w:t>
      </w:r>
    </w:p>
    <w:p>
      <w:r>
        <w:rPr>
          <w:color w:val="000000"/>
        </w:rPr>
        <w:t>───</w:t>
      </w:r>
    </w:p>
    <w:p>
      <w:r>
        <w:rPr>
          <w:color w:val="000000"/>
        </w:rPr>
        <w:t>Bạn nghĩ sao về bước ngoặt ngoại giao này? Hãy để lại ý kiến bình luận nhé! Đừng quên bấm Like và đăng ký kênh để thảo luận những vấn đề nóng bỏng khác nữa.</w:t>
      </w:r>
    </w:p>
    <w:p>
      <w:r>
        <w:rPr>
          <w:color w:val="000000"/>
        </w:rPr>
        <w:t>#giaima360 #VietNamCanada #ToLam #G7 #DoiTacChienLuoc #NgoaiGiaoVietNam</w:t>
      </w:r>
    </w:p>
    <w:p>
      <w:pPr>
        <w:jc w:val="center"/>
      </w:pPr>
      <w:r>
        <w:rPr>
          <w:color w:val="C8C8C8"/>
        </w:rPr>
        <w:t>────────────────────────────────────────</w:t>
      </w:r>
    </w:p>
    <w:p>
      <w:r>
        <w:t>🎯 PHƯƠNG ÁN HOOK 2 (Xoáy trực diện cảm xúc):</w:t>
      </w:r>
    </w:p>
    <w:p>
      <w:r>
        <w:rPr>
          <w:color w:val="000000"/>
        </w:rPr>
        <w:t>Tiếng vó ngựa kỵ binh hoàng gia Canada gõ đều trên mặt đường Ottawa, hộ tống đoàn xe của Tổng Bí thư, Chủ tịch nước Tô Lâm tiến vào phủ Toàn quyền. Lần cuối cùng Ottawa dành nghi thức này cho Việt Nam là... chưa bao giờ.</w:t>
      </w:r>
    </w:p>
    <w:p>
      <w:r>
        <w:rPr>
          <w:color w:val="000000"/>
        </w:rPr>
        <w:t>Chuyện gì đứng sau cái gật đầu lịch sử ấy, và mảnh ghép G7 cuối cùng thực sự có ý nghĩa gì với Việt Nam?</w:t>
      </w:r>
    </w:p>
    <w:p>
      <w:r>
        <w:rPr>
          <w:color w:val="000000"/>
        </w:rPr>
        <w:t>Toàn quyền Mary Simon đích thân đón tại nơi đỗ xe, quân nhạc cử quốc thiều cả hai nước. Đây là lễ đón cấp nhà nước đầu tiên trong hơn nửa thế kỷ quan hệ ngoại giao Việt–Canada. Mà Canada không làm điều đó vì khách sáo. Kim ngạch thương mại hai chiều đã vượt 20 tỷ đô — tăng 159% từ khi CPTPP có hiệu lực. Việt Nam giữ vững vị trí đối tác thương mại lớn nhất của Canada trong ASEAN. Canada cần máy tính, dệt may, thủy sản. Việt Nam cần máy móc, phân bón, công nghệ. Hai bên ăn khớp. Thế nên khi hai nước tuyên bố nâng cấp lên đối tác chiến lược, đó không chỉ là tờ giấy ký tên — mà là miếng ghép cuối cùng giúp Việt Nam hoàn tất mạng lưới quan hệ chiến lược với toàn bộ 7 nước G7. Mỹ, Nhật, Đức, Pháp, Anh — đều đã có. Giờ thêm Canada và Ý.</w:t>
      </w:r>
    </w:p>
    <w:p>
      <w:r>
        <w:rPr>
          <w:color w:val="000000"/>
        </w:rPr>
        <w:t>Cả thế giới đang chia phe, nhưng Việt Nam lại là cái tên mà cả hai phía đều muốn ngồi cùng bàn. Liệu đó là ngoại giao khôn ngoan, hay chỉ là khoảng lặng trước khi phải chọn?</w:t>
      </w:r>
    </w:p>
    <w:p>
      <w:r>
        <w:rPr>
          <w:color w:val="000000"/>
        </w:rPr>
        <w:t>───</w:t>
      </w:r>
    </w:p>
    <w:p>
      <w:r>
        <w:rPr>
          <w:color w:val="000000"/>
        </w:rPr>
        <w:t>Bạn đánh giá thế nào về vị thế mới của Việt Nam sau cú bắt tay tại Ottawa? Bình luận phía dưới nhé! Đừng quên bấm Like và đăng ký kênh để thảo luận những vấn đề nóng bỏng khác nữa.</w:t>
      </w:r>
    </w:p>
    <w:p>
      <w:r>
        <w:rPr>
          <w:color w:val="000000"/>
        </w:rPr>
        <w:t>#giaima360 #VietNamCanada #ToLam #G7 #DoiTacChienLuoc #NgoaiGiaoVietNam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