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VIỆT NAM MANG GẠO SANG IRAQ — MÓN NỢ ÂN TÌNH HÀNG THẬP KỶ</w:t>
      </w:r>
    </w:p>
    <w:p>
      <w:pPr>
        <w:jc w:val="center"/>
      </w:pPr>
      <w:r>
        <w:rPr>
          <w:color w:val="C8C8C8"/>
        </w:rPr>
        <w:t>────────────────────────────────────────</w:t>
      </w:r>
    </w:p>
    <w:p>
      <w:r>
        <w:t>PHƯƠNG ÁN HOOK 1 — NGHỊCH LÝ GÂY SỐC</w:t>
      </w:r>
    </w:p>
    <w:p>
      <w:r>
        <w:rPr>
          <w:color w:val="000000"/>
        </w:rPr>
        <w:t>Cả thế giới quay lưng với Iraq, chỉ duy nhất một nước còn dám chở gạo vào giữa vùng chiến sự — và nước đó còn chưa giàu.</w:t>
      </w:r>
    </w:p>
    <w:p>
      <w:r>
        <w:rPr>
          <w:color w:val="000000"/>
        </w:rPr>
        <w:t>Vì sao Việt Nam lại liều như vậy? Vì đây không phải chuyện buôn bán, mà là trả nghĩa.</w:t>
      </w:r>
    </w:p>
    <w:p>
      <w:r>
        <w:rPr>
          <w:color w:val="000000"/>
        </w:rPr>
        <w:t>Năm 1975, Việt Nam vừa ra khỏi chiến tranh, kiệt quệ từ đầu tới chân. Chính lúc ấy, tổng thống Saddam Hussein gật đầu cho Việt Nam vay hàng triệu tấn dầu, xóa sạch hàng trăm triệu đô la nợ, rồi còn cử chuyên gia sang giúp đàm phán hợp đồng dầu khí. Không đặt điều kiện. Không tính lãi. Hào phóng thiệt.</w:t>
      </w:r>
    </w:p>
    <w:p>
      <w:r>
        <w:rPr>
          <w:color w:val="000000"/>
        </w:rPr>
        <w:t>Thế rồi đến lượt Iraq gặp nạn. Mỹ và phương Tây cấm vận, dân thiếu ăn, bom rơi xuống Baghdad mỗi đêm. Lúc đó mà có con tàu gạo Việt Nam âm thầm rẽ vào cảng Basra — giao hàng xong mà chưa có tiền thanh toán. Đúng rồi đấy. Giao trước, tính sau.</w:t>
      </w:r>
    </w:p>
    <w:p>
      <w:r>
        <w:rPr>
          <w:color w:val="000000"/>
        </w:rPr>
        <w:t xml:space="preserve">Bộ trưởng Thương mại Iraq nói đúng một câu: </w:t>
      </w:r>
      <w:r>
        <w:rPr>
          <w:i/>
          <w:color w:val="000000"/>
        </w:rPr>
        <w:t>"Chỉ có những người bạn thật sự như Việt Nam mới chịu giúp chúng tôi."</w:t>
      </w:r>
    </w:p>
    <w:p>
      <w:r>
        <w:rPr>
          <w:color w:val="000000"/>
        </w:rPr>
        <w:t>Năm 1998, Mỹ và Anh không kích Iraq. Tên lửa bay trên đầu. Thế mà gạo, sữa, chè, kỹ sư, lao động Việt Nam vẫn đều đều sang. Không dừng. Không chùn.</w:t>
      </w:r>
    </w:p>
    <w:p>
      <w:r>
        <w:rPr>
          <w:color w:val="000000"/>
        </w:rPr>
        <w:t>Đến tận bây giờ, chính quyền Iraq đã thay đổi mấy lần, nhưng mọi thỏa thuận với Việt Nam vẫn được giữ nguyên.</w:t>
      </w:r>
    </w:p>
    <w:p>
      <w:r>
        <w:rPr>
          <w:color w:val="000000"/>
        </w:rPr>
        <w:t>Nợ thì xóa rồi. Nhưng cái tình thì chưa bao giờ mất.</w:t>
      </w:r>
    </w:p>
    <w:p>
      <w:r>
        <w:rPr>
          <w:color w:val="000000"/>
        </w:rPr>
        <w:t>Bạn nghĩ giữa một thế giới ai cũng tính toán thiệt hơn, kiểu ân nghĩa này còn sót lại ở đâu?</w:t>
      </w:r>
    </w:p>
    <w:p>
      <w:r>
        <w:rPr>
          <w:color w:val="000000"/>
        </w:rPr>
        <w:t>───</w:t>
      </w:r>
    </w:p>
    <w:p>
      <w:r>
        <w:rPr>
          <w:color w:val="000000"/>
        </w:rPr>
        <w:t>Ý kiến của bạn về vấn đề này thế nào? Hãy để dưới bình luận nhé! Đừng quên bấm Like và đăng ký kênh để thảo luận những vấn đề nóng bỏng khác nữa.</w:t>
      </w:r>
    </w:p>
    <w:p>
      <w:r>
        <w:rPr>
          <w:color w:val="000000"/>
        </w:rPr>
        <w:t>#giaima360 #VietNamIraq #TinhNghiaQuocTe #AnTinhHangThapKy #GaoVietNam</w:t>
      </w:r>
    </w:p>
    <w:p>
      <w:pPr>
        <w:jc w:val="center"/>
      </w:pPr>
      <w:r>
        <w:rPr>
          <w:color w:val="C8C8C8"/>
        </w:rPr>
        <w:t>────────────────────────────────────────</w:t>
      </w:r>
    </w:p>
    <w:p>
      <w:r>
        <w:t>PHƯƠNG ÁN HOOK 2 — XOÁY TRỰC DIỆN CẢM XÚC</w:t>
      </w:r>
    </w:p>
    <w:p>
      <w:r>
        <w:rPr>
          <w:color w:val="000000"/>
        </w:rPr>
        <w:t>Giữa lúc bom Mỹ đang rơi xuống Baghdad, một con tàu chở đầy gạo từ Việt Nam lặng lẽ rẽ vào cảng Basra. Không ai trả tiền. Chẳng ai ép đi.</w:t>
      </w:r>
    </w:p>
    <w:p>
      <w:r>
        <w:rPr>
          <w:color w:val="000000"/>
        </w:rPr>
        <w:t>Tại sao lại là Việt Nam — một đất nước còn chưa giàu — mà lại dám làm điều không quốc gia nào dám?</w:t>
      </w:r>
    </w:p>
    <w:p>
      <w:r>
        <w:rPr>
          <w:color w:val="000000"/>
        </w:rPr>
        <w:t>Chuyện bắt đầu từ mấy chục năm trước. Sau chiến tranh, Việt Nam kiệt sức, xoay đâu cũng thiếu. Chính Iraq thời tổng thống Saddam Hussein đã cho vay hàng triệu tấn dầu, xóa nợ hàng trăm triệu đô, cử chuyên gia sang giúp ký hợp đồng dầu khí. Không đòi. Không kể công.</w:t>
      </w:r>
    </w:p>
    <w:p>
      <w:r>
        <w:rPr>
          <w:color w:val="000000"/>
        </w:rPr>
        <w:t>Rồi Iraq lâm nạn. Bị cấm vận, dân đói, cả thế giới rút chạy hoặc thờ ơ. Lúc đó, tàu gạo Việt Nam ghé cảng — giao hàng trước, tiền thanh toán chưa có. Thiệt tình vậy đó.</w:t>
      </w:r>
    </w:p>
    <w:p>
      <w:r>
        <w:rPr>
          <w:color w:val="000000"/>
        </w:rPr>
        <w:t xml:space="preserve">Bộ trưởng Thương mại Iraq nói gọn: </w:t>
      </w:r>
      <w:r>
        <w:rPr>
          <w:i/>
          <w:color w:val="000000"/>
        </w:rPr>
        <w:t>"Chỉ có những người bạn thật sự như Việt Nam mới chịu giúp chúng tôi."</w:t>
      </w:r>
    </w:p>
    <w:p>
      <w:r>
        <w:rPr>
          <w:color w:val="000000"/>
        </w:rPr>
        <w:t>Năm 1998, Mỹ và Anh không kích. Tên lửa bay trên nóc nhà mà gạo, sữa, chè, kỹ sư Việt Nam vẫn tiếp tục đến. Không ngại.</w:t>
      </w:r>
    </w:p>
    <w:p>
      <w:r>
        <w:rPr>
          <w:color w:val="000000"/>
        </w:rPr>
        <w:t>Chính quyền Iraq giờ khác hẳn rồi, nhưng mọi thỏa thuận với Việt Nam — vẫn giữ nguyên. Không ai đụng vào.</w:t>
      </w:r>
    </w:p>
    <w:p>
      <w:r>
        <w:rPr>
          <w:color w:val="000000"/>
        </w:rPr>
        <w:t>Nợ xóa rồi. Tình nghĩa thì còn nguyên.</w:t>
      </w:r>
    </w:p>
    <w:p>
      <w:r>
        <w:rPr>
          <w:color w:val="000000"/>
        </w:rPr>
        <w:t>Trong một thế giới ai cũng cân đo, liệu kiểu ân nghĩa này có phải thứ xa xỉ cuối cùng mà con người còn giữ được?</w:t>
      </w:r>
    </w:p>
    <w:p>
      <w:r>
        <w:rPr>
          <w:color w:val="000000"/>
        </w:rPr>
        <w:t>───</w:t>
      </w:r>
    </w:p>
    <w:p>
      <w:r>
        <w:rPr>
          <w:color w:val="000000"/>
        </w:rPr>
        <w:t>Ý kiến của bạn về vấn đề này thế nào? Hãy để dưới bình luận nhé! Đừng quên bấm Like và đăng ký kênh để thảo luận những vấn đề nóng bỏng khác nữa.</w:t>
      </w:r>
    </w:p>
    <w:p>
      <w:r>
        <w:rPr>
          <w:color w:val="000000"/>
        </w:rPr>
        <w:t>#giaima360 #VietNamIraq #TinhNghiaQuocTe #AnTinhHangThapKy #GaoVietNam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