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bookmarkStart ns0:id="52" ns0:name="员工手册-v1.1"/>
    <ns0:p>
      <ns0:pPr>
        <ns0:pStyle ns0:val="Heading1"/>
      </ns0:pPr>
      <ns0:r>
        <ns0:rPr>
          <ns0:rFonts ns0:hint="eastAsia"/>
        </ns0:rPr>
        <ns0:t xml:space="preserve">员工手册</ns0:t>
      </ns0:r>
      <ns0:r>
        <ns0:t xml:space="preserve"> v1.1</ns0:t>
      </ns0:r>
    </ns0:p>
    <ns0:p>
      <ns0:pPr>
        <ns0:pStyle ns0:val="BlockText"/>
      </ns0:pPr>
      <ns0:r>
        <ns0:rPr>
          <ns0:rFonts ns0:hint="eastAsia"/>
          <ns0:b/>
          <ns0:bCs/>
        </ns0:rPr>
        <ns0:t xml:space="preserve">适用范围</ns0:t>
      </ns0:r>
      <ns0:r>
        <ns0:rPr>
          <ns0:rFonts ns0:hint="eastAsia"/>
        </ns0:rPr>
        <ns0:t xml:space="preserve">：本版本自</ns0:t>
      </ns0:r>
      <ns0:r>
        <ns0:t xml:space="preserve"> </ns0:t>
      </ns0:r>
      <ns0:r>
        <ns0:rPr>
          <ns0:b/>
          <ns0:bCs/>
        </ns0:rPr>
        <ns0:t xml:space="preserve">2026 </ns0:t>
      </ns0:r>
      <ns0:r>
        <ns0:rPr>
          <ns0:rFonts ns0:hint="eastAsia"/>
          <ns0:b/>
          <ns0:bCs/>
        </ns0:rPr>
        <ns0:t xml:space="preserve">年</ns0:t>
      </ns0:r>
      <ns0:r>
        <ns0:rPr>
          <ns0:b/>
          <ns0:bCs/>
        </ns0:rPr>
        <ns0:t xml:space="preserve"> 7 </ns0:t>
      </ns0:r>
      <ns0:r>
        <ns0:rPr>
          <ns0:rFonts ns0:hint="eastAsia"/>
          <ns0:b/>
          <ns0:bCs/>
        </ns0:rPr>
        <ns0:t xml:space="preserve">月</ns0:t>
      </ns0:r>
      <ns0:r>
        <ns0:rPr>
          <ns0:b/>
          <ns0:bCs/>
        </ns0:rPr>
        <ns0:t xml:space="preserve"> 27 </ns0:t>
      </ns0:r>
      <ns0:r>
        <ns0:rPr>
          <ns0:rFonts ns0:hint="eastAsia"/>
          <ns0:b/>
          <ns0:bCs/>
        </ns0:rPr>
        <ns0:t xml:space="preserve">日</ns0:t>
      </ns0:r>
      <ns0:r>
        <ns0:rPr>
          <ns0:rFonts ns0:hint="eastAsia"/>
        </ns0:rPr>
        <ns0:t xml:space="preserve">起生效，适用于自高璇开始、于该日及以后入职的员工。此前已入职并签署原版《员工手册》的员工继续适用原版，除非公司另行依法完成修订、公示与告知。</ns0:t>
      </ns0:r>
    </ns0:p>
    <ns0:p>
      <ns0:pPr>
        <ns0:pStyle ns0:val="BlockText"/>
      </ns0:pPr>
      <ns0:r>
        <ns0:rPr>
          <ns0:rFonts ns0:hint="eastAsia"/>
        </ns0:rPr>
        <ns0:t xml:space="preserve">这本手册是我们希望一起工作的方式的简单说明。我们是一家小公司，相信信任比规定更重要。手册中的条款是为了保护大家，而不是限制大家。如果你有任何疑问，直接找创始人或</ns0:t>
      </ns0:r>
      <ns0:r>
        <ns0:t xml:space="preserve"> HR </ns0:t>
      </ns0:r>
      <ns0:r>
        <ns0:rPr>
          <ns0:rFonts ns0:hint="eastAsia"/>
        </ns0:rPr>
        <ns0:t xml:space="preserve">沟通。</ns0:t>
      </ns0:r>
    </ns0:p>
    <ns0:bookmarkStart ns0:id="19" ns0:name="一关于公司"/>
    <ns0:p>
      <ns0:pPr>
        <ns0:pStyle ns0:val="Heading2"/>
      </ns0:pPr>
      <ns0:r>
        <ns0:rPr>
          <ns0:rFonts ns0:hint="eastAsia"/>
        </ns0:rPr>
        <ns0:t xml:space="preserve">一、关于公司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广州进格智能科技有限公司</ns0:t>
      </ns0:r>
      <ns0:r>
        <ns0:rPr>
          <ns0:rFonts ns0:hint="eastAsia"/>
        </ns0:rPr>
        <ns0:t xml:space="preserve">（GenGrowth）是一家</ns0:t>
      </ns0:r>
      <ns0:r>
        <ns0:t xml:space="preserve"> AI </ns0:t>
      </ns0:r>
      <ns0:r>
        <ns0:rPr>
          <ns0:rFonts ns0:hint="eastAsia"/>
        </ns0:rPr>
        <ns0:t xml:space="preserve">驱动的内容与增长公司，致力于用</ns0:t>
      </ns0:r>
      <ns0:r>
        <ns0:t xml:space="preserve"> AI </ns0:t>
      </ns0:r>
      <ns0:r>
        <ns0:rPr>
          <ns0:rFonts ns0:hint="eastAsia"/>
        </ns0:rPr>
        <ns0:t xml:space="preserve">工具帮助企业实现内容生产效率和增长营销的双重突破。</ns0:t>
      </ns0:r>
    </ns0:p>
    <ns0:p>
      <ns0:pPr>
        <ns0:pStyle ns0:val="BodyText"/>
      </ns0:pPr>
      <ns0:r>
        <ns0:rPr>
          <ns0:rFonts ns0:hint="eastAsia"/>
        </ns0:rPr>
        <ns0:t xml:space="preserve">我们是一支小而精的团队，目前处于快速发展阶段。每一位加入的伙伴，都是公司重要的组成部分。</ns0:t>
      </ns0:r>
    </ns0:p>
    <ns0:bookmarkEnd ns0:id="19"/>
    <ns0:bookmarkStart ns0:id="23" ns0:name="二工作时间与弹性制度"/>
    <ns0:p>
      <ns0:pPr>
        <ns0:pStyle ns0:val="Heading2"/>
      </ns0:pPr>
      <ns0:r>
        <ns0:rPr>
          <ns0:rFonts ns0:hint="eastAsia"/>
        </ns0:rPr>
        <ns0:t xml:space="preserve">二、工作时间与弹性制度</ns0:t>
      </ns0:r>
    </ns0:p>
    <ns0:bookmarkStart ns0:id="20" ns0:name="标准工作时间"/>
    <ns0:p>
      <ns0:pPr>
        <ns0:pStyle ns0:val="Heading3"/>
      </ns0:pPr>
      <ns0:r>
        <ns0:t xml:space="preserve">2.1 </ns0:t>
      </ns0:r>
      <ns0:r>
        <ns0:rPr>
          <ns0:rFonts ns0:hint="eastAsia"/>
        </ns0:rPr>
        <ns0:t xml:space="preserve">标准工作时间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工作日：每周</ns0:t>
      </ns0:r>
      <ns0:r>
        <ns0:t xml:space="preserve"> 5 </ns0:t>
      </ns0:r>
      <ns0:r>
        <ns0:rPr>
          <ns0:rFonts ns0:hint="eastAsia"/>
        </ns0:rPr>
        <ns0:t xml:space="preserve">天（周一至周五）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默认工作时段：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rFonts ns0:hint="eastAsia"/>
        </ns0:rPr>
        <ns0:t xml:space="preserve">上午：09:30</ns0:t>
      </ns0:r>
      <ns0:r>
        <ns0:t xml:space="preserve"> — 12:00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rFonts ns0:hint="eastAsia"/>
        </ns0:rPr>
        <ns0:t xml:space="preserve">下午：13:30</ns0:t>
      </ns0:r>
      <ns0:r>
        <ns0:t xml:space="preserve"> — 18:30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每日工作时长约</ns0:t>
      </ns0:r>
      <ns0:r>
        <ns0:t xml:space="preserve"> 7.5 </ns0:t>
      </ns0:r>
      <ns0:r>
        <ns0:rPr>
          <ns0:rFonts ns0:hint="eastAsia"/>
        </ns0:rPr>
        <ns0:t xml:space="preserve">小时（含午休</ns0:t>
      </ns0:r>
      <ns0:r>
        <ns0:t xml:space="preserve"> 1.5 </ns0:t>
      </ns0:r>
      <ns0:r>
        <ns0:rPr>
          <ns0:rFonts ns0:hint="eastAsia"/>
        </ns0:rPr>
        <ns0:t xml:space="preserve">小时）</ns0:t>
      </ns0:r>
    </ns0:p>
    <ns0:bookmarkEnd ns0:id="20"/>
    <ns0:bookmarkStart ns0:id="21" ns0:name="弹性工作安排"/>
    <ns0:p>
      <ns0:pPr>
        <ns0:pStyle ns0:val="Heading3"/>
      </ns0:pPr>
      <ns0:r>
        <ns0:t xml:space="preserve">2.2 </ns0:t>
      </ns0:r>
      <ns0:r>
        <ns0:rPr>
          <ns0:rFonts ns0:hint="eastAsia"/>
        </ns0:rPr>
        <ns0:t xml:space="preserve">弹性工作安排</ns0:t>
      </ns0:r>
    </ns0:p>
    <ns0:p>
      <ns0:pPr>
        <ns0:pStyle ns0:val="FirstParagraph"/>
      </ns0:pPr>
      <ns0:r>
        <ns0:rPr>
          <ns0:rFonts ns0:hint="eastAsia"/>
        </ns0:rPr>
        <ns0:t xml:space="preserve">我们鼓励自我管理和结果导向。在完成工作任务、保障团队协作效率的前提下：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你可以与直属上级协商调整上下班时间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远程办公安排请提前与上级沟通确认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  <ns0:b/>
          <ns0:bCs/>
        </ns0:rPr>
        <ns0:t xml:space="preserve">核心协作时段（10:00</ns0:t>
      </ns0:r>
      <ns0:r>
        <ns0:rPr>
          <ns0:b/>
          <ns0:bCs/>
        </ns0:rPr>
        <ns0:t xml:space="preserve"> — </ns0:t>
      </ns0:r>
      <ns0:r>
        <ns0:rPr>
          <ns0:rFonts ns0:hint="eastAsia"/>
          <ns0:b/>
          <ns0:bCs/>
        </ns0:rPr>
        <ns0:t xml:space="preserve">17:00）须保持正常沟通响应</ns0:t>
      </ns0:r>
    </ns0:p>
    <ns0:bookmarkEnd ns0:id="21"/>
    <ns0:bookmarkStart ns0:id="22" ns0:name="加班"/>
    <ns0:p>
      <ns0:pPr>
        <ns0:pStyle ns0:val="Heading3"/>
      </ns0:pPr>
      <ns0:r>
        <ns0:t xml:space="preserve">2.3 </ns0:t>
      </ns0:r>
      <ns0:r>
        <ns0:rPr>
          <ns0:rFonts ns0:hint="eastAsia"/>
        </ns0:rPr>
        <ns0:t xml:space="preserve">加班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公司不鼓励无意义的加班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  <ns0:b/>
          <ns0:bCs/>
        </ns0:rPr>
        <ns0:t xml:space="preserve">工作日</ns0:t>
      </ns0:r>
      <ns0:r>
        <ns0:rPr>
          <ns0:b/>
          <ns0:bCs/>
        </ns0:rPr>
        <ns0:t xml:space="preserve"> 22:00 </ns0:t>
      </ns0:r>
      <ns0:r>
        <ns0:rPr>
          <ns0:rFonts ns0:hint="eastAsia"/>
          <ns0:b/>
          <ns0:bCs/>
        </ns0:rPr>
        <ns0:t xml:space="preserve">后下班</ns0:t>
      </ns0:r>
      <ns0:r>
        <ns0:rPr>
          <ns0:rFonts ns0:hint="eastAsia"/>
        </ns0:rPr>
        <ns0:t xml:space="preserve">，无需额外申请，可直接使用企业滴滴打车；如未使用企业滴滴，可凭实际交通发票报销，每月上限</ns0:t>
      </ns0:r>
      <ns0:r>
        <ns0:t xml:space="preserve"> </ns0:t>
      </ns0:r>
      <ns0:r>
        <ns0:rPr>
          <ns0:b/>
          <ns0:bCs/>
        </ns0:rPr>
        <ns0:t xml:space="preserve">¥1,000</ns0:t>
      </ns0:r>
    </ns0:p>
    <ns0:bookmarkEnd ns0:id="22"/>
    <ns0:bookmarkEnd ns0:id="23"/>
    <ns0:bookmarkStart ns0:id="27" ns0:name="三考勤与请假"/>
    <ns0:p>
      <ns0:pPr>
        <ns0:pStyle ns0:val="Heading2"/>
      </ns0:pPr>
      <ns0:r>
        <ns0:rPr>
          <ns0:rFonts ns0:hint="eastAsia"/>
        </ns0:rPr>
        <ns0:t xml:space="preserve">三、考勤与请假</ns0:t>
      </ns0:r>
    </ns0:p>
    <ns0:bookmarkStart ns0:id="24" ns0:name="考勤"/>
    <ns0:p>
      <ns0:pPr>
        <ns0:pStyle ns0:val="Heading3"/>
      </ns0:pPr>
      <ns0:r>
        <ns0:t xml:space="preserve">3.1 </ns0:t>
      </ns0:r>
      <ns0:r>
        <ns0:rPr>
          <ns0:rFonts ns0:hint="eastAsia"/>
        </ns0:rPr>
        <ns0:t xml:space="preserve">考勤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公司实行</ns0:t>
      </ns0:r>
      <ns0:r>
        <ns0:rPr>
          <ns0:rFonts ns0:hint="eastAsia"/>
          <ns0:b/>
          <ns0:bCs/>
        </ns0:rPr>
        <ns0:t xml:space="preserve">飞书考勤打卡机制</ns0:t>
      </ns0:r>
      <ns0:r>
        <ns0:rPr>
          <ns0:rFonts ns0:hint="eastAsia"/>
        </ns0:rPr>
        <ns0:t xml:space="preserve">。员工应在工作日通过飞书完成上班、下班打卡。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经批准的请假、出差、外出及远程办公，应同步通过飞书提交或关联对应的考勤记录。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因系统、设备或其他合理原因未能正常打卡的，应及时向直属上级说明，并最迟于下一个工作日内在飞书提交补卡申请。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考勤记录是确认出勤情况的依据之一，不作为评价工作结果的唯一标准。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长期无故缺席、无正当理由反复不打卡或严重影响团队协作的，将按公司制度及法律规定处理。</ns0:t>
      </ns0:r>
    </ns0:p>
    <ns0:bookmarkEnd ns0:id="24"/>
    <ns0:bookmarkStart ns0:id="25" ns0:name="请假流程"/>
    <ns0:p>
      <ns0:pPr>
        <ns0:pStyle ns0:val="Heading3"/>
      </ns0:pPr>
      <ns0:r>
        <ns0:t xml:space="preserve">3.2 </ns0:t>
      </ns0:r>
      <ns0:r>
        <ns0:rPr>
          <ns0:rFonts ns0:hint="eastAsia"/>
        </ns0:rPr>
        <ns0:t xml:space="preserve">请假流程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提前通过微信或飞书向直属上级申请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上级确认后，在共享文档中记录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跨天假期须至少提前</ns0:t>
      </ns0:r>
      <ns0:r>
        <ns0:t xml:space="preserve"> </ns0:t>
      </ns0:r>
      <ns0:r>
        <ns0:rPr>
          <ns0:b/>
          <ns0:bCs/>
        </ns0:rPr>
        <ns0:t xml:space="preserve">1 </ns0:t>
      </ns0:r>
      <ns0:r>
        <ns0:rPr>
          <ns0:rFonts ns0:hint="eastAsia"/>
          <ns0:b/>
          <ns0:bCs/>
        </ns0:rPr>
        <ns0:t xml:space="preserve">个工作日</ns0:t>
      </ns0:r>
      <ns0:r>
        <ns0:rPr>
          <ns0:rFonts ns0:hint="eastAsia"/>
        </ns0:rPr>
        <ns0:t xml:space="preserve">申请；连续</ns0:t>
      </ns0:r>
      <ns0:r>
        <ns0:t xml:space="preserve"> 3 </ns0:t>
      </ns0:r>
      <ns0:r>
        <ns0:rPr>
          <ns0:rFonts ns0:hint="eastAsia"/>
        </ns0:rPr>
        <ns0:t xml:space="preserve">天以上须提前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个工作日</ns0:t>
      </ns0:r>
      <ns0:r>
        <ns0:rPr>
          <ns0:rFonts ns0:hint="eastAsia"/>
        </ns0:rPr>
        <ns0:t xml:space="preserve">申请</ns0:t>
      </ns0:r>
    </ns0:p>
    <ns0:bookmarkEnd ns0:id="25"/>
    <ns0:bookmarkStart ns0:id="26" ns0:name="假期类型"/>
    <ns0:p>
      <ns0:pPr>
        <ns0:pStyle ns0:val="Heading3"/>
      </ns0:pPr>
      <ns0:r>
        <ns0:t xml:space="preserve">3.3 </ns0:t>
      </ns0:r>
      <ns0:r>
        <ns0:rPr>
          <ns0:rFonts ns0:hint="eastAsia"/>
        </ns0:rPr>
        <ns0:t xml:space="preserve">假期类型</ns0:t>
      </ns0:r>
    </ns0:p>
    <ns0:tbl>
      <ns0:tblPr>
        <ns0:tblStyle ns0:val="Table"/>
        <ns0:tblW ns0:type="auto" ns0:w="0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假期类型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说明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法定节假日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按国家规定执行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带薪年假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工作满</ns0:t>
            </ns0:r>
            <ns0:r>
              <ns0:t xml:space="preserve"> 1 </ns0:t>
            </ns0:r>
            <ns0:r>
              <ns0:rPr>
                <ns0:rFonts ns0:hint="eastAsia"/>
              </ns0:rPr>
              <ns0:t xml:space="preserve">年享有</ns0:t>
            </ns0:r>
            <ns0:r>
              <ns0:t xml:space="preserve"> 5 </ns0:t>
            </ns0:r>
            <ns0:r>
              <ns0:rPr>
                <ns0:rFonts ns0:hint="eastAsia"/>
              </ns0:rPr>
              <ns0:t xml:space="preserve">天，依法递增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病假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需提供医疗机构证明，按法定标准支付病假工资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事假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可请，按实际缺勤天数扣除相应工资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婚假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法定</ns0:t>
            </ns0:r>
            <ns0:r>
              <ns0:t xml:space="preserve"> 3 </ns0:t>
            </ns0:r>
            <ns0:r>
              <ns0:rPr>
                <ns0:rFonts ns0:hint="eastAsia"/>
              </ns0:rPr>
              <ns0:t xml:space="preserve">天，广东省另有规定从其规定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产假/陪产假/育儿假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按国家及广东省现行规定执行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丧假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直系亲属</ns0:t>
            </ns0:r>
            <ns0:r>
              <ns0:t xml:space="preserve"> 3 </ns0:t>
            </ns0:r>
            <ns0:r>
              <ns0:rPr>
                <ns0:rFonts ns0:hint="eastAsia"/>
              </ns0:rPr>
              <ns0:t xml:space="preserve">天</ns0:t>
            </ns0:r>
          </ns0:p>
        </ns0:tc>
      </ns0:tr>
    </ns0:tbl>
    <ns0:bookmarkEnd ns0:id="26"/>
    <ns0:bookmarkEnd ns0:id="27"/>
    <ns0:bookmarkStart ns0:id="36" ns0:name="四薪资与福利"/>
    <ns0:p>
      <ns0:pPr>
        <ns0:pStyle ns0:val="Heading2"/>
      </ns0:pPr>
      <ns0:r>
        <ns0:rPr>
          <ns0:rFonts ns0:hint="eastAsia"/>
        </ns0:rPr>
        <ns0:t xml:space="preserve">四、薪资与福利</ns0:t>
      </ns0:r>
    </ns0:p>
    <ns0:bookmarkStart ns0:id="28" ns0:name="薪资发放"/>
    <ns0:p>
      <ns0:pPr>
        <ns0:pStyle ns0:val="Heading3"/>
      </ns0:pPr>
      <ns0:r>
        <ns0:t xml:space="preserve">4.1 </ns0:t>
      </ns0:r>
      <ns0:r>
        <ns0:rPr>
          <ns0:rFonts ns0:hint="eastAsia"/>
        </ns0:rPr>
        <ns0:t xml:space="preserve">薪资发放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工资于每月</ns0:t>
      </ns0:r>
      <ns0:r>
        <ns0:t xml:space="preserve"> </ns0:t>
      </ns0:r>
      <ns0:r>
        <ns0:rPr>
          <ns0:b/>
          <ns0:bCs/>
        </ns0:rPr>
        <ns0:t xml:space="preserve">10 </ns0:t>
      </ns0:r>
      <ns0:r>
        <ns0:rPr>
          <ns0:rFonts ns0:hint="eastAsia"/>
          <ns0:b/>
          <ns0:bCs/>
        </ns0:rPr>
        <ns0:t xml:space="preserve">日（含）前</ns0:t>
      </ns0:r>
      <ns0:r>
        <ns0:rPr>
          <ns0:rFonts ns0:hint="eastAsia"/>
        </ns0:rPr>
        <ns0:t xml:space="preserve">发放上月工资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遇节假日提前至最近工作日发放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个人所得税由公司代扣代缴</ns0:t>
      </ns0:r>
    </ns0:p>
    <ns0:bookmarkEnd ns0:id="28"/>
    <ns0:bookmarkStart ns0:id="29" ns0:name="试用期与转正"/>
    <ns0:p>
      <ns0:pPr>
        <ns0:pStyle ns0:val="Heading3"/>
      </ns0:pPr>
      <ns0:r>
        <ns0:t xml:space="preserve">4.2 </ns0:t>
      </ns0:r>
      <ns0:r>
        <ns0:rPr>
          <ns0:rFonts ns0:hint="eastAsia"/>
        </ns0:rPr>
        <ns0:t xml:space="preserve">试用期与转正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</ns0:rPr>
        <ns0:t xml:space="preserve">试用期为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个月</ns0:t>
      </ns0:r>
      <ns0:r>
        <ns0:rPr>
          <ns0:rFonts ns0:hint="eastAsia"/>
        </ns0:rPr>
        <ns0:t xml:space="preserve">，试用期工资不低于转正工资的</ns0:t>
      </ns0:r>
      <ns0:r>
        <ns0:t xml:space="preserve"> </ns0:t>
      </ns0:r>
      <ns0:r>
        <ns0:rPr>
          <ns0:rFonts ns0:hint="eastAsia"/>
        </ns0:rPr>
        <ns0:t xml:space="preserve">80%，且不低于广州市最低工资标准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</ns0:rPr>
        <ns0:t xml:space="preserve">试用期满，经考核合格后正式转正</ns0:t>
      </ns0:r>
    </ns0:p>
    <ns0:bookmarkEnd ns0:id="29"/>
    <ns0:bookmarkStart ns0:id="30" ns0:name="年终奖"/>
    <ns0:p>
      <ns0:pPr>
        <ns0:pStyle ns0:val="Heading3"/>
      </ns0:pPr>
      <ns0:r>
        <ns0:t xml:space="preserve">4.3 </ns0:t>
      </ns0:r>
      <ns0:r>
        <ns0:rPr>
          <ns0:rFonts ns0:hint="eastAsia"/>
        </ns0:rPr>
        <ns0:t xml:space="preserve">年终奖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年终奖属于非固定、非承诺性激励，不构成固定工资组成部分。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公司可结合年度经营状况、个人绩效、实际在职时间及发放时在职状态，决定是否发放及具体金额。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员工的录用通知、劳动合同或公司专项奖金方案另有明确约定的，按相应书面约定执行。</ns0:t>
      </ns0:r>
    </ns0:p>
    <ns0:bookmarkEnd ns0:id="30"/>
    <ns0:bookmarkStart ns0:id="31" ns0:name="季度月度奖金"/>
    <ns0:p>
      <ns0:pPr>
        <ns0:pStyle ns0:val="Heading3"/>
      </ns0:pPr>
      <ns0:r>
        <ns0:t xml:space="preserve">4.4 </ns0:t>
      </ns0:r>
      <ns0:r>
        <ns0:rPr>
          <ns0:rFonts ns0:hint="eastAsia"/>
        </ns0:rPr>
        <ns0:t xml:space="preserve">季度/月度奖金</ns0:t>
      </ns0:r>
    </ns0:p>
    <ns0:p>
      <ns0:pPr>
        <ns0:pStyle ns0:val="FirstParagraph"/>
      </ns0:pPr>
      <ns0:r>
        <ns0:rPr>
          <ns0:rFonts ns0:hint="eastAsia"/>
        </ns0:rPr>
        <ns0:t xml:space="preserve">公司不承诺固定发放月度或季度奖金。公司可根据经营状况、阶段目标及个人贡献另行制定专项激励方案；是否设置、适用范围及发放标准，以公司届时书面通知为准。</ns0:t>
      </ns0:r>
    </ns0:p>
    <ns0:bookmarkEnd ns0:id="31"/>
    <ns0:bookmarkStart ns0:id="32" ns0:name="社保与公积金"/>
    <ns0:p>
      <ns0:pPr>
        <ns0:pStyle ns0:val="Heading3"/>
      </ns0:pPr>
      <ns0:r>
        <ns0:t xml:space="preserve">4.5 </ns0:t>
      </ns0:r>
      <ns0:r>
        <ns0:rPr>
          <ns0:rFonts ns0:hint="eastAsia"/>
        </ns0:rPr>
        <ns0:t xml:space="preserve">社保与公积金</ns0:t>
      </ns0:r>
    </ns0:p>
    <ns0:p>
      <ns0:pPr>
        <ns0:pStyle ns0:val="FirstParagraph"/>
      </ns0:pPr>
      <ns0:r>
        <ns0:rPr>
          <ns0:rFonts ns0:hint="eastAsia"/>
        </ns0:rPr>
        <ns0:t xml:space="preserve">按广州市规定，公司和员工按各自比例缴纳五险一金（社会保险及住房公积金）。</ns0:t>
      </ns0:r>
    </ns0:p>
    <ns0:bookmarkEnd ns0:id="32"/>
    <ns0:bookmarkStart ns0:id="33" ns0:name="交通补贴"/>
    <ns0:p>
      <ns0:pPr>
        <ns0:pStyle ns0:val="Heading3"/>
      </ns0:pPr>
      <ns0:r>
        <ns0:t xml:space="preserve">4.6 </ns0:t>
      </ns0:r>
      <ns0:r>
        <ns0:rPr>
          <ns0:rFonts ns0:hint="eastAsia"/>
        </ns0:rPr>
        <ns0:t xml:space="preserve">交通补贴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工作日</ns0:t>
      </ns0:r>
      <ns0:r>
        <ns0:t xml:space="preserve"> </ns0:t>
      </ns0:r>
      <ns0:r>
        <ns0:rPr>
          <ns0:b/>
          <ns0:bCs/>
        </ns0:rPr>
        <ns0:t xml:space="preserve">22:00 </ns0:t>
      </ns0:r>
      <ns0:r>
        <ns0:rPr>
          <ns0:rFonts ns0:hint="eastAsia"/>
          <ns0:b/>
          <ns0:bCs/>
        </ns0:rPr>
        <ns0:t xml:space="preserve">后</ns0:t>
      </ns0:r>
      <ns0:r>
        <ns0:rPr>
          <ns0:rFonts ns0:hint="eastAsia"/>
        </ns0:rPr>
        <ns0:t xml:space="preserve">下班，无需额外申请，可直接使用企业滴滴打车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如未使用企业滴滴，可凭实际交通发票报销，每月累计上限</ns0:t>
      </ns0:r>
      <ns0:r>
        <ns0:t xml:space="preserve"> </ns0:t>
      </ns0:r>
      <ns0:r>
        <ns0:rPr>
          <ns0:b/>
          <ns0:bCs/>
        </ns0:rPr>
        <ns0:t xml:space="preserve">¥1,000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提交发票后次月随工资一并发放</ns0:t>
      </ns0:r>
    </ns0:p>
    <ns0:bookmarkEnd ns0:id="33"/>
    <ns0:bookmarkStart ns0:id="34" ns0:name="团建经费"/>
    <ns0:p>
      <ns0:pPr>
        <ns0:pStyle ns0:val="Heading3"/>
      </ns0:pPr>
      <ns0:r>
        <ns0:t xml:space="preserve">4.7 </ns0:t>
      </ns0:r>
      <ns0:r>
        <ns0:rPr>
          <ns0:rFonts ns0:hint="eastAsia"/>
        </ns0:rPr>
        <ns0:t xml:space="preserve">团建经费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每人每月</ns0:t>
      </ns0:r>
      <ns0:r>
        <ns0:t xml:space="preserve"> </ns0:t>
      </ns0:r>
      <ns0:r>
        <ns0:rPr>
          <ns0:b/>
          <ns0:bCs/>
        </ns0:rPr>
        <ns0:t xml:space="preserve">¥200</ns0:t>
      </ns0:r>
      <ns0:r>
        <ns0:t xml:space="preserve"> </ns0:t>
      </ns0:r>
      <ns0:r>
        <ns0:rPr>
          <ns0:rFonts ns0:hint="eastAsia"/>
        </ns0:rPr>
        <ns0:t xml:space="preserve">团建经费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  <ns0:b/>
          <ns0:bCs/>
        </ns0:rPr>
        <ns0:t xml:space="preserve">先提报、后报销</ns0:t>
      </ns0:r>
      <ns0:r>
        <ns0:rPr>
          <ns0:rFonts ns0:hint="eastAsia"/>
        </ns0:rPr>
        <ns0:t xml:space="preserve">：需提前提交活动计划并获上级确认，事后凭票据报销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不可累计结转至下月</ns0:t>
      </ns0:r>
    </ns0:p>
    <ns0:bookmarkEnd ns0:id="34"/>
    <ns0:bookmarkStart ns0:id="35" ns0:name="报销开票信息"/>
    <ns0:p>
      <ns0:pPr>
        <ns0:pStyle ns0:val="Heading3"/>
      </ns0:pPr>
      <ns0:r>
        <ns0:t xml:space="preserve">4.8 </ns0:t>
      </ns0:r>
      <ns0:r>
        <ns0:rPr>
          <ns0:rFonts ns0:hint="eastAsia"/>
        </ns0:rPr>
        <ns0:t xml:space="preserve">报销开票信息</ns0:t>
      </ns0:r>
    </ns0:p>
    <ns0:p>
      <ns0:pPr>
        <ns0:pStyle ns0:val="FirstParagraph"/>
      </ns0:pPr>
      <ns0:r>
        <ns0:rPr>
          <ns0:rFonts ns0:hint="eastAsia"/>
        </ns0:rPr>
        <ns0:t xml:space="preserve">员工因公消费报销时，请使用公司开票主体开发票（个人抬头发票不予报销）：</ns0:t>
      </ns0:r>
    </ns0:p>
    <ns0:tbl>
      <ns0:tblPr>
        <ns0:tblStyle ns0:val="Table"/>
        <ns0:tblW ns0:type="auto" ns0:w="0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项目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内容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  <ns0:b/>
                <ns0:bCs/>
              </ns0:rPr>
              <ns0:t xml:space="preserve">发票抬头</ns0:t>
            </ns0:r>
            <ns0:r>
              <ns0:rPr>
                <ns0:b/>
                <ns0:bCs/>
              </ns0:rPr>
              <ns0:t xml:space="preserve"> / </ns0:t>
            </ns0:r>
            <ns0:r>
              <ns0:rPr>
                <ns0:rFonts ns0:hint="eastAsia"/>
                <ns0:b/>
                <ns0:bCs/>
              </ns0:rPr>
              <ns0:t xml:space="preserve">账户名称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广州进格智能科技有限公司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  <ns0:b/>
                <ns0:bCs/>
              </ns0:rPr>
              <ns0:t xml:space="preserve">税号</ns0:t>
            </ns0:r>
            <ns0:r>
              <ns0:rPr>
                <ns0:b/>
                <ns0:bCs/>
              </ns0:rPr>
              <ns0:t xml:space="preserve"> / </ns0:t>
            </ns0:r>
            <ns0:r>
              <ns0:rPr>
                <ns0:rFonts ns0:hint="eastAsia"/>
                <ns0:b/>
                <ns0:bCs/>
              </ns0:rPr>
              <ns0:t xml:space="preserve">统一社会信用代码</ns0:t>
            </ns0:r>
          </ns0:p>
        </ns0:tc>
        <ns0:tc>
          <ns0:tcPr/>
          <ns0:p>
            <ns0:pPr>
              <ns0:pStyle ns0:val="Compact"/>
            </ns0:pPr>
            <ns0:r>
              <ns0:t xml:space="preserve">91440112MAK4F4W545</ns0:t>
            </ns0:r>
          </ns0:p>
        </ns0:tc>
      </ns0:tr>
    </ns0:tbl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开票时主动提供以上抬头与税号给商家，</ns0:t>
      </ns0:r>
      <ns0:r>
        <ns0:rPr>
          <ns0:rFonts ns0:hint="eastAsia"/>
          <ns0:b/>
          <ns0:bCs/>
        </ns0:rPr>
        <ns0:t xml:space="preserve">完全一致</ns0:t>
      </ns0:r>
      <ns0:r>
        <ns0:rPr>
          <ns0:rFonts ns0:hint="eastAsia"/>
        </ns0:rPr>
        <ns0:t xml:space="preserve">，错漏一字财务无法入账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优先取得电子发票，纸质发票请妥善保存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取得发票后按公司报销流程提交（飞书</ns0:t>
      </ns0:r>
      <ns0:r>
        <ns0:t xml:space="preserve"> / </ns0:t>
      </ns0:r>
      <ns0:r>
        <ns0:rPr>
          <ns0:rFonts ns0:hint="eastAsia"/>
        </ns0:rPr>
        <ns0:t xml:space="preserve">财务对接人，具体走法</ns0:t>
      </ns0:r>
      <ns0:r>
        <ns0:t xml:space="preserve"> @ </ns0:t>
      </ns0:r>
      <ns0:r>
        <ns0:rPr>
          <ns0:rFonts ns0:hint="eastAsia"/>
        </ns0:rPr>
        <ns0:t xml:space="preserve">直属上级</ns0:t>
      </ns0:r>
      <ns0:r>
        <ns0:t xml:space="preserve"> </ns0:t>
      </ns0:r>
      <ns0:r>
        <ns0:rPr>
          <ns0:rFonts ns0:hint="eastAsia"/>
        </ns0:rPr>
        <ns0:t xml:space="preserve">或</ns0:t>
      </ns0:r>
      <ns0:r>
        <ns0:t xml:space="preserve"> HR </ns0:t>
      </ns0:r>
      <ns0:r>
        <ns0:rPr>
          <ns0:rFonts ns0:hint="eastAsia"/>
        </ns0:rPr>
        <ns0:t xml:space="preserve">确认）</ns0:t>
      </ns0:r>
    </ns0:p>
    <ns0:p>
      <ns0:pPr>
        <ns0:pStyle ns0:val="BlockText"/>
      </ns0:pPr>
      <ns0:r>
        <ns0:rPr>
          <ns0:rFonts ns0:hint="eastAsia"/>
        </ns0:rPr>
        <ns0:t xml:space="preserve">以上福利随公司发展阶段可能动态调整，调整时提前通知。</ns0:t>
      </ns0:r>
    </ns0:p>
    <ns0:bookmarkEnd ns0:id="35"/>
    <ns0:bookmarkEnd ns0:id="36"/>
    <ns0:bookmarkStart ns0:id="39" ns0:name="五绩效管理"/>
    <ns0:p>
      <ns0:pPr>
        <ns0:pStyle ns0:val="Heading2"/>
      </ns0:pPr>
      <ns0:r>
        <ns0:rPr>
          <ns0:rFonts ns0:hint="eastAsia"/>
        </ns0:rPr>
        <ns0:t xml:space="preserve">五、绩效管理</ns0:t>
      </ns0:r>
    </ns0:p>
    <ns0:bookmarkStart ns0:id="37" ns0:name="考核周期"/>
    <ns0:p>
      <ns0:pPr>
        <ns0:pStyle ns0:val="Heading3"/>
      </ns0:pPr>
      <ns0:r>
        <ns0:t xml:space="preserve">5.1 </ns0:t>
      </ns0:r>
      <ns0:r>
        <ns0:rPr>
          <ns0:rFonts ns0:hint="eastAsia"/>
        </ns0:rPr>
        <ns0:t xml:space="preserve">考核周期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月度：工作目标达成情况（OKR/KPI</ns0:t>
      </ns0:r>
      <ns0:r>
        <ns0:t xml:space="preserve"> </ns0:t>
      </ns0:r>
      <ns0:r>
        <ns0:rPr>
          <ns0:rFonts ns0:hint="eastAsia"/>
        </ns0:rPr>
        <ns0:t xml:space="preserve">自评</ns0:t>
      </ns0:r>
      <ns0:r>
        <ns0:t xml:space="preserve"> + </ns0:t>
      </ns0:r>
      <ns0:r>
        <ns0:rPr>
          <ns0:rFonts ns0:hint="eastAsia"/>
        </ns0:rPr>
        <ns0:t xml:space="preserve">上级评估）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季度：综合绩效评估，用于工作反馈与阶段目标校准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年度：年度综合评估，作为年终激励、晋升与调薪的参考之一</ns0:t>
      </ns0:r>
    </ns0:p>
    <ns0:bookmarkEnd ns0:id="37"/>
    <ns0:bookmarkStart ns0:id="38" ns0:name="试用期考核"/>
    <ns0:p>
      <ns0:pPr>
        <ns0:pStyle ns0:val="Heading3"/>
      </ns0:pPr>
      <ns0:r>
        <ns0:t xml:space="preserve">5.2 </ns0:t>
      </ns0:r>
      <ns0:r>
        <ns0:rPr>
          <ns0:rFonts ns0:hint="eastAsia"/>
        </ns0:rPr>
        <ns0:t xml:space="preserve">试用期考核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</ns0:rPr>
        <ns0:t xml:space="preserve">试用期结束前</ns0:t>
      </ns0:r>
      <ns0:r>
        <ns0:t xml:space="preserve"> </ns0:t>
      </ns0:r>
      <ns0:r>
        <ns0:rPr>
          <ns0:b/>
          <ns0:bCs/>
        </ns0:rPr>
        <ns0:t xml:space="preserve">2 </ns0:t>
      </ns0:r>
      <ns0:r>
        <ns0:rPr>
          <ns0:rFonts ns0:hint="eastAsia"/>
          <ns0:b/>
          <ns0:bCs/>
        </ns0:rPr>
        <ns0:t xml:space="preserve">周</ns0:t>
      </ns0:r>
      <ns0:r>
        <ns0:rPr>
          <ns0:rFonts ns0:hint="eastAsia"/>
        </ns0:rPr>
        <ns0:t xml:space="preserve">，员工完成自评，上级完成评估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</ns0:rPr>
        <ns0:t xml:space="preserve">考核通过，发送书面转正确认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</ns0:rPr>
        <ns0:t xml:space="preserve">考核不通过，依法处理</ns0:t>
      </ns0:r>
    </ns0:p>
    <ns0:bookmarkEnd ns0:id="38"/>
    <ns0:bookmarkEnd ns0:id="39"/>
    <ns0:bookmarkStart ns0:id="42" ns0:name="六行为规范"/>
    <ns0:p>
      <ns0:pPr>
        <ns0:pStyle ns0:val="Heading2"/>
      </ns0:pPr>
      <ns0:r>
        <ns0:rPr>
          <ns0:rFonts ns0:hint="eastAsia"/>
        </ns0:rPr>
        <ns0:t xml:space="preserve">六、行为规范</ns0:t>
      </ns0:r>
    </ns0:p>
    <ns0:bookmarkStart ns0:id="40" ns0:name="基本原则"/>
    <ns0:p>
      <ns0:pPr>
        <ns0:pStyle ns0:val="Heading3"/>
      </ns0:pPr>
      <ns0:r>
        <ns0:t xml:space="preserve">6.1 </ns0:t>
      </ns0:r>
      <ns0:r>
        <ns0:rPr>
          <ns0:rFonts ns0:hint="eastAsia"/>
        </ns0:rPr>
        <ns0:t xml:space="preserve">基本原则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诚实</ns0:t>
      </ns0:r>
      <ns0:r>
        <ns0:rPr>
          <ns0:rFonts ns0:hint="eastAsia"/>
        </ns0:rPr>
        <ns0:t xml:space="preserve">：对工作结果、问题和进展如实沟通，不隐瞒、不夸大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负责</ns0:t>
      </ns0:r>
      <ns0:r>
        <ns0:rPr>
          <ns0:rFonts ns0:hint="eastAsia"/>
        </ns0:rPr>
        <ns0:t xml:space="preserve">：对自己的承诺和工作质量负责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尊重</ns0:t>
      </ns0:r>
      <ns0:r>
        <ns0:rPr>
          <ns0:rFonts ns0:hint="eastAsia"/>
        </ns0:rPr>
        <ns0:t xml:space="preserve">：尊重每一位同事，不论职级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  <ns0:b/>
          <ns0:bCs/>
        </ns0:rPr>
        <ns0:t xml:space="preserve">协作</ns0:t>
      </ns0:r>
      <ns0:r>
        <ns0:rPr>
          <ns0:rFonts ns0:hint="eastAsia"/>
        </ns0:rPr>
        <ns0:t xml:space="preserve">：主动分享信息，支持团队整体目标</ns0:t>
      </ns0:r>
    </ns0:p>
    <ns0:bookmarkEnd ns0:id="40"/>
    <ns0:bookmarkStart ns0:id="41" ns0:name="禁止行为"/>
    <ns0:p>
      <ns0:pPr>
        <ns0:pStyle ns0:val="Heading3"/>
      </ns0:pPr>
      <ns0:r>
        <ns0:t xml:space="preserve">6.2 </ns0:t>
      </ns0:r>
      <ns0:r>
        <ns0:rPr>
          <ns0:rFonts ns0:hint="eastAsia"/>
        </ns0:rPr>
        <ns0:t xml:space="preserve">禁止行为</ns0:t>
      </ns0:r>
    </ns0:p>
    <ns0:p>
      <ns0:pPr>
        <ns0:pStyle ns0:val="FirstParagraph"/>
      </ns0:pPr>
      <ns0:r>
        <ns0:rPr>
          <ns0:rFonts ns0:hint="eastAsia"/>
        </ns0:rPr>
        <ns0:t xml:space="preserve">以下行为属于严重违规，视情节轻重给予警告、解除合同等处理：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伪造工作报告、虚报数据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在外部渠道公开散布有损公司声誉的言论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泄露公司保密信息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利用职务之便谋取个人私利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骚扰、歧视同事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违反国家法律法规</ns0:t>
      </ns0:r>
    </ns0:p>
    <ns0:bookmarkEnd ns0:id="41"/>
    <ns0:bookmarkEnd ns0:id="42"/>
    <ns0:bookmarkStart ns0:id="46" ns0:name="七ai-工具使用规范"/>
    <ns0:p>
      <ns0:pPr>
        <ns0:pStyle ns0:val="Heading2"/>
      </ns0:pPr>
      <ns0:r>
        <ns0:rPr>
          <ns0:rFonts ns0:hint="eastAsia"/>
        </ns0:rPr>
        <ns0:t xml:space="preserve">七、AI</ns0:t>
      </ns0:r>
      <ns0:r>
        <ns0:t xml:space="preserve"> </ns0:t>
      </ns0:r>
      <ns0:r>
        <ns0:rPr>
          <ns0:rFonts ns0:hint="eastAsia"/>
        </ns0:rPr>
        <ns0:t xml:space="preserve">工具使用规范</ns0:t>
      </ns0:r>
    </ns0:p>
    <ns0:p>
      <ns0:pPr>
        <ns0:pStyle ns0:val="FirstParagraph"/>
      </ns0:pPr>
      <ns0:r>
        <ns0:rPr>
          <ns0:rFonts ns0:hint="eastAsia"/>
        </ns0:rPr>
        <ns0:t xml:space="preserve">公司鼓励充分利用</ns0:t>
      </ns0:r>
      <ns0:r>
        <ns0:t xml:space="preserve"> AI </ns0:t>
      </ns0:r>
      <ns0:r>
        <ns0:rPr>
          <ns0:rFonts ns0:hint="eastAsia"/>
        </ns0:rPr>
        <ns0:t xml:space="preserve">工具提升工作效率，同时须遵守以下原则：</ns0:t>
      </ns0:r>
    </ns0:p>
    <ns0:bookmarkStart ns0:id="43" ns0:name="鼓励使用"/>
    <ns0:p>
      <ns0:pPr>
        <ns0:pStyle ns0:val="Heading3"/>
      </ns0:pPr>
      <ns0:r>
        <ns0:t xml:space="preserve">7.1 </ns0:t>
      </ns0:r>
      <ns0:r>
        <ns0:rPr>
          <ns0:rFonts ns0:hint="eastAsia"/>
        </ns0:rPr>
        <ns0:t xml:space="preserve">鼓励使用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</ns0:rPr>
        <ns0:t xml:space="preserve">使用</ns0:t>
      </ns0:r>
      <ns0:r>
        <ns0:t xml:space="preserve"> AI </ns0:t>
      </ns0:r>
      <ns0:r>
        <ns0:rPr>
          <ns0:rFonts ns0:hint="eastAsia"/>
        </ns0:rPr>
        <ns0:t xml:space="preserve">工具进行内容生产、数据分析、代码辅助等工作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</ns0:rPr>
        <ns0:t xml:space="preserve">主动探索新工具，并在团队内部分享有效的使用方法</ns0:t>
      </ns0:r>
    </ns0:p>
    <ns0:bookmarkEnd ns0:id="43"/>
    <ns0:bookmarkStart ns0:id="44" ns0:name="使用边界"/>
    <ns0:p>
      <ns0:pPr>
        <ns0:pStyle ns0:val="Heading3"/>
      </ns0:pPr>
      <ns0:r>
        <ns0:t xml:space="preserve">7.2 </ns0:t>
      </ns0:r>
      <ns0:r>
        <ns0:rPr>
          <ns0:rFonts ns0:hint="eastAsia"/>
        </ns0:rPr>
        <ns0:t xml:space="preserve">使用边界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  <ns0:b/>
          <ns0:bCs/>
        </ns0:rPr>
        <ns0:t xml:space="preserve">不得将公司保密信息输入未经授权的第三方</ns0:t>
      </ns0:r>
      <ns0:r>
        <ns0:rPr>
          <ns0:b/>
          <ns0:bCs/>
        </ns0:rPr>
        <ns0:t xml:space="preserve"> AI </ns0:t>
      </ns0:r>
      <ns0:r>
        <ns0:rPr>
          <ns0:rFonts ns0:hint="eastAsia"/>
          <ns0:b/>
          <ns0:bCs/>
        </ns0:rPr>
        <ns0:t xml:space="preserve">平台</ns0:t>
      </ns0:r>
      <ns0:r>
        <ns0:rPr>
          <ns0:rFonts ns0:hint="eastAsia"/>
        </ns0:rPr>
        <ns0:t xml:space="preserve">（包括但不限于客户数据、内部商业计划、未公开产品信息）</ns0:t>
      </ns0:r>
    </ns0:p>
    <ns0:p>
      <ns0:pPr>
        <ns0:pStyle ns0:val="Compact"/>
        <ns0:numPr>
          <ns0:ilvl ns0:val="0"/>
          <ns0:numId ns0:val="1018"/>
        </ns0:numPr>
      </ns0:pPr>
      <ns0:r>
        <ns0:t xml:space="preserve">AI </ns0:t>
      </ns0:r>
      <ns0:r>
        <ns0:rPr>
          <ns0:rFonts ns0:hint="eastAsia"/>
        </ns0:rPr>
        <ns0:t xml:space="preserve">生成内容须经人工审核，确保准确性与合规性后再对外输出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涉及客户或合作方的内容，须在获得授权或脱敏后使用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不得使用</ns0:t>
      </ns0:r>
      <ns0:r>
        <ns0:t xml:space="preserve"> AI </ns0:t>
      </ns0:r>
      <ns0:r>
        <ns0:rPr>
          <ns0:rFonts ns0:hint="eastAsia"/>
        </ns0:rPr>
        <ns0:t xml:space="preserve">工具从事违法违规活动</ns0:t>
      </ns0:r>
    </ns0:p>
    <ns0:bookmarkEnd ns0:id="44"/>
    <ns0:bookmarkStart ns0:id="45" ns0:name="工具推荐"/>
    <ns0:p>
      <ns0:pPr>
        <ns0:pStyle ns0:val="Heading3"/>
      </ns0:pPr>
      <ns0:r>
        <ns0:t xml:space="preserve">7.3 </ns0:t>
      </ns0:r>
      <ns0:r>
        <ns0:rPr>
          <ns0:rFonts ns0:hint="eastAsia"/>
        </ns0:rPr>
        <ns0:t xml:space="preserve">工具推荐</ns0:t>
      </ns0:r>
    </ns0:p>
    <ns0:p>
      <ns0:pPr>
        <ns0:pStyle ns0:val="FirstParagraph"/>
      </ns0:pPr>
      <ns0:r>
        <ns0:rPr>
          <ns0:rFonts ns0:hint="eastAsia"/>
        </ns0:rPr>
        <ns0:t xml:space="preserve">公司会定期共享推荐工具清单，员工如需公司承担工具订阅费用，提前与上级确认后申请报销。</ns0:t>
      </ns0:r>
    </ns0:p>
    <ns0:bookmarkEnd ns0:id="45"/>
    <ns0:bookmarkEnd ns0:id="46"/>
    <ns0:bookmarkStart ns0:id="47" ns0:name="八保密义务"/>
    <ns0:p>
      <ns0:pPr>
        <ns0:pStyle ns0:val="Heading2"/>
      </ns0:pPr>
      <ns0:r>
        <ns0:rPr>
          <ns0:rFonts ns0:hint="eastAsia"/>
        </ns0:rPr>
        <ns0:t xml:space="preserve">八、保密义务</ns0:t>
      </ns0:r>
    </ns0:p>
    <ns0:p>
      <ns0:pPr>
        <ns0:pStyle ns0:val="FirstParagraph"/>
      </ns0:pPr>
      <ns0:r>
        <ns0:rPr>
          <ns0:rFonts ns0:hint="eastAsia"/>
        </ns0:rPr>
        <ns0:t xml:space="preserve">员工须严格遵守与公司签署的《保密与竞业限制协议》，具体条款以协议为准。核心要求：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不向任何第三方透露公司保密信息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离职时归还所有公司资料和设备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保密义务在离职后仍持续有效</ns0:t>
      </ns0:r>
    </ns0:p>
    <ns0:bookmarkEnd ns0:id="47"/>
    <ns0:bookmarkStart ns0:id="50" ns0:name="九离职流程"/>
    <ns0:p>
      <ns0:pPr>
        <ns0:pStyle ns0:val="Heading2"/>
      </ns0:pPr>
      <ns0:r>
        <ns0:rPr>
          <ns0:rFonts ns0:hint="eastAsia"/>
        </ns0:rPr>
        <ns0:t xml:space="preserve">九、离职流程</ns0:t>
      </ns0:r>
    </ns0:p>
    <ns0:bookmarkStart ns0:id="48" ns0:name="提前通知期"/>
    <ns0:p>
      <ns0:pPr>
        <ns0:pStyle ns0:val="Heading3"/>
      </ns0:pPr>
      <ns0:r>
        <ns0:t xml:space="preserve">9.1 </ns0:t>
      </ns0:r>
      <ns0:r>
        <ns0:rPr>
          <ns0:rFonts ns0:hint="eastAsia"/>
        </ns0:rPr>
        <ns0:t xml:space="preserve">提前通知期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试用期内：提前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天</ns0:t>
      </ns0:r>
      <ns0:r>
        <ns0:rPr>
          <ns0:rFonts ns0:hint="eastAsia"/>
        </ns0:rPr>
        <ns0:t xml:space="preserve">书面通知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转正后：提前</ns0:t>
      </ns0:r>
      <ns0:r>
        <ns0:t xml:space="preserve"> </ns0:t>
      </ns0:r>
      <ns0:r>
        <ns0:rPr>
          <ns0:b/>
          <ns0:bCs/>
        </ns0:rPr>
        <ns0:t xml:space="preserve">30 </ns0:t>
      </ns0:r>
      <ns0:r>
        <ns0:rPr>
          <ns0:rFonts ns0:hint="eastAsia"/>
          <ns0:b/>
          <ns0:bCs/>
        </ns0:rPr>
        <ns0:t xml:space="preserve">天</ns0:t>
      </ns0:r>
      <ns0:r>
        <ns0:rPr>
          <ns0:rFonts ns0:hint="eastAsia"/>
        </ns0:rPr>
        <ns0:t xml:space="preserve">书面通知</ns0:t>
      </ns0:r>
    </ns0:p>
    <ns0:bookmarkEnd ns0:id="48"/>
    <ns0:bookmarkStart ns0:id="49" ns0:name="离职交接"/>
    <ns0:p>
      <ns0:pPr>
        <ns0:pStyle ns0:val="Heading3"/>
      </ns0:pPr>
      <ns0:r>
        <ns0:t xml:space="preserve">9.2 </ns0:t>
      </ns0:r>
      <ns0:r>
        <ns0:rPr>
          <ns0:rFonts ns0:hint="eastAsia"/>
        </ns0:rPr>
        <ns0:t xml:space="preserve">离职交接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向公司提交书面离职通知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完成工作交接（含文件、账号、项目状态）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归还公司设备、资料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办理社保及档案转移手续</ns0:t>
      </ns0:r>
    </ns0:p>
    <ns0:p>
      <ns0:pPr>
        <ns0:pStyle ns0:val="Compact"/>
        <ns0:numPr>
          <ns0:ilvl ns0:val="0"/>
          <ns0:numId ns0:val="1021"/>
        </ns0:numPr>
      </ns0:pPr>
      <ns0:r>
        <ns0:rPr>
          <ns0:rFonts ns0:hint="eastAsia"/>
        </ns0:rPr>
        <ns0:t xml:space="preserve">领取离职证明</ns0:t>
      </ns0:r>
    </ns0:p>
    <ns0:p>
      <ns0:pPr>
        <ns0:pStyle ns0:val="BlockText"/>
      </ns0:pPr>
      <ns0:r>
        <ns0:rPr>
          <ns0:rFonts ns0:hint="eastAsia"/>
        </ns0:rPr>
        <ns0:t xml:space="preserve">员工应依法履行通知及工作交接义务。因员工违反相关义务给公司造成实际且可证明损失的，公司可依法主张赔偿；公司仍依法结清员工已提供劳动对应的工资。</ns0:t>
      </ns0:r>
    </ns0:p>
    <ns0:bookmarkEnd ns0:id="49"/>
    <ns0:bookmarkEnd ns0:id="50"/>
    <ns0:bookmarkStart ns0:id="51" ns0:name="十其他事项"/>
    <ns0:p>
      <ns0:pPr>
        <ns0:pStyle ns0:val="Heading2"/>
      </ns0:pPr>
      <ns0:r>
        <ns0:rPr>
          <ns0:rFonts ns0:hint="eastAsia"/>
        </ns0:rPr>
        <ns0:t xml:space="preserve">十、其他事项</ns0:t>
      </ns0:r>
    </ns0:p>
    <ns0:p>
      <ns0:pPr>
        <ns0:pStyle ns0:val="FirstParagraph"/>
      </ns0:pPr>
      <ns0:r>
        <ns0:t xml:space="preserve">10.1 </ns0:t>
      </ns0:r>
      <ns0:r>
        <ns0:rPr>
          <ns0:rFonts ns0:hint="eastAsia"/>
        </ns0:rPr>
        <ns0:t xml:space="preserve">本手册是公司管理规章制度的组成部分，员工入职签署确认即表示同意遵守。</ns0:t>
      </ns0:r>
    </ns0:p>
    <ns0:p>
      <ns0:pPr>
        <ns0:pStyle ns0:val="BodyText"/>
      </ns0:pPr>
      <ns0:r>
        <ns0:t xml:space="preserve">10.2 </ns0:t>
      </ns0:r>
      <ns0:r>
        <ns0:rPr>
          <ns0:rFonts ns0:hint="eastAsia"/>
        </ns0:rPr>
        <ns0:t xml:space="preserve">本手册内容随公司发展可能更新，更新版本经全员通知后生效，以最新版本为准。</ns0:t>
      </ns0:r>
    </ns0:p>
    <ns0:p>
      <ns0:pPr>
        <ns0:pStyle ns0:val="BodyText"/>
      </ns0:pPr>
      <ns0:r>
        <ns0:t xml:space="preserve">10.3 </ns0:t>
      </ns0:r>
      <ns0:r>
        <ns0:rPr>
          <ns0:rFonts ns0:hint="eastAsia"/>
        </ns0:rPr>
        <ns0:t xml:space="preserve">如手册条款与国家、省、市法律法规存在冲突，以法律法规为准。</ns0:t>
      </ns0:r>
    </ns0:p>
    <ns0:p>
      <ns0:pPr>
        <ns0:pStyle ns0:val="BodyText"/>
      </ns0:pPr>
      <ns0:r>
        <ns0:t xml:space="preserve">10.4 </ns0:t>
      </ns0:r>
      <ns0:r>
        <ns0:rPr>
          <ns0:rFonts ns0:hint="eastAsia"/>
        </ns0:rPr>
        <ns0:t xml:space="preserve">本手册相关问题，请联系</ns0:t>
      </ns0:r>
      <ns0:r>
        <ns0:t xml:space="preserve"> HR </ns0:t>
      </ns0:r>
      <ns0:r>
        <ns0:rPr>
          <ns0:rFonts ns0:hint="eastAsia"/>
        </ns0:rPr>
        <ns0:t xml:space="preserve">或直属上级。</ns0:t>
      </ns0:r>
    </ns0:p>
    <ns0:p>
      <ns0:pPr>
        <ns0:pStyle ns0:val="BodyText"/>
      </ns0:pPr>
      <ns0:r>
        <ns0:rPr>
          <ns0:rFonts ns0:hint="eastAsia"/>
          <ns0:b/>
          <ns0:bCs/>
        </ns0:rPr>
        <ns0:t xml:space="preserve">员工签字确认</ns0:t>
      </ns0:r>
    </ns0:p>
    <ns0:p>
      <ns0:pPr>
        <ns0:pStyle ns0:val="BodyText"/>
      </ns0:pPr>
      <ns0:r>
        <ns0:rPr>
          <ns0:rFonts ns0:hint="eastAsia"/>
        </ns0:rPr>
        <ns0:t xml:space="preserve">本人已阅读并理解《员工手册》全部内容，同意遵守其中各项规定。</ns0:t>
      </ns0:r>
    </ns0:p>
    <ns0:p>
      <ns0:pPr>
        <ns0:pStyle ns0:val="BodyText"/>
      </ns0:pPr>
      <ns0:r>
        <ns0:rPr>
          <ns0:rFonts ns0:hint="eastAsia"/>
        </ns0:rPr>
        <ns0:t>员工签字：</ns0:t>
      </ns0:r>
      <ns0:r>
        <ns0:rPr>
          <ns0:rFonts ns0:hint="eastAsia"/>
          <ns0:u ns0:val="single"/>
        </ns0:rPr>
        <ns0:t>　　　　　　　　　　　</ns0:t>
      </ns0:r>
      <ns0:r>
        <ns0:rPr>
          <ns0:rFonts ns0:hint="eastAsia"/>
          <ns0:u ns0:val="single"/>
        </ns0:rPr>
        <ns0:t>　</ns0:t>
      </ns0:r>
    </ns0:p>
    <ns0:p>
      <ns0:pPr>
        <ns0:pStyle ns0:val="BodyText"/>
      </ns0:pPr>
      <ns0:r>
        <ns0:rPr>
          <ns0:rFonts ns0:hint="eastAsia"/>
        </ns0:rPr>
        <ns0:t>入职日期：</ns0:t>
      </ns0:r>
      <ns0:r>
        <ns0:rPr>
          <ns0:rFonts ns0:hint="eastAsia"/>
          <ns0:u ns0:val="single"/>
        </ns0:rPr>
        <ns0:t>　　　　</ns0:t>
      </ns0:r>
      <ns0:r>
        <ns0:rPr>
          <ns0:rFonts ns0:hint="eastAsia"/>
        </ns0:rPr>
        <ns0:t>年</ns0:t>
      </ns0:r>
      <ns0:r>
        <ns0:rPr>
          <ns0:rFonts ns0:hint="eastAsia"/>
          <ns0:u ns0:val="single"/>
        </ns0:rPr>
        <ns0:t>　　</ns0:t>
      </ns0:r>
      <ns0:r>
        <ns0:rPr>
          <ns0:rFonts ns0:hint="eastAsia"/>
        </ns0:rPr>
        <ns0:t>月</ns0:t>
      </ns0:r>
      <ns0:r>
        <ns0:rPr>
          <ns0:rFonts ns0:hint="eastAsia"/>
          <ns0:u ns0:val="single"/>
        </ns0:rPr>
        <ns0:t>　　</ns0:t>
      </ns0:r>
      <ns0:r>
        <ns0:rPr>
          <ns0:rFonts ns0:hint="eastAsia"/>
        </ns0:rPr>
        <ns0:t>日</ns0:t>
      </ns0:r>
    </ns0:p>
    <ns0:bookmarkEnd ns0:id="51"/>
    <ns0:bookmarkEnd ns0:id="52"/>
    <ns0:sectPr>
      <ns0:pgSz ns0:w="11906" ns0:h="16838"/>
      <ns0:pgMar ns0:top="1134" ns0:right="1134" ns0:bottom="1134" ns0:left="1134" ns0:header="567" ns0:footer="567" ns0:gutter="0"/>
      <ns0:headerReference ns1:id="rId9" ns0:type="default"/>
      <ns0:footerReference ns1:id="rId10" ns0:type="default"/>
      <ns0:footnotePr>
        <ns0:numRestart ns0:val="eachSect"/>
      </ns0:footnotePr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mc:Ignorable="w14 wp14">
  <w:p>
    <w:pPr>
      <w:tabs>
        <w:tab w:val="right" w:pos="9638"/>
      </w:tabs>
    </w:pPr>
    <w:r>
      <w:rPr>
        <w:rFonts w:ascii="Microsoft YaHei" w:hAnsi="Microsoft YaHei" w:eastAsia="Microsoft YaHei" w:cs="Microsoft YaHei"/>
        <w:sz w:val="16"/>
        <w:szCs w:val="16"/>
      </w:rPr>
      <w:t xml:space="preserve">广州进格智能科技有限公司  员工手册 v1.1</w:t>
    </w:r>
    <w:r>
      <w:rPr>
        <w:rFonts w:ascii="Microsoft YaHei" w:hAnsi="Microsoft YaHei" w:eastAsia="Microsoft YaHei" w:cs="Microsoft YaHei"/>
        <w:sz w:val="16"/>
        <w:szCs w:val="16"/>
      </w:rPr>
      <w:t xml:space="preserve">	第 </w:t>
    </w:r>
    <w:fldSimple w:instr=" PAGE ">
      <w:r>
        <w:rPr>
          <w:rFonts w:ascii="Microsoft YaHei" w:hAnsi="Microsoft YaHei" w:eastAsia="Microsoft YaHei"/>
          <w:sz w:val="16"/>
        </w:rPr>
        <w:t>1</w:t>
      </w:r>
    </w:fldSimple>
    <w:r>
      <w:rPr>
        <w:rFonts w:ascii="Microsoft YaHei" w:hAnsi="Microsoft YaHei" w:eastAsia="Microsoft YaHei" w:cs="Microsoft YaHei"/>
        <w:sz w:val="16"/>
        <w:szCs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mc="http://schemas.openxmlformats.org/markup-compatibility/2006" mc:Ignorable="w14 wp14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center"/>
      <w:outlineLvl w:val="0"/>
    </w:pPr>
    <w:rPr>
      <w:rFonts w:asciiTheme="majorHAnsi" w:cstheme="majorBidi" w:eastAsiaTheme="majorEastAsia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cstheme="majorBidi" w:eastAsiaTheme="majorEastAsia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ara-Right" w:type="paragraph">
    <w:name w:val="Para-Right"/>
    <w:basedOn w:val="Normal"/>
    <w:pPr>
      <w:jc w:val="right"/>
    </w:pPr>
  </w:style>
  <w:style w:customStyle="1" w:styleId="Para-Center" w:type="paragraph">
    <w:name w:val="Para-Center"/>
    <w:basedOn w:val="Normal"/>
    <w:pPr>
      <w:jc w:val="center"/>
    </w:pPr>
  </w:style>
  <w:style w:customStyle="1" w:styleId="CoverTitle" w:type="paragraph">
    <w:name w:val="CoverTitle"/>
    <w:basedOn w:val="Normal"/>
    <w:pPr>
      <w:jc w:val="center"/>
    </w:pPr>
    <w:rPr>
      <w:b/>
      <w:sz w:val="5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icrosoft YaHei" panose="02110004020202020204"/>
        <a:ea typeface="Microsoft YaHei"/>
        <a:cs typeface="Microsoft YaHe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icrosoft YaHei" panose="02110004020202020204"/>
        <a:ea typeface="Microsoft YaHei"/>
        <a:cs typeface="Microsoft YaHe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2026-07-29T07:05:49Z</dcterms:created>
  <dcterms:modified xsi:type="dcterms:W3CDTF">2026-07-29T07:05:49Z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