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169" w:rsidRDefault="001A09F4">
      <w:r>
        <w:t>- Nguyên tắc tổng hợp ST kho bạc theo ngày kb ntn</w:t>
      </w:r>
    </w:p>
    <w:p w:rsidR="001A09F4" w:rsidRDefault="001A09F4">
      <w:r>
        <w:t>- Các chứng từ kho bạc có ngày kb là 2018 và ngày ht 2019 thì thuế và kb tổng hợp ntn?</w:t>
      </w:r>
      <w:bookmarkStart w:id="0" w:name="_GoBack"/>
      <w:bookmarkEnd w:id="0"/>
    </w:p>
    <w:sectPr w:rsidR="001A09F4" w:rsidSect="008D63A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9F4"/>
    <w:rsid w:val="001A09F4"/>
    <w:rsid w:val="00422169"/>
    <w:rsid w:val="008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2019-10-06T02:43:00Z</dcterms:created>
  <dcterms:modified xsi:type="dcterms:W3CDTF">2019-10-06T02:45:00Z</dcterms:modified>
</cp:coreProperties>
</file>