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1F68" w14:textId="73C46238" w:rsidR="00E05FF1" w:rsidRDefault="00E05FF1" w:rsidP="00E05FF1">
      <w:pPr>
        <w:pStyle w:val="NormalWeb"/>
        <w:jc w:val="center"/>
      </w:pPr>
      <w:r>
        <w:rPr>
          <w:rFonts w:ascii="TimesNewRomanPS" w:hAnsi="TimesNewRomanPS"/>
          <w:b/>
          <w:bCs/>
          <w:sz w:val="28"/>
          <w:szCs w:val="28"/>
        </w:rPr>
        <w:t>Project #1 for the Biomedical Information Retrieval Course</w:t>
      </w:r>
    </w:p>
    <w:p w14:paraId="3398ECC1" w14:textId="57B8A789" w:rsidR="00E05FF1" w:rsidRPr="00E05FF1" w:rsidRDefault="00E05FF1" w:rsidP="00E05FF1">
      <w:pPr>
        <w:shd w:val="clear" w:color="auto" w:fill="FFFFFF"/>
        <w:spacing w:after="240"/>
        <w:outlineLvl w:val="0"/>
        <w:rPr>
          <w:rFonts w:ascii="Segoe UI" w:eastAsia="Times New Roman" w:hAnsi="Segoe UI" w:cs="Segoe UI"/>
          <w:b/>
          <w:bCs/>
          <w:color w:val="1F2328"/>
          <w:kern w:val="36"/>
          <w:lang w:val="nl-NL"/>
        </w:rPr>
      </w:pPr>
      <w:r w:rsidRPr="00E05FF1">
        <w:rPr>
          <w:rFonts w:ascii="Segoe UI" w:eastAsia="Times New Roman" w:hAnsi="Segoe UI" w:cs="Segoe UI"/>
          <w:b/>
          <w:bCs/>
          <w:color w:val="1F2328"/>
          <w:kern w:val="36"/>
          <w:lang w:val="nl-NL"/>
        </w:rPr>
        <w:t>Name: Phan Ben</w:t>
      </w:r>
    </w:p>
    <w:p w14:paraId="62001E37" w14:textId="19411C0E" w:rsidR="00E05FF1" w:rsidRPr="00E05FF1" w:rsidRDefault="00E05FF1" w:rsidP="00E05FF1">
      <w:pPr>
        <w:shd w:val="clear" w:color="auto" w:fill="FFFFFF"/>
        <w:spacing w:after="240"/>
        <w:outlineLvl w:val="0"/>
        <w:rPr>
          <w:rFonts w:ascii="Segoe UI" w:eastAsia="Times New Roman" w:hAnsi="Segoe UI" w:cs="Segoe UI"/>
          <w:b/>
          <w:bCs/>
          <w:color w:val="1F2328"/>
          <w:kern w:val="36"/>
          <w:lang w:val="nl-NL"/>
        </w:rPr>
      </w:pPr>
      <w:r w:rsidRPr="00E05FF1">
        <w:rPr>
          <w:rFonts w:ascii="Segoe UI" w:eastAsia="Times New Roman" w:hAnsi="Segoe UI" w:cs="Segoe UI"/>
          <w:b/>
          <w:bCs/>
          <w:color w:val="1F2328"/>
          <w:kern w:val="36"/>
          <w:lang w:val="nl-NL"/>
        </w:rPr>
        <w:t>ID Student: P76127051</w:t>
      </w:r>
    </w:p>
    <w:p w14:paraId="0AD98F27" w14:textId="77777777" w:rsidR="008E5CDB" w:rsidRPr="008E5CDB" w:rsidRDefault="008E5CDB" w:rsidP="008E5CDB">
      <w:pPr>
        <w:shd w:val="clear" w:color="auto" w:fill="FFFFFF"/>
        <w:spacing w:after="240"/>
        <w:rPr>
          <w:rFonts w:ascii="Segoe UI" w:eastAsia="Times New Roman" w:hAnsi="Segoe UI" w:cs="Segoe UI"/>
          <w:color w:val="1F2328"/>
        </w:rPr>
      </w:pPr>
      <w:r w:rsidRPr="008E5CDB">
        <w:rPr>
          <w:rFonts w:ascii="Segoe UI" w:eastAsia="Times New Roman" w:hAnsi="Segoe UI" w:cs="Segoe UI"/>
          <w:b/>
          <w:bCs/>
          <w:color w:val="1F2328"/>
        </w:rPr>
        <w:t>Project Overview:</w:t>
      </w:r>
    </w:p>
    <w:p w14:paraId="5755792C" w14:textId="77777777" w:rsidR="008E5CDB" w:rsidRPr="008E5CDB" w:rsidRDefault="008E5CDB" w:rsidP="008E5CDB">
      <w:pPr>
        <w:shd w:val="clear" w:color="auto" w:fill="FFFFFF"/>
        <w:spacing w:after="240"/>
        <w:rPr>
          <w:rFonts w:ascii="Segoe UI" w:eastAsia="Times New Roman" w:hAnsi="Segoe UI" w:cs="Segoe UI"/>
          <w:color w:val="1F2328"/>
        </w:rPr>
      </w:pPr>
      <w:r w:rsidRPr="008E5CDB">
        <w:rPr>
          <w:rFonts w:ascii="Segoe UI" w:eastAsia="Times New Roman" w:hAnsi="Segoe UI" w:cs="Segoe UI"/>
          <w:color w:val="1F2328"/>
        </w:rPr>
        <w:t>The PubMed Document Retrieval project aims to create a user-friendly web application that allows users to upload PubMed XML files, search for articles using keywords, and view the search results with highlighted keyword occurrences. The project leverages Streamlit, XML parsing, and text highlighting techniques to achieve this goal.</w:t>
      </w:r>
    </w:p>
    <w:p w14:paraId="05167B0F" w14:textId="77777777" w:rsidR="008E5CDB" w:rsidRPr="008E5CDB" w:rsidRDefault="008E5CDB" w:rsidP="008E5CDB">
      <w:pPr>
        <w:shd w:val="clear" w:color="auto" w:fill="FFFFFF"/>
        <w:spacing w:after="240"/>
        <w:rPr>
          <w:rFonts w:ascii="Segoe UI" w:eastAsia="Times New Roman" w:hAnsi="Segoe UI" w:cs="Segoe UI"/>
          <w:color w:val="1F2328"/>
        </w:rPr>
      </w:pPr>
      <w:r w:rsidRPr="008E5CDB">
        <w:rPr>
          <w:rFonts w:ascii="Segoe UI" w:eastAsia="Times New Roman" w:hAnsi="Segoe UI" w:cs="Segoe UI"/>
          <w:b/>
          <w:bCs/>
          <w:color w:val="1F2328"/>
        </w:rPr>
        <w:t>Key Features:</w:t>
      </w:r>
    </w:p>
    <w:p w14:paraId="4A7B9B68" w14:textId="77777777" w:rsidR="008E5CDB" w:rsidRPr="008E5CDB" w:rsidRDefault="008E5CDB" w:rsidP="008E5CDB">
      <w:pPr>
        <w:numPr>
          <w:ilvl w:val="0"/>
          <w:numId w:val="1"/>
        </w:numPr>
        <w:shd w:val="clear" w:color="auto" w:fill="FFFFFF"/>
        <w:spacing w:before="240" w:after="240"/>
        <w:rPr>
          <w:rFonts w:ascii="Segoe UI" w:eastAsia="Times New Roman" w:hAnsi="Segoe UI" w:cs="Segoe UI"/>
          <w:color w:val="1F2328"/>
        </w:rPr>
      </w:pPr>
      <w:r w:rsidRPr="008E5CDB">
        <w:rPr>
          <w:rFonts w:ascii="Segoe UI" w:eastAsia="Times New Roman" w:hAnsi="Segoe UI" w:cs="Segoe UI"/>
          <w:b/>
          <w:bCs/>
          <w:color w:val="1F2328"/>
        </w:rPr>
        <w:t>File Upload:</w:t>
      </w:r>
      <w:r w:rsidRPr="008E5CDB">
        <w:rPr>
          <w:rFonts w:ascii="Segoe UI" w:eastAsia="Times New Roman" w:hAnsi="Segoe UI" w:cs="Segoe UI"/>
          <w:color w:val="1F2328"/>
        </w:rPr>
        <w:t> The application provides users with a sidebar for file management, allowing them to upload PubMed XML files. Users can upload multiple files simultaneously, simplifying the process of importing data.</w:t>
      </w:r>
    </w:p>
    <w:p w14:paraId="0305BE06" w14:textId="77777777" w:rsidR="008E5CDB" w:rsidRPr="008E5CDB" w:rsidRDefault="008E5CDB" w:rsidP="008E5CDB">
      <w:pPr>
        <w:numPr>
          <w:ilvl w:val="0"/>
          <w:numId w:val="1"/>
        </w:numPr>
        <w:shd w:val="clear" w:color="auto" w:fill="FFFFFF"/>
        <w:spacing w:before="240" w:after="240"/>
        <w:rPr>
          <w:rFonts w:ascii="Segoe UI" w:eastAsia="Times New Roman" w:hAnsi="Segoe UI" w:cs="Segoe UI"/>
          <w:color w:val="1F2328"/>
        </w:rPr>
      </w:pPr>
      <w:r w:rsidRPr="008E5CDB">
        <w:rPr>
          <w:rFonts w:ascii="Segoe UI" w:eastAsia="Times New Roman" w:hAnsi="Segoe UI" w:cs="Segoe UI"/>
          <w:b/>
          <w:bCs/>
          <w:color w:val="1F2328"/>
        </w:rPr>
        <w:t>Search Functionality:</w:t>
      </w:r>
      <w:r w:rsidRPr="008E5CDB">
        <w:rPr>
          <w:rFonts w:ascii="Segoe UI" w:eastAsia="Times New Roman" w:hAnsi="Segoe UI" w:cs="Segoe UI"/>
          <w:color w:val="1F2328"/>
        </w:rPr>
        <w:t> The heart of the application is its search functionality. Users can enter keywords in a text input field and choose whether the search is case-sensitive or not. The system then searches through the uploaded PubMed articles to find matches.</w:t>
      </w:r>
    </w:p>
    <w:p w14:paraId="0E57AC79" w14:textId="77777777" w:rsidR="008E5CDB" w:rsidRPr="008E5CDB" w:rsidRDefault="008E5CDB" w:rsidP="008E5CDB">
      <w:pPr>
        <w:numPr>
          <w:ilvl w:val="0"/>
          <w:numId w:val="1"/>
        </w:numPr>
        <w:shd w:val="clear" w:color="auto" w:fill="FFFFFF"/>
        <w:spacing w:before="240" w:after="240"/>
        <w:rPr>
          <w:rFonts w:ascii="Segoe UI" w:eastAsia="Times New Roman" w:hAnsi="Segoe UI" w:cs="Segoe UI"/>
          <w:color w:val="1F2328"/>
        </w:rPr>
      </w:pPr>
      <w:r w:rsidRPr="008E5CDB">
        <w:rPr>
          <w:rFonts w:ascii="Segoe UI" w:eastAsia="Times New Roman" w:hAnsi="Segoe UI" w:cs="Segoe UI"/>
          <w:b/>
          <w:bCs/>
          <w:color w:val="1F2328"/>
        </w:rPr>
        <w:t>Text Highlighting:</w:t>
      </w:r>
      <w:r w:rsidRPr="008E5CDB">
        <w:rPr>
          <w:rFonts w:ascii="Segoe UI" w:eastAsia="Times New Roman" w:hAnsi="Segoe UI" w:cs="Segoe UI"/>
          <w:color w:val="1F2328"/>
        </w:rPr>
        <w:t> When a search is performed, the application highlights the matching keywords within the retrieved articles. This feature provides a visual aid for users to quickly identify relevant information.</w:t>
      </w:r>
    </w:p>
    <w:p w14:paraId="54804B97" w14:textId="77777777" w:rsidR="008E5CDB" w:rsidRPr="008E5CDB" w:rsidRDefault="008E5CDB" w:rsidP="008E5CDB">
      <w:pPr>
        <w:numPr>
          <w:ilvl w:val="0"/>
          <w:numId w:val="1"/>
        </w:numPr>
        <w:shd w:val="clear" w:color="auto" w:fill="FFFFFF"/>
        <w:spacing w:before="240" w:after="240"/>
        <w:rPr>
          <w:rFonts w:ascii="Segoe UI" w:eastAsia="Times New Roman" w:hAnsi="Segoe UI" w:cs="Segoe UI"/>
          <w:color w:val="1F2328"/>
        </w:rPr>
      </w:pPr>
      <w:r w:rsidRPr="008E5CDB">
        <w:rPr>
          <w:rFonts w:ascii="Segoe UI" w:eastAsia="Times New Roman" w:hAnsi="Segoe UI" w:cs="Segoe UI"/>
          <w:b/>
          <w:bCs/>
          <w:color w:val="1F2328"/>
        </w:rPr>
        <w:t>Detailed Article Information:</w:t>
      </w:r>
      <w:r w:rsidRPr="008E5CDB">
        <w:rPr>
          <w:rFonts w:ascii="Segoe UI" w:eastAsia="Times New Roman" w:hAnsi="Segoe UI" w:cs="Segoe UI"/>
          <w:color w:val="1F2328"/>
        </w:rPr>
        <w:t> For each matching article, the application displays detailed information, including the PMID (PubMed ID), article title, journal title, ISSN (International Standard Serial Number), publication date, abstract, authors, and keywords.</w:t>
      </w:r>
    </w:p>
    <w:p w14:paraId="58E0C216" w14:textId="77777777" w:rsidR="008E5CDB" w:rsidRPr="008E5CDB" w:rsidRDefault="008E5CDB" w:rsidP="008E5CDB">
      <w:pPr>
        <w:numPr>
          <w:ilvl w:val="0"/>
          <w:numId w:val="1"/>
        </w:numPr>
        <w:shd w:val="clear" w:color="auto" w:fill="FFFFFF"/>
        <w:spacing w:before="240" w:after="240"/>
        <w:rPr>
          <w:rFonts w:ascii="Segoe UI" w:eastAsia="Times New Roman" w:hAnsi="Segoe UI" w:cs="Segoe UI"/>
          <w:color w:val="1F2328"/>
        </w:rPr>
      </w:pPr>
      <w:r w:rsidRPr="008E5CDB">
        <w:rPr>
          <w:rFonts w:ascii="Segoe UI" w:eastAsia="Times New Roman" w:hAnsi="Segoe UI" w:cs="Segoe UI"/>
          <w:b/>
          <w:bCs/>
          <w:color w:val="1F2328"/>
        </w:rPr>
        <w:t>Statistics Display:</w:t>
      </w:r>
      <w:r w:rsidRPr="008E5CDB">
        <w:rPr>
          <w:rFonts w:ascii="Segoe UI" w:eastAsia="Times New Roman" w:hAnsi="Segoe UI" w:cs="Segoe UI"/>
          <w:color w:val="1F2328"/>
        </w:rPr>
        <w:t> To provide additional insights, the application calculates and displays document statistics for each article, including the number of characters, words, and sentences.</w:t>
      </w:r>
    </w:p>
    <w:p w14:paraId="4182A4DA" w14:textId="77777777" w:rsidR="008E5CDB" w:rsidRPr="008E5CDB" w:rsidRDefault="008E5CDB" w:rsidP="008E5CDB">
      <w:pPr>
        <w:shd w:val="clear" w:color="auto" w:fill="FFFFFF"/>
        <w:spacing w:after="240"/>
        <w:rPr>
          <w:rFonts w:ascii="Segoe UI" w:eastAsia="Times New Roman" w:hAnsi="Segoe UI" w:cs="Segoe UI"/>
          <w:color w:val="1F2328"/>
        </w:rPr>
      </w:pPr>
      <w:r w:rsidRPr="008E5CDB">
        <w:rPr>
          <w:rFonts w:ascii="Segoe UI" w:eastAsia="Times New Roman" w:hAnsi="Segoe UI" w:cs="Segoe UI"/>
          <w:b/>
          <w:bCs/>
          <w:color w:val="1F2328"/>
        </w:rPr>
        <w:t>User Experience:</w:t>
      </w:r>
    </w:p>
    <w:p w14:paraId="0795658E" w14:textId="3BCEFF63" w:rsidR="00460D75" w:rsidRPr="00FE4344" w:rsidRDefault="008E5CDB" w:rsidP="00FE4344">
      <w:pPr>
        <w:shd w:val="clear" w:color="auto" w:fill="FFFFFF"/>
        <w:spacing w:after="240"/>
        <w:rPr>
          <w:rFonts w:ascii="Segoe UI" w:eastAsia="Times New Roman" w:hAnsi="Segoe UI" w:cs="Segoe UI"/>
          <w:color w:val="1F2328"/>
        </w:rPr>
      </w:pPr>
      <w:r w:rsidRPr="008E5CDB">
        <w:rPr>
          <w:rFonts w:ascii="Segoe UI" w:eastAsia="Times New Roman" w:hAnsi="Segoe UI" w:cs="Segoe UI"/>
          <w:color w:val="1F2328"/>
        </w:rPr>
        <w:t>The PubMed Document Retrieval application is designed with a user-friendly interface. Users can easily upload files, perform searches, and view search results with highlighted keywords. The clear and organized presentation of article information enhances the overall user experience.</w:t>
      </w:r>
    </w:p>
    <w:sectPr w:rsidR="00460D75" w:rsidRPr="00FE43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0AA2"/>
    <w:multiLevelType w:val="multilevel"/>
    <w:tmpl w:val="2434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61CB"/>
    <w:multiLevelType w:val="multilevel"/>
    <w:tmpl w:val="DE2C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947330">
    <w:abstractNumId w:val="1"/>
  </w:num>
  <w:num w:numId="2" w16cid:durableId="48455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DB"/>
    <w:rsid w:val="00095CB5"/>
    <w:rsid w:val="000B306A"/>
    <w:rsid w:val="000D0FE6"/>
    <w:rsid w:val="00152864"/>
    <w:rsid w:val="001B0024"/>
    <w:rsid w:val="002227FD"/>
    <w:rsid w:val="00460D75"/>
    <w:rsid w:val="005A6776"/>
    <w:rsid w:val="008E5CDB"/>
    <w:rsid w:val="00BD796F"/>
    <w:rsid w:val="00E05FF1"/>
    <w:rsid w:val="00E64418"/>
    <w:rsid w:val="00F0039C"/>
    <w:rsid w:val="00F012A0"/>
    <w:rsid w:val="00F83D0C"/>
    <w:rsid w:val="00F91190"/>
    <w:rsid w:val="00FB7E30"/>
    <w:rsid w:val="00FE4344"/>
  </w:rsids>
  <m:mathPr>
    <m:mathFont m:val="Cambria Math"/>
    <m:brkBin m:val="before"/>
    <m:brkBinSub m:val="--"/>
    <m:smallFrac m:val="0"/>
    <m:dispDef/>
    <m:lMargin m:val="0"/>
    <m:rMargin m:val="0"/>
    <m:defJc m:val="centerGroup"/>
    <m:wrapIndent m:val="1440"/>
    <m:intLim m:val="subSup"/>
    <m:naryLim m:val="undOvr"/>
  </m:mathPr>
  <w:themeFontLang w:val="en-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D63"/>
  <w15:chartTrackingRefBased/>
  <w15:docId w15:val="{186F3B90-539D-234E-8A54-FD223C8F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5CD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E5CD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C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844201">
      <w:bodyDiv w:val="1"/>
      <w:marLeft w:val="0"/>
      <w:marRight w:val="0"/>
      <w:marTop w:val="0"/>
      <w:marBottom w:val="0"/>
      <w:divBdr>
        <w:top w:val="none" w:sz="0" w:space="0" w:color="auto"/>
        <w:left w:val="none" w:sz="0" w:space="0" w:color="auto"/>
        <w:bottom w:val="none" w:sz="0" w:space="0" w:color="auto"/>
        <w:right w:val="none" w:sz="0" w:space="0" w:color="auto"/>
      </w:divBdr>
      <w:divsChild>
        <w:div w:id="648484483">
          <w:marLeft w:val="0"/>
          <w:marRight w:val="0"/>
          <w:marTop w:val="0"/>
          <w:marBottom w:val="0"/>
          <w:divBdr>
            <w:top w:val="none" w:sz="0" w:space="0" w:color="auto"/>
            <w:left w:val="none" w:sz="0" w:space="0" w:color="auto"/>
            <w:bottom w:val="none" w:sz="0" w:space="0" w:color="auto"/>
            <w:right w:val="none" w:sz="0" w:space="0" w:color="auto"/>
          </w:divBdr>
          <w:divsChild>
            <w:div w:id="1907258033">
              <w:marLeft w:val="0"/>
              <w:marRight w:val="0"/>
              <w:marTop w:val="0"/>
              <w:marBottom w:val="0"/>
              <w:divBdr>
                <w:top w:val="none" w:sz="0" w:space="0" w:color="auto"/>
                <w:left w:val="none" w:sz="0" w:space="0" w:color="auto"/>
                <w:bottom w:val="none" w:sz="0" w:space="0" w:color="auto"/>
                <w:right w:val="none" w:sz="0" w:space="0" w:color="auto"/>
              </w:divBdr>
              <w:divsChild>
                <w:div w:id="13126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Ben</dc:creator>
  <cp:keywords/>
  <dc:description/>
  <cp:lastModifiedBy>Phan Ben</cp:lastModifiedBy>
  <cp:revision>3</cp:revision>
  <dcterms:created xsi:type="dcterms:W3CDTF">2023-09-18T20:14:00Z</dcterms:created>
  <dcterms:modified xsi:type="dcterms:W3CDTF">2023-09-19T01:16:00Z</dcterms:modified>
</cp:coreProperties>
</file>