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43813" w:rsidRDefault="006779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Analyze the Student Grading Management Sub-System</w:t>
      </w:r>
    </w:p>
    <w:p w14:paraId="00000002" w14:textId="77777777" w:rsidR="00043813" w:rsidRDefault="000438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043813" w:rsidRDefault="006779D8">
      <w:pPr>
        <w:spacing w:line="308" w:lineRule="auto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During the system analysis, I realized that the </w:t>
      </w:r>
      <w:r>
        <w:rPr>
          <w:rFonts w:ascii="Times New Roman" w:eastAsia="Times New Roman" w:hAnsi="Times New Roman" w:cs="Times New Roman"/>
          <w:sz w:val="28"/>
          <w:szCs w:val="28"/>
        </w:rPr>
        <w:t>Student Grading Management Sub-System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is built based on 5 main entities: Student, Group, Grade Sheet, Lecturer and Course.</w:t>
      </w:r>
    </w:p>
    <w:p w14:paraId="00000004" w14:textId="77777777" w:rsidR="00043813" w:rsidRDefault="00043813">
      <w:pPr>
        <w:spacing w:line="308" w:lineRule="auto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</w:pPr>
    </w:p>
    <w:p w14:paraId="00000005" w14:textId="77777777" w:rsidR="00043813" w:rsidRDefault="006779D8">
      <w:pPr>
        <w:spacing w:line="308" w:lineRule="auto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We will start with the first entity - Student. Student has StudentID as Key attribute</w:t>
      </w:r>
    </w:p>
    <w:p w14:paraId="00000006" w14:textId="77777777" w:rsidR="00043813" w:rsidRDefault="00043813">
      <w:pPr>
        <w:spacing w:line="308" w:lineRule="auto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</w:pPr>
    </w:p>
    <w:p w14:paraId="00000007" w14:textId="77777777" w:rsidR="00043813" w:rsidRDefault="006779D8">
      <w:pPr>
        <w:spacing w:line="308" w:lineRule="auto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The next entity - Group has GroupID as Key attribute</w:t>
      </w:r>
    </w:p>
    <w:p w14:paraId="00000008" w14:textId="77777777" w:rsidR="00043813" w:rsidRDefault="00043813">
      <w:pPr>
        <w:spacing w:line="308" w:lineRule="auto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</w:pPr>
    </w:p>
    <w:p w14:paraId="00000009" w14:textId="77777777" w:rsidR="00043813" w:rsidRDefault="006779D8">
      <w:pPr>
        <w:spacing w:line="308" w:lineRule="auto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The third entity - Course has CourseID as Key attribute</w:t>
      </w:r>
    </w:p>
    <w:p w14:paraId="0000000A" w14:textId="77777777" w:rsidR="00043813" w:rsidRDefault="00043813">
      <w:pPr>
        <w:spacing w:line="308" w:lineRule="auto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</w:pPr>
    </w:p>
    <w:p w14:paraId="0000000B" w14:textId="77777777" w:rsidR="00043813" w:rsidRDefault="006779D8">
      <w:pPr>
        <w:spacing w:line="3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The fourth entity - Lecturer has LecturerID as Key attribu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8F9FA"/>
        </w:rPr>
        <w:t>te</w:t>
      </w:r>
    </w:p>
    <w:p w14:paraId="0000000C" w14:textId="77777777" w:rsidR="00043813" w:rsidRDefault="000438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3AB05D32" w:rsidR="00043813" w:rsidRDefault="006779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last entity - Grade Sheet has composite key attribute (StudentID, CourseID) </w:t>
      </w:r>
    </w:p>
    <w:p w14:paraId="1AF4158B" w14:textId="20EB28D3" w:rsidR="006779D8" w:rsidRDefault="006779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89EA62" w14:textId="6CB4DE90" w:rsidR="006779D8" w:rsidRDefault="006779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CB25E8" w14:textId="7F7132A7" w:rsidR="006779D8" w:rsidRDefault="006779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B1384A" wp14:editId="763D3D32">
            <wp:extent cx="6059484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4481179_1393506754478422_3440600093147850906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641" cy="22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9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13"/>
    <w:rsid w:val="00043813"/>
    <w:rsid w:val="0067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3B8F"/>
  <w15:docId w15:val="{CC75B6A3-60D3-4443-8018-A80524B0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2022-06-19T16:23:00Z</dcterms:created>
  <dcterms:modified xsi:type="dcterms:W3CDTF">2022-06-19T16:24:00Z</dcterms:modified>
</cp:coreProperties>
</file>