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676" w:rsidRPr="003C0676" w:rsidRDefault="003C0676" w:rsidP="003C0676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3C0676">
        <w:rPr>
          <w:rFonts w:ascii="Times New Roman" w:hAnsi="Times New Roman" w:cs="Times New Roman"/>
          <w:sz w:val="28"/>
          <w:szCs w:val="28"/>
        </w:rPr>
        <w:t>TRƯỜNG ĐẠI HỌC KINH TẾ</w:t>
      </w:r>
    </w:p>
    <w:p w:rsidR="003C0676" w:rsidRPr="003C0676" w:rsidRDefault="003C0676" w:rsidP="003C0676">
      <w:pPr>
        <w:spacing w:before="6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0676">
        <w:rPr>
          <w:rFonts w:ascii="Times New Roman" w:hAnsi="Times New Roman" w:cs="Times New Roman"/>
          <w:b/>
          <w:sz w:val="28"/>
          <w:szCs w:val="28"/>
        </w:rPr>
        <w:t>KHOA THỐNG KÊ – TIN HỌC</w:t>
      </w:r>
    </w:p>
    <w:p w:rsidR="003C0676" w:rsidRPr="003C0676" w:rsidRDefault="003C0676" w:rsidP="003C0676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OLE_LINK17"/>
      <w:bookmarkStart w:id="7" w:name="OLE_LINK18"/>
      <w:r w:rsidRPr="003C0676">
        <w:rPr>
          <w:rFonts w:ascii="Times New Roman" w:hAnsi="Times New Roman" w:cs="Times New Roman"/>
          <w:sz w:val="28"/>
          <w:szCs w:val="28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:rsidR="003C0676" w:rsidRPr="003C0676" w:rsidRDefault="003C0676" w:rsidP="003C0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0676" w:rsidRPr="003C0676" w:rsidRDefault="003C0676" w:rsidP="003C0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0676" w:rsidRPr="003C0676" w:rsidRDefault="003C0676" w:rsidP="00AD74D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3C0676" w:rsidRPr="00AD74DA" w:rsidRDefault="003C0676" w:rsidP="003C0676">
      <w:pPr>
        <w:pStyle w:val="Heading7"/>
        <w:numPr>
          <w:ilvl w:val="0"/>
          <w:numId w:val="0"/>
        </w:numPr>
        <w:jc w:val="center"/>
        <w:rPr>
          <w:b/>
          <w:sz w:val="40"/>
          <w:szCs w:val="40"/>
        </w:rPr>
      </w:pPr>
      <w:r w:rsidRPr="00AD74DA">
        <w:rPr>
          <w:b/>
          <w:sz w:val="40"/>
          <w:szCs w:val="40"/>
        </w:rPr>
        <w:t>KẾ HOẠCH THỰC TẬP NGHỀ NGHIỆP</w:t>
      </w:r>
    </w:p>
    <w:p w:rsidR="003C0676" w:rsidRPr="00AD74DA" w:rsidRDefault="00AD74DA" w:rsidP="003C067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74DA">
        <w:rPr>
          <w:rFonts w:ascii="Times New Roman" w:hAnsi="Times New Roman" w:cs="Times New Roman"/>
          <w:b/>
          <w:sz w:val="32"/>
          <w:szCs w:val="32"/>
        </w:rPr>
        <w:t>CÔNG TY BYS ĐÀ NẴNG</w:t>
      </w:r>
    </w:p>
    <w:p w:rsidR="003C0676" w:rsidRPr="003C0676" w:rsidRDefault="003C0676" w:rsidP="003C0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74DA" w:rsidRPr="003C0676" w:rsidRDefault="00AD74DA" w:rsidP="003C0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0676" w:rsidRPr="003C0676" w:rsidRDefault="00AD74DA" w:rsidP="003C067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Vị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trí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3C0676" w:rsidRPr="003C0676">
        <w:rPr>
          <w:rFonts w:ascii="Times New Roman" w:hAnsi="Times New Roman" w:cs="Times New Roman"/>
          <w:b/>
          <w:sz w:val="36"/>
          <w:szCs w:val="36"/>
        </w:rPr>
        <w:t>Triển</w:t>
      </w:r>
      <w:proofErr w:type="spellEnd"/>
      <w:r w:rsidR="003C0676" w:rsidRPr="003C067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C0676" w:rsidRPr="003C0676">
        <w:rPr>
          <w:rFonts w:ascii="Times New Roman" w:hAnsi="Times New Roman" w:cs="Times New Roman"/>
          <w:b/>
          <w:sz w:val="36"/>
          <w:szCs w:val="36"/>
        </w:rPr>
        <w:t>khai</w:t>
      </w:r>
      <w:proofErr w:type="spellEnd"/>
      <w:r w:rsidR="003C0676" w:rsidRPr="003C0676">
        <w:rPr>
          <w:rFonts w:ascii="Times New Roman" w:hAnsi="Times New Roman" w:cs="Times New Roman"/>
          <w:b/>
          <w:sz w:val="36"/>
          <w:szCs w:val="36"/>
        </w:rPr>
        <w:t xml:space="preserve"> ERP</w:t>
      </w:r>
    </w:p>
    <w:p w:rsidR="003C0676" w:rsidRDefault="003C0676" w:rsidP="003C06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74DA" w:rsidRDefault="00AD74DA" w:rsidP="003C06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74DA" w:rsidRDefault="00AD74DA" w:rsidP="003C06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74DA" w:rsidRPr="003C0676" w:rsidRDefault="00AD74DA" w:rsidP="003C06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0676" w:rsidRPr="003C0676" w:rsidRDefault="003C0676" w:rsidP="003C067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0676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3C06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0676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3C06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0676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3C06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0676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3C0676">
        <w:rPr>
          <w:rFonts w:ascii="Times New Roman" w:hAnsi="Times New Roman" w:cs="Times New Roman"/>
          <w:b/>
          <w:sz w:val="28"/>
          <w:szCs w:val="28"/>
        </w:rPr>
        <w:t>:</w:t>
      </w:r>
    </w:p>
    <w:p w:rsidR="003C0676" w:rsidRPr="003C0676" w:rsidRDefault="003C0676" w:rsidP="003C0676">
      <w:pPr>
        <w:pStyle w:val="ListParagraph"/>
        <w:tabs>
          <w:tab w:val="left" w:pos="1418"/>
          <w:tab w:val="left" w:pos="6237"/>
        </w:tabs>
        <w:spacing w:before="0" w:after="0"/>
        <w:ind w:left="1418" w:firstLine="0"/>
        <w:jc w:val="left"/>
        <w:rPr>
          <w:sz w:val="28"/>
          <w:szCs w:val="28"/>
          <w:lang w:val="fr-FR"/>
        </w:rPr>
      </w:pPr>
      <w:proofErr w:type="spellStart"/>
      <w:r w:rsidRPr="003C0676">
        <w:rPr>
          <w:bCs/>
          <w:color w:val="000000"/>
          <w:sz w:val="28"/>
          <w:szCs w:val="28"/>
        </w:rPr>
        <w:t>Lê</w:t>
      </w:r>
      <w:proofErr w:type="spellEnd"/>
      <w:r w:rsidRPr="003C0676">
        <w:rPr>
          <w:bCs/>
          <w:color w:val="000000"/>
          <w:sz w:val="28"/>
          <w:szCs w:val="28"/>
        </w:rPr>
        <w:t xml:space="preserve"> </w:t>
      </w:r>
      <w:proofErr w:type="spellStart"/>
      <w:r w:rsidRPr="003C0676">
        <w:rPr>
          <w:bCs/>
          <w:color w:val="000000"/>
          <w:sz w:val="28"/>
          <w:szCs w:val="28"/>
        </w:rPr>
        <w:t>Dương</w:t>
      </w:r>
      <w:proofErr w:type="spellEnd"/>
      <w:r w:rsidRPr="003C0676">
        <w:rPr>
          <w:bCs/>
          <w:color w:val="000000"/>
          <w:sz w:val="28"/>
          <w:szCs w:val="28"/>
        </w:rPr>
        <w:t xml:space="preserve"> </w:t>
      </w:r>
      <w:proofErr w:type="spellStart"/>
      <w:r w:rsidRPr="003C0676">
        <w:rPr>
          <w:bCs/>
          <w:color w:val="000000"/>
          <w:sz w:val="28"/>
          <w:szCs w:val="28"/>
        </w:rPr>
        <w:t>Phương</w:t>
      </w:r>
      <w:proofErr w:type="spellEnd"/>
      <w:r w:rsidRPr="003C0676">
        <w:rPr>
          <w:bCs/>
          <w:color w:val="000000"/>
          <w:sz w:val="28"/>
          <w:szCs w:val="28"/>
        </w:rPr>
        <w:t xml:space="preserve"> Anh</w:t>
      </w:r>
      <w:r w:rsidRPr="003C0676">
        <w:rPr>
          <w:sz w:val="28"/>
          <w:szCs w:val="28"/>
          <w:lang w:val="fr-FR"/>
        </w:rPr>
        <w:tab/>
      </w:r>
      <w:proofErr w:type="spellStart"/>
      <w:r w:rsidRPr="003C0676">
        <w:rPr>
          <w:sz w:val="28"/>
          <w:szCs w:val="28"/>
          <w:lang w:val="fr-FR"/>
        </w:rPr>
        <w:t>Lớp</w:t>
      </w:r>
      <w:proofErr w:type="spellEnd"/>
      <w:r w:rsidRPr="003C0676">
        <w:rPr>
          <w:sz w:val="28"/>
          <w:szCs w:val="28"/>
          <w:lang w:val="fr-FR"/>
        </w:rPr>
        <w:t>: 44K21.2</w:t>
      </w:r>
    </w:p>
    <w:p w:rsidR="003C0676" w:rsidRPr="003C0676" w:rsidRDefault="003C0676" w:rsidP="003C0676">
      <w:pPr>
        <w:pStyle w:val="ListParagraph"/>
        <w:tabs>
          <w:tab w:val="left" w:pos="1418"/>
          <w:tab w:val="left" w:pos="6237"/>
        </w:tabs>
        <w:spacing w:before="0" w:after="0"/>
        <w:ind w:left="1418" w:firstLine="0"/>
        <w:jc w:val="left"/>
        <w:rPr>
          <w:sz w:val="28"/>
          <w:szCs w:val="28"/>
          <w:lang w:val="fr-FR"/>
        </w:rPr>
      </w:pPr>
    </w:p>
    <w:p w:rsidR="003C0676" w:rsidRPr="003C0676" w:rsidRDefault="003C0676" w:rsidP="003C0676">
      <w:pPr>
        <w:ind w:firstLine="709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spellStart"/>
      <w:r w:rsidRPr="003C0676">
        <w:rPr>
          <w:rFonts w:ascii="Times New Roman" w:hAnsi="Times New Roman" w:cs="Times New Roman"/>
          <w:b/>
          <w:sz w:val="28"/>
          <w:szCs w:val="28"/>
          <w:lang w:val="fr-FR"/>
        </w:rPr>
        <w:t>Giảng</w:t>
      </w:r>
      <w:proofErr w:type="spellEnd"/>
      <w:r w:rsidRPr="003C06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3C0676">
        <w:rPr>
          <w:rFonts w:ascii="Times New Roman" w:hAnsi="Times New Roman" w:cs="Times New Roman"/>
          <w:b/>
          <w:sz w:val="28"/>
          <w:szCs w:val="28"/>
          <w:lang w:val="fr-FR"/>
        </w:rPr>
        <w:t>viên</w:t>
      </w:r>
      <w:proofErr w:type="spellEnd"/>
      <w:r w:rsidRPr="003C06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3C0676">
        <w:rPr>
          <w:rFonts w:ascii="Times New Roman" w:hAnsi="Times New Roman" w:cs="Times New Roman"/>
          <w:b/>
          <w:sz w:val="28"/>
          <w:szCs w:val="28"/>
          <w:lang w:val="fr-FR"/>
        </w:rPr>
        <w:t>hướng</w:t>
      </w:r>
      <w:proofErr w:type="spellEnd"/>
      <w:r w:rsidRPr="003C06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3C0676">
        <w:rPr>
          <w:rFonts w:ascii="Times New Roman" w:hAnsi="Times New Roman" w:cs="Times New Roman"/>
          <w:b/>
          <w:sz w:val="28"/>
          <w:szCs w:val="28"/>
          <w:lang w:val="fr-FR"/>
        </w:rPr>
        <w:t>dẫn</w:t>
      </w:r>
      <w:proofErr w:type="spellEnd"/>
      <w:proofErr w:type="gramStart"/>
      <w:r w:rsidRPr="003C0676">
        <w:rPr>
          <w:rFonts w:ascii="Times New Roman" w:hAnsi="Times New Roman" w:cs="Times New Roman"/>
          <w:b/>
          <w:sz w:val="28"/>
          <w:szCs w:val="28"/>
          <w:lang w:val="fr-FR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3C06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3C0676">
        <w:rPr>
          <w:rFonts w:ascii="Times New Roman" w:hAnsi="Times New Roman" w:cs="Times New Roman"/>
          <w:sz w:val="28"/>
          <w:szCs w:val="28"/>
          <w:lang w:val="fr-FR"/>
        </w:rPr>
        <w:t>Cô</w:t>
      </w:r>
      <w:proofErr w:type="spellEnd"/>
      <w:proofErr w:type="gramEnd"/>
      <w:r w:rsidRPr="003C0676">
        <w:rPr>
          <w:rFonts w:ascii="Times New Roman" w:hAnsi="Times New Roman" w:cs="Times New Roman"/>
          <w:sz w:val="28"/>
          <w:szCs w:val="28"/>
          <w:lang w:val="fr-FR"/>
        </w:rPr>
        <w:t xml:space="preserve"> Cao </w:t>
      </w:r>
      <w:proofErr w:type="spellStart"/>
      <w:r w:rsidRPr="003C0676">
        <w:rPr>
          <w:rFonts w:ascii="Times New Roman" w:hAnsi="Times New Roman" w:cs="Times New Roman"/>
          <w:sz w:val="28"/>
          <w:szCs w:val="28"/>
          <w:lang w:val="fr-FR"/>
        </w:rPr>
        <w:t>Thị</w:t>
      </w:r>
      <w:proofErr w:type="spellEnd"/>
      <w:r w:rsidRPr="003C067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C0676">
        <w:rPr>
          <w:rFonts w:ascii="Times New Roman" w:hAnsi="Times New Roman" w:cs="Times New Roman"/>
          <w:sz w:val="28"/>
          <w:szCs w:val="28"/>
          <w:lang w:val="fr-FR"/>
        </w:rPr>
        <w:t>Nhâm</w:t>
      </w:r>
      <w:proofErr w:type="spellEnd"/>
    </w:p>
    <w:p w:rsidR="003C0676" w:rsidRPr="003C0676" w:rsidRDefault="003C0676" w:rsidP="003C0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0676" w:rsidRPr="003C0676" w:rsidRDefault="003C0676" w:rsidP="003C0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0676" w:rsidRPr="003C0676" w:rsidRDefault="003C0676" w:rsidP="003C0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0676" w:rsidRPr="003C0676" w:rsidRDefault="003C0676" w:rsidP="003C0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0676" w:rsidRPr="003C0676" w:rsidRDefault="003C0676" w:rsidP="003C06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0676">
        <w:rPr>
          <w:rFonts w:ascii="Times New Roman" w:hAnsi="Times New Roman" w:cs="Times New Roman"/>
          <w:b/>
          <w:sz w:val="28"/>
          <w:szCs w:val="28"/>
          <w:lang w:val="fr-FR"/>
        </w:rPr>
        <w:t>Đà</w:t>
      </w:r>
      <w:proofErr w:type="spellEnd"/>
      <w:r w:rsidRPr="003C0676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3C0676">
        <w:rPr>
          <w:rFonts w:ascii="Times New Roman" w:hAnsi="Times New Roman" w:cs="Times New Roman"/>
          <w:b/>
          <w:sz w:val="28"/>
          <w:szCs w:val="28"/>
          <w:lang w:val="fr-FR"/>
        </w:rPr>
        <w:t>Nẵng</w:t>
      </w:r>
      <w:proofErr w:type="spellEnd"/>
      <w:r w:rsidRPr="003C0676">
        <w:rPr>
          <w:rFonts w:ascii="Times New Roman" w:hAnsi="Times New Roman" w:cs="Times New Roman"/>
          <w:b/>
          <w:sz w:val="28"/>
          <w:szCs w:val="28"/>
          <w:lang w:val="fr-FR"/>
        </w:rPr>
        <w:t>, 24/06/2021</w:t>
      </w:r>
      <w:bookmarkEnd w:id="2"/>
      <w:bookmarkEnd w:id="3"/>
      <w:bookmarkEnd w:id="4"/>
      <w:bookmarkEnd w:id="5"/>
    </w:p>
    <w:p w:rsidR="00AD74DA" w:rsidRDefault="00AD74DA" w:rsidP="00072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74DA" w:rsidRDefault="00AD74DA" w:rsidP="00072C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0676" w:rsidRDefault="003C0676" w:rsidP="00072C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KẾ HOẠCH THỰC TẬP TẠI BYS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Nẵng</w:t>
      </w:r>
      <w:proofErr w:type="spellEnd"/>
    </w:p>
    <w:tbl>
      <w:tblPr>
        <w:tblW w:w="10933" w:type="dxa"/>
        <w:tblInd w:w="-8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560"/>
        <w:gridCol w:w="6211"/>
        <w:gridCol w:w="1302"/>
        <w:gridCol w:w="1151"/>
      </w:tblGrid>
      <w:tr w:rsidR="00B0474E" w:rsidRPr="003C0676" w:rsidTr="00804B4A">
        <w:trPr>
          <w:trHeight w:val="285"/>
        </w:trPr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6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3C06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62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3C06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3C06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06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3C06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06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74E" w:rsidRPr="003C0676" w:rsidRDefault="00B0474E" w:rsidP="003C06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3C06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Tình</w:t>
            </w:r>
            <w:proofErr w:type="spellEnd"/>
            <w:r w:rsidRPr="003C06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06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74E" w:rsidRPr="003C0676" w:rsidRDefault="00B0474E" w:rsidP="003C06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3C06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Ghi</w:t>
            </w:r>
            <w:proofErr w:type="spellEnd"/>
            <w:r w:rsidRPr="003C06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067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chú</w:t>
            </w:r>
            <w:proofErr w:type="spellEnd"/>
          </w:p>
        </w:tc>
      </w:tr>
      <w:tr w:rsidR="00B0474E" w:rsidRPr="003C0676" w:rsidTr="00804B4A">
        <w:trPr>
          <w:trHeight w:val="1774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406CA5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27/4-5</w:t>
            </w:r>
            <w:r w:rsidR="00B0474E">
              <w:rPr>
                <w:rFonts w:ascii="Times New Roman" w:eastAsia="Times New Roman" w:hAnsi="Times New Roman" w:cs="Times New Roman"/>
                <w:color w:val="000000" w:themeColor="text1"/>
              </w:rPr>
              <w:t>/5</w:t>
            </w:r>
          </w:p>
        </w:tc>
        <w:tc>
          <w:tcPr>
            <w:tcW w:w="6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B0474E" w:rsidRPr="0063085C" w:rsidRDefault="00B0474E" w:rsidP="0063085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28"/>
                <w:szCs w:val="28"/>
              </w:rPr>
            </w:pP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thao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r w:rsidRPr="00804B4A">
              <w:rPr>
                <w:rFonts w:eastAsia="Times New Roman"/>
                <w:b/>
                <w:color w:val="000000" w:themeColor="text1"/>
                <w:sz w:val="28"/>
                <w:szCs w:val="28"/>
              </w:rPr>
              <w:t>master Data</w:t>
            </w:r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gồm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module: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cung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cấp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Ngành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C0676">
              <w:rPr>
                <w:rFonts w:ascii="Times New Roman" w:eastAsia="Times New Roman" w:hAnsi="Times New Roman" w:cs="Times New Roman"/>
                <w:color w:val="000000" w:themeColor="text1"/>
              </w:rPr>
              <w:t>Done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0474E" w:rsidRPr="003C0676" w:rsidTr="00804B4A">
        <w:trPr>
          <w:trHeight w:val="1504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406CA5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5/5-15/5</w:t>
            </w:r>
            <w:r w:rsidR="00B0474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6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63085C" w:rsidRDefault="0063085C" w:rsidP="00406C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</w:p>
          <w:p w:rsidR="00B0474E" w:rsidRPr="00406CA5" w:rsidRDefault="00406CA5" w:rsidP="00406C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406CA5">
              <w:rPr>
                <w:rFonts w:eastAsia="Times New Roman"/>
                <w:color w:val="000000" w:themeColor="text1"/>
              </w:rPr>
              <w:t>Học</w:t>
            </w:r>
            <w:proofErr w:type="spellEnd"/>
            <w:r w:rsidRPr="00406CA5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406CA5">
              <w:rPr>
                <w:rFonts w:eastAsia="Times New Roman"/>
                <w:color w:val="000000" w:themeColor="text1"/>
              </w:rPr>
              <w:t>và</w:t>
            </w:r>
            <w:proofErr w:type="spellEnd"/>
            <w:r w:rsidRPr="00406CA5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406CA5">
              <w:rPr>
                <w:rFonts w:eastAsia="Times New Roman"/>
                <w:color w:val="000000" w:themeColor="text1"/>
              </w:rPr>
              <w:t>thao</w:t>
            </w:r>
            <w:proofErr w:type="spellEnd"/>
            <w:r w:rsidRPr="00406CA5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406CA5">
              <w:rPr>
                <w:rFonts w:eastAsia="Times New Roman"/>
                <w:color w:val="000000" w:themeColor="text1"/>
              </w:rPr>
              <w:t>tác</w:t>
            </w:r>
            <w:proofErr w:type="spellEnd"/>
            <w:r w:rsidRPr="00406CA5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406CA5">
              <w:rPr>
                <w:rFonts w:eastAsia="Times New Roman"/>
                <w:color w:val="000000" w:themeColor="text1"/>
              </w:rPr>
              <w:t>về</w:t>
            </w:r>
            <w:proofErr w:type="spellEnd"/>
            <w:r w:rsidRPr="00406CA5">
              <w:rPr>
                <w:rFonts w:eastAsia="Times New Roman"/>
                <w:color w:val="000000" w:themeColor="text1"/>
              </w:rPr>
              <w:t xml:space="preserve"> </w:t>
            </w:r>
            <w:r w:rsidRPr="00804B4A">
              <w:rPr>
                <w:rFonts w:eastAsia="Times New Roman"/>
                <w:b/>
                <w:color w:val="000000" w:themeColor="text1"/>
              </w:rPr>
              <w:t>master Data</w:t>
            </w:r>
            <w:r w:rsidRPr="00406CA5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406CA5">
              <w:rPr>
                <w:rFonts w:eastAsia="Times New Roman"/>
                <w:color w:val="000000" w:themeColor="text1"/>
              </w:rPr>
              <w:t>gồm</w:t>
            </w:r>
            <w:proofErr w:type="spellEnd"/>
            <w:r w:rsidRPr="00406CA5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406CA5">
              <w:rPr>
                <w:rFonts w:eastAsia="Times New Roman"/>
                <w:color w:val="000000" w:themeColor="text1"/>
              </w:rPr>
              <w:t>các</w:t>
            </w:r>
            <w:proofErr w:type="spellEnd"/>
            <w:r w:rsidRPr="00406CA5">
              <w:rPr>
                <w:rFonts w:eastAsia="Times New Roman"/>
                <w:color w:val="000000" w:themeColor="text1"/>
              </w:rPr>
              <w:t xml:space="preserve"> module</w:t>
            </w:r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tiếp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theo</w:t>
            </w:r>
            <w:proofErr w:type="spellEnd"/>
            <w:r w:rsidRPr="00406CA5">
              <w:rPr>
                <w:rFonts w:eastAsia="Times New Roman"/>
                <w:color w:val="000000" w:themeColor="text1"/>
              </w:rPr>
              <w:t xml:space="preserve">: </w:t>
            </w:r>
            <w:proofErr w:type="spellStart"/>
            <w:r>
              <w:rPr>
                <w:rFonts w:eastAsia="Times New Roman"/>
                <w:color w:val="000000" w:themeColor="text1"/>
              </w:rPr>
              <w:t>S</w:t>
            </w:r>
            <w:r w:rsidRPr="00406CA5">
              <w:rPr>
                <w:rFonts w:eastAsia="Times New Roman"/>
                <w:color w:val="000000" w:themeColor="text1"/>
              </w:rPr>
              <w:t>ản</w:t>
            </w:r>
            <w:proofErr w:type="spellEnd"/>
            <w:r w:rsidRPr="00406CA5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406CA5">
              <w:rPr>
                <w:rFonts w:eastAsia="Times New Roman"/>
                <w:color w:val="000000" w:themeColor="text1"/>
              </w:rPr>
              <w:t>phẩm</w:t>
            </w:r>
            <w:proofErr w:type="spellEnd"/>
            <w:r w:rsidRPr="00406CA5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406CA5">
              <w:rPr>
                <w:rFonts w:eastAsia="Times New Roman"/>
                <w:color w:val="000000" w:themeColor="text1"/>
              </w:rPr>
              <w:t>Nguyên</w:t>
            </w:r>
            <w:proofErr w:type="spellEnd"/>
            <w:r w:rsidRPr="00406CA5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406CA5">
              <w:rPr>
                <w:rFonts w:eastAsia="Times New Roman"/>
                <w:color w:val="000000" w:themeColor="text1"/>
              </w:rPr>
              <w:t>liệu</w:t>
            </w:r>
            <w:proofErr w:type="spellEnd"/>
            <w:r w:rsidRPr="00406CA5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406CA5">
              <w:rPr>
                <w:rFonts w:eastAsia="Times New Roman"/>
                <w:color w:val="000000" w:themeColor="text1"/>
              </w:rPr>
              <w:t>B</w:t>
            </w:r>
            <w:r>
              <w:rPr>
                <w:rFonts w:eastAsia="Times New Roman"/>
                <w:color w:val="000000" w:themeColor="text1"/>
              </w:rPr>
              <w:t>án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thành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phẩm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, Hardware, </w:t>
            </w:r>
            <w:proofErr w:type="spellStart"/>
            <w:r>
              <w:rPr>
                <w:rFonts w:eastAsia="Times New Roman"/>
                <w:color w:val="000000" w:themeColor="text1"/>
              </w:rPr>
              <w:t>Sơn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</w:rPr>
              <w:t>Phụ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liệu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đóng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gói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</w:rPr>
              <w:t>Ngành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hàng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khác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</w:rPr>
              <w:t>Điều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khoản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thanh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toán</w:t>
            </w:r>
            <w:proofErr w:type="spellEnd"/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C0676">
              <w:rPr>
                <w:rFonts w:ascii="Times New Roman" w:eastAsia="Times New Roman" w:hAnsi="Times New Roman" w:cs="Times New Roman"/>
                <w:color w:val="000000" w:themeColor="text1"/>
              </w:rPr>
              <w:t>Done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0474E" w:rsidRPr="003C0676" w:rsidTr="00804B4A">
        <w:trPr>
          <w:trHeight w:val="1224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406CA5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406CA5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15/5-1/6</w:t>
            </w:r>
          </w:p>
        </w:tc>
        <w:tc>
          <w:tcPr>
            <w:tcW w:w="6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B0474E" w:rsidRPr="0063085C" w:rsidRDefault="00406CA5" w:rsidP="0063085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63085C">
              <w:rPr>
                <w:rFonts w:eastAsia="Times New Roman"/>
                <w:color w:val="000000" w:themeColor="text1"/>
              </w:rPr>
              <w:t>Học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và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thao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tác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trên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phần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mềm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về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phân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hệ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bán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hàng</w:t>
            </w:r>
            <w:proofErr w:type="spellEnd"/>
            <w:r w:rsidR="0063085C"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="0063085C" w:rsidRPr="0063085C">
              <w:rPr>
                <w:rFonts w:eastAsia="Times New Roman"/>
                <w:color w:val="000000" w:themeColor="text1"/>
              </w:rPr>
              <w:t>gồm</w:t>
            </w:r>
            <w:proofErr w:type="spellEnd"/>
            <w:r w:rsid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="0063085C">
              <w:rPr>
                <w:rFonts w:eastAsia="Times New Roman"/>
                <w:color w:val="000000" w:themeColor="text1"/>
              </w:rPr>
              <w:t>các</w:t>
            </w:r>
            <w:proofErr w:type="spellEnd"/>
            <w:r w:rsidR="0063085C">
              <w:rPr>
                <w:rFonts w:eastAsia="Times New Roman"/>
                <w:color w:val="000000" w:themeColor="text1"/>
              </w:rPr>
              <w:t xml:space="preserve"> module</w:t>
            </w:r>
            <w:r w:rsidR="0063085C" w:rsidRPr="0063085C">
              <w:rPr>
                <w:rFonts w:eastAsia="Times New Roman"/>
                <w:color w:val="000000" w:themeColor="text1"/>
              </w:rPr>
              <w:t xml:space="preserve">: </w:t>
            </w:r>
            <w:proofErr w:type="spellStart"/>
            <w:r w:rsidR="0063085C" w:rsidRPr="0063085C">
              <w:rPr>
                <w:rFonts w:eastAsia="Times New Roman"/>
                <w:color w:val="000000" w:themeColor="text1"/>
              </w:rPr>
              <w:t>Báo</w:t>
            </w:r>
            <w:proofErr w:type="spellEnd"/>
            <w:r w:rsidR="0063085C"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="0063085C" w:rsidRPr="0063085C">
              <w:rPr>
                <w:rFonts w:eastAsia="Times New Roman"/>
                <w:color w:val="000000" w:themeColor="text1"/>
              </w:rPr>
              <w:t>giá</w:t>
            </w:r>
            <w:proofErr w:type="spellEnd"/>
            <w:r w:rsidR="0063085C" w:rsidRPr="0063085C">
              <w:rPr>
                <w:rFonts w:eastAsia="Times New Roman"/>
                <w:color w:val="000000" w:themeColor="text1"/>
              </w:rPr>
              <w:t xml:space="preserve">, Sale Forecast, </w:t>
            </w:r>
            <w:proofErr w:type="spellStart"/>
            <w:r w:rsidR="0063085C" w:rsidRPr="0063085C">
              <w:rPr>
                <w:rFonts w:eastAsia="Times New Roman"/>
                <w:color w:val="000000" w:themeColor="text1"/>
              </w:rPr>
              <w:t>Đơn</w:t>
            </w:r>
            <w:proofErr w:type="spellEnd"/>
            <w:r w:rsidR="0063085C"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="0063085C" w:rsidRPr="0063085C">
              <w:rPr>
                <w:rFonts w:eastAsia="Times New Roman"/>
                <w:color w:val="000000" w:themeColor="text1"/>
              </w:rPr>
              <w:t>bán</w:t>
            </w:r>
            <w:proofErr w:type="spellEnd"/>
            <w:r w:rsidR="0063085C"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="0063085C" w:rsidRPr="0063085C">
              <w:rPr>
                <w:rFonts w:eastAsia="Times New Roman"/>
                <w:color w:val="000000" w:themeColor="text1"/>
              </w:rPr>
              <w:t>hàng</w:t>
            </w:r>
            <w:proofErr w:type="spellEnd"/>
            <w:r w:rsidR="0063085C" w:rsidRPr="0063085C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="0063085C" w:rsidRPr="0063085C">
              <w:rPr>
                <w:rFonts w:eastAsia="Times New Roman"/>
                <w:color w:val="000000" w:themeColor="text1"/>
              </w:rPr>
              <w:t>Đề</w:t>
            </w:r>
            <w:proofErr w:type="spellEnd"/>
            <w:r w:rsidR="0063085C"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="0063085C" w:rsidRPr="0063085C">
              <w:rPr>
                <w:rFonts w:eastAsia="Times New Roman"/>
                <w:color w:val="000000" w:themeColor="text1"/>
              </w:rPr>
              <w:t>nghị</w:t>
            </w:r>
            <w:proofErr w:type="spellEnd"/>
            <w:r w:rsidR="0063085C"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="0063085C" w:rsidRPr="0063085C">
              <w:rPr>
                <w:rFonts w:eastAsia="Times New Roman"/>
                <w:color w:val="000000" w:themeColor="text1"/>
              </w:rPr>
              <w:t>xuất</w:t>
            </w:r>
            <w:proofErr w:type="spellEnd"/>
            <w:r w:rsidR="0063085C"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="0063085C" w:rsidRPr="0063085C">
              <w:rPr>
                <w:rFonts w:eastAsia="Times New Roman"/>
                <w:color w:val="000000" w:themeColor="text1"/>
              </w:rPr>
              <w:t>kho</w:t>
            </w:r>
            <w:proofErr w:type="spellEnd"/>
            <w:r w:rsidR="0063085C" w:rsidRPr="0063085C">
              <w:rPr>
                <w:rFonts w:eastAsia="Times New Roman"/>
                <w:color w:val="000000" w:themeColor="text1"/>
              </w:rPr>
              <w:t>,..</w:t>
            </w:r>
            <w:proofErr w:type="gramEnd"/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C0676">
              <w:rPr>
                <w:rFonts w:ascii="Times New Roman" w:eastAsia="Times New Roman" w:hAnsi="Times New Roman" w:cs="Times New Roman"/>
                <w:color w:val="000000" w:themeColor="text1"/>
              </w:rPr>
              <w:t>Done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0474E" w:rsidRPr="003C0676" w:rsidTr="00804B4A">
        <w:trPr>
          <w:trHeight w:val="1664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63085C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63085C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1/6 9-6</w:t>
            </w:r>
          </w:p>
        </w:tc>
        <w:tc>
          <w:tcPr>
            <w:tcW w:w="6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63085C" w:rsidRDefault="0063085C" w:rsidP="0063085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000000" w:themeColor="text1"/>
              </w:rPr>
            </w:pPr>
            <w:proofErr w:type="spellStart"/>
            <w:r w:rsidRPr="0063085C">
              <w:rPr>
                <w:rFonts w:eastAsia="Times New Roman"/>
                <w:color w:val="000000" w:themeColor="text1"/>
              </w:rPr>
              <w:t>Đọc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tài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liệu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và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thao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tác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trên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phần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mềm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về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phân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hệ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mua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hàng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gồm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các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module: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Bảng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giá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Nhà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cung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cấp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Đề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nghị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mua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hàng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Nhập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kho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mua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hàng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Hóa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đơn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mua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hàng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Tờ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khai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hải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quan</w:t>
            </w:r>
            <w:proofErr w:type="spellEnd"/>
            <w:proofErr w:type="gramStart"/>
            <w:r w:rsidRPr="0063085C">
              <w:rPr>
                <w:rFonts w:eastAsia="Times New Roman"/>
                <w:color w:val="000000" w:themeColor="text1"/>
              </w:rPr>
              <w:t>,…</w:t>
            </w:r>
            <w:proofErr w:type="gramEnd"/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C0676">
              <w:rPr>
                <w:rFonts w:ascii="Times New Roman" w:eastAsia="Times New Roman" w:hAnsi="Times New Roman" w:cs="Times New Roman"/>
                <w:color w:val="000000" w:themeColor="text1"/>
              </w:rPr>
              <w:t>Done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0474E" w:rsidRPr="003C0676" w:rsidTr="00804B4A">
        <w:trPr>
          <w:trHeight w:val="1682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63085C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63085C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9/6-17/6 </w:t>
            </w:r>
          </w:p>
        </w:tc>
        <w:tc>
          <w:tcPr>
            <w:tcW w:w="6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63085C" w:rsidRDefault="0063085C" w:rsidP="00804B4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63085C">
              <w:rPr>
                <w:rFonts w:eastAsia="Times New Roman"/>
                <w:color w:val="000000" w:themeColor="text1"/>
              </w:rPr>
              <w:t>Học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về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="00804B4A" w:rsidRPr="00804B4A">
              <w:rPr>
                <w:rFonts w:eastAsia="Times New Roman"/>
                <w:b/>
                <w:color w:val="000000" w:themeColor="text1"/>
              </w:rPr>
              <w:t>phân</w:t>
            </w:r>
            <w:proofErr w:type="spellEnd"/>
            <w:r w:rsidR="00804B4A"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="00804B4A" w:rsidRPr="00804B4A">
              <w:rPr>
                <w:rFonts w:eastAsia="Times New Roman"/>
                <w:b/>
                <w:color w:val="000000" w:themeColor="text1"/>
              </w:rPr>
              <w:t>hệ</w:t>
            </w:r>
            <w:proofErr w:type="spellEnd"/>
            <w:r w:rsidR="00804B4A"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sản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xuất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thực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hiện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thao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tác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trên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phần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mềm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="00804B4A">
              <w:rPr>
                <w:rFonts w:eastAsia="Times New Roman"/>
                <w:color w:val="000000" w:themeColor="text1"/>
              </w:rPr>
              <w:t>với</w:t>
            </w:r>
            <w:proofErr w:type="spellEnd"/>
            <w:r w:rsid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các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module</w:t>
            </w:r>
            <w:r w:rsid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="00804B4A">
              <w:rPr>
                <w:rFonts w:eastAsia="Times New Roman"/>
                <w:color w:val="000000" w:themeColor="text1"/>
              </w:rPr>
              <w:t>chính</w:t>
            </w:r>
            <w:proofErr w:type="spellEnd"/>
            <w:r w:rsid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="00804B4A">
              <w:rPr>
                <w:rFonts w:eastAsia="Times New Roman"/>
                <w:color w:val="000000" w:themeColor="text1"/>
              </w:rPr>
              <w:t>như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: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Đề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nghị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sản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xuất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Lệnh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sản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xuất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Kế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hoạch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sử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dụng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Nguyên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phụ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liệu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Xuất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kho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Nguyên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liệu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Xuất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kho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vật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63085C">
              <w:rPr>
                <w:rFonts w:eastAsia="Times New Roman"/>
                <w:color w:val="000000" w:themeColor="text1"/>
              </w:rPr>
              <w:t>tư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>,..</w:t>
            </w:r>
            <w:proofErr w:type="gram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63085C">
              <w:rPr>
                <w:rFonts w:eastAsia="Times New Roman"/>
                <w:color w:val="000000" w:themeColor="text1"/>
              </w:rPr>
              <w:t>và</w:t>
            </w:r>
            <w:proofErr w:type="spellEnd"/>
            <w:proofErr w:type="gram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luồng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sản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63085C">
              <w:rPr>
                <w:rFonts w:eastAsia="Times New Roman"/>
                <w:color w:val="000000" w:themeColor="text1"/>
              </w:rPr>
              <w:t>xuất</w:t>
            </w:r>
            <w:proofErr w:type="spellEnd"/>
            <w:r w:rsidRPr="0063085C">
              <w:rPr>
                <w:rFonts w:eastAsia="Times New Roman"/>
                <w:color w:val="000000" w:themeColor="text1"/>
              </w:rPr>
              <w:t>.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C0676">
              <w:rPr>
                <w:rFonts w:ascii="Times New Roman" w:eastAsia="Times New Roman" w:hAnsi="Times New Roman" w:cs="Times New Roman"/>
                <w:color w:val="000000" w:themeColor="text1"/>
              </w:rPr>
              <w:t>Done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1B4ECD" w:rsidRPr="003C0676" w:rsidTr="00804B4A">
        <w:trPr>
          <w:trHeight w:val="1682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B4ECD" w:rsidRDefault="001B4ECD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B4ECD" w:rsidRDefault="001B4ECD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9/6-17/6</w:t>
            </w:r>
          </w:p>
        </w:tc>
        <w:tc>
          <w:tcPr>
            <w:tcW w:w="6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B4ECD" w:rsidRPr="0063085C" w:rsidRDefault="001B4ECD" w:rsidP="0063085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Cấu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hình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sản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xuất</w:t>
            </w:r>
            <w:proofErr w:type="spellEnd"/>
            <w:r>
              <w:rPr>
                <w:rFonts w:eastAsia="Times New Roman"/>
                <w:color w:val="000000" w:themeColor="text1"/>
              </w:rPr>
              <w:t>:</w:t>
            </w:r>
            <w:r w:rsid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Cấu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hình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kết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chuyển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chi </w:t>
            </w:r>
            <w:proofErr w:type="spellStart"/>
            <w:r>
              <w:rPr>
                <w:rFonts w:eastAsia="Times New Roman"/>
                <w:color w:val="000000" w:themeColor="text1"/>
              </w:rPr>
              <w:t>phí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</w:rPr>
              <w:t>quy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trình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sơn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đoạn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</w:rPr>
              <w:t>quy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trình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sản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xuất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</w:rPr>
              <w:t>bảng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định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mức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</w:rPr>
              <w:t>cấu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hình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nguyên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liệu</w:t>
            </w:r>
            <w:proofErr w:type="spellEnd"/>
            <w:proofErr w:type="gramStart"/>
            <w:r>
              <w:rPr>
                <w:rFonts w:eastAsia="Times New Roman"/>
                <w:color w:val="000000" w:themeColor="text1"/>
              </w:rPr>
              <w:t>,…</w:t>
            </w:r>
            <w:proofErr w:type="gramEnd"/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B4ECD" w:rsidRPr="003C0676" w:rsidRDefault="001B4ECD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Done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B4ECD" w:rsidRPr="003C0676" w:rsidRDefault="001B4ECD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0474E" w:rsidRPr="003C0676" w:rsidTr="00804B4A">
        <w:trPr>
          <w:trHeight w:val="1586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63085C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63085C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17/6-30/6</w:t>
            </w:r>
          </w:p>
        </w:tc>
        <w:tc>
          <w:tcPr>
            <w:tcW w:w="6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63085C" w:rsidRDefault="0063085C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63085C" w:rsidRDefault="0063085C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B0474E" w:rsidRPr="003C0676" w:rsidRDefault="0063085C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ÔN TẬP CÁC PHÂN HỆ ĐÃ HỌC VÀ BẮT ĐẦU ĐỢT REVIEW THỨ NHẤT TẠI CÔNG TY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0474E" w:rsidRPr="003C0676" w:rsidRDefault="00804B4A" w:rsidP="00AD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Not started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804B4A" w:rsidRPr="003C0676" w:rsidTr="00265C71">
        <w:trPr>
          <w:trHeight w:val="300"/>
        </w:trPr>
        <w:tc>
          <w:tcPr>
            <w:tcW w:w="709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804B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1/7-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8 </w:t>
            </w:r>
          </w:p>
        </w:tc>
        <w:tc>
          <w:tcPr>
            <w:tcW w:w="6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804B4A" w:rsidRPr="0092319A" w:rsidRDefault="00804B4A" w:rsidP="0092319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Phân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hệ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Kế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toán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: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Tìm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hiểu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lý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thuyết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và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quy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trình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thực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hiện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thao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tác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trên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phần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mềm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các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module: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Danh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mục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tài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khoản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Cấu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hình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công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thức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kế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toán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Cấu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hình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loại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chứng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từ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Danh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sách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tài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khoản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ngân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hàng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Phiếu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thu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Phiếu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chi,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Báo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nợ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Ngân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hàng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Báo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có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ngân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hàng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>,..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Not started 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804B4A" w:rsidRPr="003C0676" w:rsidTr="00265C71">
        <w:trPr>
          <w:trHeight w:val="300"/>
        </w:trPr>
        <w:tc>
          <w:tcPr>
            <w:tcW w:w="709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804B4A" w:rsidRPr="0092319A" w:rsidRDefault="00804B4A" w:rsidP="0092319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Cấu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hình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giá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thành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( </w:t>
            </w:r>
            <w:proofErr w:type="spellStart"/>
            <w:r>
              <w:rPr>
                <w:rFonts w:eastAsia="Times New Roman"/>
                <w:color w:val="000000" w:themeColor="text1"/>
              </w:rPr>
              <w:t>Tìm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hiểu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lý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thuyết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và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thao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tác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trên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phần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mềm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) </w:t>
            </w:r>
            <w:proofErr w:type="spellStart"/>
            <w:r>
              <w:rPr>
                <w:rFonts w:eastAsia="Times New Roman"/>
                <w:color w:val="000000" w:themeColor="text1"/>
              </w:rPr>
              <w:t>các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module </w:t>
            </w:r>
            <w:proofErr w:type="spellStart"/>
            <w:r>
              <w:rPr>
                <w:rFonts w:eastAsia="Times New Roman"/>
                <w:color w:val="000000" w:themeColor="text1"/>
              </w:rPr>
              <w:t>chính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: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Thống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kê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dở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dang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cuối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kì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Tính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giá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thành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sản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phẩm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, Chung/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Nhóm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yếu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tố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tính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giá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thành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, Chung/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Phương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pháp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tính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dở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dang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cuối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kì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, Chung/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Liên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kết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phương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pháp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tính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và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phân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2319A">
              <w:rPr>
                <w:rFonts w:eastAsia="Times New Roman"/>
                <w:color w:val="000000" w:themeColor="text1"/>
              </w:rPr>
              <w:t>loại</w:t>
            </w:r>
            <w:proofErr w:type="spellEnd"/>
            <w:r w:rsidRPr="0092319A">
              <w:rPr>
                <w:rFonts w:eastAsia="Times New Roman"/>
                <w:color w:val="000000" w:themeColor="text1"/>
              </w:rPr>
              <w:t>,..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Not started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804B4A" w:rsidRPr="003C0676" w:rsidTr="00C455B2">
        <w:trPr>
          <w:trHeight w:val="300"/>
        </w:trPr>
        <w:tc>
          <w:tcPr>
            <w:tcW w:w="709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04B4A" w:rsidRPr="00804B4A" w:rsidRDefault="00804B4A" w:rsidP="00804B4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eastAsia="Times New Roman"/>
                <w:color w:val="000000" w:themeColor="text1"/>
              </w:rPr>
            </w:pP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Phân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hệ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Kho</w:t>
            </w:r>
            <w:r w:rsidRPr="00804B4A">
              <w:rPr>
                <w:rFonts w:eastAsia="Times New Roman"/>
                <w:color w:val="000000" w:themeColor="text1"/>
              </w:rPr>
              <w:t xml:space="preserve"> :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Tìm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hiểu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lý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thuyết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các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 module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và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thao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tác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trên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phần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mềm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như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: Kho,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Nhập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kho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Xuất</w:t>
            </w:r>
            <w:proofErr w:type="spellEnd"/>
            <w:r w:rsidRPr="00804B4A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color w:val="000000" w:themeColor="text1"/>
              </w:rPr>
              <w:t>kho</w:t>
            </w:r>
            <w:proofErr w:type="spellEnd"/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Not started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804B4A" w:rsidRPr="003C0676" w:rsidTr="00C455B2">
        <w:trPr>
          <w:trHeight w:val="300"/>
        </w:trPr>
        <w:tc>
          <w:tcPr>
            <w:tcW w:w="709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804B4A" w:rsidRPr="00804B4A" w:rsidRDefault="00804B4A" w:rsidP="00804B4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</w:rPr>
            </w:pP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Phân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hệ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Cấu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hình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hệ</w:t>
            </w:r>
            <w:proofErr w:type="spellEnd"/>
            <w:r w:rsidRPr="00804B4A">
              <w:rPr>
                <w:rFonts w:eastAsia="Times New Roman"/>
                <w:b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color w:val="000000" w:themeColor="text1"/>
              </w:rPr>
              <w:t>thống</w:t>
            </w:r>
            <w:proofErr w:type="spellEnd"/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Not started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804B4A" w:rsidRPr="003C0676" w:rsidTr="006405D5">
        <w:trPr>
          <w:trHeight w:val="300"/>
        </w:trPr>
        <w:tc>
          <w:tcPr>
            <w:tcW w:w="709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804B4A" w:rsidRPr="00804B4A" w:rsidRDefault="00804B4A" w:rsidP="00804B4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Phân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hệ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quản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lý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người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dùng</w:t>
            </w:r>
            <w:proofErr w:type="spellEnd"/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Not started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804B4A" w:rsidRPr="003C0676" w:rsidTr="006405D5">
        <w:trPr>
          <w:trHeight w:val="300"/>
        </w:trPr>
        <w:tc>
          <w:tcPr>
            <w:tcW w:w="709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6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804B4A" w:rsidRPr="00804B4A" w:rsidRDefault="00804B4A" w:rsidP="00804B4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Phân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hệ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giá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thành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Not started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4B4A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0474E" w:rsidRPr="003C0676" w:rsidTr="00804B4A">
        <w:trPr>
          <w:trHeight w:val="300"/>
        </w:trPr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8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31/7 </w:t>
            </w:r>
          </w:p>
        </w:tc>
        <w:tc>
          <w:tcPr>
            <w:tcW w:w="6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B0474E" w:rsidRPr="00804B4A" w:rsidRDefault="00804B4A" w:rsidP="00804B4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Nộp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báo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cáo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cuối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đợt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thực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tập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Nghề</w:t>
            </w:r>
            <w:proofErr w:type="spellEnd"/>
            <w:r w:rsidRPr="00804B4A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04B4A">
              <w:rPr>
                <w:rFonts w:eastAsia="Times New Roman"/>
                <w:b/>
                <w:bCs/>
                <w:color w:val="000000" w:themeColor="text1"/>
              </w:rPr>
              <w:t>nghiệp</w:t>
            </w:r>
            <w:proofErr w:type="spellEnd"/>
          </w:p>
        </w:tc>
        <w:tc>
          <w:tcPr>
            <w:tcW w:w="1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804B4A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Not started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0474E" w:rsidRPr="003C0676" w:rsidRDefault="00B0474E" w:rsidP="003C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9A0B91" w:rsidRDefault="009A0B91" w:rsidP="009A0B91">
      <w:pPr>
        <w:pStyle w:val="ListParagraph"/>
        <w:ind w:left="1080" w:firstLine="0"/>
        <w:rPr>
          <w:b/>
        </w:rPr>
      </w:pPr>
    </w:p>
    <w:p w:rsidR="00804B4A" w:rsidRPr="009A0B91" w:rsidRDefault="00804B4A" w:rsidP="00804B4A">
      <w:pPr>
        <w:pStyle w:val="ListParagraph"/>
        <w:numPr>
          <w:ilvl w:val="0"/>
          <w:numId w:val="8"/>
        </w:numPr>
        <w:rPr>
          <w:b/>
        </w:rPr>
      </w:pPr>
      <w:bookmarkStart w:id="8" w:name="_GoBack"/>
      <w:bookmarkEnd w:id="8"/>
      <w:proofErr w:type="spellStart"/>
      <w:r w:rsidRPr="009A0B91">
        <w:rPr>
          <w:b/>
        </w:rPr>
        <w:t>Kết</w:t>
      </w:r>
      <w:proofErr w:type="spellEnd"/>
      <w:r w:rsidRPr="009A0B91">
        <w:rPr>
          <w:b/>
        </w:rPr>
        <w:t xml:space="preserve"> </w:t>
      </w:r>
      <w:proofErr w:type="spellStart"/>
      <w:r w:rsidRPr="009A0B91">
        <w:rPr>
          <w:b/>
        </w:rPr>
        <w:t>quả</w:t>
      </w:r>
      <w:proofErr w:type="spellEnd"/>
      <w:r w:rsidRPr="009A0B91">
        <w:rPr>
          <w:b/>
        </w:rPr>
        <w:t xml:space="preserve"> </w:t>
      </w:r>
      <w:proofErr w:type="spellStart"/>
      <w:r w:rsidRPr="009A0B91">
        <w:rPr>
          <w:b/>
        </w:rPr>
        <w:t>đạt</w:t>
      </w:r>
      <w:proofErr w:type="spellEnd"/>
      <w:r w:rsidRPr="009A0B91">
        <w:rPr>
          <w:b/>
        </w:rPr>
        <w:t xml:space="preserve"> </w:t>
      </w:r>
      <w:proofErr w:type="spellStart"/>
      <w:r w:rsidRPr="009A0B91">
        <w:rPr>
          <w:b/>
        </w:rPr>
        <w:t>được</w:t>
      </w:r>
      <w:proofErr w:type="spellEnd"/>
      <w:r w:rsidRPr="009A0B91">
        <w:rPr>
          <w:b/>
        </w:rPr>
        <w:t xml:space="preserve"> </w:t>
      </w:r>
      <w:proofErr w:type="spellStart"/>
      <w:r w:rsidRPr="009A0B91">
        <w:rPr>
          <w:b/>
        </w:rPr>
        <w:t>sau</w:t>
      </w:r>
      <w:proofErr w:type="spellEnd"/>
      <w:r w:rsidRPr="009A0B91">
        <w:rPr>
          <w:b/>
        </w:rPr>
        <w:t xml:space="preserve"> </w:t>
      </w:r>
      <w:proofErr w:type="spellStart"/>
      <w:r w:rsidRPr="009A0B91">
        <w:rPr>
          <w:b/>
        </w:rPr>
        <w:t>kỳ</w:t>
      </w:r>
      <w:proofErr w:type="spellEnd"/>
      <w:r w:rsidRPr="009A0B91">
        <w:rPr>
          <w:b/>
        </w:rPr>
        <w:t xml:space="preserve"> </w:t>
      </w:r>
      <w:proofErr w:type="spellStart"/>
      <w:r w:rsidRPr="009A0B91">
        <w:rPr>
          <w:b/>
        </w:rPr>
        <w:t>thực</w:t>
      </w:r>
      <w:proofErr w:type="spellEnd"/>
      <w:r w:rsidRPr="009A0B91">
        <w:rPr>
          <w:b/>
        </w:rPr>
        <w:t xml:space="preserve"> </w:t>
      </w:r>
      <w:proofErr w:type="spellStart"/>
      <w:r w:rsidRPr="009A0B91">
        <w:rPr>
          <w:b/>
        </w:rPr>
        <w:t>tập</w:t>
      </w:r>
      <w:proofErr w:type="spellEnd"/>
    </w:p>
    <w:p w:rsidR="00804B4A" w:rsidRPr="004F1E9E" w:rsidRDefault="00804B4A" w:rsidP="00804B4A">
      <w:pPr>
        <w:pStyle w:val="ListParagraph"/>
        <w:numPr>
          <w:ilvl w:val="0"/>
          <w:numId w:val="9"/>
        </w:numPr>
      </w:pPr>
      <w:proofErr w:type="spellStart"/>
      <w:r w:rsidRPr="004F1E9E">
        <w:t>Nắm</w:t>
      </w:r>
      <w:proofErr w:type="spellEnd"/>
      <w:r w:rsidRPr="004F1E9E">
        <w:t xml:space="preserve"> </w:t>
      </w:r>
      <w:proofErr w:type="spellStart"/>
      <w:r w:rsidRPr="004F1E9E">
        <w:t>rõ</w:t>
      </w:r>
      <w:proofErr w:type="spellEnd"/>
      <w:r w:rsidRPr="004F1E9E">
        <w:t xml:space="preserve"> </w:t>
      </w:r>
      <w:proofErr w:type="spellStart"/>
      <w:r w:rsidRPr="004F1E9E">
        <w:t>quy</w:t>
      </w:r>
      <w:proofErr w:type="spellEnd"/>
      <w:r w:rsidRPr="004F1E9E">
        <w:t xml:space="preserve"> </w:t>
      </w:r>
      <w:proofErr w:type="spellStart"/>
      <w:r w:rsidRPr="004F1E9E">
        <w:t>trình</w:t>
      </w:r>
      <w:proofErr w:type="spellEnd"/>
      <w:r w:rsidRPr="004F1E9E">
        <w:t xml:space="preserve"> </w:t>
      </w:r>
      <w:proofErr w:type="spellStart"/>
      <w:r w:rsidRPr="004F1E9E">
        <w:t>làm</w:t>
      </w:r>
      <w:proofErr w:type="spellEnd"/>
      <w:r w:rsidRPr="004F1E9E">
        <w:t xml:space="preserve"> </w:t>
      </w:r>
      <w:proofErr w:type="spellStart"/>
      <w:r w:rsidRPr="004F1E9E">
        <w:t>việc</w:t>
      </w:r>
      <w:proofErr w:type="spellEnd"/>
      <w:r w:rsidRPr="004F1E9E">
        <w:t xml:space="preserve"> </w:t>
      </w:r>
      <w:proofErr w:type="spellStart"/>
      <w:r w:rsidRPr="004F1E9E">
        <w:t>của</w:t>
      </w:r>
      <w:proofErr w:type="spellEnd"/>
      <w:r w:rsidRPr="004F1E9E">
        <w:t xml:space="preserve"> </w:t>
      </w:r>
      <w:proofErr w:type="spellStart"/>
      <w:r w:rsidRPr="004F1E9E">
        <w:t>công</w:t>
      </w:r>
      <w:proofErr w:type="spellEnd"/>
      <w:r w:rsidRPr="004F1E9E">
        <w:t xml:space="preserve"> ty</w:t>
      </w:r>
    </w:p>
    <w:p w:rsidR="00804B4A" w:rsidRPr="004F1E9E" w:rsidRDefault="00662262" w:rsidP="00804B4A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 w:rsidR="00804B4A">
        <w:rPr>
          <w:color w:val="000000"/>
        </w:rPr>
        <w:t xml:space="preserve"> </w:t>
      </w:r>
      <w:proofErr w:type="spellStart"/>
      <w:r w:rsidR="00804B4A">
        <w:rPr>
          <w:color w:val="000000"/>
        </w:rPr>
        <w:t>nghiệp</w:t>
      </w:r>
      <w:proofErr w:type="spellEnd"/>
      <w:r w:rsidR="00804B4A">
        <w:rPr>
          <w:color w:val="000000"/>
        </w:rPr>
        <w:t xml:space="preserve"> </w:t>
      </w:r>
      <w:proofErr w:type="spellStart"/>
      <w:r w:rsidR="00804B4A">
        <w:rPr>
          <w:color w:val="000000"/>
        </w:rPr>
        <w:t>vụ</w:t>
      </w:r>
      <w:proofErr w:type="spellEnd"/>
      <w:r w:rsidR="00804B4A">
        <w:rPr>
          <w:color w:val="000000"/>
        </w:rPr>
        <w:t xml:space="preserve"> </w:t>
      </w:r>
      <w:proofErr w:type="spellStart"/>
      <w:r>
        <w:rPr>
          <w:color w:val="000000"/>
        </w:rPr>
        <w:t>chung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 w:rsidR="00804B4A">
        <w:rPr>
          <w:color w:val="000000"/>
        </w:rPr>
        <w:t>Doanh</w:t>
      </w:r>
      <w:proofErr w:type="spellEnd"/>
      <w:r w:rsidR="00804B4A">
        <w:rPr>
          <w:color w:val="000000"/>
        </w:rPr>
        <w:t xml:space="preserve"> </w:t>
      </w:r>
      <w:proofErr w:type="spellStart"/>
      <w:r w:rsidR="00804B4A">
        <w:rPr>
          <w:color w:val="000000"/>
        </w:rPr>
        <w:t>nghiệp</w:t>
      </w:r>
      <w:proofErr w:type="spellEnd"/>
    </w:p>
    <w:p w:rsidR="00804B4A" w:rsidRPr="004F1E9E" w:rsidRDefault="00804B4A" w:rsidP="00804B4A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khai</w:t>
      </w:r>
      <w:proofErr w:type="spellEnd"/>
      <w:r>
        <w:rPr>
          <w:color w:val="000000"/>
        </w:rPr>
        <w:t xml:space="preserve"> ERP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gì</w:t>
      </w:r>
      <w:proofErr w:type="spellEnd"/>
    </w:p>
    <w:p w:rsidR="00804B4A" w:rsidRPr="004F1E9E" w:rsidRDefault="00804B4A" w:rsidP="00804B4A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4F1E9E">
        <w:rPr>
          <w:color w:val="000000"/>
        </w:rPr>
        <w:t>Xây</w:t>
      </w:r>
      <w:proofErr w:type="spellEnd"/>
      <w:r w:rsidRPr="004F1E9E">
        <w:rPr>
          <w:color w:val="000000"/>
        </w:rPr>
        <w:t xml:space="preserve"> </w:t>
      </w:r>
      <w:proofErr w:type="spellStart"/>
      <w:r w:rsidRPr="004F1E9E">
        <w:rPr>
          <w:color w:val="000000"/>
        </w:rPr>
        <w:t>dựng</w:t>
      </w:r>
      <w:proofErr w:type="spellEnd"/>
      <w:r w:rsidRPr="004F1E9E">
        <w:rPr>
          <w:color w:val="000000"/>
        </w:rPr>
        <w:t xml:space="preserve"> </w:t>
      </w:r>
      <w:proofErr w:type="spellStart"/>
      <w:r w:rsidRPr="004F1E9E">
        <w:rPr>
          <w:color w:val="000000"/>
        </w:rPr>
        <w:t>được</w:t>
      </w:r>
      <w:proofErr w:type="spellEnd"/>
      <w:r w:rsidRPr="004F1E9E">
        <w:rPr>
          <w:color w:val="000000"/>
        </w:rPr>
        <w:t xml:space="preserve"> </w:t>
      </w:r>
      <w:proofErr w:type="spellStart"/>
      <w:r w:rsidRPr="004F1E9E">
        <w:rPr>
          <w:color w:val="000000"/>
        </w:rPr>
        <w:t>các</w:t>
      </w:r>
      <w:proofErr w:type="spellEnd"/>
      <w:r w:rsidRPr="004F1E9E">
        <w:rPr>
          <w:color w:val="000000"/>
        </w:rPr>
        <w:t xml:space="preserve"> </w:t>
      </w:r>
      <w:proofErr w:type="spellStart"/>
      <w:r w:rsidRPr="004F1E9E">
        <w:rPr>
          <w:color w:val="000000"/>
        </w:rPr>
        <w:t>tài</w:t>
      </w:r>
      <w:proofErr w:type="spellEnd"/>
      <w:r w:rsidRPr="004F1E9E">
        <w:rPr>
          <w:color w:val="000000"/>
        </w:rPr>
        <w:t xml:space="preserve"> </w:t>
      </w:r>
      <w:proofErr w:type="spellStart"/>
      <w:r w:rsidRPr="004F1E9E">
        <w:rPr>
          <w:color w:val="000000"/>
        </w:rPr>
        <w:t>liệu</w:t>
      </w:r>
      <w:proofErr w:type="spellEnd"/>
      <w:r w:rsidRPr="004F1E9E">
        <w:rPr>
          <w:color w:val="000000"/>
        </w:rPr>
        <w:t xml:space="preserve"> </w:t>
      </w:r>
      <w:proofErr w:type="spellStart"/>
      <w:r w:rsidRPr="004F1E9E">
        <w:rPr>
          <w:color w:val="000000"/>
        </w:rPr>
        <w:t>phục</w:t>
      </w:r>
      <w:proofErr w:type="spellEnd"/>
      <w:r w:rsidRPr="004F1E9E">
        <w:rPr>
          <w:color w:val="000000"/>
        </w:rPr>
        <w:t xml:space="preserve"> </w:t>
      </w:r>
      <w:proofErr w:type="spellStart"/>
      <w:r w:rsidRPr="004F1E9E">
        <w:rPr>
          <w:color w:val="000000"/>
        </w:rPr>
        <w:t>vụ</w:t>
      </w:r>
      <w:proofErr w:type="spellEnd"/>
      <w:r w:rsidRPr="004F1E9E">
        <w:rPr>
          <w:color w:val="000000"/>
        </w:rPr>
        <w:t xml:space="preserve"> </w:t>
      </w:r>
      <w:proofErr w:type="spellStart"/>
      <w:r w:rsidR="00662262">
        <w:rPr>
          <w:color w:val="000000"/>
        </w:rPr>
        <w:t>cho</w:t>
      </w:r>
      <w:proofErr w:type="spellEnd"/>
      <w:r w:rsidR="00662262">
        <w:rPr>
          <w:color w:val="000000"/>
        </w:rPr>
        <w:t xml:space="preserve"> </w:t>
      </w:r>
      <w:proofErr w:type="spellStart"/>
      <w:r w:rsidR="00662262">
        <w:rPr>
          <w:color w:val="000000"/>
        </w:rPr>
        <w:t>công</w:t>
      </w:r>
      <w:proofErr w:type="spellEnd"/>
      <w:r w:rsidR="00662262">
        <w:rPr>
          <w:color w:val="000000"/>
        </w:rPr>
        <w:t xml:space="preserve"> </w:t>
      </w:r>
      <w:proofErr w:type="spellStart"/>
      <w:r w:rsidR="00662262">
        <w:rPr>
          <w:color w:val="000000"/>
        </w:rPr>
        <w:t>việc</w:t>
      </w:r>
      <w:proofErr w:type="spellEnd"/>
      <w:r w:rsidR="00662262">
        <w:rPr>
          <w:color w:val="000000"/>
        </w:rPr>
        <w:t xml:space="preserve"> </w:t>
      </w:r>
      <w:proofErr w:type="spellStart"/>
      <w:r w:rsidR="00662262">
        <w:rPr>
          <w:color w:val="000000"/>
        </w:rPr>
        <w:t>tương</w:t>
      </w:r>
      <w:proofErr w:type="spellEnd"/>
      <w:r w:rsidR="00662262">
        <w:rPr>
          <w:color w:val="000000"/>
        </w:rPr>
        <w:t xml:space="preserve"> lai.</w:t>
      </w:r>
    </w:p>
    <w:p w:rsidR="00804B4A" w:rsidRPr="00CA6D3C" w:rsidRDefault="00804B4A" w:rsidP="00804B4A">
      <w:pPr>
        <w:ind w:right="-1"/>
        <w:jc w:val="center"/>
        <w:rPr>
          <w:sz w:val="2"/>
          <w:szCs w:val="2"/>
          <w:lang w:val="fr-FR"/>
        </w:rPr>
      </w:pPr>
    </w:p>
    <w:p w:rsidR="003C0676" w:rsidRPr="003C0676" w:rsidRDefault="003C0676" w:rsidP="003C06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3C0676" w:rsidRPr="003C0676" w:rsidSect="003C0676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0" w:color="auto"/>
        <w:left w:val="thinThickSmallGap" w:sz="24" w:space="30" w:color="auto"/>
        <w:bottom w:val="thickThinSmallGap" w:sz="24" w:space="20" w:color="auto"/>
        <w:right w:val="thickThinSmallGap" w:sz="24" w:space="3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85C08"/>
    <w:multiLevelType w:val="hybridMultilevel"/>
    <w:tmpl w:val="81C4A5F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C633390"/>
    <w:multiLevelType w:val="hybridMultilevel"/>
    <w:tmpl w:val="92F43A0C"/>
    <w:lvl w:ilvl="0" w:tplc="2C0897E4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D10233F"/>
    <w:multiLevelType w:val="hybridMultilevel"/>
    <w:tmpl w:val="B79ED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>
    <w:nsid w:val="664C40E3"/>
    <w:multiLevelType w:val="hybridMultilevel"/>
    <w:tmpl w:val="CB6453EC"/>
    <w:lvl w:ilvl="0" w:tplc="A822B852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91029B"/>
    <w:multiLevelType w:val="hybridMultilevel"/>
    <w:tmpl w:val="3D8EDC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A0EAF"/>
    <w:multiLevelType w:val="hybridMultilevel"/>
    <w:tmpl w:val="190E75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E1A44"/>
    <w:multiLevelType w:val="hybridMultilevel"/>
    <w:tmpl w:val="C9382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F4"/>
    <w:rsid w:val="00072C6A"/>
    <w:rsid w:val="001A66EF"/>
    <w:rsid w:val="001B4ECD"/>
    <w:rsid w:val="0024456D"/>
    <w:rsid w:val="00255033"/>
    <w:rsid w:val="003259F4"/>
    <w:rsid w:val="003C0676"/>
    <w:rsid w:val="00406CA5"/>
    <w:rsid w:val="004A16CC"/>
    <w:rsid w:val="00613628"/>
    <w:rsid w:val="0063085C"/>
    <w:rsid w:val="00633590"/>
    <w:rsid w:val="00662262"/>
    <w:rsid w:val="007E043A"/>
    <w:rsid w:val="00804B4A"/>
    <w:rsid w:val="00891EE0"/>
    <w:rsid w:val="0092319A"/>
    <w:rsid w:val="009A0B91"/>
    <w:rsid w:val="00A26473"/>
    <w:rsid w:val="00AD74DA"/>
    <w:rsid w:val="00B0474E"/>
    <w:rsid w:val="00B832D4"/>
    <w:rsid w:val="00C5456A"/>
    <w:rsid w:val="00D3129E"/>
    <w:rsid w:val="00D8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0676"/>
    <w:pPr>
      <w:keepNext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C0676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 w:line="360" w:lineRule="auto"/>
      <w:ind w:left="578" w:hanging="578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C0676"/>
    <w:pPr>
      <w:keepNext/>
      <w:numPr>
        <w:ilvl w:val="2"/>
        <w:numId w:val="1"/>
      </w:numPr>
      <w:spacing w:before="120" w:after="60" w:line="360" w:lineRule="auto"/>
      <w:jc w:val="both"/>
      <w:outlineLvl w:val="2"/>
    </w:pPr>
    <w:rPr>
      <w:rFonts w:ascii="Times New Roman" w:eastAsia="Times New Roman" w:hAnsi="Times New Roman"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676"/>
    <w:pPr>
      <w:keepNext/>
      <w:numPr>
        <w:ilvl w:val="3"/>
        <w:numId w:val="1"/>
      </w:numPr>
      <w:spacing w:before="60" w:after="4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3C0676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C0676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3C0676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C0676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C0676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76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676"/>
    <w:rPr>
      <w:rFonts w:ascii="Times New Roman" w:eastAsia="Times New Roman" w:hAnsi="Times New Roman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3C0676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C0676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3C0676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C067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C067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C067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C0676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3C0676"/>
    <w:pPr>
      <w:spacing w:before="60" w:after="60" w:line="360" w:lineRule="auto"/>
      <w:ind w:left="720" w:firstLine="340"/>
      <w:contextualSpacing/>
      <w:jc w:val="both"/>
    </w:pPr>
    <w:rPr>
      <w:rFonts w:ascii="Times New Roman" w:eastAsia="SimSun" w:hAnsi="Times New Roman" w:cs="Times New Roman"/>
      <w:sz w:val="26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0676"/>
    <w:pPr>
      <w:keepNext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C0676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 w:line="360" w:lineRule="auto"/>
      <w:ind w:left="578" w:hanging="578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C0676"/>
    <w:pPr>
      <w:keepNext/>
      <w:numPr>
        <w:ilvl w:val="2"/>
        <w:numId w:val="1"/>
      </w:numPr>
      <w:spacing w:before="120" w:after="60" w:line="360" w:lineRule="auto"/>
      <w:jc w:val="both"/>
      <w:outlineLvl w:val="2"/>
    </w:pPr>
    <w:rPr>
      <w:rFonts w:ascii="Times New Roman" w:eastAsia="Times New Roman" w:hAnsi="Times New Roman"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676"/>
    <w:pPr>
      <w:keepNext/>
      <w:numPr>
        <w:ilvl w:val="3"/>
        <w:numId w:val="1"/>
      </w:numPr>
      <w:spacing w:before="60" w:after="4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3C0676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C0676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3C0676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C0676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C0676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76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676"/>
    <w:rPr>
      <w:rFonts w:ascii="Times New Roman" w:eastAsia="Times New Roman" w:hAnsi="Times New Roman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3C0676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C0676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3C0676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C067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C067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C067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C0676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3C0676"/>
    <w:pPr>
      <w:spacing w:before="60" w:after="60" w:line="360" w:lineRule="auto"/>
      <w:ind w:left="720" w:firstLine="340"/>
      <w:contextualSpacing/>
      <w:jc w:val="both"/>
    </w:pPr>
    <w:rPr>
      <w:rFonts w:ascii="Times New Roman" w:eastAsia="SimSun" w:hAnsi="Times New Roman" w:cs="Times New Roman"/>
      <w:sz w:val="26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3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FB6EC02-586F-434E-BC6D-035BFF54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3</cp:revision>
  <dcterms:created xsi:type="dcterms:W3CDTF">2021-06-24T02:36:00Z</dcterms:created>
  <dcterms:modified xsi:type="dcterms:W3CDTF">2021-06-24T09:53:00Z</dcterms:modified>
</cp:coreProperties>
</file>