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138,000₫</w:t>
      </w:r>
    </w:p>
    <w:p w:rsidR="00000000" w:rsidDel="00000000" w:rsidP="00000000" w:rsidRDefault="00000000" w:rsidRPr="00000000" w14:paraId="00000002">
      <w:pPr>
        <w:rPr/>
      </w:pPr>
      <w:r w:rsidDel="00000000" w:rsidR="00000000" w:rsidRPr="00000000">
        <w:rPr/>
        <w:drawing>
          <wp:inline distB="114300" distT="114300" distL="114300" distR="114300">
            <wp:extent cx="5731200" cy="5740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57404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hd w:fill="ffffff" w:val="clear"/>
        <w:spacing w:after="220" w:lineRule="auto"/>
        <w:rPr>
          <w:sz w:val="24"/>
          <w:szCs w:val="24"/>
        </w:rPr>
      </w:pPr>
      <w:r w:rsidDel="00000000" w:rsidR="00000000" w:rsidRPr="00000000">
        <w:rPr>
          <w:sz w:val="24"/>
          <w:szCs w:val="24"/>
          <w:rtl w:val="0"/>
        </w:rPr>
        <w:t xml:space="preserve">🌿 Bơ đậu phộng 100% HAPPI OHA 100g</w:t>
      </w:r>
    </w:p>
    <w:p w:rsidR="00000000" w:rsidDel="00000000" w:rsidP="00000000" w:rsidRDefault="00000000" w:rsidRPr="00000000" w14:paraId="00000004">
      <w:pPr>
        <w:shd w:fill="ffffff" w:val="clear"/>
        <w:spacing w:after="220" w:lineRule="auto"/>
        <w:rPr>
          <w:sz w:val="24"/>
          <w:szCs w:val="24"/>
        </w:rPr>
      </w:pPr>
      <w:r w:rsidDel="00000000" w:rsidR="00000000" w:rsidRPr="00000000">
        <w:rPr>
          <w:sz w:val="24"/>
          <w:szCs w:val="24"/>
          <w:rtl w:val="0"/>
        </w:rPr>
        <w:t xml:space="preserve">Thành phần: Đậu phộng 100%</w:t>
      </w:r>
    </w:p>
    <w:p w:rsidR="00000000" w:rsidDel="00000000" w:rsidP="00000000" w:rsidRDefault="00000000" w:rsidRPr="00000000" w14:paraId="00000005">
      <w:pPr>
        <w:shd w:fill="ffffff" w:val="clear"/>
        <w:spacing w:after="220" w:lineRule="auto"/>
        <w:rPr>
          <w:sz w:val="24"/>
          <w:szCs w:val="24"/>
        </w:rPr>
      </w:pPr>
      <w:r w:rsidDel="00000000" w:rsidR="00000000" w:rsidRPr="00000000">
        <w:rPr>
          <w:sz w:val="24"/>
          <w:szCs w:val="24"/>
          <w:rtl w:val="0"/>
        </w:rPr>
        <w:t xml:space="preserve">HSD: 6 tháng kể từ ngày sản xuất</w:t>
      </w:r>
    </w:p>
    <w:p w:rsidR="00000000" w:rsidDel="00000000" w:rsidP="00000000" w:rsidRDefault="00000000" w:rsidRPr="00000000" w14:paraId="00000006">
      <w:pPr>
        <w:shd w:fill="ffffff" w:val="clear"/>
        <w:spacing w:after="220" w:lineRule="auto"/>
        <w:rPr>
          <w:sz w:val="24"/>
          <w:szCs w:val="24"/>
        </w:rPr>
      </w:pPr>
      <w:r w:rsidDel="00000000" w:rsidR="00000000" w:rsidRPr="00000000">
        <w:rPr>
          <w:sz w:val="24"/>
          <w:szCs w:val="24"/>
          <w:rtl w:val="0"/>
        </w:rPr>
        <w:t xml:space="preserve">Bơ đậu phộng nguyên chất được chế biến từ 100% đậu phộng trồng tự nhiên không hoá chất. Vị ngọt ngọt nhẹ tự nhiên, chất bơ lỏng, sánh và béo.</w:t>
      </w:r>
    </w:p>
    <w:p w:rsidR="00000000" w:rsidDel="00000000" w:rsidP="00000000" w:rsidRDefault="00000000" w:rsidRPr="00000000" w14:paraId="00000007">
      <w:pPr>
        <w:shd w:fill="ffffff" w:val="clear"/>
        <w:spacing w:after="220" w:lineRule="auto"/>
        <w:rPr>
          <w:sz w:val="24"/>
          <w:szCs w:val="24"/>
        </w:rPr>
      </w:pPr>
      <w:r w:rsidDel="00000000" w:rsidR="00000000" w:rsidRPr="00000000">
        <w:rPr>
          <w:sz w:val="24"/>
          <w:szCs w:val="24"/>
          <w:rtl w:val="0"/>
        </w:rPr>
        <w:t xml:space="preserve">🌿 Bơ hạt điều xay mịn tự nhiên HAPPI OHA 100g</w:t>
      </w:r>
    </w:p>
    <w:p w:rsidR="00000000" w:rsidDel="00000000" w:rsidP="00000000" w:rsidRDefault="00000000" w:rsidRPr="00000000" w14:paraId="00000008">
      <w:pPr>
        <w:shd w:fill="ffffff" w:val="clear"/>
        <w:spacing w:after="220" w:lineRule="auto"/>
        <w:rPr>
          <w:sz w:val="24"/>
          <w:szCs w:val="24"/>
        </w:rPr>
      </w:pPr>
      <w:r w:rsidDel="00000000" w:rsidR="00000000" w:rsidRPr="00000000">
        <w:rPr>
          <w:sz w:val="24"/>
          <w:szCs w:val="24"/>
          <w:rtl w:val="0"/>
        </w:rPr>
        <w:t xml:space="preserve">Thành phần: Hạt điều (99%), muối hữu cơ (1%)</w:t>
      </w:r>
    </w:p>
    <w:p w:rsidR="00000000" w:rsidDel="00000000" w:rsidP="00000000" w:rsidRDefault="00000000" w:rsidRPr="00000000" w14:paraId="00000009">
      <w:pPr>
        <w:shd w:fill="ffffff" w:val="clear"/>
        <w:spacing w:after="220" w:lineRule="auto"/>
        <w:rPr>
          <w:sz w:val="24"/>
          <w:szCs w:val="24"/>
        </w:rPr>
      </w:pPr>
      <w:r w:rsidDel="00000000" w:rsidR="00000000" w:rsidRPr="00000000">
        <w:rPr>
          <w:sz w:val="24"/>
          <w:szCs w:val="24"/>
          <w:rtl w:val="0"/>
        </w:rPr>
        <w:t xml:space="preserve">HSD: 6 tháng kể từ ngày sản xuất</w:t>
      </w:r>
    </w:p>
    <w:p w:rsidR="00000000" w:rsidDel="00000000" w:rsidP="00000000" w:rsidRDefault="00000000" w:rsidRPr="00000000" w14:paraId="0000000A">
      <w:pPr>
        <w:shd w:fill="ffffff" w:val="clear"/>
        <w:spacing w:after="220" w:lineRule="auto"/>
        <w:rPr>
          <w:sz w:val="24"/>
          <w:szCs w:val="24"/>
        </w:rPr>
      </w:pPr>
      <w:r w:rsidDel="00000000" w:rsidR="00000000" w:rsidRPr="00000000">
        <w:rPr>
          <w:sz w:val="24"/>
          <w:szCs w:val="24"/>
          <w:rtl w:val="0"/>
        </w:rPr>
        <w:t xml:space="preserve">Bơ hạt điều được xay chậm siêu mịn 24h, dưới 45 độ C. Chất bơ lỏng và sánh. Vị ngọt tự nhiên của hạt điều và một xíu mặn của muối hữu cơ</w:t>
      </w:r>
    </w:p>
    <w:p w:rsidR="00000000" w:rsidDel="00000000" w:rsidP="00000000" w:rsidRDefault="00000000" w:rsidRPr="00000000" w14:paraId="0000000B">
      <w:pPr>
        <w:shd w:fill="ffffff" w:val="clear"/>
        <w:spacing w:after="220" w:lineRule="auto"/>
        <w:rPr>
          <w:sz w:val="24"/>
          <w:szCs w:val="24"/>
        </w:rPr>
      </w:pPr>
      <w:r w:rsidDel="00000000" w:rsidR="00000000" w:rsidRPr="00000000">
        <w:rPr>
          <w:rtl w:val="0"/>
        </w:rPr>
      </w:r>
    </w:p>
    <w:p w:rsidR="00000000" w:rsidDel="00000000" w:rsidP="00000000" w:rsidRDefault="00000000" w:rsidRPr="00000000" w14:paraId="0000000C">
      <w:pPr>
        <w:shd w:fill="ffffff" w:val="clear"/>
        <w:spacing w:after="22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0D">
      <w:pPr>
        <w:shd w:fill="ffffff" w:val="clear"/>
        <w:spacing w:after="220" w:lineRule="auto"/>
        <w:rPr>
          <w:sz w:val="24"/>
          <w:szCs w:val="24"/>
        </w:rPr>
      </w:pPr>
      <w:r w:rsidDel="00000000" w:rsidR="00000000" w:rsidRPr="00000000">
        <w:rPr>
          <w:sz w:val="24"/>
          <w:szCs w:val="24"/>
          <w:rtl w:val="0"/>
        </w:rPr>
        <w:t xml:space="preserve">Hướng dẫn sử dụng: Dùng trực tiếp, ăn cùng bánh mì, hỗn hợp yến mạch và hạt, sinh tố, làm bánh hay dùng kèm các món chay</w:t>
      </w:r>
    </w:p>
    <w:p w:rsidR="00000000" w:rsidDel="00000000" w:rsidP="00000000" w:rsidRDefault="00000000" w:rsidRPr="00000000" w14:paraId="0000000E">
      <w:pPr>
        <w:shd w:fill="ffffff" w:val="clear"/>
        <w:spacing w:after="220" w:lineRule="auto"/>
        <w:rPr>
          <w:sz w:val="24"/>
          <w:szCs w:val="24"/>
        </w:rPr>
      </w:pPr>
      <w:r w:rsidDel="00000000" w:rsidR="00000000" w:rsidRPr="00000000">
        <w:rPr>
          <w:sz w:val="24"/>
          <w:szCs w:val="24"/>
          <w:rtl w:val="0"/>
        </w:rPr>
        <w:t xml:space="preserve">Bảo quản: Để trong tủ lạnh hoặc ở nơi khô ráo, thoáng mát, tránh ánh nắng trực tiếp</w:t>
      </w:r>
    </w:p>
    <w:p w:rsidR="00000000" w:rsidDel="00000000" w:rsidP="00000000" w:rsidRDefault="00000000" w:rsidRPr="00000000" w14:paraId="0000000F">
      <w:pPr>
        <w:shd w:fill="ffffff" w:val="clear"/>
        <w:spacing w:after="220" w:lineRule="auto"/>
        <w:rPr>
          <w:sz w:val="24"/>
          <w:szCs w:val="24"/>
        </w:rPr>
      </w:pPr>
      <w:r w:rsidDel="00000000" w:rsidR="00000000" w:rsidRPr="00000000">
        <w:rPr>
          <w:sz w:val="24"/>
          <w:szCs w:val="24"/>
          <w:rtl w:val="0"/>
        </w:rPr>
        <w:t xml:space="preserve">Cảnh báo: Vui lòng không sử dụng nếu có tiền sử dị ứng với bất kì thành phần nào của sản phẩm</w:t>
      </w:r>
    </w:p>
    <w:p w:rsidR="00000000" w:rsidDel="00000000" w:rsidP="00000000" w:rsidRDefault="00000000" w:rsidRPr="00000000" w14:paraId="0000001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