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214" w:rsidRPr="006B6214" w:rsidRDefault="006B6214" w:rsidP="006B6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6214">
        <w:rPr>
          <w:rFonts w:ascii="Times New Roman" w:eastAsia="Times New Roman" w:hAnsi="Times New Roman" w:cs="Times New Roman"/>
          <w:b/>
          <w:bCs/>
          <w:sz w:val="36"/>
          <w:szCs w:val="36"/>
        </w:rPr>
        <w:t>Day 27 — 4-Bit Carry Look-Ahead Adder Using Verilog HDL</w:t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6B6214">
        <w:rPr>
          <w:rFonts w:ascii="Times New Roman" w:eastAsia="Times New Roman" w:hAnsi="Times New Roman" w:cs="Times New Roman"/>
          <w:sz w:val="24"/>
          <w:szCs w:val="24"/>
        </w:rPr>
        <w:t xml:space="preserve"> A Carry Look-Ahead Adder (CLA) is a high-speed combinational logic circuit used to perform binary addition. Unlike a Ripple Carry Adder, the CLA calculates the carry signals in advance using Generate and Propagate signals. This reduces the carry propagation delay and improves the speed of addition.</w:t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Design of Carry Look-Ahead Adder:</w:t>
      </w:r>
      <w:r w:rsidRPr="006B6214">
        <w:rPr>
          <w:rFonts w:ascii="Times New Roman" w:eastAsia="Times New Roman" w:hAnsi="Times New Roman" w:cs="Times New Roman"/>
          <w:sz w:val="24"/>
          <w:szCs w:val="24"/>
        </w:rPr>
        <w:t xml:space="preserve"> The 4-bit CLA takes two 4-bit inputs A and B along with an input carry C_IN. The circuit generates a 4-bit RESULT and C_OUT. The carry signals are calculated using Generate and Propagate logic.</w:t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Generate and </w:t>
      </w:r>
      <w:proofErr w:type="spellStart"/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Propagate</w:t>
      </w:r>
      <w:proofErr w:type="gramStart"/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B6214">
        <w:rPr>
          <w:rFonts w:ascii="Times New Roman" w:eastAsia="Times New Roman" w:hAnsi="Times New Roman" w:cs="Times New Roman"/>
          <w:sz w:val="24"/>
          <w:szCs w:val="24"/>
        </w:rPr>
        <w:t>Gi</w:t>
      </w:r>
      <w:proofErr w:type="spellEnd"/>
      <w:r w:rsidRPr="006B6214">
        <w:rPr>
          <w:rFonts w:ascii="Times New Roman" w:eastAsia="Times New Roman" w:hAnsi="Times New Roman" w:cs="Times New Roman"/>
          <w:sz w:val="24"/>
          <w:szCs w:val="24"/>
        </w:rPr>
        <w:t>​=Ai​Bi​ Pi​=Ai​</w:t>
      </w:r>
      <w:r w:rsidRPr="006B6214">
        <w:rPr>
          <w:rFonts w:ascii="Cambria Math" w:eastAsia="Times New Roman" w:hAnsi="Cambria Math" w:cs="Cambria Math"/>
          <w:sz w:val="24"/>
          <w:szCs w:val="24"/>
        </w:rPr>
        <w:t>⊕</w:t>
      </w:r>
      <w:r w:rsidRPr="006B6214">
        <w:rPr>
          <w:rFonts w:ascii="Times New Roman" w:eastAsia="Times New Roman" w:hAnsi="Times New Roman" w:cs="Times New Roman"/>
          <w:sz w:val="24"/>
          <w:szCs w:val="24"/>
        </w:rPr>
        <w:t xml:space="preserve">Bi​ </w:t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Carry Equations:</w:t>
      </w:r>
    </w:p>
    <w:p w:rsidR="006B6214" w:rsidRPr="006B6214" w:rsidRDefault="006B6214" w:rsidP="006B621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C0​=CIN​ </w:t>
      </w:r>
    </w:p>
    <w:p w:rsidR="006B6214" w:rsidRPr="006B6214" w:rsidRDefault="006B6214" w:rsidP="006B621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C1​=G0​+P0​C0​ </w:t>
      </w:r>
    </w:p>
    <w:p w:rsidR="006B6214" w:rsidRPr="006B6214" w:rsidRDefault="006B6214" w:rsidP="006B621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color w:val="FF0000"/>
          <w:sz w:val="24"/>
          <w:szCs w:val="24"/>
        </w:rPr>
        <w:t>C2​=G1​+P1​G0​+P1​P0​C0</w:t>
      </w:r>
    </w:p>
    <w:p w:rsidR="006B6214" w:rsidRPr="006B6214" w:rsidRDefault="006B6214" w:rsidP="006B621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color w:val="FF0000"/>
          <w:sz w:val="24"/>
          <w:szCs w:val="24"/>
        </w:rPr>
        <w:t>​ C3​=G2​+P2​G1​+P2​P1​G0​+P2​P1​P0​C0​</w:t>
      </w:r>
    </w:p>
    <w:p w:rsidR="006B6214" w:rsidRPr="006B6214" w:rsidRDefault="006B6214" w:rsidP="006B621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C4​=G3​+P3​G2​+P3​P2​G1​+P3​P2​P1​G0​+P3​P2​P1​P0​C0​ </w:t>
      </w:r>
    </w:p>
    <w:p w:rsidR="006B6214" w:rsidRPr="006B6214" w:rsidRDefault="006B6214" w:rsidP="006B6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sz w:val="24"/>
          <w:szCs w:val="24"/>
        </w:rPr>
        <w:t xml:space="preserve">COUT​=C4​ </w:t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RESULT Equation</w:t>
      </w:r>
      <w:r w:rsidRPr="006B621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6B62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i​=Pi​</w:t>
      </w:r>
      <w:r w:rsidRPr="006B6214">
        <w:rPr>
          <w:rFonts w:ascii="Cambria Math" w:eastAsia="Times New Roman" w:hAnsi="Cambria Math" w:cs="Cambria Math"/>
          <w:color w:val="FF0000"/>
          <w:sz w:val="24"/>
          <w:szCs w:val="24"/>
        </w:rPr>
        <w:t>⊕</w:t>
      </w:r>
      <w:proofErr w:type="spellStart"/>
      <w:r w:rsidRPr="006B6214">
        <w:rPr>
          <w:rFonts w:ascii="Times New Roman" w:eastAsia="Times New Roman" w:hAnsi="Times New Roman" w:cs="Times New Roman"/>
          <w:color w:val="FF0000"/>
          <w:sz w:val="24"/>
          <w:szCs w:val="24"/>
        </w:rPr>
        <w:t>Ci</w:t>
      </w:r>
      <w:proofErr w:type="spellEnd"/>
      <w:r w:rsidRPr="006B62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​ </w:t>
      </w:r>
    </w:p>
    <w:p w:rsidR="006B6214" w:rsidRPr="006B6214" w:rsidRDefault="006B6214" w:rsidP="006B6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C7A7F8" wp14:editId="4E83CC3B">
            <wp:extent cx="3210585" cy="358902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1033" cy="358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Testbench</w:t>
      </w:r>
      <w:proofErr w:type="spellEnd"/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621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B6214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6B6214">
        <w:rPr>
          <w:rFonts w:ascii="Times New Roman" w:eastAsia="Times New Roman" w:hAnsi="Times New Roman" w:cs="Times New Roman"/>
          <w:sz w:val="24"/>
          <w:szCs w:val="24"/>
        </w:rPr>
        <w:t xml:space="preserve"> was created to verify the operation of the 4-bit Carry Look-Ahead Adder. Different combinations of 4-bit values were applied to A, B, and C_IN. The RESULT and C_OUT outputs were observed and compared with the expected results.</w:t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5121FF5" wp14:editId="0360EC20">
            <wp:extent cx="3477125" cy="2971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879" cy="29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Waveform:</w:t>
      </w:r>
      <w:r w:rsidRPr="006B6214">
        <w:rPr>
          <w:rFonts w:ascii="Times New Roman" w:eastAsia="Times New Roman" w:hAnsi="Times New Roman" w:cs="Times New Roman"/>
          <w:sz w:val="24"/>
          <w:szCs w:val="24"/>
        </w:rPr>
        <w:t xml:space="preserve"> The simulation waveform was used to verify the operation of the Carry Look-Ahead Adder. The following signals were observed:</w:t>
      </w: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sz w:val="24"/>
          <w:szCs w:val="24"/>
        </w:rPr>
        <w:t>The waveform verifies that the CLA produces the correct addition results and carry output.</w:t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D6F7D2D" wp14:editId="1F0A9D9C">
            <wp:extent cx="5943600" cy="21837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Schematic:</w:t>
      </w:r>
      <w:r w:rsidRPr="006B6214">
        <w:rPr>
          <w:rFonts w:ascii="Times New Roman" w:eastAsia="Times New Roman" w:hAnsi="Times New Roman" w:cs="Times New Roman"/>
          <w:sz w:val="24"/>
          <w:szCs w:val="24"/>
        </w:rPr>
        <w:t xml:space="preserve"> The RTL schematic shows the Generate, Propagate, Look-Ahead Carry Logic, and Sum logic used to implement the 4-bit CLA.</w:t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1E54A42" wp14:editId="4F45A68C">
            <wp:extent cx="5943600" cy="1465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214" w:rsidRP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6B6214">
        <w:rPr>
          <w:rFonts w:ascii="Times New Roman" w:eastAsia="Times New Roman" w:hAnsi="Times New Roman" w:cs="Times New Roman"/>
          <w:sz w:val="24"/>
          <w:szCs w:val="24"/>
        </w:rPr>
        <w:t xml:space="preserve"> The 4-bit Carry Look-Ahead Adder was successfully designed and verified. The CLA calculates carry signals in advance using Generate and Propagate logic, reducing carry propagation delay compared to a Ripple Carry Adder.</w:t>
      </w: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6B6214" w:rsidRDefault="006B6214" w:rsidP="006B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6214" w:rsidRPr="006B6214" w:rsidRDefault="006B6214" w:rsidP="006B62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B6214">
        <w:rPr>
          <w:rFonts w:ascii="Times New Roman" w:eastAsia="Times New Roman" w:hAnsi="Times New Roman" w:cs="Times New Roman"/>
          <w:b/>
          <w:bCs/>
          <w:sz w:val="24"/>
          <w:szCs w:val="24"/>
        </w:rPr>
        <w:t>#PHANEENDRA.SINGUDASU</w:t>
      </w:r>
    </w:p>
    <w:p w:rsidR="005913C9" w:rsidRDefault="005913C9"/>
    <w:sectPr w:rsidR="00591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214"/>
    <w:rsid w:val="005913C9"/>
    <w:rsid w:val="006B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62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62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6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6214"/>
    <w:rPr>
      <w:b/>
      <w:bCs/>
    </w:rPr>
  </w:style>
  <w:style w:type="character" w:customStyle="1" w:styleId="mord">
    <w:name w:val="mord"/>
    <w:basedOn w:val="DefaultParagraphFont"/>
    <w:rsid w:val="006B6214"/>
  </w:style>
  <w:style w:type="character" w:customStyle="1" w:styleId="vlist-s">
    <w:name w:val="vlist-s"/>
    <w:basedOn w:val="DefaultParagraphFont"/>
    <w:rsid w:val="006B6214"/>
  </w:style>
  <w:style w:type="character" w:customStyle="1" w:styleId="mrel">
    <w:name w:val="mrel"/>
    <w:basedOn w:val="DefaultParagraphFont"/>
    <w:rsid w:val="006B6214"/>
  </w:style>
  <w:style w:type="character" w:customStyle="1" w:styleId="mbin">
    <w:name w:val="mbin"/>
    <w:basedOn w:val="DefaultParagraphFont"/>
    <w:rsid w:val="006B62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21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2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62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62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6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6214"/>
    <w:rPr>
      <w:b/>
      <w:bCs/>
    </w:rPr>
  </w:style>
  <w:style w:type="character" w:customStyle="1" w:styleId="mord">
    <w:name w:val="mord"/>
    <w:basedOn w:val="DefaultParagraphFont"/>
    <w:rsid w:val="006B6214"/>
  </w:style>
  <w:style w:type="character" w:customStyle="1" w:styleId="vlist-s">
    <w:name w:val="vlist-s"/>
    <w:basedOn w:val="DefaultParagraphFont"/>
    <w:rsid w:val="006B6214"/>
  </w:style>
  <w:style w:type="character" w:customStyle="1" w:styleId="mrel">
    <w:name w:val="mrel"/>
    <w:basedOn w:val="DefaultParagraphFont"/>
    <w:rsid w:val="006B6214"/>
  </w:style>
  <w:style w:type="character" w:customStyle="1" w:styleId="mbin">
    <w:name w:val="mbin"/>
    <w:basedOn w:val="DefaultParagraphFont"/>
    <w:rsid w:val="006B62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21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2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7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8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2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8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9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4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52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25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71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464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4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612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8198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539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5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1</cp:revision>
  <dcterms:created xsi:type="dcterms:W3CDTF">2026-08-15T12:07:00Z</dcterms:created>
  <dcterms:modified xsi:type="dcterms:W3CDTF">2026-08-15T12:14:00Z</dcterms:modified>
</cp:coreProperties>
</file>