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DAY 13 | Implementation of XOR Gate using Verilog HDL</w:t>
      </w: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Introduction</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An XOR (Exclusive OR) Gate is a digital logic gate that compares two input signals (A and B). The output becomes HIGH (1) when the inputs are different and LOW (0) when the inputs are the same. XOR gates are widely used in arithmetic circuits, parity generators, error detection circuits, and digital communication systems.</w:t>
      </w: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Boolean Expression</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Y = A ^ B</w:t>
      </w:r>
      <w:r>
        <w:rPr>
          <w:rFonts w:ascii="Times New Roman" w:eastAsia="Times New Roman" w:hAnsi="Times New Roman" w:cs="Times New Roman"/>
          <w:b/>
          <w:sz w:val="24"/>
          <w:szCs w:val="24"/>
        </w:rPr>
        <w:t xml:space="preserve"> </w:t>
      </w:r>
      <w:proofErr w:type="gramStart"/>
      <w:r w:rsidRPr="00263D6C">
        <w:rPr>
          <w:rFonts w:ascii="Times New Roman" w:eastAsia="Times New Roman" w:hAnsi="Times New Roman" w:cs="Times New Roman"/>
          <w:sz w:val="24"/>
          <w:szCs w:val="24"/>
        </w:rPr>
        <w:t>or</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Y</w:t>
      </w:r>
      <w:proofErr w:type="gramEnd"/>
      <w:r w:rsidRPr="00263D6C">
        <w:rPr>
          <w:rFonts w:ascii="Times New Roman" w:eastAsia="Times New Roman" w:hAnsi="Times New Roman" w:cs="Times New Roman"/>
          <w:sz w:val="24"/>
          <w:szCs w:val="24"/>
        </w:rPr>
        <w:t xml:space="preserve"> = A'B + AB'</w:t>
      </w: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Truth Table</w:t>
      </w:r>
      <w:r>
        <w:rPr>
          <w:rFonts w:ascii="Times New Roman" w:eastAsia="Times New Roman" w:hAnsi="Times New Roman" w:cs="Times New Roman"/>
          <w:b/>
          <w:sz w:val="24"/>
          <w:szCs w:val="24"/>
        </w:rPr>
        <w:t>:</w:t>
      </w:r>
    </w:p>
    <w:tbl>
      <w:tblPr>
        <w:tblStyle w:val="TableGrid"/>
        <w:tblW w:w="0" w:type="auto"/>
        <w:tblInd w:w="1691" w:type="dxa"/>
        <w:tblLook w:val="04A0" w:firstRow="1" w:lastRow="0" w:firstColumn="1" w:lastColumn="0" w:noHBand="0" w:noVBand="1"/>
      </w:tblPr>
      <w:tblGrid>
        <w:gridCol w:w="390"/>
        <w:gridCol w:w="377"/>
        <w:gridCol w:w="390"/>
      </w:tblGrid>
      <w:tr w:rsidR="00263D6C" w:rsidRPr="00263D6C" w:rsidTr="00263D6C">
        <w:tc>
          <w:tcPr>
            <w:tcW w:w="0" w:type="auto"/>
            <w:hideMark/>
          </w:tcPr>
          <w:p w:rsidR="00263D6C" w:rsidRPr="00263D6C" w:rsidRDefault="00263D6C" w:rsidP="00263D6C">
            <w:pPr>
              <w:jc w:val="center"/>
              <w:rPr>
                <w:rFonts w:ascii="Times New Roman" w:eastAsia="Times New Roman" w:hAnsi="Times New Roman" w:cs="Times New Roman"/>
                <w:b/>
                <w:bCs/>
                <w:sz w:val="24"/>
                <w:szCs w:val="24"/>
              </w:rPr>
            </w:pPr>
            <w:r w:rsidRPr="00263D6C">
              <w:rPr>
                <w:rFonts w:ascii="Times New Roman" w:eastAsia="Times New Roman" w:hAnsi="Times New Roman" w:cs="Times New Roman"/>
                <w:b/>
                <w:bCs/>
                <w:sz w:val="24"/>
                <w:szCs w:val="24"/>
              </w:rPr>
              <w:t>A</w:t>
            </w:r>
          </w:p>
        </w:tc>
        <w:tc>
          <w:tcPr>
            <w:tcW w:w="0" w:type="auto"/>
            <w:hideMark/>
          </w:tcPr>
          <w:p w:rsidR="00263D6C" w:rsidRPr="00263D6C" w:rsidRDefault="00263D6C" w:rsidP="00263D6C">
            <w:pPr>
              <w:jc w:val="center"/>
              <w:rPr>
                <w:rFonts w:ascii="Times New Roman" w:eastAsia="Times New Roman" w:hAnsi="Times New Roman" w:cs="Times New Roman"/>
                <w:b/>
                <w:bCs/>
                <w:sz w:val="24"/>
                <w:szCs w:val="24"/>
              </w:rPr>
            </w:pPr>
            <w:r w:rsidRPr="00263D6C">
              <w:rPr>
                <w:rFonts w:ascii="Times New Roman" w:eastAsia="Times New Roman" w:hAnsi="Times New Roman" w:cs="Times New Roman"/>
                <w:b/>
                <w:bCs/>
                <w:sz w:val="24"/>
                <w:szCs w:val="24"/>
              </w:rPr>
              <w:t>B</w:t>
            </w:r>
          </w:p>
        </w:tc>
        <w:tc>
          <w:tcPr>
            <w:tcW w:w="0" w:type="auto"/>
            <w:hideMark/>
          </w:tcPr>
          <w:p w:rsidR="00263D6C" w:rsidRPr="00263D6C" w:rsidRDefault="00263D6C" w:rsidP="00263D6C">
            <w:pPr>
              <w:jc w:val="center"/>
              <w:rPr>
                <w:rFonts w:ascii="Times New Roman" w:eastAsia="Times New Roman" w:hAnsi="Times New Roman" w:cs="Times New Roman"/>
                <w:b/>
                <w:bCs/>
                <w:sz w:val="24"/>
                <w:szCs w:val="24"/>
              </w:rPr>
            </w:pPr>
            <w:r w:rsidRPr="00263D6C">
              <w:rPr>
                <w:rFonts w:ascii="Times New Roman" w:eastAsia="Times New Roman" w:hAnsi="Times New Roman" w:cs="Times New Roman"/>
                <w:b/>
                <w:bCs/>
                <w:sz w:val="24"/>
                <w:szCs w:val="24"/>
              </w:rPr>
              <w:t>Y</w:t>
            </w:r>
          </w:p>
        </w:tc>
      </w:tr>
      <w:tr w:rsidR="00263D6C" w:rsidRPr="00263D6C" w:rsidTr="00263D6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r>
      <w:tr w:rsidR="00263D6C" w:rsidRPr="00263D6C" w:rsidTr="00263D6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r>
      <w:tr w:rsidR="00263D6C" w:rsidRPr="00263D6C" w:rsidTr="00263D6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r>
      <w:tr w:rsidR="00263D6C" w:rsidRPr="00263D6C" w:rsidTr="00263D6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1</w:t>
            </w:r>
          </w:p>
        </w:tc>
        <w:tc>
          <w:tcPr>
            <w:tcW w:w="0" w:type="auto"/>
            <w:hideMark/>
          </w:tcPr>
          <w:p w:rsidR="00263D6C" w:rsidRPr="00263D6C" w:rsidRDefault="00263D6C" w:rsidP="00263D6C">
            <w:pPr>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0</w:t>
            </w:r>
          </w:p>
        </w:tc>
      </w:tr>
    </w:tbl>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Working Principle</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The XOR Gate compares two input signals. If both inputs are the same, the output is LOW. If the inputs are different, the output becomes HIGH. This makes the XOR Gate useful for comparison and error-checking applications.</w:t>
      </w:r>
    </w:p>
    <w:p w:rsid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proofErr w:type="gramStart"/>
      <w:r w:rsidRPr="00263D6C">
        <w:rPr>
          <w:rFonts w:ascii="Times New Roman" w:eastAsia="Times New Roman" w:hAnsi="Times New Roman" w:cs="Times New Roman"/>
          <w:b/>
          <w:sz w:val="24"/>
          <w:szCs w:val="24"/>
        </w:rPr>
        <w:t>Gate-Level Modeling</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 xml:space="preserve">Gate-Level Modeling implements the XOR Gate using the built-in </w:t>
      </w:r>
      <w:proofErr w:type="spellStart"/>
      <w:r w:rsidRPr="00263D6C">
        <w:rPr>
          <w:rFonts w:ascii="Courier New" w:eastAsia="Times New Roman" w:hAnsi="Courier New" w:cs="Courier New"/>
          <w:sz w:val="20"/>
          <w:szCs w:val="20"/>
        </w:rPr>
        <w:t>xor</w:t>
      </w:r>
      <w:proofErr w:type="spellEnd"/>
      <w:r w:rsidRPr="00263D6C">
        <w:rPr>
          <w:rFonts w:ascii="Times New Roman" w:eastAsia="Times New Roman" w:hAnsi="Times New Roman" w:cs="Times New Roman"/>
          <w:sz w:val="24"/>
          <w:szCs w:val="24"/>
        </w:rPr>
        <w:t xml:space="preserve"> gate primitive in Verilog.</w:t>
      </w:r>
      <w:proofErr w:type="gramEnd"/>
      <w:r w:rsidRPr="00263D6C">
        <w:rPr>
          <w:rFonts w:ascii="Times New Roman" w:eastAsia="Times New Roman" w:hAnsi="Times New Roman" w:cs="Times New Roman"/>
          <w:sz w:val="24"/>
          <w:szCs w:val="24"/>
        </w:rPr>
        <w:t xml:space="preserve"> This method closely represents the actual hardware implementation.</w:t>
      </w:r>
    </w:p>
    <w:p w:rsidR="003978E6" w:rsidRDefault="003978E6" w:rsidP="00263D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186DFD70" wp14:editId="4EA07DAA">
            <wp:extent cx="5278755" cy="1350645"/>
            <wp:effectExtent l="0" t="0" r="0" b="1905"/>
            <wp:docPr id="12" name="Picture 12" descr="C:\Users\prasa\OneDrive\Desktop\challenge\SPECIAL_GATES\xor\Screenshot 2026-07-18 154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asa\OneDrive\Desktop\challenge\SPECIAL_GATES\xor\Screenshot 2026-07-18 15434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8755" cy="1350645"/>
                    </a:xfrm>
                    <a:prstGeom prst="rect">
                      <a:avLst/>
                    </a:prstGeom>
                    <a:noFill/>
                    <a:ln>
                      <a:noFill/>
                    </a:ln>
                  </pic:spPr>
                </pic:pic>
              </a:graphicData>
            </a:graphic>
          </wp:inline>
        </w:drawing>
      </w:r>
    </w:p>
    <w:p w:rsid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r w:rsidRPr="00263D6C">
        <w:rPr>
          <w:rFonts w:ascii="Times New Roman" w:eastAsia="Times New Roman" w:hAnsi="Times New Roman" w:cs="Times New Roman"/>
          <w:b/>
          <w:sz w:val="24"/>
          <w:szCs w:val="24"/>
        </w:rPr>
        <w:t>Dataflow Modeling</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 xml:space="preserve">Dataflow Modeling uses the </w:t>
      </w:r>
      <w:r w:rsidRPr="00263D6C">
        <w:rPr>
          <w:rFonts w:ascii="Courier New" w:eastAsia="Times New Roman" w:hAnsi="Courier New" w:cs="Courier New"/>
          <w:sz w:val="20"/>
          <w:szCs w:val="20"/>
        </w:rPr>
        <w:t>assign</w:t>
      </w:r>
      <w:r w:rsidRPr="00263D6C">
        <w:rPr>
          <w:rFonts w:ascii="Times New Roman" w:eastAsia="Times New Roman" w:hAnsi="Times New Roman" w:cs="Times New Roman"/>
          <w:sz w:val="24"/>
          <w:szCs w:val="24"/>
        </w:rPr>
        <w:t xml:space="preserve"> statement with the XOR (</w:t>
      </w:r>
      <w:r w:rsidRPr="00263D6C">
        <w:rPr>
          <w:rFonts w:ascii="Courier New" w:eastAsia="Times New Roman" w:hAnsi="Courier New" w:cs="Courier New"/>
          <w:sz w:val="20"/>
          <w:szCs w:val="20"/>
        </w:rPr>
        <w:t>^</w:t>
      </w:r>
      <w:r w:rsidRPr="00263D6C">
        <w:rPr>
          <w:rFonts w:ascii="Times New Roman" w:eastAsia="Times New Roman" w:hAnsi="Times New Roman" w:cs="Times New Roman"/>
          <w:sz w:val="24"/>
          <w:szCs w:val="24"/>
        </w:rPr>
        <w:t>) operator to implement the XOR Gate.</w:t>
      </w:r>
    </w:p>
    <w:p w:rsidR="003978E6" w:rsidRDefault="003978E6" w:rsidP="00263D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58F0FA86" wp14:editId="2FC7D127">
            <wp:extent cx="5756275" cy="1419860"/>
            <wp:effectExtent l="0" t="0" r="0" b="8890"/>
            <wp:docPr id="8" name="Picture 8" descr="C:\Users\prasa\OneDrive\Desktop\challenge\SPECIAL_GATES\xor\Screenshot 2026-07-18 153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rasa\OneDrive\Desktop\challenge\SPECIAL_GATES\xor\Screenshot 2026-07-18 15382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6275" cy="1419860"/>
                    </a:xfrm>
                    <a:prstGeom prst="rect">
                      <a:avLst/>
                    </a:prstGeom>
                    <a:noFill/>
                    <a:ln>
                      <a:noFill/>
                    </a:ln>
                  </pic:spPr>
                </pic:pic>
              </a:graphicData>
            </a:graphic>
          </wp:inline>
        </w:drawing>
      </w: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p>
    <w:p w:rsid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r w:rsidRPr="00263D6C">
        <w:rPr>
          <w:rFonts w:ascii="Times New Roman" w:eastAsia="Times New Roman" w:hAnsi="Times New Roman" w:cs="Times New Roman"/>
          <w:b/>
          <w:sz w:val="24"/>
          <w:szCs w:val="24"/>
        </w:rPr>
        <w:lastRenderedPageBreak/>
        <w:t>Behavioral Modeling</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 xml:space="preserve">Behavioral Modeling uses an </w:t>
      </w:r>
      <w:r w:rsidRPr="00263D6C">
        <w:rPr>
          <w:rFonts w:ascii="Courier New" w:eastAsia="Times New Roman" w:hAnsi="Courier New" w:cs="Courier New"/>
          <w:sz w:val="20"/>
          <w:szCs w:val="20"/>
        </w:rPr>
        <w:t xml:space="preserve">always </w:t>
      </w:r>
      <w:proofErr w:type="gramStart"/>
      <w:r w:rsidRPr="00263D6C">
        <w:rPr>
          <w:rFonts w:ascii="Courier New" w:eastAsia="Times New Roman" w:hAnsi="Courier New" w:cs="Courier New"/>
          <w:sz w:val="20"/>
          <w:szCs w:val="20"/>
        </w:rPr>
        <w:t>@(</w:t>
      </w:r>
      <w:proofErr w:type="gramEnd"/>
      <w:r w:rsidRPr="00263D6C">
        <w:rPr>
          <w:rFonts w:ascii="Courier New" w:eastAsia="Times New Roman" w:hAnsi="Courier New" w:cs="Courier New"/>
          <w:sz w:val="20"/>
          <w:szCs w:val="20"/>
        </w:rPr>
        <w:t>*)</w:t>
      </w:r>
      <w:r w:rsidRPr="00263D6C">
        <w:rPr>
          <w:rFonts w:ascii="Times New Roman" w:eastAsia="Times New Roman" w:hAnsi="Times New Roman" w:cs="Times New Roman"/>
          <w:sz w:val="24"/>
          <w:szCs w:val="24"/>
        </w:rPr>
        <w:t xml:space="preserve"> block to describe the behavior of the XOR Gate. The output changes whenever either input changes.</w:t>
      </w:r>
    </w:p>
    <w:p w:rsidR="003978E6" w:rsidRDefault="003978E6" w:rsidP="00263D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7C593193" wp14:editId="04CFC59F">
            <wp:extent cx="4779645" cy="1690370"/>
            <wp:effectExtent l="0" t="0" r="1905" b="5080"/>
            <wp:docPr id="11" name="Picture 11" descr="C:\Users\prasa\OneDrive\Desktop\challenge\SPECIAL_GATES\xor\Screenshot 2026-07-18 154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asa\OneDrive\Desktop\challenge\SPECIAL_GATES\xor\Screenshot 2026-07-18 15423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9645" cy="1690370"/>
                    </a:xfrm>
                    <a:prstGeom prst="rect">
                      <a:avLst/>
                    </a:prstGeom>
                    <a:noFill/>
                    <a:ln>
                      <a:noFill/>
                    </a:ln>
                  </pic:spPr>
                </pic:pic>
              </a:graphicData>
            </a:graphic>
          </wp:inline>
        </w:drawing>
      </w:r>
    </w:p>
    <w:p w:rsid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proofErr w:type="spellStart"/>
      <w:r w:rsidRPr="00263D6C">
        <w:rPr>
          <w:rFonts w:ascii="Times New Roman" w:eastAsia="Times New Roman" w:hAnsi="Times New Roman" w:cs="Times New Roman"/>
          <w:b/>
          <w:sz w:val="24"/>
          <w:szCs w:val="24"/>
        </w:rPr>
        <w:t>Testbench</w:t>
      </w:r>
      <w:proofErr w:type="spellEnd"/>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 xml:space="preserve">The </w:t>
      </w:r>
      <w:proofErr w:type="spellStart"/>
      <w:r w:rsidRPr="00263D6C">
        <w:rPr>
          <w:rFonts w:ascii="Times New Roman" w:eastAsia="Times New Roman" w:hAnsi="Times New Roman" w:cs="Times New Roman"/>
          <w:sz w:val="24"/>
          <w:szCs w:val="24"/>
        </w:rPr>
        <w:t>testbench</w:t>
      </w:r>
      <w:proofErr w:type="spellEnd"/>
      <w:r w:rsidRPr="00263D6C">
        <w:rPr>
          <w:rFonts w:ascii="Times New Roman" w:eastAsia="Times New Roman" w:hAnsi="Times New Roman" w:cs="Times New Roman"/>
          <w:sz w:val="24"/>
          <w:szCs w:val="24"/>
        </w:rPr>
        <w:t xml:space="preserve"> verifies the XOR Gate by applying all possible input combinations and comparing the output with the expected truth table.</w:t>
      </w:r>
    </w:p>
    <w:p w:rsidR="003978E6" w:rsidRDefault="003978E6" w:rsidP="00263D6C">
      <w:pPr>
        <w:spacing w:before="100" w:beforeAutospacing="1" w:after="100" w:afterAutospacing="1"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b/>
          <w:noProof/>
          <w:sz w:val="24"/>
          <w:szCs w:val="24"/>
        </w:rPr>
        <w:drawing>
          <wp:inline distT="0" distB="0" distL="0" distR="0" wp14:anchorId="152FFDE8" wp14:editId="6D2C5763">
            <wp:extent cx="4899660" cy="2638839"/>
            <wp:effectExtent l="0" t="0" r="0" b="9525"/>
            <wp:docPr id="10" name="Picture 10" descr="C:\Users\prasa\OneDrive\Desktop\challenge\SPECIAL_GATES\xor\Screenshot 2026-07-18 154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asa\OneDrive\Desktop\challenge\SPECIAL_GATES\xor\Screenshot 2026-07-18 15412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8445" cy="2638185"/>
                    </a:xfrm>
                    <a:prstGeom prst="rect">
                      <a:avLst/>
                    </a:prstGeom>
                    <a:noFill/>
                    <a:ln>
                      <a:noFill/>
                    </a:ln>
                  </pic:spPr>
                </pic:pic>
              </a:graphicData>
            </a:graphic>
          </wp:inline>
        </w:drawing>
      </w:r>
      <w:bookmarkEnd w:id="0"/>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RTL Schematic</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 xml:space="preserve">The RTL schematic generated by Xilinx </w:t>
      </w:r>
      <w:proofErr w:type="spellStart"/>
      <w:r w:rsidRPr="00263D6C">
        <w:rPr>
          <w:rFonts w:ascii="Times New Roman" w:eastAsia="Times New Roman" w:hAnsi="Times New Roman" w:cs="Times New Roman"/>
          <w:sz w:val="24"/>
          <w:szCs w:val="24"/>
        </w:rPr>
        <w:t>Vivado</w:t>
      </w:r>
      <w:proofErr w:type="spellEnd"/>
      <w:r w:rsidRPr="00263D6C">
        <w:rPr>
          <w:rFonts w:ascii="Times New Roman" w:eastAsia="Times New Roman" w:hAnsi="Times New Roman" w:cs="Times New Roman"/>
          <w:sz w:val="24"/>
          <w:szCs w:val="24"/>
        </w:rPr>
        <w:t xml:space="preserve"> represents the synthesized hardware implementation of the XOR Gate and confirms the correctness of the design.</w:t>
      </w:r>
    </w:p>
    <w:p w:rsidR="00263D6C" w:rsidRPr="00263D6C" w:rsidRDefault="003978E6" w:rsidP="00263D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0B9DAEE7" wp14:editId="3B4B9D20">
            <wp:extent cx="5943600" cy="1386777"/>
            <wp:effectExtent l="0" t="0" r="0" b="4445"/>
            <wp:docPr id="9" name="Picture 9" descr="C:\Users\prasa\OneDrive\Desktop\challenge\SPECIAL_GATES\xor\Screenshot 2026-07-18 153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asa\OneDrive\Desktop\challenge\SPECIAL_GATES\xor\Screenshot 2026-07-18 15391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86777"/>
                    </a:xfrm>
                    <a:prstGeom prst="rect">
                      <a:avLst/>
                    </a:prstGeom>
                    <a:noFill/>
                    <a:ln>
                      <a:noFill/>
                    </a:ln>
                  </pic:spPr>
                </pic:pic>
              </a:graphicData>
            </a:graphic>
          </wp:inline>
        </w:drawing>
      </w:r>
    </w:p>
    <w:p w:rsid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p>
    <w:p w:rsid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r w:rsidRPr="00263D6C">
        <w:rPr>
          <w:rFonts w:ascii="Times New Roman" w:eastAsia="Times New Roman" w:hAnsi="Times New Roman" w:cs="Times New Roman"/>
          <w:b/>
          <w:sz w:val="24"/>
          <w:szCs w:val="24"/>
        </w:rPr>
        <w:t>Simulation Waveform</w:t>
      </w:r>
      <w:r>
        <w:rPr>
          <w:rFonts w:ascii="Times New Roman" w:eastAsia="Times New Roman" w:hAnsi="Times New Roman" w:cs="Times New Roman"/>
          <w:b/>
          <w:sz w:val="24"/>
          <w:szCs w:val="24"/>
        </w:rPr>
        <w:t xml:space="preserve">: </w:t>
      </w:r>
      <w:r w:rsidRPr="00263D6C">
        <w:rPr>
          <w:rFonts w:ascii="Times New Roman" w:eastAsia="Times New Roman" w:hAnsi="Times New Roman" w:cs="Times New Roman"/>
          <w:sz w:val="24"/>
          <w:szCs w:val="24"/>
        </w:rPr>
        <w:t>The simulation waveform verifies that the output is HIGH only when the two inputs are different and LOW when both inputs are the same.</w:t>
      </w:r>
    </w:p>
    <w:p w:rsidR="003978E6" w:rsidRDefault="003978E6" w:rsidP="00263D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0" distB="0" distL="0" distR="0" wp14:anchorId="78162865" wp14:editId="05189698">
            <wp:extent cx="5943600" cy="984885"/>
            <wp:effectExtent l="0" t="0" r="0" b="5715"/>
            <wp:docPr id="7" name="Picture 7" descr="C:\Users\prasa\OneDrive\Desktop\challenge\SPECIAL_GATES\xor\Screenshot 2026-07-18 153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sa\OneDrive\Desktop\challenge\SPECIAL_GATES\xor\Screenshot 2026-07-18 1538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84885"/>
                    </a:xfrm>
                    <a:prstGeom prst="rect">
                      <a:avLst/>
                    </a:prstGeom>
                    <a:noFill/>
                    <a:ln>
                      <a:noFill/>
                    </a:ln>
                  </pic:spPr>
                </pic:pic>
              </a:graphicData>
            </a:graphic>
          </wp:inline>
        </w:drawing>
      </w: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p>
    <w:p w:rsidR="00263D6C" w:rsidRPr="00263D6C" w:rsidRDefault="00263D6C" w:rsidP="00263D6C">
      <w:pPr>
        <w:spacing w:before="100" w:beforeAutospacing="1" w:after="100" w:afterAutospacing="1" w:line="240" w:lineRule="auto"/>
        <w:rPr>
          <w:rFonts w:ascii="Times New Roman" w:eastAsia="Times New Roman" w:hAnsi="Times New Roman" w:cs="Times New Roman"/>
          <w:b/>
          <w:sz w:val="24"/>
          <w:szCs w:val="24"/>
        </w:rPr>
      </w:pPr>
      <w:r w:rsidRPr="00263D6C">
        <w:rPr>
          <w:rFonts w:ascii="Times New Roman" w:eastAsia="Times New Roman" w:hAnsi="Times New Roman" w:cs="Times New Roman"/>
          <w:b/>
          <w:sz w:val="24"/>
          <w:szCs w:val="24"/>
        </w:rPr>
        <w:t>Observation</w:t>
      </w:r>
      <w:r>
        <w:rPr>
          <w:rFonts w:ascii="Times New Roman" w:eastAsia="Times New Roman" w:hAnsi="Times New Roman" w:cs="Times New Roman"/>
          <w:b/>
          <w:sz w:val="24"/>
          <w:szCs w:val="24"/>
        </w:rPr>
        <w:t>:</w:t>
      </w:r>
      <w:r w:rsidRPr="00263D6C">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263D6C" w:rsidRPr="00263D6C" w:rsidRDefault="00263D6C" w:rsidP="00263D6C">
      <w:pPr>
        <w:spacing w:before="100" w:beforeAutospacing="1" w:after="100" w:afterAutospacing="1" w:line="240" w:lineRule="auto"/>
        <w:rPr>
          <w:rFonts w:ascii="Times New Roman" w:eastAsia="Times New Roman" w:hAnsi="Times New Roman" w:cs="Times New Roman"/>
          <w:sz w:val="24"/>
          <w:szCs w:val="24"/>
        </w:rPr>
      </w:pPr>
      <w:r w:rsidRPr="00263D6C">
        <w:rPr>
          <w:rFonts w:ascii="Times New Roman" w:eastAsia="Times New Roman" w:hAnsi="Times New Roman" w:cs="Times New Roman"/>
          <w:sz w:val="24"/>
          <w:szCs w:val="24"/>
        </w:rPr>
        <w:t>• The output is HIGH when the inputs are different.</w:t>
      </w:r>
      <w:r w:rsidRPr="00263D6C">
        <w:rPr>
          <w:rFonts w:ascii="Times New Roman" w:eastAsia="Times New Roman" w:hAnsi="Times New Roman" w:cs="Times New Roman"/>
          <w:sz w:val="24"/>
          <w:szCs w:val="24"/>
        </w:rPr>
        <w:br/>
        <w:t>• The output is LOW when both inputs are the same.</w:t>
      </w:r>
      <w:r w:rsidRPr="00263D6C">
        <w:rPr>
          <w:rFonts w:ascii="Times New Roman" w:eastAsia="Times New Roman" w:hAnsi="Times New Roman" w:cs="Times New Roman"/>
          <w:sz w:val="24"/>
          <w:szCs w:val="24"/>
        </w:rPr>
        <w:br/>
        <w:t>• The RTL schematic correctly represents the XOR Gate.</w:t>
      </w:r>
      <w:r w:rsidRPr="00263D6C">
        <w:rPr>
          <w:rFonts w:ascii="Times New Roman" w:eastAsia="Times New Roman" w:hAnsi="Times New Roman" w:cs="Times New Roman"/>
          <w:sz w:val="24"/>
          <w:szCs w:val="24"/>
        </w:rPr>
        <w:br/>
        <w:t>• The simulation waveform matches the expected truth table.</w:t>
      </w:r>
      <w:r w:rsidRPr="00263D6C">
        <w:rPr>
          <w:rFonts w:ascii="Times New Roman" w:eastAsia="Times New Roman" w:hAnsi="Times New Roman" w:cs="Times New Roman"/>
          <w:sz w:val="24"/>
          <w:szCs w:val="24"/>
        </w:rPr>
        <w:br/>
        <w:t xml:space="preserve">• The Verilog implementation is successfully verified using Xilinx </w:t>
      </w:r>
      <w:proofErr w:type="spellStart"/>
      <w:r w:rsidRPr="00263D6C">
        <w:rPr>
          <w:rFonts w:ascii="Times New Roman" w:eastAsia="Times New Roman" w:hAnsi="Times New Roman" w:cs="Times New Roman"/>
          <w:sz w:val="24"/>
          <w:szCs w:val="24"/>
        </w:rPr>
        <w:t>Vivado</w:t>
      </w:r>
      <w:proofErr w:type="spellEnd"/>
      <w:r w:rsidRPr="00263D6C">
        <w:rPr>
          <w:rFonts w:ascii="Times New Roman" w:eastAsia="Times New Roman" w:hAnsi="Times New Roman" w:cs="Times New Roman"/>
          <w:sz w:val="24"/>
          <w:szCs w:val="24"/>
        </w:rPr>
        <w:t>.</w:t>
      </w:r>
    </w:p>
    <w:p w:rsidR="008805AB" w:rsidRDefault="008805AB"/>
    <w:p w:rsidR="00263D6C" w:rsidRDefault="00263D6C"/>
    <w:p w:rsidR="00263D6C" w:rsidRDefault="00263D6C"/>
    <w:p w:rsidR="00263D6C" w:rsidRDefault="00263D6C"/>
    <w:p w:rsidR="00263D6C" w:rsidRPr="00263D6C" w:rsidRDefault="00263D6C" w:rsidP="00263D6C">
      <w:pPr>
        <w:jc w:val="right"/>
        <w:rPr>
          <w:b/>
        </w:rPr>
      </w:pPr>
    </w:p>
    <w:p w:rsidR="00263D6C" w:rsidRPr="00263D6C" w:rsidRDefault="00263D6C" w:rsidP="00263D6C">
      <w:pPr>
        <w:jc w:val="right"/>
        <w:rPr>
          <w:b/>
        </w:rPr>
      </w:pPr>
      <w:r w:rsidRPr="00263D6C">
        <w:rPr>
          <w:b/>
        </w:rPr>
        <w:t>#PHANEENDRA.SINGUDASU</w:t>
      </w:r>
    </w:p>
    <w:sectPr w:rsidR="00263D6C" w:rsidRPr="00263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D6C"/>
    <w:rsid w:val="00263D6C"/>
    <w:rsid w:val="003978E6"/>
    <w:rsid w:val="0088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63D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63D6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3D6C"/>
    <w:rPr>
      <w:rFonts w:ascii="Courier New" w:eastAsia="Times New Roman" w:hAnsi="Courier New" w:cs="Courier New"/>
      <w:sz w:val="20"/>
      <w:szCs w:val="20"/>
    </w:rPr>
  </w:style>
  <w:style w:type="table" w:styleId="TableGrid">
    <w:name w:val="Table Grid"/>
    <w:basedOn w:val="TableNormal"/>
    <w:uiPriority w:val="59"/>
    <w:rsid w:val="00263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3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D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263D6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63D6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3D6C"/>
    <w:rPr>
      <w:rFonts w:ascii="Courier New" w:eastAsia="Times New Roman" w:hAnsi="Courier New" w:cs="Courier New"/>
      <w:sz w:val="20"/>
      <w:szCs w:val="20"/>
    </w:rPr>
  </w:style>
  <w:style w:type="table" w:styleId="TableGrid">
    <w:name w:val="Table Grid"/>
    <w:basedOn w:val="TableNormal"/>
    <w:uiPriority w:val="59"/>
    <w:rsid w:val="00263D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3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3D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6546542">
      <w:bodyDiv w:val="1"/>
      <w:marLeft w:val="0"/>
      <w:marRight w:val="0"/>
      <w:marTop w:val="0"/>
      <w:marBottom w:val="0"/>
      <w:divBdr>
        <w:top w:val="none" w:sz="0" w:space="0" w:color="auto"/>
        <w:left w:val="none" w:sz="0" w:space="0" w:color="auto"/>
        <w:bottom w:val="none" w:sz="0" w:space="0" w:color="auto"/>
        <w:right w:val="none" w:sz="0" w:space="0" w:color="auto"/>
      </w:divBdr>
      <w:divsChild>
        <w:div w:id="163322450">
          <w:marLeft w:val="0"/>
          <w:marRight w:val="0"/>
          <w:marTop w:val="0"/>
          <w:marBottom w:val="0"/>
          <w:divBdr>
            <w:top w:val="none" w:sz="0" w:space="0" w:color="auto"/>
            <w:left w:val="none" w:sz="0" w:space="0" w:color="auto"/>
            <w:bottom w:val="none" w:sz="0" w:space="0" w:color="auto"/>
            <w:right w:val="none" w:sz="0" w:space="0" w:color="auto"/>
          </w:divBdr>
          <w:divsChild>
            <w:div w:id="11319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Singudasu</dc:creator>
  <cp:lastModifiedBy>Prasad Singudasu</cp:lastModifiedBy>
  <cp:revision>2</cp:revision>
  <dcterms:created xsi:type="dcterms:W3CDTF">2026-07-19T14:06:00Z</dcterms:created>
  <dcterms:modified xsi:type="dcterms:W3CDTF">2026-07-19T14:17:00Z</dcterms:modified>
</cp:coreProperties>
</file>