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05E" w:rsidRPr="0091205E" w:rsidRDefault="0091205E" w:rsidP="009120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1205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Day 57: Implementation of 512:1 MUX Using 4:1 MUX</w:t>
      </w:r>
    </w:p>
    <w:p w:rsidR="0091205E" w:rsidRPr="0091205E" w:rsidRDefault="0091205E" w:rsidP="0091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205E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>A 512:1 Multiplexer selects one input from 512 data inputs using 9 select lines. It can be implemented using multiple 4:1 multiplexers.</w:t>
      </w:r>
    </w:p>
    <w:p w:rsidR="0091205E" w:rsidRPr="0091205E" w:rsidRDefault="0091205E" w:rsidP="0091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205E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</w:p>
    <w:p w:rsidR="0091205E" w:rsidRPr="0091205E" w:rsidRDefault="0091205E" w:rsidP="00912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512 data inputs (I[511:0])</w:t>
      </w:r>
    </w:p>
    <w:p w:rsidR="0091205E" w:rsidRPr="0091205E" w:rsidRDefault="0091205E" w:rsidP="00912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b/>
          <w:bCs/>
          <w:sz w:val="24"/>
          <w:szCs w:val="24"/>
        </w:rPr>
        <w:t>Select lines: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9 (S[8:0])</w:t>
      </w:r>
    </w:p>
    <w:p w:rsidR="0091205E" w:rsidRPr="0091205E" w:rsidRDefault="0091205E" w:rsidP="00912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1 bit (Y)</w:t>
      </w:r>
    </w:p>
    <w:p w:rsidR="0091205E" w:rsidRPr="0091205E" w:rsidRDefault="0091205E" w:rsidP="00912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b/>
          <w:bCs/>
          <w:sz w:val="24"/>
          <w:szCs w:val="24"/>
        </w:rPr>
        <w:t>Basic component: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4:1 MUX</w:t>
      </w:r>
    </w:p>
    <w:p w:rsidR="0091205E" w:rsidRPr="0091205E" w:rsidRDefault="0091205E" w:rsidP="0091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20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Working </w:t>
      </w:r>
      <w:proofErr w:type="spellStart"/>
      <w:r w:rsidRPr="0091205E">
        <w:rPr>
          <w:rFonts w:ascii="Times New Roman" w:eastAsia="Times New Roman" w:hAnsi="Times New Roman" w:cs="Times New Roman"/>
          <w:b/>
          <w:bCs/>
          <w:sz w:val="28"/>
          <w:szCs w:val="28"/>
        </w:rPr>
        <w:t>Principle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512:1 MUX is constructed using 4:1 multiplexers arranged in multiple stages.</w:t>
      </w:r>
    </w:p>
    <w:p w:rsidR="0091205E" w:rsidRPr="0091205E" w:rsidRDefault="0091205E" w:rsidP="00912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Stage 1: 128 </w:t>
      </w:r>
      <w:proofErr w:type="spellStart"/>
      <w:r w:rsidRPr="0091205E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91205E" w:rsidRPr="0091205E" w:rsidRDefault="0091205E" w:rsidP="00912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Stage 2: 32 </w:t>
      </w:r>
      <w:proofErr w:type="spellStart"/>
      <w:r w:rsidRPr="0091205E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91205E" w:rsidRPr="0091205E" w:rsidRDefault="0091205E" w:rsidP="00912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Stage 3: 8 </w:t>
      </w:r>
      <w:proofErr w:type="spellStart"/>
      <w:r w:rsidRPr="0091205E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91205E" w:rsidRPr="0091205E" w:rsidRDefault="0091205E" w:rsidP="00912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Stage 4: 2 </w:t>
      </w:r>
      <w:proofErr w:type="spellStart"/>
      <w:r w:rsidRPr="0091205E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91205E" w:rsidRPr="0091205E" w:rsidRDefault="0091205E" w:rsidP="00912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>Stage 5: 1 MUX</w:t>
      </w:r>
    </w:p>
    <w:p w:rsidR="0091205E" w:rsidRDefault="0091205E" w:rsidP="0091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>A total of 171 4:1 multiplexers are required. The select lines control which input reaches the final output.</w:t>
      </w:r>
    </w:p>
    <w:p w:rsidR="00774987" w:rsidRPr="0091205E" w:rsidRDefault="00774987" w:rsidP="0091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98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2CE06A" wp14:editId="5C8AC7FE">
            <wp:extent cx="4176000" cy="382085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3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5E" w:rsidRDefault="0091205E" w:rsidP="007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20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Testbench</w:t>
      </w:r>
      <w:proofErr w:type="gramStart"/>
      <w:r w:rsidR="0077498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205E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 applies different input patterns and select-line combinations to verify the output of the 512:1 MUX.</w:t>
      </w:r>
    </w:p>
    <w:p w:rsidR="00774987" w:rsidRPr="0091205E" w:rsidRDefault="00774987" w:rsidP="007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987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D4EFC21" wp14:editId="3F3C2AA7">
            <wp:extent cx="2463800" cy="269733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923" cy="26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5E" w:rsidRDefault="0091205E" w:rsidP="007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b/>
          <w:bCs/>
          <w:sz w:val="36"/>
          <w:szCs w:val="36"/>
        </w:rPr>
        <w:t>Waveform</w:t>
      </w:r>
      <w:r w:rsidR="007749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 xml:space="preserve">The simulation waveform verifies the output for different select-line combinations. The output Y follows the input selected by </w:t>
      </w:r>
      <w:proofErr w:type="gramStart"/>
      <w:r w:rsidRPr="0091205E"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gramEnd"/>
      <w:r w:rsidRPr="0091205E">
        <w:rPr>
          <w:rFonts w:ascii="Times New Roman" w:eastAsia="Times New Roman" w:hAnsi="Times New Roman" w:cs="Times New Roman"/>
          <w:sz w:val="24"/>
          <w:szCs w:val="24"/>
        </w:rPr>
        <w:t>8:0].</w:t>
      </w:r>
    </w:p>
    <w:p w:rsidR="00774987" w:rsidRPr="0091205E" w:rsidRDefault="00774987" w:rsidP="007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987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674ACD6" wp14:editId="6B38CFF7">
            <wp:extent cx="5943600" cy="1585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5E" w:rsidRDefault="0091205E" w:rsidP="007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b/>
          <w:bCs/>
          <w:sz w:val="36"/>
          <w:szCs w:val="36"/>
        </w:rPr>
        <w:t>Schematic</w:t>
      </w:r>
      <w:r w:rsidR="007749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91205E">
        <w:rPr>
          <w:rFonts w:ascii="Times New Roman" w:eastAsia="Times New Roman" w:hAnsi="Times New Roman" w:cs="Times New Roman"/>
          <w:sz w:val="24"/>
          <w:szCs w:val="24"/>
        </w:rPr>
        <w:t>The RTL schematic shows the hierarchical implementation of the 512:1 MUX using multiple 4:1 multiplexers connected in stages.</w:t>
      </w:r>
    </w:p>
    <w:p w:rsidR="00774987" w:rsidRPr="0091205E" w:rsidRDefault="00774987" w:rsidP="007749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987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E0FC168" wp14:editId="2B0D3C0F">
            <wp:extent cx="1484508" cy="5791200"/>
            <wp:effectExtent l="0" t="952" r="952" b="953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86749" cy="57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5E" w:rsidRPr="0091205E" w:rsidRDefault="0091205E" w:rsidP="0091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20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Observation</w:t>
      </w:r>
    </w:p>
    <w:p w:rsidR="0091205E" w:rsidRDefault="0091205E" w:rsidP="0091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205E">
        <w:rPr>
          <w:rFonts w:ascii="Times New Roman" w:eastAsia="Times New Roman" w:hAnsi="Times New Roman" w:cs="Times New Roman"/>
          <w:sz w:val="24"/>
          <w:szCs w:val="24"/>
        </w:rPr>
        <w:t>The 512:1 MUX selects one of 512 input signals using 9 select lines. The design demonstrates how higher-order multiplexers can be constructed using lower-order multiplexers.</w:t>
      </w:r>
    </w:p>
    <w:p w:rsidR="003D7D3E" w:rsidRDefault="003D7D3E" w:rsidP="0091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D7D3E" w:rsidRPr="0091205E" w:rsidRDefault="003D7D3E" w:rsidP="0091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D7D3E">
        <w:rPr>
          <w:rFonts w:ascii="Times New Roman" w:eastAsia="Times New Roman" w:hAnsi="Times New Roman" w:cs="Times New Roman"/>
          <w:b/>
          <w:sz w:val="24"/>
          <w:szCs w:val="24"/>
        </w:rPr>
        <w:t>#PHANEENDRA.SINGUSAU</w:t>
      </w:r>
    </w:p>
    <w:p w:rsidR="0091205E" w:rsidRPr="0091205E" w:rsidRDefault="0091205E" w:rsidP="0091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6CD1" w:rsidRDefault="00A26CD1"/>
    <w:sectPr w:rsidR="00A26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A558A"/>
    <w:multiLevelType w:val="multilevel"/>
    <w:tmpl w:val="BD6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834E83"/>
    <w:multiLevelType w:val="multilevel"/>
    <w:tmpl w:val="675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05E"/>
    <w:rsid w:val="000971AE"/>
    <w:rsid w:val="003D7D3E"/>
    <w:rsid w:val="00774987"/>
    <w:rsid w:val="0091205E"/>
    <w:rsid w:val="00A2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0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0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2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205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9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0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0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2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205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9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4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2026-10-23T14:36:00Z</dcterms:created>
  <dcterms:modified xsi:type="dcterms:W3CDTF">2026-10-23T15:18:00Z</dcterms:modified>
</cp:coreProperties>
</file>