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Deployment of a Basic Application in Customised VPC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Create a Custom VPC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(You know How to do it)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Launch an EC2 Instance with Basic Configuration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(Must and should change VPC, and enable Public ip)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Once Instance is Running,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Select the Instance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Click on Connect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Choose SSH Client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Copy the command looks like </w:t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“ssh -i “keypair.pem” ec2-user@publicip/DNS”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Connect through Either command Prompt/Terminal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Open Command Prompt/Terminal in you local system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Go to the Folder where you have saved your Keypair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paste the command, Hit Enter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If you have any Permission issue, run </w:t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“chmod 400 file_name”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Run the SSH command again then it will successfully connected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Let’s 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Go to Root user to get Privileges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ab/>
        <w:t xml:space="preserve">“</w:t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sudo su -”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Install HTTPD and start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“yum install httpd -y”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ab/>
        <w:tab/>
        <w:t xml:space="preserve">“systemctl enable httpd”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ab/>
        <w:tab/>
        <w:t xml:space="preserve">“systemctl start httpd”</w:t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It’s time to get the code into our server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Download any Template from </w:t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“</w:t>
      </w:r>
      <w:hyperlink r:id="rId6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30"/>
            <w:szCs w:val="30"/>
            <w:u w:val="single"/>
            <w:rtl w:val="0"/>
          </w:rPr>
          <w:t xml:space="preserve">https://www.tooplate.com/</w:t>
        </w:r>
      </w:hyperlink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” or you can use a basic HTML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i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Once you have the code, Send files to </w:t>
      </w: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 xml:space="preserve">“/var/www/html”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i w:val="1"/>
          <w:sz w:val="30"/>
          <w:szCs w:val="30"/>
          <w:rtl w:val="0"/>
        </w:rPr>
        <w:tab/>
        <w:tab/>
        <w:t xml:space="preserve">“mv * /var/www/html” - </w:t>
      </w: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* Represents all code files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Access the App</w:t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ab/>
        <w:t xml:space="preserve">Allow the HTTP Port 80  inbound rule in the security group attached to the Instance</w:t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Please check below image for reference</w:t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Access the Public IP</w:t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310313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Boooommm!!!! You’ve done your 1st Deployment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oplate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