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</w:rPr>
        <w:t xml:space="preserve"/>
      </w:r>
    </w:p>
    <w:p>
      <w:pPr>
        <w:spacing w:after="320"/>
        <w:jc w:val="center"/>
      </w:pPr>
      <w:r>
        <w:drawing>
          <wp:inline distT="0" distB="0" distL="0" distR="0">
            <wp:extent cx="4381500" cy="2295525"/>
            <wp:effectExtent t="0" r="0" b="0" l="0"/>
            <wp:docPr id="1" name="logo" descr="ClozeHive brand" title="ClozeH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4C1D95"/>
          <w:sz w:val="64"/>
          <w:szCs w:val="64"/>
        </w:rPr>
        <w:t xml:space="preserve">ClozeHive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DB2777"/>
          <w:sz w:val="30"/>
          <w:szCs w:val="30"/>
        </w:rPr>
        <w:t xml:space="preserve">Wardrobe Intelligence, Powered by FANI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AI that understands what you already own — and what to do with it.</w:t>
      </w:r>
    </w:p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Investor Briefing &amp; Technical Overview</w:t>
      </w:r>
    </w:p>
    <w:p>
      <w:pPr>
        <w:spacing w:after="3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June 2026  ·  Confidential</w:t>
      </w:r>
    </w:p>
    <w:p>
      <w:pPr>
        <w:spacing w:before="200"/>
        <w:jc w:val="center"/>
      </w:pPr>
      <w:r>
        <w:rPr>
          <w:rFonts w:ascii="Arial" w:cs="Arial" w:eastAsia="Arial" w:hAnsi="Arial"/>
          <w:color w:val="6D28D9"/>
          <w:sz w:val="18"/>
          <w:szCs w:val="18"/>
        </w:rPr>
        <w:t xml:space="preserve">clozehive.netlify.app   ·   cloze-hive.onrender.com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ClozeHive is a wardrobe intelligence platform that turns the clothes a person already owns into an interactive, AI-driven styling experience. Users build a digital closet, and FANI — Fashion AI Nurturing Individuality — recommends outfits, rates fits, fills wardrobe gaps, plans travel packing, and answers styling questions through chat, all grounded in the user's real items and history.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Unlike fashion apps that exist only to sell more clothing, ClozeHive's primary value is helping people get more out of what they have: rediscovering forgotten items, surfacing never-worn pieces, and making confident daily outfit decisions. Shopping guidance is gap-driven and additive, not the core loop.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F3FF" w:sz="1"/>
              <w:left w:val="single" w:color="6D28D9" w:sz="24"/>
              <w:bottom w:val="single" w:color="F5F3FF" w:sz="1"/>
              <w:right w:val="single" w:color="F5F3FF" w:sz="1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The one-line pitch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ClozeHive is the AI stylist for your own closet — a digital wardrobe where FANI builds outfits, rates them, plans your packing, and tells you what's actually missing, using retrieval-augmented intelligence grounded in your items and behavior.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Why now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</w:rPr>
        <w:t xml:space="preserve">Multimodal AI (vision + language) is finally good and cheap enough to understand clothing from a phone photo and reason about style in natural language.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</w:rPr>
        <w:t xml:space="preserve">Retrieval-augmented generation (RAG) plus vector search lets recommendations be personal and explainable rather than generic — grounded in the user's actual wardrobe.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</w:rPr>
        <w:t xml:space="preserve">Consumers increasingly want sustainable, 'shop-your-closet' behavior; the cost-of-living and re-wear culture favors utilization over consumption.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Status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ClozeHive is today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 stage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Working MVP, deployed and publicly reachable (web app + marketing site)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Production-shaped microservices: SPA, API gateway, AI agent, Postgres+pgvector, Redis, nginx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capability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FANI stylist (chat, outfit, rating, packing), in-process vision pipeline, RAG over closet + fashion knowledge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Engineering maturity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33 DB migrations, ~475 backend tests, CI pipeline, observability (Sentry, Prometheus, OpenTelemetry)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Immediate focus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Beta launch hardening: secret rotation, backups, onboarding polish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2. The Problem &amp; The Opportunity</w:t>
      </w:r>
    </w:p>
    <w:p>
      <w:pPr>
        <w:pStyle w:val="Heading2"/>
      </w:pPr>
      <w:r>
        <w:rPr>
          <w:rFonts w:ascii="Arial" w:cs="Arial" w:eastAsia="Arial" w:hAnsi="Arial"/>
        </w:rPr>
        <w:t xml:space="preserve">The problem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People own far more than they wear. The familiar 'I have a closet full of clothes and nothing to wear' is a real, recurring friction point that wastes time every morning and money on redundant purchases.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Decision fatigue: </w:t>
      </w:r>
      <w:r>
        <w:rPr>
          <w:rFonts w:ascii="Arial" w:cs="Arial" w:eastAsia="Arial" w:hAnsi="Arial"/>
        </w:rPr>
        <w:t xml:space="preserve">choosing outfits daily is a low-value, high-friction task with no good digital assistant.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Forgotten inventory: </w:t>
      </w:r>
      <w:r>
        <w:rPr>
          <w:rFonts w:ascii="Arial" w:cs="Arial" w:eastAsia="Arial" w:hAnsi="Arial"/>
        </w:rPr>
        <w:t xml:space="preserve">items bought and never worn; no visibility into what you actually own.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Wasteful spend: </w:t>
      </w:r>
      <w:r>
        <w:rPr>
          <w:rFonts w:ascii="Arial" w:cs="Arial" w:eastAsia="Arial" w:hAnsi="Arial"/>
        </w:rPr>
        <w:t xml:space="preserve">buying duplicates or pieces that don't combine with anything already owned.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Generic advice: </w:t>
      </w:r>
      <w:r>
        <w:rPr>
          <w:rFonts w:ascii="Arial" w:cs="Arial" w:eastAsia="Arial" w:hAnsi="Arial"/>
        </w:rPr>
        <w:t xml:space="preserve">existing style tools recommend products to buy, not how to use your current wardrobe.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Travel stress: </w:t>
      </w:r>
      <w:r>
        <w:rPr>
          <w:rFonts w:ascii="Arial" w:cs="Arial" w:eastAsia="Arial" w:hAnsi="Arial"/>
        </w:rPr>
        <w:t xml:space="preserve">packing the right, mix-and-matchable set for a trip is tedious and error-prone.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The opportunity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ClozeHive sits at the intersection of three large, growing markets — personal styling, wardrobe/closet management, and AI consumer assistants — and reframes the wardrobe from static storage into an intelligent, queryable asset.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CFDF5" w:sz="1"/>
              <w:left w:val="single" w:color="065F46" w:sz="24"/>
              <w:bottom w:val="single" w:color="ECFDF5" w:sz="1"/>
              <w:right w:val="single" w:color="ECFDF5" w:sz="1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Strategic wedge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 with the closet (data nobody else owns), become the daily styling habit, then expand into high-intent, gap-driven shopping and brand partnerships — all defensible because the recommendations are grounded in proprietary, per-user wardrobe data.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3. Product Overview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ClozeHive is a single-page web application backed by an AI-powered API. The experience is organized around the wardrobe and FANI, the in-product AI stylist available as a floating chat on every page and as a full-screen stylist.</w:t>
      </w:r>
    </w:p>
    <w:p>
      <w:pPr>
        <w:pStyle w:val="Heading2"/>
      </w:pPr>
      <w:r>
        <w:rPr>
          <w:rFonts w:ascii="Arial" w:cs="Arial" w:eastAsia="Arial" w:hAnsi="Arial"/>
        </w:rPr>
        <w:t xml:space="preserve">Meet FANI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FANI (Fashion AI Nurturing Individuality) is ClozeHive's built-in AI stylist. FANI powers outfit recommendations, daily style tips, wardrobe gap detection, conversational chat, outfit ratings, and packing suggestions. FANI is personalized: it reasons over the user's style profile, real closet items, and outfit/wear history.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Core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 user gets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Home / Dashboard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FANI Tip of the Day, 'Style at a Glance' (Most Worn / Never Worn / Closet Gaps), quick-action grid, Outfit of the Day with a 5-tier FANI rating.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Digital Closet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Add/edit items with metadata and images (local or cloud), preview/confirm upload, 'similar items', and AI background removal.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Smart Ingest &amp; Vision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Photo-based item detection and background removal run in-process to turn a picture into a catalogued wardrobe item.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Outfit Builder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Compose, save, and revisit outfits; outfit history feeds the recommendation engine.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FANI AI Stylist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Structured stylist chat plus a floating assistant on every page; streaming responses.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Outfit Rating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5-tier system — Needs Improvement → Average → Good → Excellent → Best Fit — each with stars, a color badge, and a stylist note.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Travel &amp; Packing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Trips and packing lists with AI packing tools and packing 'memory' that learns from past trips.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Intelligence / RAG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Fashion-knowledge answers, closet similarity, and purchase-gap analysis grounded in embeddings stored in the database.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Shopping Check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Gap-driven guidance on whether a prospective purchase fills a real wardrobe need.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Planner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Weekly outfit planning and item availability awareness.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Profile &amp; Settings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Display name, location/weather, FANI preferences, privacy; style profile (incl. skin tone) personalizes recommendations.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Real-time</w:t>
            </w:r>
          </w:p>
        </w:tc>
        <w:tc>
          <w:tcPr>
            <w:tcW w:type="dxa" w:w="7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WebSocket notifications for in-app updates.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4. How It Works — User Workflow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The product is designed around a virtuous loop: the more a user catalogues and uses their closet, the smarter and more personal FANI's guidance becomes.</w:t>
      </w:r>
    </w:p>
    <w:p>
      <w:pPr>
        <w:pStyle w:val="Heading2"/>
      </w:pPr>
      <w:r>
        <w:rPr>
          <w:rFonts w:ascii="Arial" w:cs="Arial" w:eastAsia="Arial" w:hAnsi="Arial"/>
        </w:rPr>
        <w:t xml:space="preserve">Primary user journey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Onboard &amp; build a profile. </w:t>
      </w:r>
      <w:r>
        <w:rPr>
          <w:rFonts w:ascii="Arial" w:cs="Arial" w:eastAsia="Arial" w:hAnsi="Arial"/>
        </w:rPr>
        <w:t xml:space="preserve">The user signs up (email or Google) and sets a style profile — preferences, location/weather, and personal attributes.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Populate the closet. </w:t>
      </w:r>
      <w:r>
        <w:rPr>
          <w:rFonts w:ascii="Arial" w:cs="Arial" w:eastAsia="Arial" w:hAnsi="Arial"/>
        </w:rPr>
        <w:t xml:space="preserve">They photograph or upload items; the vision pipeline detects the garment and removes the background, producing a clean catalogued item.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Get styled daily. </w:t>
      </w:r>
      <w:r>
        <w:rPr>
          <w:rFonts w:ascii="Arial" w:cs="Arial" w:eastAsia="Arial" w:hAnsi="Arial"/>
        </w:rPr>
        <w:t xml:space="preserve">The Home screen surfaces an Outfit of the Day, a FANI tip, and a 'Style at a Glance' view of most-worn, never-worn, and gaps.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Build &amp; rate outfits. </w:t>
      </w:r>
      <w:r>
        <w:rPr>
          <w:rFonts w:ascii="Arial" w:cs="Arial" w:eastAsia="Arial" w:hAnsi="Arial"/>
        </w:rPr>
        <w:t xml:space="preserve">The user composes outfits or accepts FANI's; each gets a 5-tier rating with an explanatory stylist note.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Ask FANI anything. </w:t>
      </w:r>
      <w:r>
        <w:rPr>
          <w:rFonts w:ascii="Arial" w:cs="Arial" w:eastAsia="Arial" w:hAnsi="Arial"/>
        </w:rPr>
        <w:t xml:space="preserve">Via floating chat or the full stylist, the user asks for occasion outfits, advice, or packing — answered with RAG grounded in their wardrobe.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Plan travel. </w:t>
      </w:r>
      <w:r>
        <w:rPr>
          <w:rFonts w:ascii="Arial" w:cs="Arial" w:eastAsia="Arial" w:hAnsi="Arial"/>
        </w:rPr>
        <w:t xml:space="preserve">For a trip, FANI assembles a weather-aware, mix-and-match packing list, improving from packing memory.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Shop smarter. </w:t>
      </w:r>
      <w:r>
        <w:rPr>
          <w:rFonts w:ascii="Arial" w:cs="Arial" w:eastAsia="Arial" w:hAnsi="Arial"/>
        </w:rPr>
        <w:t xml:space="preserve">Purchase-gap analysis and Shopping Check tell the user what's genuinely missing before they buy.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Behind a single request (example: 'What should I wear to dinner tonight?')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</w:rPr>
        <w:t xml:space="preserve">The browser hits nginx, which routes the API call to the FastAPI gateway.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</w:rPr>
        <w:t xml:space="preserve">The gateway authenticates the user and assembles context: style profile, relevant closet items (via vector similarity), recent outfits, and weather.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</w:rPr>
        <w:t xml:space="preserve">It retrieves grounding facts (RAG) — fashion knowledge and closet matches — from Postgres/pgvector.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</w:rPr>
        <w:t xml:space="preserve">It calls the AI-agent (FANI) over internal HTTP with a signed service token; FANI reasons with its outfit/weather/packing tools.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Arial" w:cs="Arial" w:eastAsia="Arial" w:hAnsi="Arial"/>
        </w:rPr>
        <w:t xml:space="preserve">The response streams back through the gateway and nginx to the user, and notifications/state update over WebSocket and Redis.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5. System Architecture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ClozeHive is built as a set of cooperating services with a clear separation between the public edge, application logic, the AI agent, and stateful storage. The same codebase runs locally via Docker Compose and in production.</w:t>
      </w:r>
    </w:p>
    <w:p>
      <w:pPr>
        <w:pStyle w:val="Heading2"/>
      </w:pPr>
      <w:r>
        <w:rPr>
          <w:rFonts w:ascii="Arial" w:cs="Arial" w:eastAsia="Arial" w:hAnsi="Arial"/>
        </w:rPr>
        <w:t xml:space="preserve">Logical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+ Vite + TypeScript SPA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Wardrobe UI, FANI chat, builder, analytics; PWA-capable.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Edge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nginx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Single browser entrypoint: serves the SPA, proxies all /api traffic, /uploads, and upgrades the WebSocket.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Gateway (FastAPI)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Auth, profile, closet, outfits, trips, analytics, RAG, AI orchestration, WebSocket hub — plus the in-process vision pipeline.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AI-Agent (FANI)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LangGraph-style agent with inline weather / outfit / packing tools, called by the gateway over internal HTTP.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Source of truth for users, items, outfits, trips, chat, and vector embeddings for similarity / RAG.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Redis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Caching, sessions, OAuth CSRF state, preview/staging, fast cross-request state.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Uploads volume / GCS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Item images on local disk or Google Cloud Storage.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Architecture diagram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The flow below shows the request path from browser to data, with the AI agent invoked internally by the gateway.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6"/>
              <w:left w:val="single" w:color="6D28D9" w:sz="6"/>
              <w:bottom w:val="single" w:color="6D28D9" w:sz="6"/>
              <w:right w:val="single" w:color="6D28D9" w:sz="6"/>
            </w:tcBorders>
            <w:shd w:fill="EEF2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USER'S BROWSER</w:t>
            </w:r>
          </w:p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React + Vite + TypeScript SPA (PWA)</w:t>
            </w:r>
          </w:p>
        </w:tc>
      </w:tr>
    </w:tbl>
    <w:p>
      <w:pPr>
        <w:spacing w:after="50" w:before="50"/>
        <w:jc w:val="center"/>
      </w:pPr>
      <w:r>
        <w:rPr>
          <w:rFonts w:ascii="Arial" w:cs="Arial" w:eastAsia="Arial" w:hAnsi="Arial"/>
          <w:color w:val="6D28D9"/>
          <w:sz w:val="18"/>
          <w:szCs w:val="18"/>
        </w:rPr>
        <w:t xml:space="preserve">▼</w:t>
      </w:r>
      <w:r>
        <w:rPr>
          <w:rFonts w:ascii="Arial" w:cs="Arial" w:eastAsia="Arial" w:hAnsi="Arial"/>
          <w:i/>
          <w:iCs/>
          <w:color w:val="6B7280"/>
          <w:sz w:val="15"/>
          <w:szCs w:val="15"/>
        </w:rPr>
        <w:t xml:space="preserve">  HTTPS  ·  /  ·  /api/v1/*  ·  /uploads  ·  /ws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6"/>
              <w:left w:val="single" w:color="6B7280" w:sz="6"/>
              <w:bottom w:val="single" w:color="6B7280" w:sz="6"/>
              <w:right w:val="single" w:color="6B7280" w:sz="6"/>
            </w:tcBorders>
            <w:shd w:fill="F3F4F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nginx — single entrypoint :80</w:t>
            </w:r>
          </w:p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serves SPA · proxies /api · /uploads · upgrades WebSocket</w:t>
            </w:r>
          </w:p>
        </w:tc>
      </w:tr>
    </w:tbl>
    <w:p>
      <w:pPr>
        <w:spacing w:after="50" w:before="50"/>
        <w:jc w:val="center"/>
      </w:pPr>
      <w:r>
        <w:rPr>
          <w:rFonts w:ascii="Arial" w:cs="Arial" w:eastAsia="Arial" w:hAnsi="Arial"/>
          <w:color w:val="6D28D9"/>
          <w:sz w:val="18"/>
          <w:szCs w:val="18"/>
        </w:rPr>
        <w:t xml:space="preserve">▼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80"/>
        <w:gridCol w:w="600"/>
        <w:gridCol w:w="4380"/>
      </w:tblGrid>
      <w:tr>
        <w:tc>
          <w:tcPr>
            <w:tcW w:type="dxa" w:w="9360"/>
            <w:tcBorders>
              <w:top w:val="single" w:color="4C1D95" w:sz="6"/>
              <w:left w:val="single" w:color="4C1D95" w:sz="6"/>
              <w:bottom w:val="single" w:color="4C1D95" w:sz="6"/>
              <w:right w:val="single" w:color="4C1D95" w:sz="6"/>
            </w:tcBorders>
            <w:shd w:fill="EDE9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API GATEWAY (FastAPI) :8000</w:t>
            </w:r>
          </w:p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auth · closet · outfits · trips</w:t>
            </w:r>
          </w:p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analytics · RAG · WS hub</w:t>
            </w:r>
          </w:p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+ in-process VISION pipeline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D28D9"/>
                <w:sz w:val="18"/>
                <w:szCs w:val="18"/>
              </w:rPr>
              <w:t xml:space="preserve">◀▶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3"/>
                <w:szCs w:val="13"/>
              </w:rPr>
              <w:t xml:space="preserve">internal</w:t>
            </w:r>
          </w:p>
        </w:tc>
        <w:tc>
          <w:tcPr>
            <w:tcW w:type="dxa" w:w="9360"/>
            <w:tcBorders>
              <w:top w:val="single" w:color="DB2777" w:sz="6"/>
              <w:left w:val="single" w:color="DB2777" w:sz="6"/>
              <w:bottom w:val="single" w:color="DB2777" w:sz="6"/>
              <w:right w:val="single" w:color="DB2777" w:sz="6"/>
            </w:tcBorders>
            <w:shd w:fill="FCE7F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DB2777"/>
                <w:sz w:val="19"/>
                <w:szCs w:val="19"/>
              </w:rPr>
              <w:t xml:space="preserve">AI-AGENT — FANI :8001</w:t>
            </w:r>
          </w:p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LangGraph + LangChain</w:t>
            </w:r>
          </w:p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tools: weather · outfit · packing</w:t>
            </w:r>
          </w:p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OpenAI / Gemini</w:t>
            </w:r>
          </w:p>
        </w:tc>
      </w:tr>
    </w:tbl>
    <w:p>
      <w:pPr>
        <w:spacing w:after="50" w:before="50"/>
        <w:jc w:val="center"/>
      </w:pPr>
      <w:r>
        <w:rPr>
          <w:rFonts w:ascii="Arial" w:cs="Arial" w:eastAsia="Arial" w:hAnsi="Arial"/>
          <w:color w:val="6D28D9"/>
          <w:sz w:val="18"/>
          <w:szCs w:val="18"/>
        </w:rPr>
        <w:t xml:space="preserve">▼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960"/>
        <w:gridCol w:w="240"/>
        <w:gridCol w:w="2960"/>
        <w:gridCol w:w="240"/>
        <w:gridCol w:w="2960"/>
      </w:tblGrid>
      <w:tr>
        <w:tc>
          <w:tcPr>
            <w:tcW w:type="dxa" w:w="9360"/>
            <w:tcBorders>
              <w:top w:val="single" w:color="065F46" w:sz="6"/>
              <w:left w:val="single" w:color="065F46" w:sz="6"/>
              <w:bottom w:val="single" w:color="065F46" w:sz="6"/>
              <w:right w:val="single" w:color="065F46" w:sz="6"/>
            </w:tcBorders>
            <w:shd w:fill="ECFD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PostgreSQL + pgvector</w:t>
            </w:r>
          </w:p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source of truth · embeddings</w:t>
            </w:r>
          </w:p>
        </w:tc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360"/>
            <w:tcBorders>
              <w:top w:val="single" w:color="065F46" w:sz="6"/>
              <w:left w:val="single" w:color="065F46" w:sz="6"/>
              <w:bottom w:val="single" w:color="065F46" w:sz="6"/>
              <w:right w:val="single" w:color="065F46" w:sz="6"/>
            </w:tcBorders>
            <w:shd w:fill="ECFD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Redis</w:t>
            </w:r>
          </w:p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cache · sessions · staging</w:t>
            </w:r>
          </w:p>
        </w:tc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360"/>
            <w:tcBorders>
              <w:top w:val="single" w:color="065F46" w:sz="6"/>
              <w:left w:val="single" w:color="065F46" w:sz="6"/>
              <w:bottom w:val="single" w:color="065F46" w:sz="6"/>
              <w:right w:val="single" w:color="065F46" w:sz="6"/>
            </w:tcBorders>
            <w:shd w:fill="ECFDF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3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Uploads / GCS</w:t>
            </w:r>
          </w:p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6"/>
                <w:szCs w:val="16"/>
              </w:rPr>
              <w:t xml:space="preserve">item images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How services are wired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Browser → API: </w:t>
      </w:r>
      <w:r>
        <w:rPr>
          <w:rFonts w:ascii="Arial" w:cs="Arial" w:eastAsia="Arial" w:hAnsi="Arial"/>
        </w:rPr>
        <w:t xml:space="preserve">the SPA uses a relative /api/v1 path; nginx is hit first and proxies every /api route to the gateway.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AI orchestration: </w:t>
      </w:r>
      <w:r>
        <w:rPr>
          <w:rFonts w:ascii="Arial" w:cs="Arial" w:eastAsia="Arial" w:hAnsi="Arial"/>
        </w:rPr>
        <w:t xml:space="preserve">gateway AI routes assemble user/closet/RAG context, then call the AI-agent via an internal client, attaching an X-Internal-Token for service-to-service auth.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Vision in-process: </w:t>
      </w:r>
      <w:r>
        <w:rPr>
          <w:rFonts w:ascii="Arial" w:cs="Arial" w:eastAsia="Arial" w:hAnsi="Arial"/>
        </w:rPr>
        <w:t xml:space="preserve">detection and background-removal run inside the gateway (no separate heavy container needed for the MVP), backed by Postgres/Redis.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Shared state: </w:t>
      </w:r>
      <w:r>
        <w:rPr>
          <w:rFonts w:ascii="Arial" w:cs="Arial" w:eastAsia="Arial" w:hAnsi="Arial"/>
        </w:rPr>
        <w:t xml:space="preserve">Postgres is the source of truth; Redis handles cache, sessions, and staging.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Real-time: </w:t>
      </w:r>
      <w:r>
        <w:rPr>
          <w:rFonts w:ascii="Arial" w:cs="Arial" w:eastAsia="Arial" w:hAnsi="Arial"/>
        </w:rPr>
        <w:t xml:space="preserve">the browser WebSocket connects to /api/v1/ws; nginx upgrades and forwards to the gateway's WS hub.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Domain-driven API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The gateway's API is organized into clear business domains, which keeps the platform extensible as new capabilities are added: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Capabilities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Identity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Registration, login, JWT + refresh, Google OAuth, profile.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Wardrobe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Closet CRUD, similarity, outfits, outfit history, planner, smart ingest, vision pipeline.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FANI AI, AI chat, fashion RAG, purchase gaps, unified RAG, shopping check, background jobs.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Travel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Trips, weather, packing memory.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Social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Groups / sharing foundations.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Analytics, admin, health, real-time monitoring (RUM), WebSocket hub.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6.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7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7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18, Vite 5, TypeScript, Tailwind CSS, React Router, Recharts, Framer Motion, PWA, Sentry.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/ Backend</w:t>
            </w:r>
          </w:p>
        </w:tc>
        <w:tc>
          <w:tcPr>
            <w:tcW w:type="dxa" w:w="7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Python, FastAPI, SQLAlchemy (async), Alembic migrations, Pydantic.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agent</w:t>
            </w:r>
          </w:p>
        </w:tc>
        <w:tc>
          <w:tcPr>
            <w:tcW w:type="dxa" w:w="7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LangGraph + LangChain orchestration; OpenAI and Google Gemini models; LangSmith tracing.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Vision</w:t>
            </w:r>
          </w:p>
        </w:tc>
        <w:tc>
          <w:tcPr>
            <w:tcW w:type="dxa" w:w="7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In-process image detection and background removal (Pillow + model/API providers).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Retrieval / RAG</w:t>
            </w:r>
          </w:p>
        </w:tc>
        <w:tc>
          <w:tcPr>
            <w:tcW w:type="dxa" w:w="7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pgvector embeddings in Postgres for closet similarity, fashion knowledge, and purchase-gap reasoning.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 &amp; cache</w:t>
            </w:r>
          </w:p>
        </w:tc>
        <w:tc>
          <w:tcPr>
            <w:tcW w:type="dxa" w:w="7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 + pgvector, Redis (cache/sessions/staging), Google Cloud Storage for images.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Edge / infra</w:t>
            </w:r>
          </w:p>
        </w:tc>
        <w:tc>
          <w:tcPr>
            <w:tcW w:type="dxa" w:w="7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nginx, Docker Compose (dev + prod), Render / Netlify deployment, optional Kafka producers.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7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Sentry (errors), Prometheus metrics, OpenTelemetry instrumentation, real-user monitoring.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Quality</w:t>
            </w:r>
          </w:p>
        </w:tc>
        <w:tc>
          <w:tcPr>
            <w:tcW w:type="dxa" w:w="7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~475 backend tests + frontend tests, ESLint/Ruff, GitHub Actions CI.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F3FF" w:sz="1"/>
              <w:left w:val="single" w:color="6D28D9" w:sz="24"/>
              <w:bottom w:val="single" w:color="F5F3FF" w:sz="1"/>
              <w:right w:val="single" w:color="F5F3FF" w:sz="1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Why this stack matters to investors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 is modern, hireable, and cost-efficient: mainstream open frameworks (React/FastAPI/Postgres) keep talent costs low, while pgvector means AI retrieval runs on the same database — no extra vector-DB vendor bill. Model providers are swappable (OpenAI / Gemini), avoiding lock-in.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7. AI Capabilities &amp; Data Moat</w:t>
      </w:r>
    </w:p>
    <w:p>
      <w:pPr>
        <w:pStyle w:val="Heading2"/>
      </w:pPr>
      <w:r>
        <w:rPr>
          <w:rFonts w:ascii="Arial" w:cs="Arial" w:eastAsia="Arial" w:hAnsi="Arial"/>
        </w:rPr>
        <w:t xml:space="preserve">What the AI does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Grounded recommendations (RAG): </w:t>
      </w:r>
      <w:r>
        <w:rPr>
          <w:rFonts w:ascii="Arial" w:cs="Arial" w:eastAsia="Arial" w:hAnsi="Arial"/>
        </w:rPr>
        <w:t xml:space="preserve">FANI's answers are retrieved from the user's real items and a fashion-knowledge base, making them personal and explainable rather than generic.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Vision ingestion: </w:t>
      </w:r>
      <w:r>
        <w:rPr>
          <w:rFonts w:ascii="Arial" w:cs="Arial" w:eastAsia="Arial" w:hAnsi="Arial"/>
        </w:rPr>
        <w:t xml:space="preserve">turns a phone photo into a clean, catalogued wardrobe item via detection + background removal.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Vector similarity: </w:t>
      </w:r>
      <w:r>
        <w:rPr>
          <w:rFonts w:ascii="Arial" w:cs="Arial" w:eastAsia="Arial" w:hAnsi="Arial"/>
        </w:rPr>
        <w:t xml:space="preserve">'similar items', outfit matching, and gap detection use embeddings in pgvector.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Conversational styling: </w:t>
      </w:r>
      <w:r>
        <w:rPr>
          <w:rFonts w:ascii="Arial" w:cs="Arial" w:eastAsia="Arial" w:hAnsi="Arial"/>
        </w:rPr>
        <w:t xml:space="preserve">persisted, streaming chat with the FANI stylist across the whole app.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Personalization memory: </w:t>
      </w:r>
      <w:r>
        <w:rPr>
          <w:rFonts w:ascii="Arial" w:cs="Arial" w:eastAsia="Arial" w:hAnsi="Arial"/>
        </w:rPr>
        <w:t xml:space="preserve">style profile (incl. attributes like skin tone), outfit history, and packing memory continuously sharpen recommendations.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The defensibility / moat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The strategic asset is not the model — anyone can call an LLM. It is the proprietary, structured, per-user wardrobe data plus the behavioral history (what's worn, rated, packed) that makes ClozeHive's recommendations uniquely accurate and hard to replicate.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</w:rPr>
        <w:t xml:space="preserve">Each catalogued item and worn outfit increases switching costs and recommendation quality (a data network effect per user).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</w:rPr>
        <w:t xml:space="preserve">Model-agnostic design means improving foundation models lift the product for free, while costs trend down.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</w:rPr>
        <w:t xml:space="preserve">RAG grounding keeps outputs explainable and on-brand, reducing hallucination risk versus pure-LLM competitors.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8. Use Cases</w:t>
      </w:r>
    </w:p>
    <w:p>
      <w:pPr>
        <w:pStyle w:val="Heading2"/>
      </w:pPr>
      <w:r>
        <w:rPr>
          <w:rFonts w:ascii="Arial" w:cs="Arial" w:eastAsia="Arial" w:hAnsi="Arial"/>
        </w:rPr>
        <w:t xml:space="preserve">Consumer use cases (today)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4060"/>
      </w:tblGrid>
      <w:tr>
        <w:trPr>
          <w:tblHeader/>
        </w:trP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Job-to-be-done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ClozeHive answer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Busy professional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Decide what to wear fast, every day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Outfit of the Day + 5-tier rating + FANI chat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Overwhelmed shopper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Stop buying duplicates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Purchase-gap analysis + Shopping Check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Frequent traveler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Pack right for a trip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Weather-aware packing lists + packing memory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Style explorer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more from owned clothes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Most/Never-worn insights + similar items</w:t>
            </w:r>
          </w:p>
        </w:tc>
      </w:tr>
      <w:tr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Sustainability-minded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Re-wear, not over-consume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Utilization analytics; gap-driven (not push) shopping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Expansion use cases (roadmap)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Affiliate &amp; brand partnerships: </w:t>
      </w:r>
      <w:r>
        <w:rPr>
          <w:rFonts w:ascii="Arial" w:cs="Arial" w:eastAsia="Arial" w:hAnsi="Arial"/>
        </w:rPr>
        <w:t xml:space="preserve">high-intent, gap-driven product recommendations (buy what genuinely completes the wardrobe).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Social &amp; sharing: </w:t>
      </w:r>
      <w:r>
        <w:rPr>
          <w:rFonts w:ascii="Arial" w:cs="Arial" w:eastAsia="Arial" w:hAnsi="Arial"/>
        </w:rPr>
        <w:t xml:space="preserve">groups, outfit sharing, and community styling (foundations already in the codebase).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Resale / circularity: </w:t>
      </w:r>
      <w:r>
        <w:rPr>
          <w:rFonts w:ascii="Arial" w:cs="Arial" w:eastAsia="Arial" w:hAnsi="Arial"/>
        </w:rPr>
        <w:t xml:space="preserve">surface never-worn items for resale or donation.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Retail / brand B2B: </w:t>
      </w:r>
      <w:r>
        <w:rPr>
          <w:rFonts w:ascii="Arial" w:cs="Arial" w:eastAsia="Arial" w:hAnsi="Arial"/>
        </w:rPr>
        <w:t xml:space="preserve">anonymized wardrobe insights and styling-as-a-service for brands.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9. MVP, MSP &amp; Roadmap</w:t>
      </w:r>
    </w:p>
    <w:p>
      <w:pPr>
        <w:pStyle w:val="Heading2"/>
      </w:pPr>
      <w:r>
        <w:rPr>
          <w:rFonts w:ascii="Arial" w:cs="Arial" w:eastAsia="Arial" w:hAnsi="Arial"/>
        </w:rPr>
        <w:t xml:space="preserve">MVP — Minimum Viable Product (shipped)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The deployed product already delivers the core value loop end to end: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</w:rPr>
        <w:t xml:space="preserve">Auth (email + Google OAuth), digital closet with image upload and vision ingestion.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</w:rPr>
        <w:t xml:space="preserve">FANI stylist: chat, Outfit of the Day, 5-tier ratings, daily tips.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</w:rPr>
        <w:t xml:space="preserve">RAG-grounded intelligence: similarity, purchase gaps, fashion knowledge.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</w:rPr>
        <w:t xml:space="preserve">Travel packing, analytics, profile/settings, real-time notifications.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MSP — Minimum Sellable / Saleable Product (beta hardening, in progress)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The near-term work converts the MVP into something ready to charge for and scale safely: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</w:rPr>
        <w:t xml:space="preserve">Security hardening: secret rotation, credential hygiene (tracked in SECURITY.md).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</w:rPr>
        <w:t xml:space="preserve">Reliability: automated backups, restore drills, migration safety (per-step commits already in place).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</w:rPr>
        <w:t xml:space="preserve">Onboarding polish and conversion funnel; performance tuning on vision-heavy paths.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</w:rPr>
        <w:t xml:space="preserve">Billing / subscription plumbing for paid tiers.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Roadmap themes (next)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Horizon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Now (beta)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Harden, instrument conversion, paid-tier billing, mobile-quality PWA.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Next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Affiliate/brand commerce, social &amp; sharing, smarter personalization memory.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Later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Native mobile, resale/circularity, B2B styling APIs for brands/retail.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10. Engineering Measures &amp; Safeguards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ClozeHive is built with production discipline rather than as a prototype, which de-risks scaling and reduces future technical debt.</w:t>
      </w:r>
    </w:p>
    <w:p>
      <w:pPr>
        <w:pStyle w:val="Heading2"/>
      </w:pPr>
      <w:r>
        <w:rPr>
          <w:rFonts w:ascii="Arial" w:cs="Arial" w:eastAsia="Arial" w:hAnsi="Arial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</w:rPr>
        <w:t xml:space="preserve">JWT access + refresh tokens; Google OAuth with Redis-backed CSRF state.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</w:rPr>
        <w:t xml:space="preserve">Service-to-service authentication between gateway and AI-agent (internal token).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</w:rPr>
        <w:t xml:space="preserve">Documented security policy and disclosure process (SECURITY.md); known-credential rotation playbook for safe beta launch.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</w:rPr>
        <w:t xml:space="preserve">Privacy controls in user settings; secrets kept in env/secret manager, not code (enforced via .gitignore and history-cleanup guidance).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Reliability &amp; operations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</w:rPr>
        <w:t xml:space="preserve">Health endpoints (/live, /ready, /health) for orchestration and uptime checks.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</w:rPr>
        <w:t xml:space="preserve">33 versioned Alembic migrations with per-step commits so an interrupted upgrade persists safely.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</w:rPr>
        <w:t xml:space="preserve">Database backups and restore scripting; Dockerized, reproducible environments for dev and prod.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</w:rPr>
        <w:t xml:space="preserve">Runbook and services documentation for on-call operations (docs/RUNBOOK.md, docs/SERVICES.md).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Quality &amp; observability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</w:rPr>
        <w:t xml:space="preserve">~475 backend tests plus frontend tests; GitHub Actions CI pipeline.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</w:rPr>
        <w:t xml:space="preserve">Sentry error tracking (frontend + backend), Prometheus metrics, OpenTelemetry tracing, real-user monitoring.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</w:rPr>
        <w:t xml:space="preserve">LangSmith tracing for AI calls to monitor quality, latency, and cost of FANI.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Cost &amp; scalability posture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</w:rPr>
        <w:t xml:space="preserve">pgvector co-locates retrieval with the primary DB — no separate vector-DB cost.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</w:rPr>
        <w:t xml:space="preserve">Model-agnostic AI layer (OpenAI / Gemini) enables routing to the cheapest capable model.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</w:rPr>
        <w:t xml:space="preserve">Stateless application services behind nginx scale horizontally; Redis offloads hot paths.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11. Business Model &amp; Go-to-Market</w:t>
      </w:r>
    </w:p>
    <w:p>
      <w:pPr>
        <w:pStyle w:val="Heading2"/>
      </w:pPr>
      <w:r>
        <w:rPr>
          <w:rFonts w:ascii="Arial" w:cs="Arial" w:eastAsia="Arial" w:hAnsi="Arial"/>
        </w:rPr>
        <w:t xml:space="preserve">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Stream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Freemium subscription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Free closet + limited FANI; paid tier unlocks unlimited AI styling, advanced analytics, travel planning.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Affiliate commerce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Commission on gap-driven, high-intent product recommendations.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Brand partnerships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Sponsored placements and styling integrations grounded in real wardrobe fit.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B2B / data services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Anonymized wardrobe insights and styling-as-a-service for retailers (longer-term).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Go-to-market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</w:rPr>
        <w:t xml:space="preserve">Web-first PWA for fast, install-free acquisition; marketing site already live.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</w:rPr>
        <w:t xml:space="preserve">Habit-forming daily loop (Outfit of the Day, tips) to drive retention before monetization.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</w:rPr>
        <w:t xml:space="preserve">Content + social sharing as organic acquisition; gap analysis as a natural shopping bridge.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Why ClozeHive wins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Owned data: </w:t>
      </w:r>
      <w:r>
        <w:rPr>
          <w:rFonts w:ascii="Arial" w:cs="Arial" w:eastAsia="Arial" w:hAnsi="Arial"/>
        </w:rPr>
        <w:t xml:space="preserve">recommendations grounded in the user's actual wardrobe — competitors selling products can't match the trust or personalization.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Utilization-first: </w:t>
      </w:r>
      <w:r>
        <w:rPr>
          <w:rFonts w:ascii="Arial" w:cs="Arial" w:eastAsia="Arial" w:hAnsi="Arial"/>
        </w:rPr>
        <w:t xml:space="preserve">aligned with the user (use what you own) builds loyalty; monetization is additive, not adversarial.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Arial" w:cs="Arial" w:eastAsia="Arial" w:hAnsi="Arial"/>
          <w:b/>
          <w:bCs/>
        </w:rPr>
        <w:t xml:space="preserve">Real engineering: </w:t>
      </w:r>
      <w:r>
        <w:rPr>
          <w:rFonts w:ascii="Arial" w:cs="Arial" w:eastAsia="Arial" w:hAnsi="Arial"/>
        </w:rPr>
        <w:t xml:space="preserve">a deployed, tested, observable platform — not a demo — shortens time-to-scale.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12. Summary</w:t>
      </w:r>
    </w:p>
    <w:p>
      <w:pPr>
        <w:spacing w:after="140" w:line="276"/>
      </w:pPr>
      <w:r>
        <w:rPr>
          <w:rFonts w:ascii="Arial" w:cs="Arial" w:eastAsia="Arial" w:hAnsi="Arial"/>
        </w:rPr>
        <w:t xml:space="preserve">ClozeHive has turned a universal, daily frustration — 'a full closet and nothing to wear' — into an AI product that is already built, deployed, and architecturally ready to scale. FANI delivers grounded, explainable styling over a proprietary wardrobe dataset that compounds in value with every 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CFDF5" w:sz="1"/>
              <w:left w:val="single" w:color="065F46" w:sz="24"/>
              <w:bottom w:val="single" w:color="ECFDF5" w:sz="1"/>
              <w:right w:val="single" w:color="ECFDF5" w:sz="1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Investment thesis in three lines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Big, evergreen problem with no trusted, closet-grounded AI incumbent.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A defensible data moat that strengthens with usage and is model-agnostic to AI cost curves.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A real, production-grade product today — capital accelerates growth and monetization, not basic build-out.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ClozeHive — Wardrobe Intelligence, Powered by FANI</w:t>
      </w:r>
    </w:p>
    <w:p>
      <w:pPr>
        <w:jc w:val="center"/>
      </w:pPr>
      <w:r>
        <w:rPr>
          <w:rFonts w:ascii="Arial" w:cs="Arial" w:eastAsia="Arial" w:hAnsi="Arial"/>
          <w:color w:val="6D28D9"/>
          <w:sz w:val="18"/>
          <w:szCs w:val="18"/>
        </w:rPr>
        <w:t xml:space="preserve">clozehive.netlify.app  ·  cloze-hive.onrender.com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ClozeHive · Confidential   | 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6D28D9"/>
        <w:sz w:val="16"/>
        <w:szCs w:val="16"/>
      </w:rPr>
      <w:t xml:space="preserve">ClozeHive</w:t>
    </w:r>
    <w:r>
      <w:rPr>
        <w:rFonts w:ascii="Arial" w:cs="Arial" w:eastAsia="Arial" w:hAnsi="Arial"/>
        <w:color w:val="6B7280"/>
        <w:sz w:val="16"/>
        <w:szCs w:val="16"/>
      </w:rPr>
      <w:t xml:space="preserve">	Investor Briefing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  <w:rPr>
        <w:color w:val="6D28D9"/>
      </w:r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  <w:rPr>
        <w:b/>
        <w:bCs/>
        <w:color w:val="6D28D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D28D9" w:sz="8" w:space="6"/>
      </w:pBdr>
      <w:spacing w:after="200" w:before="280"/>
      <w:outlineLvl w:val="0"/>
    </w:pPr>
    <w:rPr>
      <w:rFonts w:ascii="Arial" w:cs="Arial" w:eastAsia="Arial" w:hAnsi="Arial"/>
      <w:b/>
      <w:bCs/>
      <w:color w:val="4C1D9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DB277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9eaa79130fa7efe74b6d3986912ed1d923a22e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ClozeHive Investor Report</dc:title>
  <dc:creator>ClozeHive</dc:creator>
  <dc:description>Investor briefing &amp; technical overview</dc:description>
  <cp:lastModifiedBy>Un-named</cp:lastModifiedBy>
  <cp:revision>1</cp:revision>
  <dcterms:created xsi:type="dcterms:W3CDTF">2026-06-21T07:14:10.186Z</dcterms:created>
  <dcterms:modified xsi:type="dcterms:W3CDTF">2026-06-21T07:14:10.192Z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