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709F5" w14:textId="77777777" w:rsidR="005C039F" w:rsidRPr="005C039F" w:rsidRDefault="005C039F" w:rsidP="005C039F">
      <w:pPr>
        <w:rPr>
          <w:b/>
          <w:bCs/>
          <w:lang w:val="en-US"/>
        </w:rPr>
      </w:pPr>
      <w:r w:rsidRPr="005C039F">
        <w:rPr>
          <w:b/>
          <w:bCs/>
          <w:lang w:val="en-US"/>
        </w:rPr>
        <w:t>1. Availability Zones (AZs)</w:t>
      </w:r>
    </w:p>
    <w:p w14:paraId="2C95D073" w14:textId="77777777" w:rsidR="005C039F" w:rsidRPr="005C039F" w:rsidRDefault="005C039F" w:rsidP="005C039F">
      <w:pPr>
        <w:rPr>
          <w:b/>
          <w:bCs/>
          <w:lang w:val="en-US"/>
        </w:rPr>
      </w:pPr>
      <w:r w:rsidRPr="005C039F">
        <w:rPr>
          <w:b/>
          <w:bCs/>
          <w:lang w:val="en-US"/>
        </w:rPr>
        <w:t>Definition:</w:t>
      </w:r>
    </w:p>
    <w:p w14:paraId="0A6A9A75" w14:textId="77777777" w:rsidR="005C039F" w:rsidRPr="005C039F" w:rsidRDefault="005C039F" w:rsidP="005C039F">
      <w:pPr>
        <w:rPr>
          <w:lang w:val="en-US"/>
        </w:rPr>
      </w:pPr>
      <w:r w:rsidRPr="005C039F">
        <w:rPr>
          <w:lang w:val="en-US"/>
        </w:rPr>
        <w:t xml:space="preserve">An </w:t>
      </w:r>
      <w:r w:rsidRPr="005C039F">
        <w:rPr>
          <w:b/>
          <w:bCs/>
          <w:lang w:val="en-US"/>
        </w:rPr>
        <w:t>Availability Zone</w:t>
      </w:r>
      <w:r w:rsidRPr="005C039F">
        <w:rPr>
          <w:lang w:val="en-US"/>
        </w:rPr>
        <w:t xml:space="preserve"> is a </w:t>
      </w:r>
      <w:r w:rsidRPr="005C039F">
        <w:rPr>
          <w:b/>
          <w:bCs/>
          <w:lang w:val="en-US"/>
        </w:rPr>
        <w:t>physically separate data center</w:t>
      </w:r>
      <w:r w:rsidRPr="005C039F">
        <w:rPr>
          <w:lang w:val="en-US"/>
        </w:rPr>
        <w:t xml:space="preserve"> within an AWS </w:t>
      </w:r>
      <w:r w:rsidRPr="005C039F">
        <w:rPr>
          <w:b/>
          <w:bCs/>
          <w:lang w:val="en-US"/>
        </w:rPr>
        <w:t>Region</w:t>
      </w:r>
      <w:r w:rsidRPr="005C039F">
        <w:rPr>
          <w:lang w:val="en-US"/>
        </w:rPr>
        <w:t xml:space="preserve">. Each AZ consists of </w:t>
      </w:r>
      <w:r w:rsidRPr="005C039F">
        <w:rPr>
          <w:b/>
          <w:bCs/>
          <w:lang w:val="en-US"/>
        </w:rPr>
        <w:t>multiple redundant power, networking, and connectivity</w:t>
      </w:r>
      <w:r w:rsidRPr="005C039F">
        <w:rPr>
          <w:lang w:val="en-US"/>
        </w:rPr>
        <w:t xml:space="preserve"> resources</w:t>
      </w:r>
    </w:p>
    <w:p w14:paraId="36B42357" w14:textId="77777777" w:rsidR="005C039F" w:rsidRPr="005C039F" w:rsidRDefault="005C039F" w:rsidP="005C039F">
      <w:pPr>
        <w:rPr>
          <w:b/>
          <w:bCs/>
          <w:lang w:val="en-US"/>
        </w:rPr>
      </w:pPr>
      <w:r w:rsidRPr="005C039F">
        <w:rPr>
          <w:lang w:val="en-US"/>
        </w:rPr>
        <w:t>Key Features</w:t>
      </w:r>
      <w:r w:rsidRPr="005C039F">
        <w:rPr>
          <w:b/>
          <w:bCs/>
          <w:lang w:val="en-US"/>
        </w:rPr>
        <w:t>:</w:t>
      </w:r>
    </w:p>
    <w:p w14:paraId="37BC9A38" w14:textId="77777777" w:rsidR="005C039F" w:rsidRPr="005C039F" w:rsidRDefault="005C039F" w:rsidP="005C039F">
      <w:pPr>
        <w:numPr>
          <w:ilvl w:val="0"/>
          <w:numId w:val="1"/>
        </w:numPr>
      </w:pPr>
      <w:r w:rsidRPr="005C039F">
        <w:t xml:space="preserve">Multiple AZs exist within a </w:t>
      </w:r>
      <w:r w:rsidRPr="005C039F">
        <w:rPr>
          <w:b/>
          <w:bCs/>
        </w:rPr>
        <w:t>single AWS region</w:t>
      </w:r>
      <w:r w:rsidRPr="005C039F">
        <w:t>.</w:t>
      </w:r>
    </w:p>
    <w:p w14:paraId="59753979" w14:textId="77777777" w:rsidR="005C039F" w:rsidRPr="005C039F" w:rsidRDefault="005C039F" w:rsidP="005C039F">
      <w:pPr>
        <w:numPr>
          <w:ilvl w:val="0"/>
          <w:numId w:val="1"/>
        </w:numPr>
      </w:pPr>
      <w:r w:rsidRPr="005C039F">
        <w:t xml:space="preserve">Each AZ is </w:t>
      </w:r>
      <w:r w:rsidRPr="005C039F">
        <w:rPr>
          <w:b/>
          <w:bCs/>
        </w:rPr>
        <w:t>physically isolated</w:t>
      </w:r>
      <w:r w:rsidRPr="005C039F">
        <w:t xml:space="preserve"> from other AZs in the same region.</w:t>
      </w:r>
    </w:p>
    <w:p w14:paraId="012ABCB7" w14:textId="77777777" w:rsidR="005C039F" w:rsidRPr="005C039F" w:rsidRDefault="005C039F" w:rsidP="005C039F">
      <w:pPr>
        <w:numPr>
          <w:ilvl w:val="0"/>
          <w:numId w:val="1"/>
        </w:numPr>
      </w:pPr>
      <w:r w:rsidRPr="005C039F">
        <w:t xml:space="preserve">Connected via </w:t>
      </w:r>
      <w:r w:rsidRPr="005C039F">
        <w:rPr>
          <w:b/>
          <w:bCs/>
        </w:rPr>
        <w:t>high-speed, low-latency private networking</w:t>
      </w:r>
      <w:r w:rsidRPr="005C039F">
        <w:t>.</w:t>
      </w:r>
    </w:p>
    <w:p w14:paraId="5F965F38" w14:textId="77777777" w:rsidR="005C039F" w:rsidRPr="005C039F" w:rsidRDefault="005C039F" w:rsidP="005C039F">
      <w:pPr>
        <w:numPr>
          <w:ilvl w:val="0"/>
          <w:numId w:val="1"/>
        </w:numPr>
      </w:pPr>
      <w:r w:rsidRPr="005C039F">
        <w:t xml:space="preserve">Helps in </w:t>
      </w:r>
      <w:r w:rsidRPr="005C039F">
        <w:rPr>
          <w:b/>
          <w:bCs/>
        </w:rPr>
        <w:t>fault tolerance</w:t>
      </w:r>
      <w:r w:rsidRPr="005C039F">
        <w:t xml:space="preserve"> and </w:t>
      </w:r>
      <w:r w:rsidRPr="005C039F">
        <w:rPr>
          <w:b/>
          <w:bCs/>
        </w:rPr>
        <w:t>high availability</w:t>
      </w:r>
      <w:r w:rsidRPr="005C039F">
        <w:t xml:space="preserve"> of applications.</w:t>
      </w:r>
    </w:p>
    <w:p w14:paraId="26CFBDAA" w14:textId="77777777" w:rsidR="005C039F" w:rsidRPr="005C039F" w:rsidRDefault="005C039F" w:rsidP="005C039F">
      <w:pPr>
        <w:rPr>
          <w:b/>
          <w:bCs/>
          <w:lang w:val="en-US"/>
        </w:rPr>
      </w:pPr>
      <w:r w:rsidRPr="005C039F">
        <w:rPr>
          <w:lang w:val="en-US"/>
        </w:rPr>
        <w:t>2. Edge Locations</w:t>
      </w:r>
    </w:p>
    <w:p w14:paraId="0AABEB4B" w14:textId="77777777" w:rsidR="005C039F" w:rsidRPr="005C039F" w:rsidRDefault="005C039F" w:rsidP="005C039F">
      <w:pPr>
        <w:rPr>
          <w:b/>
          <w:bCs/>
          <w:lang w:val="en-US"/>
        </w:rPr>
      </w:pPr>
      <w:r w:rsidRPr="005C039F">
        <w:rPr>
          <w:lang w:val="en-US"/>
        </w:rPr>
        <w:t>Definition</w:t>
      </w:r>
      <w:r w:rsidRPr="005C039F">
        <w:rPr>
          <w:b/>
          <w:bCs/>
          <w:lang w:val="en-US"/>
        </w:rPr>
        <w:t>:</w:t>
      </w:r>
    </w:p>
    <w:p w14:paraId="006E4922" w14:textId="77777777" w:rsidR="005C039F" w:rsidRPr="005C039F" w:rsidRDefault="005C039F" w:rsidP="005C039F">
      <w:pPr>
        <w:rPr>
          <w:lang w:val="en-US"/>
        </w:rPr>
      </w:pPr>
      <w:r w:rsidRPr="005C039F">
        <w:rPr>
          <w:lang w:val="en-US"/>
        </w:rPr>
        <w:t xml:space="preserve">An </w:t>
      </w:r>
      <w:r w:rsidRPr="005C039F">
        <w:rPr>
          <w:b/>
          <w:bCs/>
          <w:lang w:val="en-US"/>
        </w:rPr>
        <w:t>Edge Location</w:t>
      </w:r>
      <w:r w:rsidRPr="005C039F">
        <w:rPr>
          <w:lang w:val="en-US"/>
        </w:rPr>
        <w:t xml:space="preserve"> is a </w:t>
      </w:r>
      <w:r w:rsidRPr="005C039F">
        <w:rPr>
          <w:b/>
          <w:bCs/>
          <w:lang w:val="en-US"/>
        </w:rPr>
        <w:t>global content delivery endpoint</w:t>
      </w:r>
      <w:r w:rsidRPr="005C039F">
        <w:rPr>
          <w:lang w:val="en-US"/>
        </w:rPr>
        <w:t xml:space="preserve"> that AWS uses to </w:t>
      </w:r>
      <w:r w:rsidRPr="005C039F">
        <w:rPr>
          <w:b/>
          <w:bCs/>
          <w:lang w:val="en-US"/>
        </w:rPr>
        <w:t>cache data</w:t>
      </w:r>
      <w:r w:rsidRPr="005C039F">
        <w:rPr>
          <w:lang w:val="en-US"/>
        </w:rPr>
        <w:t xml:space="preserve"> and reduce latency for users.</w:t>
      </w:r>
    </w:p>
    <w:p w14:paraId="21F84943" w14:textId="77777777" w:rsidR="005C039F" w:rsidRPr="005C039F" w:rsidRDefault="005C039F" w:rsidP="005C039F">
      <w:pPr>
        <w:rPr>
          <w:b/>
          <w:bCs/>
          <w:lang w:val="en-US"/>
        </w:rPr>
      </w:pPr>
      <w:r w:rsidRPr="005C039F">
        <w:rPr>
          <w:lang w:val="en-US"/>
        </w:rPr>
        <w:t>Key Features</w:t>
      </w:r>
      <w:r w:rsidRPr="005C039F">
        <w:rPr>
          <w:b/>
          <w:bCs/>
          <w:lang w:val="en-US"/>
        </w:rPr>
        <w:t>:</w:t>
      </w:r>
    </w:p>
    <w:p w14:paraId="4D1F53C0" w14:textId="77777777" w:rsidR="005C039F" w:rsidRPr="005C039F" w:rsidRDefault="005C039F" w:rsidP="005C039F">
      <w:pPr>
        <w:numPr>
          <w:ilvl w:val="0"/>
          <w:numId w:val="2"/>
        </w:numPr>
      </w:pPr>
      <w:r w:rsidRPr="005C039F">
        <w:t xml:space="preserve">Edge locations are </w:t>
      </w:r>
      <w:r w:rsidRPr="005C039F">
        <w:rPr>
          <w:b/>
          <w:bCs/>
        </w:rPr>
        <w:t>not part of AWS Regions</w:t>
      </w:r>
      <w:r w:rsidRPr="005C039F">
        <w:t>.</w:t>
      </w:r>
    </w:p>
    <w:p w14:paraId="45DCCBDF" w14:textId="77777777" w:rsidR="005C039F" w:rsidRPr="005C039F" w:rsidRDefault="005C039F" w:rsidP="005C039F">
      <w:pPr>
        <w:numPr>
          <w:ilvl w:val="0"/>
          <w:numId w:val="2"/>
        </w:numPr>
      </w:pPr>
      <w:r w:rsidRPr="005C039F">
        <w:t xml:space="preserve">They are </w:t>
      </w:r>
      <w:r w:rsidRPr="005C039F">
        <w:rPr>
          <w:b/>
          <w:bCs/>
        </w:rPr>
        <w:t>closer to end users</w:t>
      </w:r>
      <w:r w:rsidRPr="005C039F">
        <w:t xml:space="preserve"> than Availability Zones.</w:t>
      </w:r>
    </w:p>
    <w:p w14:paraId="4286075F" w14:textId="77777777" w:rsidR="005C039F" w:rsidRPr="005C039F" w:rsidRDefault="005C039F" w:rsidP="005C039F">
      <w:pPr>
        <w:numPr>
          <w:ilvl w:val="0"/>
          <w:numId w:val="2"/>
        </w:numPr>
      </w:pPr>
      <w:r w:rsidRPr="005C039F">
        <w:t xml:space="preserve">Used primarily by </w:t>
      </w:r>
      <w:r w:rsidRPr="005C039F">
        <w:rPr>
          <w:b/>
          <w:bCs/>
        </w:rPr>
        <w:t>Amazon Cloud Front (CDN)</w:t>
      </w:r>
      <w:r w:rsidRPr="005C039F">
        <w:t xml:space="preserve"> and AWS Global Accelerator.</w:t>
      </w:r>
    </w:p>
    <w:p w14:paraId="2AD5ADCA" w14:textId="77777777" w:rsidR="005C039F" w:rsidRPr="005C039F" w:rsidRDefault="005C039F" w:rsidP="005C039F">
      <w:pPr>
        <w:numPr>
          <w:ilvl w:val="0"/>
          <w:numId w:val="2"/>
        </w:numPr>
      </w:pPr>
      <w:r w:rsidRPr="005C039F">
        <w:t>Improves content delivery speed and reduces latency.</w:t>
      </w:r>
    </w:p>
    <w:p w14:paraId="6278F5E6" w14:textId="77777777" w:rsidR="005C039F" w:rsidRPr="005C039F" w:rsidRDefault="005C039F" w:rsidP="005C039F">
      <w:r w:rsidRPr="005C039F">
        <w:t xml:space="preserve">As of February 2025, Amazon Web Services (AWS) operates </w:t>
      </w:r>
      <w:r w:rsidRPr="005C039F">
        <w:rPr>
          <w:b/>
          <w:bCs/>
        </w:rPr>
        <w:t>114 Availability Zones</w:t>
      </w:r>
      <w:r w:rsidRPr="005C039F">
        <w:t xml:space="preserve"> across </w:t>
      </w:r>
      <w:r w:rsidRPr="005C039F">
        <w:rPr>
          <w:b/>
          <w:bCs/>
        </w:rPr>
        <w:t>36 geographic regions</w:t>
      </w:r>
      <w:r w:rsidRPr="005C039F">
        <w:t xml:space="preserve"> worldwide. Additionally, AWS has announced plans to launch </w:t>
      </w:r>
      <w:r w:rsidRPr="005C039F">
        <w:rPr>
          <w:b/>
          <w:bCs/>
        </w:rPr>
        <w:t>12 more Availability Zones</w:t>
      </w:r>
      <w:r w:rsidRPr="005C039F">
        <w:t xml:space="preserve"> and </w:t>
      </w:r>
      <w:r w:rsidRPr="005C039F">
        <w:rPr>
          <w:b/>
          <w:bCs/>
        </w:rPr>
        <w:t>four more AWS Regions</w:t>
      </w:r>
      <w:r w:rsidRPr="005C039F">
        <w:t xml:space="preserve"> in New Zealand, the Kingdom of Saudi Arabia, Taiwan, and the AWS European Sovereign Cloud</w:t>
      </w:r>
    </w:p>
    <w:p w14:paraId="557E5863" w14:textId="77777777" w:rsidR="005C039F" w:rsidRPr="005C039F" w:rsidRDefault="005C039F" w:rsidP="005C039F">
      <w:pPr>
        <w:rPr>
          <w:b/>
          <w:bCs/>
        </w:rPr>
      </w:pPr>
    </w:p>
    <w:p w14:paraId="6B11B404" w14:textId="77777777" w:rsidR="005C039F" w:rsidRPr="005C039F" w:rsidRDefault="005C039F" w:rsidP="005C039F">
      <w:pPr>
        <w:rPr>
          <w:b/>
          <w:bCs/>
        </w:rPr>
      </w:pPr>
      <w:r w:rsidRPr="005C039F">
        <w:rPr>
          <w:b/>
          <w:bCs/>
        </w:rPr>
        <w:t xml:space="preserve">EC2 classification by payment models: </w:t>
      </w:r>
    </w:p>
    <w:p w14:paraId="2133E66E" w14:textId="77777777" w:rsidR="005C039F" w:rsidRPr="005C039F" w:rsidRDefault="005C039F" w:rsidP="005C039F"/>
    <w:p w14:paraId="5F1BCFDE" w14:textId="77777777" w:rsidR="005C039F" w:rsidRPr="005C039F" w:rsidRDefault="005C039F" w:rsidP="005C039F">
      <w:r w:rsidRPr="005C039F">
        <w:t xml:space="preserve">1. On demand or capacity reservation: </w:t>
      </w:r>
    </w:p>
    <w:p w14:paraId="4902638C" w14:textId="77777777" w:rsidR="005C039F" w:rsidRPr="005C039F" w:rsidRDefault="005C039F" w:rsidP="005C039F">
      <w:pPr>
        <w:numPr>
          <w:ilvl w:val="0"/>
          <w:numId w:val="3"/>
        </w:numPr>
      </w:pPr>
      <w:r w:rsidRPr="005C039F">
        <w:t xml:space="preserve">These instances work as pay as you go model. </w:t>
      </w:r>
    </w:p>
    <w:p w14:paraId="7BB1BAE9" w14:textId="77777777" w:rsidR="005C039F" w:rsidRPr="005C039F" w:rsidRDefault="005C039F" w:rsidP="005C039F">
      <w:pPr>
        <w:numPr>
          <w:ilvl w:val="0"/>
          <w:numId w:val="3"/>
        </w:numPr>
      </w:pPr>
      <w:r w:rsidRPr="005C039F">
        <w:t xml:space="preserve">long time commitment is not required for this instance. </w:t>
      </w:r>
    </w:p>
    <w:p w14:paraId="6C5C80AA" w14:textId="77777777" w:rsidR="005C039F" w:rsidRPr="005C039F" w:rsidRDefault="005C039F" w:rsidP="005C039F">
      <w:pPr>
        <w:numPr>
          <w:ilvl w:val="0"/>
          <w:numId w:val="3"/>
        </w:numPr>
      </w:pPr>
      <w:r w:rsidRPr="005C039F">
        <w:t xml:space="preserve">These are bit costlier </w:t>
      </w:r>
    </w:p>
    <w:p w14:paraId="33C0FC0F" w14:textId="77777777" w:rsidR="005C039F" w:rsidRPr="005C039F" w:rsidRDefault="005C039F" w:rsidP="005C039F">
      <w:r w:rsidRPr="005C039F">
        <w:t xml:space="preserve">2. Spot instances: </w:t>
      </w:r>
    </w:p>
    <w:p w14:paraId="0D92A07F" w14:textId="77777777" w:rsidR="005C039F" w:rsidRPr="005C039F" w:rsidRDefault="005C039F" w:rsidP="005C039F">
      <w:pPr>
        <w:numPr>
          <w:ilvl w:val="0"/>
          <w:numId w:val="4"/>
        </w:numPr>
      </w:pPr>
      <w:r w:rsidRPr="005C039F">
        <w:t xml:space="preserve">These are called as bidding instances. </w:t>
      </w:r>
    </w:p>
    <w:p w14:paraId="4D23E1D5" w14:textId="77777777" w:rsidR="005C039F" w:rsidRPr="005C039F" w:rsidRDefault="005C039F" w:rsidP="005C039F">
      <w:pPr>
        <w:numPr>
          <w:ilvl w:val="0"/>
          <w:numId w:val="4"/>
        </w:numPr>
      </w:pPr>
      <w:r w:rsidRPr="005C039F">
        <w:t xml:space="preserve">We can bid these instances as per the requirement. </w:t>
      </w:r>
    </w:p>
    <w:p w14:paraId="749B7CF8" w14:textId="77777777" w:rsidR="005C039F" w:rsidRPr="005C039F" w:rsidRDefault="005C039F" w:rsidP="005C039F">
      <w:r w:rsidRPr="005C039F">
        <w:t xml:space="preserve">3. Dedicated hosts: </w:t>
      </w:r>
    </w:p>
    <w:p w14:paraId="0C163912" w14:textId="77777777" w:rsidR="005C039F" w:rsidRPr="005C039F" w:rsidRDefault="005C039F" w:rsidP="005C039F">
      <w:pPr>
        <w:numPr>
          <w:ilvl w:val="0"/>
          <w:numId w:val="5"/>
        </w:numPr>
      </w:pPr>
      <w:r w:rsidRPr="005C039F">
        <w:t xml:space="preserve">Basically, dedicated instances are provided with the hardware configurations. </w:t>
      </w:r>
    </w:p>
    <w:p w14:paraId="4B982E7F" w14:textId="77777777" w:rsidR="005C039F" w:rsidRPr="005C039F" w:rsidRDefault="005C039F" w:rsidP="005C039F">
      <w:r w:rsidRPr="005C039F">
        <w:t xml:space="preserve">4. Reserved instances: </w:t>
      </w:r>
    </w:p>
    <w:p w14:paraId="283C9881" w14:textId="77777777" w:rsidR="005C039F" w:rsidRPr="005C039F" w:rsidRDefault="005C039F" w:rsidP="005C039F">
      <w:pPr>
        <w:numPr>
          <w:ilvl w:val="0"/>
          <w:numId w:val="5"/>
        </w:numPr>
      </w:pPr>
      <w:r w:rsidRPr="005C039F">
        <w:t xml:space="preserve">These are utilized for the longer time frame. </w:t>
      </w:r>
    </w:p>
    <w:p w14:paraId="37B34296" w14:textId="77777777" w:rsidR="005C039F" w:rsidRPr="005C039F" w:rsidRDefault="005C039F" w:rsidP="005C039F">
      <w:pPr>
        <w:numPr>
          <w:ilvl w:val="0"/>
          <w:numId w:val="5"/>
        </w:numPr>
      </w:pPr>
      <w:r w:rsidRPr="005C039F">
        <w:t xml:space="preserve">These would be having discounts in terms of pricing because of longer utilization time frame. </w:t>
      </w:r>
    </w:p>
    <w:p w14:paraId="730E5765" w14:textId="77777777" w:rsidR="005C039F" w:rsidRPr="005C039F" w:rsidRDefault="005C039F" w:rsidP="005C039F">
      <w:pPr>
        <w:numPr>
          <w:ilvl w:val="0"/>
          <w:numId w:val="5"/>
        </w:numPr>
      </w:pPr>
      <w:r w:rsidRPr="005C039F">
        <w:t xml:space="preserve">Will get to know platform, tenancy, instance type and payment options for reserved instances. </w:t>
      </w:r>
    </w:p>
    <w:p w14:paraId="083BB4E8" w14:textId="77777777" w:rsidR="005C039F" w:rsidRPr="005C039F" w:rsidRDefault="005C039F" w:rsidP="005C039F"/>
    <w:p w14:paraId="7597DB74" w14:textId="77777777" w:rsidR="005C039F" w:rsidRPr="005C039F" w:rsidRDefault="005C039F" w:rsidP="005C039F"/>
    <w:p w14:paraId="5DCAF3AA" w14:textId="77777777" w:rsidR="005C039F" w:rsidRPr="005C039F" w:rsidRDefault="005C039F" w:rsidP="005C039F"/>
    <w:p w14:paraId="4DF2AAC8" w14:textId="77777777" w:rsidR="005C039F" w:rsidRPr="005C039F" w:rsidRDefault="005C039F" w:rsidP="005C039F"/>
    <w:p w14:paraId="718E9551" w14:textId="77777777" w:rsidR="005C039F" w:rsidRPr="005C039F" w:rsidRDefault="005C039F" w:rsidP="005C039F">
      <w:pPr>
        <w:rPr>
          <w:b/>
          <w:bCs/>
        </w:rPr>
      </w:pPr>
      <w:r w:rsidRPr="005C039F">
        <w:rPr>
          <w:b/>
          <w:bCs/>
        </w:rPr>
        <w:t>Classification of EC2 by configuration:</w:t>
      </w:r>
    </w:p>
    <w:p w14:paraId="06033C64" w14:textId="77777777" w:rsidR="005C039F" w:rsidRPr="005C039F" w:rsidRDefault="005C039F" w:rsidP="005C039F">
      <w:pPr>
        <w:rPr>
          <w:b/>
          <w:bCs/>
          <w:u w:val="single"/>
        </w:rPr>
      </w:pPr>
      <w:r w:rsidRPr="005C039F">
        <w:rPr>
          <w:b/>
          <w:bCs/>
          <w:u w:val="single"/>
        </w:rPr>
        <w:t xml:space="preserve">GENERAL PURPOSE: </w:t>
      </w:r>
    </w:p>
    <w:p w14:paraId="45307476" w14:textId="77777777" w:rsidR="005C039F" w:rsidRPr="005C039F" w:rsidRDefault="005C039F" w:rsidP="005C039F">
      <w:r w:rsidRPr="005C039F">
        <w:t xml:space="preserve">These instances are ideal for applications that use these resources in equal proportions such as web servers and code repositories. </w:t>
      </w:r>
    </w:p>
    <w:p w14:paraId="6EF0AC2E" w14:textId="77777777" w:rsidR="005C039F" w:rsidRPr="005C039F" w:rsidRDefault="005C039F" w:rsidP="005C039F">
      <w:pPr>
        <w:rPr>
          <w:b/>
          <w:bCs/>
        </w:rPr>
      </w:pPr>
      <w:r w:rsidRPr="005C039F">
        <w:rPr>
          <w:b/>
          <w:bCs/>
        </w:rPr>
        <w:t>Series: t2, T3, M4 A1.</w:t>
      </w:r>
    </w:p>
    <w:p w14:paraId="220A4E55" w14:textId="77777777" w:rsidR="005C039F" w:rsidRPr="005C039F" w:rsidRDefault="005C039F" w:rsidP="005C039F">
      <w:pPr>
        <w:rPr>
          <w:b/>
          <w:bCs/>
          <w:u w:val="single"/>
        </w:rPr>
      </w:pPr>
      <w:r w:rsidRPr="005C039F">
        <w:rPr>
          <w:b/>
          <w:bCs/>
          <w:u w:val="single"/>
        </w:rPr>
        <w:t>Compute Optimized:</w:t>
      </w:r>
    </w:p>
    <w:p w14:paraId="006BE2D5" w14:textId="77777777" w:rsidR="005C039F" w:rsidRPr="005C039F" w:rsidRDefault="005C039F" w:rsidP="005C039F">
      <w:r w:rsidRPr="005C039F">
        <w:t>well suited for High performance computing (HPC), batch processing, ad serving, video encoding, gaming, scientific modelling, distributed analytics, and CPU-based machine learning inference.</w:t>
      </w:r>
    </w:p>
    <w:p w14:paraId="45E9B196" w14:textId="77777777" w:rsidR="005C039F" w:rsidRPr="005C039F" w:rsidRDefault="005C039F" w:rsidP="005C039F">
      <w:pPr>
        <w:rPr>
          <w:b/>
          <w:bCs/>
        </w:rPr>
      </w:pPr>
      <w:r w:rsidRPr="005C039F">
        <w:rPr>
          <w:b/>
          <w:bCs/>
        </w:rPr>
        <w:t>Series: c7g , c6g , c6i , c6a</w:t>
      </w:r>
    </w:p>
    <w:p w14:paraId="314EA7C7" w14:textId="77777777" w:rsidR="005C039F" w:rsidRPr="005C039F" w:rsidRDefault="005C039F" w:rsidP="005C039F">
      <w:pPr>
        <w:rPr>
          <w:b/>
          <w:bCs/>
          <w:u w:val="single"/>
        </w:rPr>
      </w:pPr>
      <w:r w:rsidRPr="005C039F">
        <w:rPr>
          <w:b/>
          <w:bCs/>
          <w:u w:val="single"/>
        </w:rPr>
        <w:t>Memory Optimized:</w:t>
      </w:r>
    </w:p>
    <w:p w14:paraId="31874BE5" w14:textId="77777777" w:rsidR="005C039F" w:rsidRPr="005C039F" w:rsidRDefault="005C039F" w:rsidP="005C039F">
      <w:r w:rsidRPr="005C039F">
        <w:t>Memory optimized instances are designed to deliver fast performance for workloads that process large data sets in memory.</w:t>
      </w:r>
    </w:p>
    <w:p w14:paraId="2E77586C" w14:textId="77777777" w:rsidR="005C039F" w:rsidRPr="005C039F" w:rsidRDefault="005C039F" w:rsidP="005C039F">
      <w:r w:rsidRPr="005C039F">
        <w:t>Series: R6g, R6i, R5</w:t>
      </w:r>
    </w:p>
    <w:p w14:paraId="338804F9" w14:textId="77777777" w:rsidR="005C039F" w:rsidRPr="005C039F" w:rsidRDefault="005C039F" w:rsidP="005C039F">
      <w:pPr>
        <w:rPr>
          <w:b/>
          <w:bCs/>
          <w:u w:val="single"/>
        </w:rPr>
      </w:pPr>
      <w:r w:rsidRPr="005C039F">
        <w:rPr>
          <w:b/>
          <w:bCs/>
          <w:u w:val="single"/>
        </w:rPr>
        <w:t>Accelerated Computing:</w:t>
      </w:r>
    </w:p>
    <w:p w14:paraId="043380DA" w14:textId="77777777" w:rsidR="005C039F" w:rsidRPr="005C039F" w:rsidRDefault="005C039F" w:rsidP="005C039F">
      <w:r w:rsidRPr="005C039F">
        <w:t>Machine learning, high performance computing, computational fluid dynamics, computational finance, seismic analysis, speech recognition, autonomous vehicles, and drug discovery.</w:t>
      </w:r>
    </w:p>
    <w:p w14:paraId="46E2EE1B" w14:textId="77777777" w:rsidR="005C039F" w:rsidRPr="005C039F" w:rsidRDefault="005C039F" w:rsidP="005C039F">
      <w:r w:rsidRPr="005C039F">
        <w:t>Series: p4, p3, p2, Dl1.</w:t>
      </w:r>
    </w:p>
    <w:p w14:paraId="0AD56385" w14:textId="77777777" w:rsidR="005C039F" w:rsidRPr="005C039F" w:rsidRDefault="005C039F" w:rsidP="005C039F">
      <w:pPr>
        <w:rPr>
          <w:b/>
          <w:bCs/>
          <w:u w:val="single"/>
        </w:rPr>
      </w:pPr>
      <w:r w:rsidRPr="005C039F">
        <w:rPr>
          <w:b/>
          <w:bCs/>
          <w:u w:val="single"/>
        </w:rPr>
        <w:t>Storage Optimized:</w:t>
      </w:r>
    </w:p>
    <w:p w14:paraId="37579366" w14:textId="77777777" w:rsidR="005C039F" w:rsidRPr="005C039F" w:rsidRDefault="005C039F" w:rsidP="005C039F">
      <w:r w:rsidRPr="005C039F">
        <w:t>These instances maximize the number of transactions processed per second (TPS) for I/O intensive and business-critical workloads which have medium size data sets and can benefit from high compute performance and high network throughput such as relational databases (MySQL, MariaDB, and PostgreSQL), and NoSQL databases (KeyDB, Scylla DB, and Cassandra). </w:t>
      </w:r>
    </w:p>
    <w:p w14:paraId="35BE7EBB" w14:textId="77777777" w:rsidR="005C039F" w:rsidRPr="005C039F" w:rsidRDefault="005C039F" w:rsidP="005C039F">
      <w:r w:rsidRPr="005C039F">
        <w:t>Series: l4i, l3, I3N, D2, D3.</w:t>
      </w:r>
    </w:p>
    <w:p w14:paraId="68109B21" w14:textId="77777777" w:rsidR="005C039F" w:rsidRPr="005C039F" w:rsidRDefault="005C039F" w:rsidP="005C039F"/>
    <w:p w14:paraId="601C40F7" w14:textId="77777777" w:rsidR="005C039F" w:rsidRPr="005C039F" w:rsidRDefault="005C039F" w:rsidP="005C039F">
      <w:pPr>
        <w:rPr>
          <w:b/>
          <w:bCs/>
          <w:u w:val="single"/>
        </w:rPr>
      </w:pPr>
      <w:r w:rsidRPr="005C039F">
        <w:rPr>
          <w:b/>
          <w:bCs/>
          <w:u w:val="single"/>
        </w:rPr>
        <w:t xml:space="preserve">AMI: </w:t>
      </w:r>
    </w:p>
    <w:p w14:paraId="36F526DD" w14:textId="77777777" w:rsidR="005C039F" w:rsidRPr="005C039F" w:rsidRDefault="005C039F" w:rsidP="005C039F">
      <w:r w:rsidRPr="005C039F">
        <w:rPr>
          <w:b/>
          <w:bCs/>
        </w:rPr>
        <w:t>Amazon Machine Image</w:t>
      </w:r>
      <w:r w:rsidRPr="005C039F">
        <w:t> (or AMI) offers an easy and visual mode of launching instances of your virtual machine on the cloud platform. </w:t>
      </w:r>
    </w:p>
    <w:p w14:paraId="75E0ABAC" w14:textId="77777777" w:rsidR="005C039F" w:rsidRPr="005C039F" w:rsidRDefault="005C039F" w:rsidP="005C039F">
      <w:pPr>
        <w:rPr>
          <w:b/>
          <w:bCs/>
        </w:rPr>
      </w:pPr>
      <w:r w:rsidRPr="005C039F">
        <w:t xml:space="preserve">Additionally, you can use AMI to create multiple instances of different virtual machines when you require instances of different configurations, </w:t>
      </w:r>
      <w:r w:rsidRPr="005C039F">
        <w:rPr>
          <w:b/>
          <w:bCs/>
        </w:rPr>
        <w:t>we can also create our own custom AMI</w:t>
      </w:r>
    </w:p>
    <w:p w14:paraId="4726D8F3" w14:textId="77777777" w:rsidR="005C039F" w:rsidRPr="005C039F" w:rsidRDefault="005C039F" w:rsidP="005C039F">
      <w:pPr>
        <w:rPr>
          <w:b/>
          <w:bCs/>
        </w:rPr>
      </w:pPr>
      <w:r w:rsidRPr="005C039F">
        <w:rPr>
          <w:b/>
          <w:bCs/>
        </w:rPr>
        <w:t>Can you illustrate the relationship between an instance and AMI?</w:t>
      </w:r>
    </w:p>
    <w:p w14:paraId="385DB8AC" w14:textId="77777777" w:rsidR="005C039F" w:rsidRPr="005C039F" w:rsidRDefault="005C039F" w:rsidP="005C039F">
      <w:r w:rsidRPr="005C039F">
        <w:t xml:space="preserve">With the help of just a single AMI, you can launch multiple instances and that to even different </w:t>
      </w:r>
      <w:proofErr w:type="spellStart"/>
      <w:r w:rsidRPr="005C039F">
        <w:t>types.At</w:t>
      </w:r>
      <w:proofErr w:type="spellEnd"/>
      <w:r w:rsidRPr="005C039F">
        <w:t xml:space="preserve"> the same time, an instance type is characterized by the host.</w:t>
      </w:r>
    </w:p>
    <w:p w14:paraId="7E826284" w14:textId="77777777" w:rsidR="005C039F" w:rsidRPr="005C039F" w:rsidRDefault="005C039F" w:rsidP="005C039F">
      <w:pPr>
        <w:rPr>
          <w:b/>
          <w:bCs/>
        </w:rPr>
      </w:pPr>
      <w:r w:rsidRPr="005C039F">
        <w:rPr>
          <w:b/>
          <w:bCs/>
        </w:rPr>
        <w:t>Can you define EIP?</w:t>
      </w:r>
    </w:p>
    <w:p w14:paraId="6B0A5F75" w14:textId="77777777" w:rsidR="005C039F" w:rsidRPr="005C039F" w:rsidRDefault="005C039F" w:rsidP="005C039F">
      <w:r w:rsidRPr="005C039F">
        <w:t xml:space="preserve">EIP stands for Elastic IP address. </w:t>
      </w:r>
    </w:p>
    <w:p w14:paraId="07FCEEF0" w14:textId="77777777" w:rsidR="005C039F" w:rsidRPr="005C039F" w:rsidRDefault="005C039F" w:rsidP="005C039F">
      <w:pPr>
        <w:rPr>
          <w:b/>
          <w:bCs/>
        </w:rPr>
      </w:pPr>
      <w:r w:rsidRPr="005C039F">
        <w:t>It is a static Ipv4 address that is provided by AWS to administer dynamic cloud computing services.</w:t>
      </w:r>
    </w:p>
    <w:p w14:paraId="0D67222A" w14:textId="77777777" w:rsidR="005C039F" w:rsidRPr="005C039F" w:rsidRDefault="005C039F" w:rsidP="005C039F">
      <w:pPr>
        <w:rPr>
          <w:b/>
          <w:bCs/>
        </w:rPr>
      </w:pPr>
      <w:r w:rsidRPr="005C039F">
        <w:rPr>
          <w:b/>
          <w:bCs/>
        </w:rPr>
        <w:t>Can you name some AWS services that are not region-specific?</w:t>
      </w:r>
    </w:p>
    <w:p w14:paraId="489668D8" w14:textId="77777777" w:rsidR="005C039F" w:rsidRPr="005C039F" w:rsidRDefault="005C039F" w:rsidP="005C039F">
      <w:pPr>
        <w:numPr>
          <w:ilvl w:val="0"/>
          <w:numId w:val="5"/>
        </w:numPr>
        <w:rPr>
          <w:b/>
          <w:bCs/>
        </w:rPr>
      </w:pPr>
      <w:r w:rsidRPr="005C039F">
        <w:rPr>
          <w:b/>
          <w:bCs/>
        </w:rPr>
        <w:t>IAM</w:t>
      </w:r>
    </w:p>
    <w:p w14:paraId="4D40FA2A" w14:textId="77777777" w:rsidR="005C039F" w:rsidRPr="005C039F" w:rsidRDefault="005C039F" w:rsidP="005C039F">
      <w:pPr>
        <w:numPr>
          <w:ilvl w:val="0"/>
          <w:numId w:val="5"/>
        </w:numPr>
        <w:rPr>
          <w:b/>
          <w:bCs/>
        </w:rPr>
      </w:pPr>
      <w:r w:rsidRPr="005C039F">
        <w:rPr>
          <w:b/>
          <w:bCs/>
        </w:rPr>
        <w:t>Route 53</w:t>
      </w:r>
    </w:p>
    <w:p w14:paraId="50C9F2FA" w14:textId="77777777" w:rsidR="005C039F" w:rsidRPr="005C039F" w:rsidRDefault="005C039F" w:rsidP="005C039F">
      <w:pPr>
        <w:numPr>
          <w:ilvl w:val="0"/>
          <w:numId w:val="5"/>
        </w:numPr>
        <w:rPr>
          <w:b/>
          <w:bCs/>
        </w:rPr>
      </w:pPr>
      <w:r w:rsidRPr="005C039F">
        <w:rPr>
          <w:b/>
          <w:bCs/>
        </w:rPr>
        <w:t>Web application firewall</w:t>
      </w:r>
    </w:p>
    <w:p w14:paraId="6E7B32DD" w14:textId="77777777" w:rsidR="005C039F" w:rsidRPr="005C039F" w:rsidRDefault="005C039F" w:rsidP="005C039F">
      <w:pPr>
        <w:numPr>
          <w:ilvl w:val="0"/>
          <w:numId w:val="5"/>
        </w:numPr>
        <w:rPr>
          <w:b/>
          <w:bCs/>
        </w:rPr>
      </w:pPr>
      <w:r w:rsidRPr="005C039F">
        <w:rPr>
          <w:b/>
          <w:bCs/>
        </w:rPr>
        <w:t>CloudFront</w:t>
      </w:r>
    </w:p>
    <w:p w14:paraId="075B4485" w14:textId="77777777" w:rsidR="005C039F" w:rsidRPr="005C039F" w:rsidRDefault="005C039F" w:rsidP="005C039F">
      <w:pPr>
        <w:numPr>
          <w:ilvl w:val="0"/>
          <w:numId w:val="5"/>
        </w:numPr>
        <w:rPr>
          <w:b/>
          <w:bCs/>
        </w:rPr>
      </w:pPr>
      <w:r w:rsidRPr="005C039F">
        <w:rPr>
          <w:b/>
          <w:bCs/>
        </w:rPr>
        <w:t>S3 bucket</w:t>
      </w:r>
    </w:p>
    <w:p w14:paraId="03E40CDC" w14:textId="77777777" w:rsidR="000041BB" w:rsidRDefault="000041BB"/>
    <w:sectPr w:rsidR="00004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02096"/>
    <w:multiLevelType w:val="multilevel"/>
    <w:tmpl w:val="98B6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85FCC"/>
    <w:multiLevelType w:val="multilevel"/>
    <w:tmpl w:val="B7C4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17F09"/>
    <w:multiLevelType w:val="hybridMultilevel"/>
    <w:tmpl w:val="05747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6741AFA"/>
    <w:multiLevelType w:val="hybridMultilevel"/>
    <w:tmpl w:val="20468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8F75D15"/>
    <w:multiLevelType w:val="hybridMultilevel"/>
    <w:tmpl w:val="8200D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98505593">
    <w:abstractNumId w:val="1"/>
  </w:num>
  <w:num w:numId="2" w16cid:durableId="527061460">
    <w:abstractNumId w:val="0"/>
  </w:num>
  <w:num w:numId="3" w16cid:durableId="627904394">
    <w:abstractNumId w:val="3"/>
  </w:num>
  <w:num w:numId="4" w16cid:durableId="89394835">
    <w:abstractNumId w:val="4"/>
  </w:num>
  <w:num w:numId="5" w16cid:durableId="897326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9F"/>
    <w:rsid w:val="000041BB"/>
    <w:rsid w:val="002047EA"/>
    <w:rsid w:val="003015D5"/>
    <w:rsid w:val="005C039F"/>
    <w:rsid w:val="00857069"/>
    <w:rsid w:val="009047E0"/>
    <w:rsid w:val="00A60264"/>
    <w:rsid w:val="00E73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4F58"/>
  <w15:chartTrackingRefBased/>
  <w15:docId w15:val="{73A9922F-9B61-4326-AEA2-CAA60779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3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3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3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3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3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3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3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3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39F"/>
    <w:rPr>
      <w:rFonts w:eastAsiaTheme="majorEastAsia" w:cstheme="majorBidi"/>
      <w:color w:val="272727" w:themeColor="text1" w:themeTint="D8"/>
    </w:rPr>
  </w:style>
  <w:style w:type="paragraph" w:styleId="Title">
    <w:name w:val="Title"/>
    <w:basedOn w:val="Normal"/>
    <w:next w:val="Normal"/>
    <w:link w:val="TitleChar"/>
    <w:uiPriority w:val="10"/>
    <w:qFormat/>
    <w:rsid w:val="005C0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39F"/>
    <w:pPr>
      <w:spacing w:before="160"/>
      <w:jc w:val="center"/>
    </w:pPr>
    <w:rPr>
      <w:i/>
      <w:iCs/>
      <w:color w:val="404040" w:themeColor="text1" w:themeTint="BF"/>
    </w:rPr>
  </w:style>
  <w:style w:type="character" w:customStyle="1" w:styleId="QuoteChar">
    <w:name w:val="Quote Char"/>
    <w:basedOn w:val="DefaultParagraphFont"/>
    <w:link w:val="Quote"/>
    <w:uiPriority w:val="29"/>
    <w:rsid w:val="005C039F"/>
    <w:rPr>
      <w:i/>
      <w:iCs/>
      <w:color w:val="404040" w:themeColor="text1" w:themeTint="BF"/>
    </w:rPr>
  </w:style>
  <w:style w:type="paragraph" w:styleId="ListParagraph">
    <w:name w:val="List Paragraph"/>
    <w:basedOn w:val="Normal"/>
    <w:uiPriority w:val="34"/>
    <w:qFormat/>
    <w:rsid w:val="005C039F"/>
    <w:pPr>
      <w:ind w:left="720"/>
      <w:contextualSpacing/>
    </w:pPr>
  </w:style>
  <w:style w:type="character" w:styleId="IntenseEmphasis">
    <w:name w:val="Intense Emphasis"/>
    <w:basedOn w:val="DefaultParagraphFont"/>
    <w:uiPriority w:val="21"/>
    <w:qFormat/>
    <w:rsid w:val="005C039F"/>
    <w:rPr>
      <w:i/>
      <w:iCs/>
      <w:color w:val="2F5496" w:themeColor="accent1" w:themeShade="BF"/>
    </w:rPr>
  </w:style>
  <w:style w:type="paragraph" w:styleId="IntenseQuote">
    <w:name w:val="Intense Quote"/>
    <w:basedOn w:val="Normal"/>
    <w:next w:val="Normal"/>
    <w:link w:val="IntenseQuoteChar"/>
    <w:uiPriority w:val="30"/>
    <w:qFormat/>
    <w:rsid w:val="005C03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39F"/>
    <w:rPr>
      <w:i/>
      <w:iCs/>
      <w:color w:val="2F5496" w:themeColor="accent1" w:themeShade="BF"/>
    </w:rPr>
  </w:style>
  <w:style w:type="character" w:styleId="IntenseReference">
    <w:name w:val="Intense Reference"/>
    <w:basedOn w:val="DefaultParagraphFont"/>
    <w:uiPriority w:val="32"/>
    <w:qFormat/>
    <w:rsid w:val="005C03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257032">
      <w:bodyDiv w:val="1"/>
      <w:marLeft w:val="0"/>
      <w:marRight w:val="0"/>
      <w:marTop w:val="0"/>
      <w:marBottom w:val="0"/>
      <w:divBdr>
        <w:top w:val="none" w:sz="0" w:space="0" w:color="auto"/>
        <w:left w:val="none" w:sz="0" w:space="0" w:color="auto"/>
        <w:bottom w:val="none" w:sz="0" w:space="0" w:color="auto"/>
        <w:right w:val="none" w:sz="0" w:space="0" w:color="auto"/>
      </w:divBdr>
    </w:div>
    <w:div w:id="184936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Puranikamath Shivu</dc:creator>
  <cp:keywords/>
  <dc:description/>
  <cp:lastModifiedBy>Phani Raghavendra Nandigam</cp:lastModifiedBy>
  <cp:revision>2</cp:revision>
  <dcterms:created xsi:type="dcterms:W3CDTF">2025-02-24T05:11:00Z</dcterms:created>
  <dcterms:modified xsi:type="dcterms:W3CDTF">2025-02-24T05:11:00Z</dcterms:modified>
</cp:coreProperties>
</file>