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/>
      </w:tblPr>
      <w:tblGrid>
        <w:gridCol w:w="964"/>
        <w:gridCol w:w="157"/>
        <w:gridCol w:w="8959"/>
      </w:tblGrid>
      <w:tr>
        <w:trPr>
          <w:trHeight w:hRule="atLeast" w:val="864"/>
          <w:cantSplit w:val="false"/>
        </w:trPr>
        <w:tc>
          <w:tcPr>
            <w:tcW w:type="dxa" w:w="96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8"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type="dxa" w:w="15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959"/>
            <w:tcBorders>
              <w:top w:color="00000A" w:space="0" w:sz="36" w:val="double"/>
              <w:bottom w:color="00000A" w:space="0" w:sz="4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9"/>
              <w:spacing w:after="0" w:before="40" w:line="204" w:lineRule="auto"/>
              <w:ind w:hanging="0" w:left="144" w:right="0"/>
              <w:jc w:val="center"/>
            </w:pPr>
            <w:r>
              <w:rPr/>
              <w:t>BUSINESS TRIP CHECKLIST</w:t>
            </w:r>
          </w:p>
        </w:tc>
      </w:tr>
    </w:tbl>
    <w:p>
      <w:pPr>
        <w:sectPr>
          <w:footerReference r:id="rId2" w:type="default"/>
          <w:type w:val="nextPage"/>
          <w:pgSz w:h="15840" w:w="12240"/>
          <w:pgMar w:bottom="777" w:footer="720" w:gutter="0" w:header="0" w:left="1080" w:right="1080" w:top="1080"/>
          <w:pgNumType w:fmt="decimal"/>
          <w:formProt w:val="false"/>
          <w:titlePg/>
          <w:textDirection w:val="lrTb"/>
          <w:docGrid w:charSpace="12288" w:linePitch="360" w:type="default"/>
        </w:sectPr>
        <w:pStyle w:val="style1"/>
        <w:numPr>
          <w:ilvl w:val="0"/>
          <w:numId w:val="1"/>
        </w:numPr>
        <w:ind w:hanging="0" w:left="1440" w:right="0"/>
      </w:pPr>
      <w:bookmarkStart w:id="2" w:name="_GoBack"/>
      <w:bookmarkEnd w:id="2"/>
      <w:r>
        <w:rPr/>
        <w:t>WHILE YOU ARE AWAY: PREPARING THE OFFICE</w:t>
      </w:r>
    </w:p>
    <w:tbl>
      <w:tblPr>
        <w:jc w:val="left"/>
        <w:tblInd w:type="dxa" w:w="1080"/>
        <w:tblBorders>
          <w:top w:color="00000A" w:space="0" w:sz="24" w:val="thickThinLargeGap"/>
        </w:tblBorders>
      </w:tblPr>
      <w:tblGrid>
        <w:gridCol w:w="468"/>
        <w:gridCol w:w="8531"/>
      </w:tblGrid>
      <w:tr>
        <w:trPr>
          <w:cantSplit w:val="false"/>
        </w:trPr>
        <w:tc>
          <w:tcPr>
            <w:tcW w:type="dxa" w:w="468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Organize any necessary meetings to take place on your trip; book appointments and meeting rooms.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If traveling internationally, obtain any necessary paperwork and vaccinations.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Familiarize yourself with local business customs common at destination.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Confirm appointments, schedules, reservations, etc.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Tie up any loose ends at the office (finish up projects; set up out-of-office replies; notify or remind coworkers about your departure).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Print out hard copies of presentations, agendas, and important documents.</w:t>
            </w:r>
          </w:p>
        </w:tc>
      </w:tr>
    </w:tbl>
    <w:p>
      <w:pPr>
        <w:sectPr>
          <w:footerReference r:id="rId3" w:type="default"/>
          <w:type w:val="nextPage"/>
          <w:pgSz w:h="15840" w:w="12240"/>
          <w:pgMar w:bottom="777" w:footer="720" w:gutter="0" w:header="0" w:left="1080" w:right="1080" w:top="1080"/>
          <w:pgNumType w:fmt="decimal"/>
          <w:formProt w:val="false"/>
          <w:titlePg/>
          <w:textDirection w:val="lrTb"/>
          <w:docGrid w:charSpace="12288" w:linePitch="360" w:type="default"/>
        </w:sectPr>
        <w:pStyle w:val="style1"/>
        <w:numPr>
          <w:ilvl w:val="0"/>
          <w:numId w:val="1"/>
        </w:numPr>
        <w:ind w:hanging="0" w:left="1440" w:right="0"/>
      </w:pPr>
      <w:r>
        <w:rPr/>
        <w:t>WHILE YOU ARE AWAY: PREPARING THE HOME</w:t>
      </w:r>
    </w:p>
    <w:tbl>
      <w:tblPr>
        <w:jc w:val="left"/>
        <w:tblInd w:type="dxa" w:w="1080"/>
        <w:tblBorders>
          <w:top w:color="00000A" w:space="0" w:sz="24" w:val="thickThinLargeGap"/>
        </w:tblBorders>
      </w:tblPr>
      <w:tblGrid>
        <w:gridCol w:w="468"/>
        <w:gridCol w:w="8531"/>
      </w:tblGrid>
      <w:tr>
        <w:trPr>
          <w:cantSplit w:val="false"/>
        </w:trPr>
        <w:tc>
          <w:tcPr>
            <w:tcW w:type="dxa" w:w="468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>
                <w:rFonts w:eastAsia="MS Gothic"/>
              </w:rPr>
              <w:t>+/-</w:t>
            </w:r>
          </w:p>
        </w:tc>
        <w:tc>
          <w:tcPr>
            <w:tcW w:type="dxa" w:w="8531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Arrange for child, pet, and plant care; communicate needs and schedules.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Pause routine deliveries.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Make your home seem lived-in while away by putting lights and a radio on timers.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Turn down thermostat.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Leave house and car keys, and your complete itinerary, with a trusted friend.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Lock windows, garages, and doors.</w:t>
            </w:r>
          </w:p>
        </w:tc>
      </w:tr>
    </w:tbl>
    <w:p>
      <w:pPr>
        <w:sectPr>
          <w:footerReference r:id="rId4" w:type="default"/>
          <w:type w:val="nextPage"/>
          <w:pgSz w:h="15840" w:w="12240"/>
          <w:pgMar w:bottom="777" w:footer="720" w:gutter="0" w:header="0" w:left="1080" w:right="1080" w:top="1080"/>
          <w:pgNumType w:fmt="decimal"/>
          <w:formProt w:val="false"/>
          <w:titlePg/>
          <w:textDirection w:val="lrTb"/>
          <w:docGrid w:charSpace="12288" w:linePitch="360" w:type="default"/>
        </w:sectPr>
        <w:pStyle w:val="style1"/>
        <w:numPr>
          <w:ilvl w:val="0"/>
          <w:numId w:val="1"/>
        </w:numPr>
        <w:ind w:hanging="0" w:left="1440" w:right="0"/>
      </w:pPr>
      <w:r>
        <w:rPr/>
        <w:t>PACKING FOR THE TRIP</w:t>
      </w:r>
    </w:p>
    <w:tbl>
      <w:tblPr>
        <w:jc w:val="left"/>
        <w:tblInd w:type="dxa" w:w="1080"/>
        <w:tblBorders>
          <w:top w:color="00000A" w:space="0" w:sz="24" w:val="thickThinLargeGap"/>
        </w:tblBorders>
      </w:tblPr>
      <w:tblGrid>
        <w:gridCol w:w="468"/>
        <w:gridCol w:w="8531"/>
      </w:tblGrid>
      <w:tr>
        <w:trPr>
          <w:cantSplit w:val="false"/>
        </w:trPr>
        <w:tc>
          <w:tcPr>
            <w:tcW w:type="dxa" w:w="468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>
                <w:rFonts w:eastAsia="MS Gothic"/>
              </w:rPr>
              <w:t>+/-</w:t>
            </w:r>
          </w:p>
        </w:tc>
        <w:tc>
          <w:tcPr>
            <w:tcW w:type="dxa" w:w="8531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Make a list of the specific items of clothing you’ll need to pack for your trip to suit the various functions you’ll attend.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Try to pack everything you need in a carry-on bag, to avoid the possibility of lost luggage.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If you check your bag, pack a second set of business clothes and toiletries in a carry-on bag, in case of lost luggage.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Print several copies of this checklist and save a copy online, to which you can refer when planning your next trip.</w:t>
            </w:r>
          </w:p>
        </w:tc>
      </w:tr>
    </w:tbl>
    <w:p>
      <w:pPr>
        <w:sectPr>
          <w:footerReference r:id="rId5" w:type="default"/>
          <w:type w:val="nextPage"/>
          <w:pgSz w:h="15840" w:w="12240"/>
          <w:pgMar w:bottom="777" w:footer="720" w:gutter="0" w:header="0" w:left="1080" w:right="1080" w:top="1080"/>
          <w:pgNumType w:fmt="decimal"/>
          <w:formProt w:val="false"/>
          <w:titlePg/>
          <w:textDirection w:val="lrTb"/>
          <w:docGrid w:charSpace="12288" w:linePitch="360" w:type="default"/>
        </w:sectPr>
        <w:pStyle w:val="style1"/>
        <w:numPr>
          <w:ilvl w:val="0"/>
          <w:numId w:val="1"/>
        </w:numPr>
        <w:ind w:hanging="0" w:left="1440" w:right="0"/>
      </w:pPr>
      <w:r>
        <w:rPr/>
        <w:t>WHAT TO LEAVE FOR FAMILY AND CAREGIVERS AT HOME</w:t>
      </w:r>
    </w:p>
    <w:tbl>
      <w:tblPr>
        <w:jc w:val="left"/>
        <w:tblInd w:type="dxa" w:w="1080"/>
        <w:tblBorders>
          <w:top w:color="00000A" w:space="0" w:sz="24" w:val="thickThinLargeGap"/>
        </w:tblBorders>
      </w:tblPr>
      <w:tblGrid>
        <w:gridCol w:w="468"/>
        <w:gridCol w:w="8531"/>
      </w:tblGrid>
      <w:tr>
        <w:trPr>
          <w:cantSplit w:val="false"/>
        </w:trPr>
        <w:tc>
          <w:tcPr>
            <w:tcW w:type="dxa" w:w="468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>
                <w:rFonts w:eastAsia="MS Gothic"/>
              </w:rPr>
              <w:t>+/-</w:t>
            </w:r>
          </w:p>
        </w:tc>
        <w:tc>
          <w:tcPr>
            <w:tcW w:type="dxa" w:w="8531"/>
            <w:tcBorders>
              <w:top w:color="00000A" w:space="0" w:sz="24" w:val="thickThinLargeGap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Leave your contact information—including the names, addresses, and phone numbers of the hotels where you are staying—with a family member, so they can reach you while you’re away.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Phone numbers (all contact numbers for you; doctor/vet; pharmacy; mechanic; school/daycare; helpful friends/neighbors; alarm company).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Cash for groceries and emergencies.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Consent for medical treatment forms and insurance cards.</w:t>
            </w:r>
          </w:p>
        </w:tc>
      </w:tr>
      <w:tr>
        <w:trPr>
          <w:cantSplit w:val="false"/>
        </w:trPr>
        <w:tc>
          <w:tcPr>
            <w:tcW w:type="dxa" w:w="468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1"/>
              <w:spacing w:after="0" w:before="60"/>
            </w:pPr>
            <w:r>
              <w:rPr/>
              <w:t>+/-</w:t>
            </w:r>
          </w:p>
        </w:tc>
        <w:tc>
          <w:tcPr>
            <w:tcW w:type="dxa" w:w="853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5"/>
            </w:pPr>
            <w:r>
              <w:rPr/>
              <w:t>Your travel itinerary.</w:t>
            </w:r>
          </w:p>
        </w:tc>
      </w:tr>
    </w:tbl>
    <w:p>
      <w:pPr>
        <w:pStyle w:val="style0"/>
      </w:pPr>
      <w:r>
        <w:rPr/>
      </w:r>
    </w:p>
    <w:sectPr>
      <w:footerReference r:id="rId6" w:type="default"/>
      <w:type w:val="nextPage"/>
      <w:pgSz w:h="15840" w:w="12240"/>
      <w:pgMar w:bottom="777" w:footer="720" w:gutter="0" w:header="0" w:left="1080" w:right="1080" w:top="1080"/>
      <w:pgNumType w:fmt="decimal"/>
      <w:formProt w:val="false"/>
      <w:titlePg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Franklin Gothic Medium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144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120"/>
    </w:pPr>
    <w:rPr>
      <w:rFonts w:ascii="Franklin Gothic Medium" w:cs="" w:eastAsia="WenQuanYi Micro Hei" w:hAnsi="Franklin Gothic Medium"/>
      <w:color w:val="auto"/>
      <w:sz w:val="18"/>
      <w:szCs w:val="18"/>
      <w:lang w:bidi="ar-SA" w:eastAsia="ja-JP" w:val="en-US"/>
    </w:rPr>
  </w:style>
  <w:style w:styleId="style1" w:type="paragraph">
    <w:name w:val="Heading 1"/>
    <w:basedOn w:val="style0"/>
    <w:next w:val="style24"/>
    <w:pPr>
      <w:keepNext/>
      <w:keepLines/>
      <w:numPr>
        <w:ilvl w:val="0"/>
        <w:numId w:val="1"/>
      </w:numPr>
      <w:spacing w:after="60" w:before="500"/>
      <w:ind w:hanging="0" w:left="1440" w:right="0"/>
      <w:outlineLvl w:val="0"/>
    </w:pPr>
    <w:rPr>
      <w:rFonts w:ascii="Franklin Gothic Medium" w:cs="" w:hAnsi="Franklin Gothic Medium"/>
      <w:color w:val="3891A7"/>
      <w:sz w:val="24"/>
      <w:szCs w:val="24"/>
    </w:rPr>
  </w:style>
  <w:style w:styleId="style2" w:type="paragraph">
    <w:name w:val="Heading 2"/>
    <w:basedOn w:val="style0"/>
    <w:next w:val="style24"/>
    <w:pPr>
      <w:keepNext/>
      <w:keepLines/>
      <w:numPr>
        <w:ilvl w:val="1"/>
        <w:numId w:val="1"/>
      </w:numPr>
      <w:spacing w:after="0" w:before="160"/>
      <w:ind w:hanging="0" w:left="1080" w:right="0"/>
      <w:outlineLvl w:val="1"/>
    </w:pPr>
    <w:rPr>
      <w:rFonts w:ascii="Franklin Gothic Medium" w:cs="" w:hAnsi="Franklin Gothic Medium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Franklin Gothic Medium" w:cs="" w:hAnsi="Franklin Gothic Medium"/>
      <w:color w:val="3891A7"/>
      <w:spacing w:val="10"/>
      <w:sz w:val="64"/>
      <w:szCs w:val="64"/>
    </w:rPr>
  </w:style>
  <w:style w:styleId="style17" w:type="character">
    <w:name w:val="Heading 1 Char"/>
    <w:basedOn w:val="style15"/>
    <w:next w:val="style17"/>
    <w:rPr>
      <w:rFonts w:ascii="Franklin Gothic Medium" w:cs="" w:hAnsi="Franklin Gothic Medium"/>
      <w:color w:val="3891A7"/>
      <w:sz w:val="24"/>
      <w:szCs w:val="24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>
      <w:sz w:val="16"/>
      <w:szCs w:val="16"/>
    </w:rPr>
  </w:style>
  <w:style w:styleId="style20" w:type="character">
    <w:name w:val="Heading 2 Char"/>
    <w:basedOn w:val="style15"/>
    <w:next w:val="style20"/>
    <w:rPr>
      <w:rFonts w:ascii="Franklin Gothic Medium" w:cs="" w:hAnsi="Franklin Gothic Medium"/>
      <w:sz w:val="24"/>
      <w:szCs w:val="24"/>
    </w:rPr>
  </w:style>
  <w:style w:styleId="style21" w:type="character">
    <w:name w:val="Placeholder Text"/>
    <w:basedOn w:val="style15"/>
    <w:next w:val="style21"/>
    <w:rPr>
      <w:color w:val="808080"/>
    </w:rPr>
  </w:style>
  <w:style w:styleId="style22" w:type="character">
    <w:name w:val="Balloon Text Char"/>
    <w:basedOn w:val="style15"/>
    <w:next w:val="style22"/>
    <w:rPr>
      <w:rFonts w:ascii="Segoe UI" w:cs="Segoe UI" w:hAnsi="Segoe UI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0"/>
    <w:next w:val="style25"/>
    <w:pPr>
      <w:ind w:hanging="0" w:left="0" w:right="720"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No Spacing"/>
    <w:next w:val="style28"/>
    <w:pPr>
      <w:widowControl/>
      <w:tabs>
        <w:tab w:leader="none" w:pos="720" w:val="left"/>
      </w:tabs>
      <w:suppressAutoHyphens w:val="true"/>
      <w:spacing w:after="0" w:before="0"/>
    </w:pPr>
    <w:rPr>
      <w:rFonts w:ascii="Franklin Gothic Medium" w:cs="" w:eastAsia="WenQuanYi Micro Hei" w:hAnsi="Franklin Gothic Medium"/>
      <w:color w:val="auto"/>
      <w:sz w:val="18"/>
      <w:szCs w:val="18"/>
      <w:lang w:bidi="ar-SA" w:eastAsia="ja-JP" w:val="en-US"/>
    </w:rPr>
  </w:style>
  <w:style w:styleId="style29" w:type="paragraph">
    <w:name w:val="Title"/>
    <w:basedOn w:val="style0"/>
    <w:next w:val="style30"/>
    <w:pPr>
      <w:spacing w:after="0" w:before="40" w:line="204" w:lineRule="auto"/>
      <w:ind w:hanging="0" w:left="144" w:right="0"/>
      <w:jc w:val="center"/>
    </w:pPr>
    <w:rPr>
      <w:rFonts w:ascii="Franklin Gothic Medium" w:cs="" w:hAnsi="Franklin Gothic Medium"/>
      <w:b/>
      <w:bCs/>
      <w:color w:val="3891A7"/>
      <w:spacing w:val="10"/>
      <w:sz w:val="64"/>
      <w:szCs w:val="64"/>
    </w:rPr>
  </w:style>
  <w:style w:styleId="style30" w:type="paragraph">
    <w:name w:val="Subtitle"/>
    <w:basedOn w:val="style23"/>
    <w:next w:val="style24"/>
    <w:pPr>
      <w:jc w:val="center"/>
    </w:pPr>
    <w:rPr>
      <w:i/>
      <w:iCs/>
      <w:sz w:val="28"/>
      <w:szCs w:val="28"/>
    </w:rPr>
  </w:style>
  <w:style w:styleId="style31" w:type="paragraph">
    <w:name w:val="+/-"/>
    <w:basedOn w:val="style0"/>
    <w:next w:val="style31"/>
    <w:pPr>
      <w:spacing w:after="0" w:before="60"/>
    </w:pPr>
    <w:rPr>
      <w:rFonts w:ascii="Segoe UI Symbol" w:cs="Segoe UI Symbol" w:hAnsi="Segoe UI Symbol"/>
      <w:color w:val="2A6C7D"/>
      <w:sz w:val="21"/>
      <w:szCs w:val="21"/>
    </w:rPr>
  </w:style>
  <w:style w:styleId="style32" w:type="paragraph">
    <w:name w:val="Header"/>
    <w:basedOn w:val="style0"/>
    <w:next w:val="style32"/>
    <w:pPr>
      <w:suppressLineNumbers/>
      <w:tabs>
        <w:tab w:leader="none" w:pos="4680" w:val="center"/>
        <w:tab w:leader="none" w:pos="9360" w:val="right"/>
      </w:tabs>
      <w:spacing w:after="0" w:before="0"/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680" w:val="center"/>
        <w:tab w:leader="none" w:pos="9360" w:val="right"/>
      </w:tabs>
      <w:spacing w:after="0" w:before="0"/>
      <w:ind w:hanging="0" w:left="0" w:right="720"/>
      <w:jc w:val="right"/>
    </w:pPr>
    <w:rPr>
      <w:sz w:val="16"/>
      <w:szCs w:val="16"/>
    </w:rPr>
  </w:style>
  <w:style w:styleId="style34" w:type="paragraph">
    <w:name w:val="Balloon Text"/>
    <w:basedOn w:val="style0"/>
    <w:next w:val="style34"/>
    <w:pPr>
      <w:spacing w:after="0" w:before="0"/>
    </w:pPr>
    <w:rPr>
      <w:rFonts w:ascii="Segoe UI" w:cs="Segoe UI" w:hAnsi="Segoe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2013-12-03T01:22:00.00Z</dcterms:created>
  <cp:lastModifiedBy> </cp:lastModifiedBy>
  <dcterms:modified xsi:type="dcterms:W3CDTF">2013-12-03T01:22:00.00Z</dcterms:modified>
  <cp:revision>2</cp:revision>
</cp:coreProperties>
</file>