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62E3" w14:textId="7A3C9DC8" w:rsidR="006416E7" w:rsidRPr="008A0C54" w:rsidRDefault="00000000">
      <w:pPr>
        <w:spacing w:after="100"/>
        <w:rPr>
          <w:color w:val="000000" w:themeColor="text1"/>
        </w:rPr>
      </w:pPr>
      <w:r w:rsidRPr="008A0C54">
        <w:rPr>
          <w:color w:val="000000" w:themeColor="text1"/>
          <w:sz w:val="40"/>
          <w:szCs w:val="40"/>
        </w:rPr>
        <w:t xml:space="preserve">FastAPI Extension Self-Correcting RAG </w:t>
      </w:r>
      <w:r w:rsidR="008A0C54">
        <w:rPr>
          <w:color w:val="000000" w:themeColor="text1"/>
          <w:sz w:val="40"/>
          <w:szCs w:val="40"/>
        </w:rPr>
        <w:t>Assistant</w:t>
      </w:r>
    </w:p>
    <w:p w14:paraId="19C76BDE" w14:textId="77777777" w:rsidR="006416E7" w:rsidRPr="008A0C54" w:rsidRDefault="00000000">
      <w:pPr>
        <w:spacing w:after="100"/>
        <w:rPr>
          <w:color w:val="000000" w:themeColor="text1"/>
        </w:rPr>
      </w:pPr>
      <w:r w:rsidRPr="008A0C54">
        <w:rPr>
          <w:i/>
          <w:iCs/>
          <w:color w:val="000000" w:themeColor="text1"/>
          <w:sz w:val="24"/>
          <w:szCs w:val="24"/>
        </w:rPr>
        <w:t>Capstone, Phase 2: turning the terminal agent into a real API</w:t>
      </w:r>
    </w:p>
    <w:p w14:paraId="1281EF7B" w14:textId="77777777" w:rsidR="006416E7" w:rsidRPr="008A0C54" w:rsidRDefault="00000000">
      <w:pPr>
        <w:spacing w:after="260"/>
        <w:rPr>
          <w:color w:val="000000" w:themeColor="text1"/>
        </w:rPr>
      </w:pPr>
      <w:r w:rsidRPr="008A0C54">
        <w:rPr>
          <w:color w:val="000000" w:themeColor="text1"/>
        </w:rPr>
        <w:t>5 days · FastAPI, LangGraph, MongoDB Atlas, LangSmith, OpenAI/OpenRouter</w:t>
      </w:r>
    </w:p>
    <w:p w14:paraId="59DD8377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What we're building</w:t>
      </w:r>
    </w:p>
    <w:p w14:paraId="22094120" w14:textId="3989E48A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Right now your RAG agent only runs in the terminal. This phase is about wrapping it in a FastAPI service so it can be called from Swagger, Postman, a frontend, or anything else that speaks HTTP. By the end you should have a working POST /chat endpoint that calls your real LangGraph workflow  not a stub  and returns an answer along with citations, a refusal flag, and enough trace info to debug it later.</w:t>
      </w:r>
    </w:p>
    <w:p w14:paraId="58143ABF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Concretely, you're aiming for:</w:t>
      </w:r>
    </w:p>
    <w:p w14:paraId="1B1E8E3A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 FastAPI backend with a working POST /chat endpoint</w:t>
      </w:r>
    </w:p>
    <w:p w14:paraId="7E42FC91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Responses that include the answer, citations, refusal status, retrieved-source info, and trace/reference data where available</w:t>
      </w:r>
    </w:p>
    <w:p w14:paraId="6AE03B0A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Swagger docs live at /docs</w:t>
      </w:r>
    </w:p>
    <w:p w14:paraId="3745CBEB" w14:textId="7A11426B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Graceful error handling  no leaked secrets, no raw stack traces to the client</w:t>
      </w:r>
    </w:p>
    <w:p w14:paraId="0BACD5C2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 README that actually explains setup, env vars, and how to test the thing</w:t>
      </w:r>
    </w:p>
    <w:p w14:paraId="00912FB9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Architecture, roughly</w:t>
      </w:r>
    </w:p>
    <w:p w14:paraId="5CE0812E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Frontend / Postman / Swagger UI  →  FastAPI backend  →  LangGraph RAG agent  →  MongoDB Atlas vector search  →  LLM  →  answer + citations  →  LangSmith trace</w:t>
      </w:r>
    </w:p>
    <w:p w14:paraId="2BC8ABAA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Required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500"/>
        <w:gridCol w:w="4060"/>
      </w:tblGrid>
      <w:tr w:rsidR="006416E7" w:rsidRPr="008A0C54" w14:paraId="03286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E518E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Endpoint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B8249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Method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21238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Required?</w:t>
            </w:r>
          </w:p>
        </w:tc>
        <w:tc>
          <w:tcPr>
            <w:tcW w:w="40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1D72C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Purpose</w:t>
            </w:r>
          </w:p>
        </w:tc>
      </w:tr>
      <w:tr w:rsidR="006416E7" w:rsidRPr="008A0C54" w14:paraId="7D37E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926E9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/health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6851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GET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BFEDF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Yes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D8A1B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Confirms the API is up and responding.</w:t>
            </w:r>
          </w:p>
        </w:tc>
      </w:tr>
      <w:tr w:rsidR="006416E7" w:rsidRPr="008A0C54" w14:paraId="417B4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F6121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/chat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1FE7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POST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AD6DB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Yes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165CE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Takes a user message, runs it through the RAG agent, returns the answer with citations.</w:t>
            </w:r>
          </w:p>
        </w:tc>
      </w:tr>
      <w:tr w:rsidR="006416E7" w:rsidRPr="008A0C54" w14:paraId="78432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6C136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/sessions/{session_id}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EF0DD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GET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B034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Optional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8E4ED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Returns conversation history, if you've implemented memory.</w:t>
            </w:r>
          </w:p>
        </w:tc>
      </w:tr>
      <w:tr w:rsidR="006416E7" w:rsidRPr="008A0C54" w14:paraId="3CA1C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3E077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/feedback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70746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POST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F04AA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Bonus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2A786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Stores user feedback for later evaluation.</w:t>
            </w:r>
          </w:p>
        </w:tc>
      </w:tr>
      <w:tr w:rsidR="006416E7" w:rsidRPr="008A0C54" w14:paraId="241242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D2FF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/metrics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5528B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GET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C9375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Bonus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1DE18" w14:textId="032DFD3C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Basic runtime stats  request count, average latency.</w:t>
            </w:r>
          </w:p>
        </w:tc>
      </w:tr>
    </w:tbl>
    <w:p w14:paraId="6B9A2EC1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The /chat contract</w:t>
      </w:r>
    </w:p>
    <w:p w14:paraId="1500925C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Request:</w:t>
      </w:r>
    </w:p>
    <w:p w14:paraId="51FB8ACB" w14:textId="77777777" w:rsidR="006416E7" w:rsidRPr="008A0C54" w:rsidRDefault="00000000">
      <w:pPr>
        <w:shd w:val="clear" w:color="auto" w:fill="F2F2F2"/>
        <w:spacing w:after="200"/>
        <w:rPr>
          <w:color w:val="000000" w:themeColor="text1"/>
        </w:rPr>
      </w:pPr>
      <w:r w:rsidRPr="008A0C54">
        <w:rPr>
          <w:rFonts w:eastAsia="Consolas"/>
          <w:color w:val="000000" w:themeColor="text1"/>
        </w:rPr>
        <w:t>{ "session_id": "test-user-1", "message": "Find me a quiet Airbnb near the beach with WiFi" }</w:t>
      </w:r>
    </w:p>
    <w:p w14:paraId="3A087081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Response:</w:t>
      </w:r>
    </w:p>
    <w:p w14:paraId="70D0C7C6" w14:textId="77777777" w:rsidR="006416E7" w:rsidRPr="008A0C54" w:rsidRDefault="00000000">
      <w:pPr>
        <w:shd w:val="clear" w:color="auto" w:fill="F2F2F2"/>
        <w:spacing w:after="240"/>
        <w:rPr>
          <w:color w:val="000000" w:themeColor="text1"/>
        </w:rPr>
      </w:pPr>
      <w:r w:rsidRPr="008A0C54">
        <w:rPr>
          <w:rFonts w:eastAsia="Consolas"/>
          <w:color w:val="000000" w:themeColor="text1"/>
        </w:rPr>
        <w:t>{ "answer": "...", "citations": [ { "listing_id": "...", "listing_name": "...", "chunk_text": "..." } ], "refused": false, "retrieved_docs": 5, "trace_id": "..." }</w:t>
      </w:r>
    </w:p>
    <w:p w14:paraId="148CD8A4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lastRenderedPageBreak/>
        <w:t>Suggested project layout</w:t>
      </w:r>
    </w:p>
    <w:p w14:paraId="7A5FB9A8" w14:textId="77777777" w:rsidR="006416E7" w:rsidRPr="008A0C54" w:rsidRDefault="00000000">
      <w:pPr>
        <w:shd w:val="clear" w:color="auto" w:fill="F2F2F2"/>
        <w:spacing w:after="240"/>
        <w:rPr>
          <w:color w:val="000000" w:themeColor="text1"/>
        </w:rPr>
      </w:pPr>
      <w:r w:rsidRPr="008A0C54">
        <w:rPr>
          <w:rFonts w:eastAsia="Consolas"/>
          <w:color w:val="000000" w:themeColor="text1"/>
          <w:sz w:val="18"/>
          <w:szCs w:val="18"/>
        </w:rPr>
        <w:t>capstone-rag/ ├── src/ │   ├── api/ │   │   ├── main.py │   │   ├── routes.py │   │   ├── schemas.py │   │   └── dependencies.py │   ├── graph.py │   ├── retrieval.py │   ├── config.py │   └── ingest.py ├── evals/ │   └── run_evals.py ├── tests/ │   └── test_api.py ├── README.md ├── requirements.txt / pyproject.toml └── .env.example</w:t>
      </w:r>
    </w:p>
    <w:p w14:paraId="45625712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300"/>
        <w:gridCol w:w="4460"/>
      </w:tblGrid>
      <w:tr w:rsidR="006416E7" w:rsidRPr="008A0C54" w14:paraId="0BA7E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31CE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Variable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81804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Required?</w:t>
            </w:r>
          </w:p>
        </w:tc>
        <w:tc>
          <w:tcPr>
            <w:tcW w:w="44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E2C57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Description</w:t>
            </w:r>
          </w:p>
        </w:tc>
      </w:tr>
      <w:tr w:rsidR="006416E7" w:rsidRPr="008A0C54" w14:paraId="66B6C6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B43B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OPENAI_API_KEY or OPENROUTER_API_KEY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40EE8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Yes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C9B18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Key for your LLM and/or embeddings provider.</w:t>
            </w:r>
          </w:p>
        </w:tc>
      </w:tr>
      <w:tr w:rsidR="006416E7" w:rsidRPr="008A0C54" w14:paraId="791C2E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BB4BC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MONGODB_URI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1547B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Yes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2D7C4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MongoDB Atlas connection string.</w:t>
            </w:r>
          </w:p>
        </w:tc>
      </w:tr>
      <w:tr w:rsidR="006416E7" w:rsidRPr="008A0C54" w14:paraId="126B52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21BAF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LANGSMITH_API_KEY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CE8B6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Yes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84351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Needed for tracing and eval runs.</w:t>
            </w:r>
          </w:p>
        </w:tc>
      </w:tr>
      <w:tr w:rsidR="006416E7" w:rsidRPr="008A0C54" w14:paraId="6C0C51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8C8B4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LANGSMITH_TRACING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8783B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Yes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95D47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Set to true for review/demo runs.</w:t>
            </w:r>
          </w:p>
        </w:tc>
      </w:tr>
      <w:tr w:rsidR="006416E7" w:rsidRPr="008A0C54" w14:paraId="629463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7F376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LANGSMITH_PROJECT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3B3D5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Yes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6D489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Project name traces get grouped under.</w:t>
            </w:r>
          </w:p>
        </w:tc>
      </w:tr>
      <w:tr w:rsidR="006416E7" w:rsidRPr="008A0C54" w14:paraId="458A07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026B4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APP_ENV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9BF3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Optional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8F27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dev / test / prod flag.</w:t>
            </w:r>
          </w:p>
        </w:tc>
      </w:tr>
    </w:tbl>
    <w:p w14:paraId="5B4B14B2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Day-by-day</w:t>
      </w:r>
    </w:p>
    <w:p w14:paraId="6A65CA6D" w14:textId="10BE5826" w:rsidR="006416E7" w:rsidRPr="008A0C54" w:rsidRDefault="00000000">
      <w:pPr>
        <w:pStyle w:val="Heading2"/>
        <w:spacing w:before="260" w:after="120"/>
        <w:rPr>
          <w:color w:val="000000" w:themeColor="text1"/>
        </w:rPr>
      </w:pPr>
      <w:r w:rsidRPr="008A0C54">
        <w:rPr>
          <w:color w:val="000000" w:themeColor="text1"/>
        </w:rPr>
        <w:t>Day 1  API skeleton</w:t>
      </w:r>
    </w:p>
    <w:p w14:paraId="5E13A8AA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Set up the FastAPI app under src/api/</w:t>
      </w:r>
    </w:p>
    <w:p w14:paraId="333A5F45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Add the /health endpoint</w:t>
      </w:r>
    </w:p>
    <w:p w14:paraId="6165A7EA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Write the Pydantic request/response schemas</w:t>
      </w:r>
    </w:p>
    <w:p w14:paraId="13E7B1A6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Load config from environment variables</w:t>
      </w:r>
    </w:p>
    <w:p w14:paraId="3A96E786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Run it locally with uvicorn and confirm /docs loads</w:t>
      </w:r>
    </w:p>
    <w:p w14:paraId="4A3CDEB0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Done when: the server starts cleanly and /health returns {"status": "ok"}.</w:t>
      </w:r>
    </w:p>
    <w:p w14:paraId="1C37EC11" w14:textId="714870AF" w:rsidR="006416E7" w:rsidRPr="008A0C54" w:rsidRDefault="00000000">
      <w:pPr>
        <w:pStyle w:val="Heading2"/>
        <w:spacing w:before="260" w:after="120"/>
        <w:rPr>
          <w:color w:val="000000" w:themeColor="text1"/>
        </w:rPr>
      </w:pPr>
      <w:r w:rsidRPr="008A0C54">
        <w:rPr>
          <w:color w:val="000000" w:themeColor="text1"/>
        </w:rPr>
        <w:t>Day 2  Wire FastAPI to the LangGraph agent</w:t>
      </w:r>
    </w:p>
    <w:p w14:paraId="286811C2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Build the POST /chat endpoint</w:t>
      </w:r>
    </w:p>
    <w:p w14:paraId="3B7E0130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Accept session_id and message in the body</w:t>
      </w:r>
    </w:p>
    <w:p w14:paraId="6C0073BD" w14:textId="0317E356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Call your existing graph.py / run_agent function  don't rewrite the agent logic here</w:t>
      </w:r>
    </w:p>
    <w:p w14:paraId="686509AD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Return answer, refused, citations, and retrieved document count</w:t>
      </w:r>
    </w:p>
    <w:p w14:paraId="073120F8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Handle missing or malformed input without crashing</w:t>
      </w:r>
    </w:p>
    <w:p w14:paraId="02CA8BE3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Done when: /chat returns a real RAG answer from Swagger or Postman.</w:t>
      </w:r>
    </w:p>
    <w:p w14:paraId="2F652303" w14:textId="46791429" w:rsidR="006416E7" w:rsidRPr="008A0C54" w:rsidRDefault="00000000">
      <w:pPr>
        <w:pStyle w:val="Heading2"/>
        <w:spacing w:before="260" w:after="120"/>
        <w:rPr>
          <w:color w:val="000000" w:themeColor="text1"/>
        </w:rPr>
      </w:pPr>
      <w:r w:rsidRPr="008A0C54">
        <w:rPr>
          <w:color w:val="000000" w:themeColor="text1"/>
        </w:rPr>
        <w:t>Day 3 Citations, refusals, tracing</w:t>
      </w:r>
    </w:p>
    <w:p w14:paraId="55FCEFA0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Make sure citations carry listing_id, listing_name, and the supporting chunk text</w:t>
      </w:r>
    </w:p>
    <w:p w14:paraId="6381AD2E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Send a query with no good answer and confirm the agent refuses instead of making something up</w:t>
      </w:r>
    </w:p>
    <w:p w14:paraId="00DDB8AC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Turn on LangSmith tracing for API-triggered runs</w:t>
      </w:r>
    </w:p>
    <w:p w14:paraId="550254BB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Return a trace_id, or otherwise make the trace easy to find in LangSmith</w:t>
      </w:r>
    </w:p>
    <w:p w14:paraId="55797741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Add basic structured logging for request start, success, and failure</w:t>
      </w:r>
    </w:p>
    <w:p w14:paraId="2FE0DE71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Done when: you can show a normal answer, a cited answer, a refusal, and a matching LangSmith trace.</w:t>
      </w:r>
    </w:p>
    <w:p w14:paraId="60C2691E" w14:textId="2E075266" w:rsidR="006416E7" w:rsidRPr="008A0C54" w:rsidRDefault="00000000">
      <w:pPr>
        <w:pStyle w:val="Heading2"/>
        <w:spacing w:before="260" w:after="120"/>
        <w:rPr>
          <w:color w:val="000000" w:themeColor="text1"/>
        </w:rPr>
      </w:pPr>
      <w:r w:rsidRPr="008A0C54">
        <w:rPr>
          <w:color w:val="000000" w:themeColor="text1"/>
        </w:rPr>
        <w:lastRenderedPageBreak/>
        <w:t>Day 4 Testing, error handling, optional memory</w:t>
      </w:r>
    </w:p>
    <w:p w14:paraId="1D479C76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Write tests for /health and /chat</w:t>
      </w:r>
    </w:p>
    <w:p w14:paraId="5F4A184F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Cover invalid input, empty messages, a MongoDB failure, and an LLM failure</w:t>
      </w:r>
    </w:p>
    <w:p w14:paraId="38936671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Add CORS middleware if a frontend will be calling this</w:t>
      </w:r>
    </w:p>
    <w:p w14:paraId="09CDCB6E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Optional: session memory via MongoDB or in-memory store</w:t>
      </w:r>
    </w:p>
    <w:p w14:paraId="3701EE4A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Optional: /feedback endpoint for thumbs up/down plus comments</w:t>
      </w:r>
    </w:p>
    <w:p w14:paraId="601F509E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Done when: the API holds up under bad input and failure cases without falling over.</w:t>
      </w:r>
    </w:p>
    <w:p w14:paraId="2C649F08" w14:textId="69F0D3F1" w:rsidR="006416E7" w:rsidRPr="008A0C54" w:rsidRDefault="00000000">
      <w:pPr>
        <w:pStyle w:val="Heading2"/>
        <w:spacing w:before="260" w:after="120"/>
        <w:rPr>
          <w:color w:val="000000" w:themeColor="text1"/>
        </w:rPr>
      </w:pPr>
      <w:r w:rsidRPr="008A0C54">
        <w:rPr>
          <w:color w:val="000000" w:themeColor="text1"/>
        </w:rPr>
        <w:t>Day 5 Docs, deployment, demo</w:t>
      </w:r>
    </w:p>
    <w:p w14:paraId="2B35C362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Write the README: setup, env vars, how to run and test</w:t>
      </w:r>
    </w:p>
    <w:p w14:paraId="48955966" w14:textId="56FFA9ED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Grab screenshots Swagger UI, a sample response, citations, a LangSmith trace, MongoDB evidence</w:t>
      </w:r>
    </w:p>
    <w:p w14:paraId="24936CE2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Optional: Dockerfile</w:t>
      </w:r>
    </w:p>
    <w:p w14:paraId="46C4D0E0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Optional: deploy somewhere reachable (Render, Railway, Azure, AWS, etc.)</w:t>
      </w:r>
    </w:p>
    <w:p w14:paraId="078DF2C0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Prep a 5-minute demo</w:t>
      </w:r>
    </w:p>
    <w:p w14:paraId="6BA66D44" w14:textId="77777777" w:rsidR="006416E7" w:rsidRPr="008A0C54" w:rsidRDefault="00000000">
      <w:pPr>
        <w:spacing w:after="160"/>
        <w:rPr>
          <w:color w:val="000000" w:themeColor="text1"/>
        </w:rPr>
      </w:pPr>
      <w:r w:rsidRPr="008A0C54">
        <w:rPr>
          <w:color w:val="000000" w:themeColor="text1"/>
        </w:rPr>
        <w:t>Done when: someone else could clone the repo, follow the README, and get it running.</w:t>
      </w:r>
    </w:p>
    <w:p w14:paraId="6ABAA869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Minimum acceptance checklist</w:t>
      </w:r>
    </w:p>
    <w:p w14:paraId="15DBB4C4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FastAPI app runs locally without errors</w:t>
      </w:r>
    </w:p>
    <w:p w14:paraId="28B276E8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/health works</w:t>
      </w:r>
    </w:p>
    <w:p w14:paraId="6188627E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/chat accepts JSON and returns JSON</w:t>
      </w:r>
    </w:p>
    <w:p w14:paraId="48376F2A" w14:textId="2926E016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/chat actually calls the LangGraph agent not a hardcoded response</w:t>
      </w:r>
    </w:p>
    <w:p w14:paraId="11B06D9C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Answers include citations when context is available</w:t>
      </w:r>
    </w:p>
    <w:p w14:paraId="3869BADC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Agent refuses questions it can't support</w:t>
      </w:r>
    </w:p>
    <w:p w14:paraId="4B3264CF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Swagger UI is live at /docs</w:t>
      </w:r>
    </w:p>
    <w:p w14:paraId="67523FB3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LangSmith traces show up for API calls</w:t>
      </w:r>
    </w:p>
    <w:p w14:paraId="5962A273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No API keys or secrets committed</w:t>
      </w:r>
    </w:p>
    <w:p w14:paraId="37FEE940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README covers setup, run, and test steps</w:t>
      </w:r>
    </w:p>
    <w:p w14:paraId="4946FD10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Grading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200"/>
        <w:gridCol w:w="4860"/>
      </w:tblGrid>
      <w:tr w:rsidR="006416E7" w:rsidRPr="008A0C54" w14:paraId="5DC79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72D39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Category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EB87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Weight</w:t>
            </w:r>
          </w:p>
        </w:tc>
        <w:tc>
          <w:tcPr>
            <w:tcW w:w="48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6FE5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What we're checking</w:t>
            </w:r>
          </w:p>
        </w:tc>
      </w:tr>
      <w:tr w:rsidR="006416E7" w:rsidRPr="008A0C54" w14:paraId="2C2E406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B018C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FastAPI setup &amp; structure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72CE7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15%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279FB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Clean folder layout, app starts, /docs works.</w:t>
            </w:r>
          </w:p>
        </w:tc>
      </w:tr>
      <w:tr w:rsidR="006416E7" w:rsidRPr="008A0C54" w14:paraId="61C748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9FF20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/chat functionality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D0F38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25%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DB1B5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Accepts a request, calls the graph, returns answer/citations/refusal.</w:t>
            </w:r>
          </w:p>
        </w:tc>
      </w:tr>
      <w:tr w:rsidR="006416E7" w:rsidRPr="008A0C54" w14:paraId="474555D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24303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Agent integration quality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19AF0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15%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1C2A7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Uses the real LangGraph agent and keeps the self-correction behavior intact.</w:t>
            </w:r>
          </w:p>
        </w:tc>
      </w:tr>
      <w:tr w:rsidR="006416E7" w:rsidRPr="008A0C54" w14:paraId="5DA957F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BC6EB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Citations &amp; refusal behavior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AF1B9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15%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82391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Citations are accurate; unsupported questions get refused.</w:t>
            </w:r>
          </w:p>
        </w:tc>
      </w:tr>
      <w:tr w:rsidR="006416E7" w:rsidRPr="008A0C54" w14:paraId="13B8B8B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00328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Error handling &amp; validation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5F55D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10%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2D6D5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Handles empty messages, backend failures, bad requests.</w:t>
            </w:r>
          </w:p>
        </w:tc>
      </w:tr>
      <w:tr w:rsidR="006416E7" w:rsidRPr="008A0C54" w14:paraId="39A7F51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330C1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LangSmith observability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221A6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10%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1A65C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API-triggered runs show up as traces.</w:t>
            </w:r>
          </w:p>
        </w:tc>
      </w:tr>
      <w:tr w:rsidR="006416E7" w:rsidRPr="008A0C54" w14:paraId="286D233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2026A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Docs &amp; demo evidence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389E7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10%</w:t>
            </w:r>
          </w:p>
        </w:tc>
        <w:tc>
          <w:tcPr>
            <w:tcW w:w="4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4440" w14:textId="77777777" w:rsidR="006416E7" w:rsidRPr="008A0C54" w:rsidRDefault="00000000">
            <w:pPr>
              <w:rPr>
                <w:color w:val="000000" w:themeColor="text1"/>
              </w:rPr>
            </w:pPr>
            <w:r w:rsidRPr="008A0C54">
              <w:rPr>
                <w:color w:val="000000" w:themeColor="text1"/>
              </w:rPr>
              <w:t>README, screenshots, and demo are clear.</w:t>
            </w:r>
          </w:p>
        </w:tc>
      </w:tr>
    </w:tbl>
    <w:p w14:paraId="7DECD842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lastRenderedPageBreak/>
        <w:t>Screenshots you'll need for review</w:t>
      </w:r>
    </w:p>
    <w:p w14:paraId="02314FAC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Swagger UI showing /health and /chat</w:t>
      </w:r>
    </w:p>
    <w:p w14:paraId="38CA17FB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 successful /chat response for a normal query</w:t>
      </w:r>
    </w:p>
    <w:p w14:paraId="3C06CF41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 /chat response that includes citations</w:t>
      </w:r>
    </w:p>
    <w:p w14:paraId="6C49BDA3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 /chat response for a no-answer query, showing the refusal</w:t>
      </w:r>
    </w:p>
    <w:p w14:paraId="63FD0BED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 LangSmith trace from an API-triggered run</w:t>
      </w:r>
    </w:p>
    <w:p w14:paraId="7DBF6AB8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MongoDB vector collection and index evidence</w:t>
      </w:r>
    </w:p>
    <w:p w14:paraId="336E1D11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Terminal or deployment logs showing the API running</w:t>
      </w:r>
    </w:p>
    <w:p w14:paraId="225DD158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Optional: a deployed URL or frontend in action</w:t>
      </w:r>
    </w:p>
    <w:p w14:paraId="0434F158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Suggested demo flow</w:t>
      </w:r>
    </w:p>
    <w:p w14:paraId="7E1B5E4F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Open Swagger at /docs</w:t>
      </w:r>
    </w:p>
    <w:p w14:paraId="7AFDF661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Run GET /health</w:t>
      </w:r>
    </w:p>
    <w:p w14:paraId="7BE1E6D6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Run POST /chat with a normal query, show the answer and citations</w:t>
      </w:r>
    </w:p>
    <w:p w14:paraId="2461ACD6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Run POST /chat with something vague enough to trigger self-correction</w:t>
      </w:r>
    </w:p>
    <w:p w14:paraId="5230426A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Pull up the LangSmith trace for that run</w:t>
      </w:r>
    </w:p>
    <w:p w14:paraId="2070D0F3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Run POST /chat with a no-answer query and show the refusal</w:t>
      </w:r>
    </w:p>
    <w:p w14:paraId="230CB818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Talk briefly about one real challenge you hit integrating FastAPI</w:t>
      </w:r>
    </w:p>
    <w:p w14:paraId="39FF44F0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Questions you should be ready for</w:t>
      </w:r>
    </w:p>
    <w:p w14:paraId="11048B53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How does your /chat endpoint call the LangGraph agent?</w:t>
      </w:r>
    </w:p>
    <w:p w14:paraId="7661A459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Why this response schema?</w:t>
      </w:r>
    </w:p>
    <w:p w14:paraId="1AEAE930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How do citations make it from the graph back to the API response?</w:t>
      </w:r>
    </w:p>
    <w:p w14:paraId="41009DD8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What happens if MongoDB or the LLM call fails?</w:t>
      </w:r>
    </w:p>
    <w:p w14:paraId="4FB44547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How do you confirm API calls are actually being traced in LangSmith?</w:t>
      </w:r>
    </w:p>
    <w:p w14:paraId="51D29E84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How would a frontend consume this API?</w:t>
      </w:r>
    </w:p>
    <w:p w14:paraId="1818131C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How would you deploy this securely?</w:t>
      </w:r>
    </w:p>
    <w:p w14:paraId="6EA1D4E3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What would need to change to support multiple users/sessions?</w:t>
      </w:r>
    </w:p>
    <w:p w14:paraId="5170FFC0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What to submit</w:t>
      </w:r>
    </w:p>
    <w:p w14:paraId="7710492E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GitHub repo link</w:t>
      </w:r>
    </w:p>
    <w:p w14:paraId="46D46126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README with setup, run, and endpoint usage</w:t>
      </w:r>
    </w:p>
    <w:p w14:paraId="5C9FB6F6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.env.example listing only the required variables</w:t>
      </w:r>
    </w:p>
    <w:p w14:paraId="763AD222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The screenshots listed above</w:t>
      </w:r>
    </w:p>
    <w:p w14:paraId="499C493A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Optional: deployed URL or a short demo video</w:t>
      </w:r>
    </w:p>
    <w:p w14:paraId="0BB21F0C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A short note on what's done, what's not, and any known issues</w:t>
      </w:r>
    </w:p>
    <w:p w14:paraId="4B5DD531" w14:textId="77777777" w:rsidR="006416E7" w:rsidRPr="008A0C54" w:rsidRDefault="00000000">
      <w:pPr>
        <w:pStyle w:val="Heading1"/>
        <w:spacing w:before="300" w:after="150"/>
        <w:rPr>
          <w:color w:val="000000" w:themeColor="text1"/>
        </w:rPr>
      </w:pPr>
      <w:r w:rsidRPr="008A0C54">
        <w:rPr>
          <w:color w:val="000000" w:themeColor="text1"/>
        </w:rPr>
        <w:t>A few ground rules</w:t>
      </w:r>
    </w:p>
    <w:p w14:paraId="69C89DBA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No hardcoded API keys or DB credentials</w:t>
      </w:r>
    </w:p>
    <w:p w14:paraId="5057DC1C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Don't return raw internal errors to the client</w:t>
      </w:r>
    </w:p>
    <w:p w14:paraId="55A3FB75" w14:textId="536F708D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The endpoint has to call the real agent no faking responses</w:t>
      </w:r>
    </w:p>
    <w:p w14:paraId="0EF296D1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lastRenderedPageBreak/>
        <w:t>Keep the response shape consistent so a frontend can rely on it later</w:t>
      </w:r>
    </w:p>
    <w:p w14:paraId="0B908534" w14:textId="77777777" w:rsidR="006416E7" w:rsidRPr="008A0C5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8A0C54">
        <w:rPr>
          <w:color w:val="000000" w:themeColor="text1"/>
        </w:rPr>
        <w:t>Test through Swagger or Postman before your review</w:t>
      </w:r>
    </w:p>
    <w:sectPr w:rsidR="006416E7" w:rsidRPr="008A0C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2D6B"/>
    <w:multiLevelType w:val="hybridMultilevel"/>
    <w:tmpl w:val="2A60F7BE"/>
    <w:lvl w:ilvl="0" w:tplc="BD3070C6">
      <w:start w:val="1"/>
      <w:numFmt w:val="bullet"/>
      <w:lvlText w:val="•"/>
      <w:lvlJc w:val="left"/>
      <w:pPr>
        <w:ind w:left="360" w:hanging="260"/>
      </w:pPr>
    </w:lvl>
    <w:lvl w:ilvl="1" w:tplc="FEA82490">
      <w:start w:val="1"/>
      <w:numFmt w:val="bullet"/>
      <w:lvlText w:val="–"/>
      <w:lvlJc w:val="left"/>
      <w:pPr>
        <w:ind w:left="720" w:hanging="260"/>
      </w:pPr>
    </w:lvl>
    <w:lvl w:ilvl="2" w:tplc="02A60DA0">
      <w:numFmt w:val="decimal"/>
      <w:lvlText w:val=""/>
      <w:lvlJc w:val="left"/>
    </w:lvl>
    <w:lvl w:ilvl="3" w:tplc="14E8800A">
      <w:numFmt w:val="decimal"/>
      <w:lvlText w:val=""/>
      <w:lvlJc w:val="left"/>
    </w:lvl>
    <w:lvl w:ilvl="4" w:tplc="A07075E2">
      <w:numFmt w:val="decimal"/>
      <w:lvlText w:val=""/>
      <w:lvlJc w:val="left"/>
    </w:lvl>
    <w:lvl w:ilvl="5" w:tplc="E774E280">
      <w:numFmt w:val="decimal"/>
      <w:lvlText w:val=""/>
      <w:lvlJc w:val="left"/>
    </w:lvl>
    <w:lvl w:ilvl="6" w:tplc="D9FC24B6">
      <w:numFmt w:val="decimal"/>
      <w:lvlText w:val=""/>
      <w:lvlJc w:val="left"/>
    </w:lvl>
    <w:lvl w:ilvl="7" w:tplc="A052D48C">
      <w:numFmt w:val="decimal"/>
      <w:lvlText w:val=""/>
      <w:lvlJc w:val="left"/>
    </w:lvl>
    <w:lvl w:ilvl="8" w:tplc="B3AED118">
      <w:numFmt w:val="decimal"/>
      <w:lvlText w:val=""/>
      <w:lvlJc w:val="left"/>
    </w:lvl>
  </w:abstractNum>
  <w:abstractNum w:abstractNumId="1" w15:restartNumberingAfterBreak="0">
    <w:nsid w:val="71E947B0"/>
    <w:multiLevelType w:val="hybridMultilevel"/>
    <w:tmpl w:val="1E9EF210"/>
    <w:lvl w:ilvl="0" w:tplc="F4B8E9CC">
      <w:start w:val="1"/>
      <w:numFmt w:val="bullet"/>
      <w:lvlText w:val="●"/>
      <w:lvlJc w:val="left"/>
      <w:pPr>
        <w:ind w:left="720" w:hanging="360"/>
      </w:pPr>
    </w:lvl>
    <w:lvl w:ilvl="1" w:tplc="BAEA37C6">
      <w:start w:val="1"/>
      <w:numFmt w:val="bullet"/>
      <w:lvlText w:val="○"/>
      <w:lvlJc w:val="left"/>
      <w:pPr>
        <w:ind w:left="1440" w:hanging="360"/>
      </w:pPr>
    </w:lvl>
    <w:lvl w:ilvl="2" w:tplc="155A9D7C">
      <w:start w:val="1"/>
      <w:numFmt w:val="bullet"/>
      <w:lvlText w:val="■"/>
      <w:lvlJc w:val="left"/>
      <w:pPr>
        <w:ind w:left="2160" w:hanging="360"/>
      </w:pPr>
    </w:lvl>
    <w:lvl w:ilvl="3" w:tplc="3E024D62">
      <w:start w:val="1"/>
      <w:numFmt w:val="bullet"/>
      <w:lvlText w:val="●"/>
      <w:lvlJc w:val="left"/>
      <w:pPr>
        <w:ind w:left="2880" w:hanging="360"/>
      </w:pPr>
    </w:lvl>
    <w:lvl w:ilvl="4" w:tplc="151AF864">
      <w:start w:val="1"/>
      <w:numFmt w:val="bullet"/>
      <w:lvlText w:val="○"/>
      <w:lvlJc w:val="left"/>
      <w:pPr>
        <w:ind w:left="3600" w:hanging="360"/>
      </w:pPr>
    </w:lvl>
    <w:lvl w:ilvl="5" w:tplc="D37497F2">
      <w:start w:val="1"/>
      <w:numFmt w:val="bullet"/>
      <w:lvlText w:val="■"/>
      <w:lvlJc w:val="left"/>
      <w:pPr>
        <w:ind w:left="4320" w:hanging="360"/>
      </w:pPr>
    </w:lvl>
    <w:lvl w:ilvl="6" w:tplc="8F5C33B2">
      <w:start w:val="1"/>
      <w:numFmt w:val="bullet"/>
      <w:lvlText w:val="●"/>
      <w:lvlJc w:val="left"/>
      <w:pPr>
        <w:ind w:left="5040" w:hanging="360"/>
      </w:pPr>
    </w:lvl>
    <w:lvl w:ilvl="7" w:tplc="93186A00">
      <w:start w:val="1"/>
      <w:numFmt w:val="bullet"/>
      <w:lvlText w:val="●"/>
      <w:lvlJc w:val="left"/>
      <w:pPr>
        <w:ind w:left="5760" w:hanging="360"/>
      </w:pPr>
    </w:lvl>
    <w:lvl w:ilvl="8" w:tplc="F560FE98">
      <w:start w:val="1"/>
      <w:numFmt w:val="bullet"/>
      <w:lvlText w:val="●"/>
      <w:lvlJc w:val="left"/>
      <w:pPr>
        <w:ind w:left="6480" w:hanging="360"/>
      </w:pPr>
    </w:lvl>
  </w:abstractNum>
  <w:num w:numId="1" w16cid:durableId="268314689">
    <w:abstractNumId w:val="1"/>
    <w:lvlOverride w:ilvl="0">
      <w:startOverride w:val="1"/>
    </w:lvlOverride>
  </w:num>
  <w:num w:numId="2" w16cid:durableId="1965844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6E7"/>
    <w:rsid w:val="005855C4"/>
    <w:rsid w:val="006416E7"/>
    <w:rsid w:val="008A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37A5"/>
  <w15:docId w15:val="{E8C79795-7921-4EC6-9766-EC2D3E05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Josyula</cp:lastModifiedBy>
  <cp:revision>2</cp:revision>
  <dcterms:created xsi:type="dcterms:W3CDTF">2026-07-15T07:30:00Z</dcterms:created>
  <dcterms:modified xsi:type="dcterms:W3CDTF">2026-07-15T07:34:00Z</dcterms:modified>
</cp:coreProperties>
</file>