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rfeogs0yjym" w:id="0"/>
      <w:bookmarkEnd w:id="0"/>
      <w:r w:rsidDel="00000000" w:rsidR="00000000" w:rsidRPr="00000000">
        <w:rPr>
          <w:rtl w:val="0"/>
        </w:rPr>
        <w:t xml:space="preserve">Intern Capstone — Self-Correcting RAG Agent over MongoDB Vector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 days · </w:t>
      </w: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each intern starts fresh in their own repository.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(mandatory):</w:t>
      </w:r>
      <w:r w:rsidDel="00000000" w:rsidR="00000000" w:rsidRPr="00000000">
        <w:rPr>
          <w:rtl w:val="0"/>
        </w:rPr>
        <w:t xml:space="preserve"> LangChain · LangGraph · LangSmith · MongoDB Atlas (Vector Search) · OpenAI.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Grade weight: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evals + LangSmith ≈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agent build ≈ 30%, code/docs hygiene ≈ 10%. A working agent with no eval harness fails. A modest agent with a rigorous eval harness passes well.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jqfw6nzbnb" w:id="1"/>
      <w:bookmarkEnd w:id="1"/>
      <w:r w:rsidDel="00000000" w:rsidR="00000000" w:rsidRPr="00000000">
        <w:rPr>
          <w:rtl w:val="0"/>
        </w:rPr>
        <w:t xml:space="preserve">0. What you are building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retrieval-augmented question-answering agent</w:t>
      </w:r>
      <w:r w:rsidDel="00000000" w:rsidR="00000000" w:rsidRPr="00000000">
        <w:rPr>
          <w:rtl w:val="0"/>
        </w:rPr>
        <w:t xml:space="preserve">: the user asks a natural-language question, the agent retrieves relevant documents from MongoDB Atlas Vector Search, decides whether the retrieval is good enough, answers </w:t>
      </w:r>
      <w:r w:rsidDel="00000000" w:rsidR="00000000" w:rsidRPr="00000000">
        <w:rPr>
          <w:b w:val="1"/>
          <w:bCs w:val="1"/>
          <w:rtl w:val="0"/>
        </w:rPr>
        <w:t xml:space="preserve">grounded only in retrieved context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cites its sources</w:t>
      </w:r>
      <w:r w:rsidDel="00000000" w:rsidR="00000000" w:rsidRPr="00000000">
        <w:rPr>
          <w:rtl w:val="0"/>
        </w:rPr>
        <w:t xml:space="preserve">. Every turn is traced to LangSmith, and the whole thing is backed by a real evaluation harness with datasets, code evaluators, and a regression gate.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open-ended: the retrieval strategy, graph shape, and answer format are yours to design. The </w:t>
      </w:r>
      <w:r w:rsidDel="00000000" w:rsidR="00000000" w:rsidRPr="00000000">
        <w:rPr>
          <w:b w:val="1"/>
          <w:bCs w:val="1"/>
          <w:rtl w:val="0"/>
        </w:rPr>
        <w:t xml:space="preserve">non-negotiables</w:t>
      </w:r>
      <w:r w:rsidDel="00000000" w:rsidR="00000000" w:rsidRPr="00000000">
        <w:rPr>
          <w:rtl w:val="0"/>
        </w:rPr>
        <w:t xml:space="preserve"> are listed in §6.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ypxu6hx82q" w:id="2"/>
      <w:bookmarkEnd w:id="2"/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MongoDB's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sample_airbnb</w:t>
      </w:r>
      <w:r w:rsidDel="00000000" w:rsidR="00000000" w:rsidRPr="00000000">
        <w:rPr>
          <w:rtl w:val="0"/>
        </w:rPr>
        <w:t xml:space="preserve"> sample dataset — one collection,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listingsAndReviews</w:t>
      </w:r>
      <w:r w:rsidDel="00000000" w:rsidR="00000000" w:rsidRPr="00000000">
        <w:rPr>
          <w:rtl w:val="0"/>
        </w:rPr>
        <w:t xml:space="preserve"> (property listings).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text to embed: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neighborhood_overview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reviews[].comments</w:t>
      </w:r>
      <w:r w:rsidDel="00000000" w:rsidR="00000000" w:rsidRPr="00000000">
        <w:rPr>
          <w:rtl w:val="0"/>
        </w:rPr>
        <w:t xml:space="preserve"> (paragraph-length guest reviews). Decide which fields make your retrieval unit.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deliverable: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ingest pipeline over those text fields → chunk → embed → write vectors to a fresh collection → create your own vector index. This is the graded artifact.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Stretch:</w:t>
      </w:r>
      <w:r w:rsidDel="00000000" w:rsidR="00000000" w:rsidRPr="00000000">
        <w:rPr>
          <w:rtl w:val="0"/>
        </w:rPr>
        <w:t xml:space="preserve"> add your own external corpus (markdown/PDF docs) alongside the listings to prove the pipeline generalizes.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1b59s3m4i2d" w:id="3"/>
      <w:bookmarkEnd w:id="3"/>
      <w:r w:rsidDel="00000000" w:rsidR="00000000" w:rsidRPr="00000000">
        <w:rPr>
          <w:rtl w:val="0"/>
        </w:rPr>
        <w:t xml:space="preserve">Day 0 — Infra setup (do this BEFORE Day 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 all four accounts live. All free except OpenAI.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— free </w:t>
      </w:r>
      <w:r w:rsidDel="00000000" w:rsidR="00000000" w:rsidRPr="00000000">
        <w:rPr>
          <w:b w:val="1"/>
          <w:bCs w:val="1"/>
          <w:rtl w:val="0"/>
        </w:rPr>
        <w:t xml:space="preserve">M0</w:t>
      </w:r>
      <w:r w:rsidDel="00000000" w:rsidR="00000000" w:rsidRPr="00000000">
        <w:rPr>
          <w:rtl w:val="0"/>
        </w:rPr>
        <w:t xml:space="preserve"> cluster. Create a DB user, allowlist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(#1 first-day blocker), </w:t>
      </w:r>
      <w:r w:rsidDel="00000000" w:rsidR="00000000" w:rsidRPr="00000000">
        <w:rPr>
          <w:b w:val="1"/>
          <w:bCs w:val="1"/>
          <w:rtl w:val="0"/>
        </w:rPr>
        <w:t xml:space="preserve">Load Sample Dataset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sample_airbnb.listingsAndReviews</w:t>
      </w:r>
      <w:r w:rsidDel="00000000" w:rsidR="00000000" w:rsidRPr="00000000">
        <w:rPr>
          <w:rtl w:val="0"/>
        </w:rPr>
        <w:t xml:space="preserve">, grab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mongodb+srv://...</w:t>
      </w:r>
      <w:r w:rsidDel="00000000" w:rsidR="00000000" w:rsidRPr="00000000">
        <w:rPr>
          <w:rtl w:val="0"/>
        </w:rPr>
        <w:t xml:space="preserve"> string.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index</w:t>
      </w:r>
      <w:r w:rsidDel="00000000" w:rsidR="00000000" w:rsidRPr="00000000">
        <w:rPr>
          <w:rtl w:val="0"/>
        </w:rPr>
        <w:t xml:space="preserve"> — you create it Day 1 after embeddings exist (airbnb ships none). Shape: Vector Search index on your own collection,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= your embedding field,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numDimensions: 1536</w:t>
      </w:r>
      <w:r w:rsidDel="00000000" w:rsidR="00000000" w:rsidRPr="00000000">
        <w:rPr>
          <w:rtl w:val="0"/>
        </w:rPr>
        <w:t xml:space="preserve"> (matches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similarity: cosine</w:t>
      </w:r>
      <w:r w:rsidDel="00000000" w:rsidR="00000000" w:rsidRPr="00000000">
        <w:rPr>
          <w:rtl w:val="0"/>
        </w:rPr>
        <w:t xml:space="preserve">. Wait for status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before querying.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LangSmith</w:t>
      </w:r>
      <w:r w:rsidDel="00000000" w:rsidR="00000000" w:rsidRPr="00000000">
        <w:rPr>
          <w:rtl w:val="0"/>
        </w:rPr>
        <w:t xml:space="preserve"> — free Developer plan (5k traces/mo, no card).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LANGSMITH_API_KEY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LANGSMITH_PROJECT=capstone-rag</w:t>
      </w:r>
      <w:r w:rsidDel="00000000" w:rsidR="00000000" w:rsidRPr="00000000">
        <w:rPr>
          <w:rtl w:val="0"/>
        </w:rPr>
        <w:t xml:space="preserve">.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LANGSMITH_TRACING=false</w:t>
      </w:r>
      <w:r w:rsidDel="00000000" w:rsidR="00000000" w:rsidRPr="00000000">
        <w:rPr>
          <w:rtl w:val="0"/>
        </w:rPr>
        <w:t xml:space="preserve"> during raw dev; flip on only for graded runs (quota burns fast).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— your key, ~$2 credit.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 for embeddings (corpus &lt; $1), a small chat model for answering.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5kefncpmv2f" w:id="4"/>
      <w:bookmarkEnd w:id="4"/>
      <w:r w:rsidDel="00000000" w:rsidR="00000000" w:rsidRPr="00000000">
        <w:rPr>
          <w:rtl w:val="0"/>
        </w:rPr>
        <w:t xml:space="preserve">0.1 Repo skeleton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capstone-rag/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README.md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pyproject.toml / requirements.txt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.env.example            # never commit real .env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src/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ingest.py           # chunk → embed → write vectors to Mongo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retrieval.py        # $vectorSearch wrapper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graph.py            # LangGraph agent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config.py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evals/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datasets/qa.jsonl   # {question, reference_answer, relevant_listing_ids}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evaluators/         # code evaluators (recall@k, grounded, etc.)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run_evals.py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docs/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Day 0 done when:</w:t>
      </w:r>
      <w:r w:rsidDel="00000000" w:rsidR="00000000" w:rsidRPr="00000000">
        <w:rPr>
          <w:rtl w:val="0"/>
        </w:rPr>
        <w:t xml:space="preserve"> all four accounts live,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sample_airbnb.listingsAndReviews</w:t>
      </w:r>
      <w:r w:rsidDel="00000000" w:rsidR="00000000" w:rsidRPr="00000000">
        <w:rPr>
          <w:rtl w:val="0"/>
        </w:rPr>
        <w:t xml:space="preserve"> loaded, you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mongosh</w:t>
      </w:r>
      <w:r w:rsidDel="00000000" w:rsidR="00000000" w:rsidRPr="00000000">
        <w:rPr>
          <w:rtl w:val="0"/>
        </w:rPr>
        <w:t xml:space="preserve">/Compass-connect and read one listing's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. (No vector query yet — that comes after you embed on Day 1.)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8j0ukgq6xok4" w:id="5"/>
      <w:bookmarkEnd w:id="5"/>
      <w:r w:rsidDel="00000000" w:rsidR="00000000" w:rsidRPr="00000000">
        <w:rPr>
          <w:rtl w:val="0"/>
        </w:rPr>
        <w:t xml:space="preserve">Day 1 — Ingest pipeline + first vector query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embeddings exist — build them. Get from raw listings to a working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$vectorSearch</w:t>
      </w:r>
      <w:r w:rsidDel="00000000" w:rsidR="00000000" w:rsidRPr="00000000">
        <w:rPr>
          <w:rtl w:val="0"/>
        </w:rPr>
        <w:t xml:space="preserve"> today.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to Mongo (Motor or PyMongo). Read a few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listingsAndReviews</w:t>
      </w:r>
      <w:r w:rsidDel="00000000" w:rsidR="00000000" w:rsidRPr="00000000">
        <w:rPr>
          <w:rtl w:val="0"/>
        </w:rPr>
        <w:t xml:space="preserve"> docs; decide your </w:t>
      </w:r>
      <w:r w:rsidDel="00000000" w:rsidR="00000000" w:rsidRPr="00000000">
        <w:rPr>
          <w:b w:val="1"/>
          <w:bCs w:val="1"/>
          <w:rtl w:val="0"/>
        </w:rPr>
        <w:t xml:space="preserve">retrieval unit</w:t>
      </w:r>
      <w:r w:rsidDel="00000000" w:rsidR="00000000" w:rsidRPr="00000000">
        <w:rPr>
          <w:rtl w:val="0"/>
        </w:rPr>
        <w:t xml:space="preserve"> — which text fields to embed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neighborhood_overview</w:t>
      </w:r>
      <w:r w:rsidDel="00000000" w:rsidR="00000000" w:rsidRPr="00000000">
        <w:rPr>
          <w:rtl w:val="0"/>
        </w:rPr>
        <w:t xml:space="preserve">,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reviews[].comments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pull listings with non-empty text → </w:t>
      </w:r>
      <w:r w:rsidDel="00000000" w:rsidR="00000000" w:rsidRPr="00000000">
        <w:rPr>
          <w:b w:val="1"/>
          <w:bCs w:val="1"/>
          <w:rtl w:val="0"/>
        </w:rPr>
        <w:t xml:space="preserve">chunk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(decide strategy: per-listing concat vs split long fields vs per-review) → embed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text, embedding, listing_id, name, ... }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new collection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rag_chunks</w:t>
      </w:r>
      <w:r w:rsidDel="00000000" w:rsidR="00000000" w:rsidRPr="00000000">
        <w:rPr>
          <w:rtl w:val="0"/>
        </w:rPr>
        <w:t xml:space="preserve">). Start with a slice (~200 listings) to keep cost/time low; scale after it works.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the §0.2 vector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rag_chunks.embedding</w:t>
      </w:r>
      <w:r w:rsidDel="00000000" w:rsidR="00000000" w:rsidRPr="00000000">
        <w:rPr>
          <w:rtl w:val="0"/>
        </w:rPr>
        <w:t xml:space="preserve">. Wait for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$vectorSearch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code → confirm it returns relevant listings.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Deliverable: ingest is idempotent + re-runnable; a sample query returns sensible listings with scores.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efs8si9rjof" w:id="6"/>
      <w:bookmarkEnd w:id="6"/>
      <w:r w:rsidDel="00000000" w:rsidR="00000000" w:rsidRPr="00000000">
        <w:rPr>
          <w:rtl w:val="0"/>
        </w:rPr>
        <w:t xml:space="preserve">Day 2 — Retrieval layer + LangSmith wiring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search(query: str, k: int) -&gt; list[Doc]</w:t>
      </w:r>
      <w:r w:rsidDel="00000000" w:rsidR="00000000" w:rsidRPr="00000000">
        <w:rPr>
          <w:rtl w:val="0"/>
        </w:rPr>
        <w:t xml:space="preserve"> — embed the query,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$vectorSearch</w:t>
      </w:r>
      <w:r w:rsidDel="00000000" w:rsidR="00000000" w:rsidRPr="00000000">
        <w:rPr>
          <w:rtl w:val="0"/>
        </w:rPr>
        <w:t xml:space="preserve">, return docs + scores + ids.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Wrap as a </w:t>
      </w:r>
      <w:r w:rsidDel="00000000" w:rsidR="00000000" w:rsidRPr="00000000">
        <w:rPr>
          <w:b w:val="1"/>
          <w:bCs w:val="1"/>
          <w:rtl w:val="0"/>
        </w:rPr>
        <w:t xml:space="preserve">LangChain retriever / tool</w:t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langchain-mongodb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MongoDBAtlasVectorSearch</w:t>
      </w:r>
      <w:r w:rsidDel="00000000" w:rsidR="00000000" w:rsidRPr="00000000">
        <w:rPr>
          <w:rtl w:val="0"/>
        </w:rPr>
        <w:t xml:space="preserve"> or hand-roll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$vectorSearch</w:t>
      </w:r>
      <w:r w:rsidDel="00000000" w:rsidR="00000000" w:rsidRPr="00000000">
        <w:rPr>
          <w:rtl w:val="0"/>
        </w:rPr>
        <w:t xml:space="preserve"> aggregation — your call).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LangSmith:</w:t>
      </w:r>
      <w:r w:rsidDel="00000000" w:rsidR="00000000" w:rsidRPr="00000000">
        <w:rPr>
          <w:rtl w:val="0"/>
        </w:rPr>
        <w:t xml:space="preserve"> turn tracing on; confirm each retrieval call is a visible span.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Tune: chunk size,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, which fields — eyeball retrieval quality on ~10 questions before building the graph.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Deliverable: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search("quiet apartment near the beach with wifi")</w:t>
      </w:r>
      <w:r w:rsidDel="00000000" w:rsidR="00000000" w:rsidRPr="00000000">
        <w:rPr>
          <w:rtl w:val="0"/>
        </w:rPr>
        <w:t xml:space="preserve"> returns sensible listings; traces visible in LangSmith.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4fsg5xasbbom" w:id="7"/>
      <w:bookmarkEnd w:id="7"/>
      <w:r w:rsidDel="00000000" w:rsidR="00000000" w:rsidRPr="00000000">
        <w:rPr>
          <w:rtl w:val="0"/>
        </w:rPr>
        <w:t xml:space="preserve">Day 3 — The LangGraph agent (self-correcting RAG)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Build the graph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graph.py</w:t>
      </w:r>
      <w:r w:rsidDel="00000000" w:rsidR="00000000" w:rsidRPr="00000000">
        <w:rPr>
          <w:rtl w:val="0"/>
        </w:rPr>
        <w:t xml:space="preserve">. Minimum nodes: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 — get top-k chunks.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grade_relevance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LLM (or score threshold) decides: is retrieved context actually relevant? If weak → rewrite query / re-retrieve (max 1–2 loops). </w:t>
      </w:r>
      <w:r w:rsidDel="00000000" w:rsidR="00000000" w:rsidRPr="00000000">
        <w:rPr>
          <w:i w:val="1"/>
          <w:iCs w:val="1"/>
          <w:rtl w:val="0"/>
        </w:rPr>
        <w:t xml:space="preserve">This is the "self-correcting" part — the open-ended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— answer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retrieved context; if context insufficient, say "I don't know" (no hallucinating).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</w:t>
      </w:r>
      <w:r w:rsidDel="00000000" w:rsidR="00000000" w:rsidRPr="00000000">
        <w:rPr>
          <w:rtl w:val="0"/>
        </w:rPr>
        <w:t xml:space="preserve"> — attach source listing names/ids used.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 with a typed state. Stream tokens if you want bonus points.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LangSmith:</w:t>
      </w:r>
      <w:r w:rsidDel="00000000" w:rsidR="00000000" w:rsidRPr="00000000">
        <w:rPr>
          <w:rtl w:val="0"/>
        </w:rPr>
        <w:t xml:space="preserve"> the full graph run is one trace; each node a span. Tag runs with the dataset example id during evals.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end-to-end Q→grounded-cited-answer, visible as a LangSmith trace.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z6jib5dc6n7i" w:id="8"/>
      <w:bookmarkEnd w:id="8"/>
      <w:r w:rsidDel="00000000" w:rsidR="00000000" w:rsidRPr="00000000">
        <w:rPr>
          <w:rtl w:val="0"/>
        </w:rPr>
        <w:t xml:space="preserve">Day 4 — Eval harness (the heart of the grade)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evals/</w:t>
      </w:r>
      <w:r w:rsidDel="00000000" w:rsidR="00000000" w:rsidRPr="00000000">
        <w:rPr>
          <w:rtl w:val="0"/>
        </w:rPr>
        <w:t xml:space="preserve">. Two layers: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A. Dataset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evals/datasets/qa.jsonl</w:t>
      </w:r>
      <w:r w:rsidDel="00000000" w:rsidR="00000000" w:rsidRPr="00000000">
        <w:rPr>
          <w:rtl w:val="0"/>
        </w:rPr>
        <w:t xml:space="preserve">) — hand-author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15</w:t>
      </w: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"reference_answer"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"relevant_listing_ids"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Include hard cases: ambiguous queries, questions with </w:t>
      </w:r>
      <w:r w:rsidDel="00000000" w:rsidR="00000000" w:rsidRPr="00000000">
        <w:rPr>
          <w:b w:val="1"/>
          <w:bCs w:val="1"/>
          <w:rtl w:val="0"/>
        </w:rPr>
        <w:t xml:space="preserve">no answer in the corpus</w:t>
      </w:r>
      <w:r w:rsidDel="00000000" w:rsidR="00000000" w:rsidRPr="00000000">
        <w:rPr>
          <w:rtl w:val="0"/>
        </w:rPr>
        <w:t xml:space="preserve"> (agent must refuse), multi-doc questions.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B. Code evaluators</w:t>
      </w:r>
      <w:r w:rsidDel="00000000" w:rsidR="00000000" w:rsidRPr="00000000">
        <w:rPr>
          <w:rtl w:val="0"/>
        </w:rPr>
        <w:t xml:space="preserve"> (deterministic, no LLM):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recall@k</w:t>
      </w:r>
      <w:r w:rsidDel="00000000" w:rsidR="00000000" w:rsidRPr="00000000">
        <w:rPr>
          <w:rtl w:val="0"/>
        </w:rPr>
        <w:t xml:space="preserve"> — are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relevant_listing_ids</w:t>
      </w:r>
      <w:r w:rsidDel="00000000" w:rsidR="00000000" w:rsidRPr="00000000">
        <w:rPr>
          <w:rtl w:val="0"/>
        </w:rPr>
        <w:t xml:space="preserve"> in the retrieved set?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groundedness/citation check</w:t>
      </w:r>
      <w:r w:rsidDel="00000000" w:rsidR="00000000" w:rsidRPr="00000000">
        <w:rPr>
          <w:rtl w:val="0"/>
        </w:rPr>
        <w:t xml:space="preserve"> — does every cited id appear in retrieved context?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refusal correctness</w:t>
      </w:r>
      <w:r w:rsidDel="00000000" w:rsidR="00000000" w:rsidRPr="00000000">
        <w:rPr>
          <w:rtl w:val="0"/>
        </w:rPr>
        <w:t xml:space="preserve"> — on no-answer questions, did it refuse instead of fabricate?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LangSmith experiments:</w:t>
      </w:r>
      <w:r w:rsidDel="00000000" w:rsidR="00000000" w:rsidRPr="00000000">
        <w:rPr>
          <w:rtl w:val="0"/>
        </w:rPr>
        <w:t xml:space="preserve"> run the dataset through the agent as a LangSmith experiment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@pytest.mark.langsmith</w:t>
      </w:r>
      <w:r w:rsidDel="00000000" w:rsidR="00000000" w:rsidRPr="00000000">
        <w:rPr>
          <w:rtl w:val="0"/>
        </w:rPr>
        <w:t xml:space="preserve">). Each example = one row; evaluators attach scores. Cache LLM calls (cassettes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LANGSMITH_TEST_CACHE</w:t>
      </w:r>
      <w:r w:rsidDel="00000000" w:rsidR="00000000" w:rsidRPr="00000000">
        <w:rPr>
          <w:rtl w:val="0"/>
        </w:rPr>
        <w:t xml:space="preserve">) so reruns are cheap and don't burn the trace quota.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1azo1bp4z6t5" w:id="9"/>
      <w:bookmarkEnd w:id="9"/>
      <w:r w:rsidDel="00000000" w:rsidR="00000000" w:rsidRPr="00000000">
        <w:rPr>
          <w:rtl w:val="0"/>
        </w:rPr>
        <w:t xml:space="preserve">Day 5 — Regression gate, hardening, demo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gate:</w:t>
      </w:r>
      <w:r w:rsidDel="00000000" w:rsidR="00000000" w:rsidRPr="00000000">
        <w:rPr>
          <w:rtl w:val="0"/>
        </w:rPr>
        <w:t xml:space="preserve"> one command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evals/run_evals.py</w:t>
      </w:r>
      <w:r w:rsidDel="00000000" w:rsidR="00000000" w:rsidRPr="00000000">
        <w:rPr>
          <w:rtl w:val="0"/>
        </w:rPr>
        <w:t xml:space="preserve">) runs the full suite and </w:t>
      </w:r>
      <w:r w:rsidDel="00000000" w:rsidR="00000000" w:rsidRPr="00000000">
        <w:rPr>
          <w:b w:val="1"/>
          <w:bCs w:val="1"/>
          <w:rtl w:val="0"/>
        </w:rPr>
        <w:t xml:space="preserve">exits non-zero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metrics fall below thresholds you set (e.g. recall@5 ≥ 0.7, citation-grounded ≥ 0.9, refusal-correct = 1.0). Wire it as a CI check (GitHub Actions) if time.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the weakest metric: tune chunking, k, query rewrite — measure before/after in two LangSmith experiments and </w:t>
      </w:r>
      <w:r w:rsidDel="00000000" w:rsidR="00000000" w:rsidRPr="00000000">
        <w:rPr>
          <w:b w:val="1"/>
          <w:bCs w:val="1"/>
          <w:rtl w:val="0"/>
        </w:rPr>
        <w:t xml:space="preserve">show the diff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 + demo:</w:t>
      </w:r>
      <w:r w:rsidDel="00000000" w:rsidR="00000000" w:rsidRPr="00000000">
        <w:rPr>
          <w:rtl w:val="0"/>
        </w:rPr>
        <w:t xml:space="preserve"> setup steps, architecture diagram, screenshots of LangSmith traces + experiment comparison, your metrics table, and a paragraph on what you'd do with more time.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8ogm8gij640a" w:id="10"/>
      <w:bookmarkEnd w:id="10"/>
      <w:r w:rsidDel="00000000" w:rsidR="00000000" w:rsidRPr="00000000">
        <w:rPr>
          <w:rtl w:val="0"/>
        </w:rPr>
        <w:t xml:space="preserve">6. Non-negotiable deliverables (the rubric)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Own ingest pipeline (chunk→embed→Mongo) + own vector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LangGraph agent with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self-correction loop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(grade→re-retrieve)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Grounded answers + working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citations</w:t>
            </w:r>
            <w:r w:rsidDel="00000000" w:rsidR="00000000" w:rsidRPr="00000000">
              <w:rPr>
                <w:rtl w:val="0"/>
              </w:rPr>
              <w:t xml:space="preserve">; refuses when no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Eval dataset ≥ 25 examples incl. no-answer + multi-doc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evaluators: recall@k, groundedness, refusal-correctness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LangSmith: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traces on every turn + ≥ 2 experiments compared (before/after a change)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gate</w:t>
            </w:r>
            <w:r w:rsidDel="00000000" w:rsidR="00000000" w:rsidRPr="00000000">
              <w:rPr>
                <w:rtl w:val="0"/>
              </w:rPr>
              <w:t xml:space="preserve"> (one command, pass/fail on thresholds)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 + demo + metrics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Open-ended bonus</w:t>
      </w:r>
      <w:r w:rsidDel="00000000" w:rsidR="00000000" w:rsidRPr="00000000">
        <w:rPr>
          <w:rtl w:val="0"/>
        </w:rPr>
        <w:t xml:space="preserve"> (pick any): query rewriting / HyDE, reranking, hybrid (vector + text) search, streaming UI, conversation memory in Mongo, online eval on a stream of new questions, multi-corpus (listings + your own docs).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5k85rh4cufy" w:id="11"/>
      <w:bookmarkEnd w:id="11"/>
      <w:r w:rsidDel="00000000" w:rsidR="00000000" w:rsidRPr="00000000">
        <w:rPr>
          <w:rtl w:val="0"/>
        </w:rPr>
        <w:t xml:space="preserve">7. Common blockers (read before you panic)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query returns nothing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index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yet,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numDimensions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mismatch, or you queried before embedding the query with the </w:t>
      </w:r>
      <w:r w:rsidDel="00000000" w:rsidR="00000000" w:rsidRPr="00000000">
        <w:rPr>
          <w:b w:val="1"/>
          <w:b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$vectorSearch</w:t>
      </w:r>
      <w:r w:rsidDel="00000000" w:rsidR="00000000" w:rsidRPr="00000000">
        <w:rPr>
          <w:b w:val="1"/>
          <w:bCs w:val="1"/>
          <w:rtl w:val="0"/>
        </w:rPr>
        <w:t xml:space="preserve"> not recognized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run on Atlas (not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</w:t>
      </w:r>
      <w:r w:rsidDel="00000000" w:rsidR="00000000" w:rsidRPr="00000000">
        <w:rPr>
          <w:rtl w:val="0"/>
        </w:rPr>
        <w:t xml:space="preserve">); must be first stage in the aggregation pipeline.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Auth/connection fails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IP not allowlisted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), or wrong DB user, or special chars in password not URL-encoded.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LangSmith traces missing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LANGSMITH_TRACING=true</w:t>
      </w:r>
      <w:r w:rsidDel="00000000" w:rsidR="00000000" w:rsidRPr="00000000">
        <w:rPr>
          <w:rtl w:val="0"/>
        </w:rPr>
        <w:t xml:space="preserve"> not exported in the running shell.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 quota exhausted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enable cassette caching; don't trace raw dev runs.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o3se5aypgjsc" w:id="12"/>
      <w:bookmarkEnd w:id="12"/>
      <w:r w:rsidDel="00000000" w:rsidR="00000000" w:rsidRPr="00000000">
        <w:rPr>
          <w:rtl w:val="0"/>
        </w:rPr>
        <w:t xml:space="preserve">8. Documentation — read before you build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MongoDB Atlas Vector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Vector Search overview: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https://www.mongodb.com/docs/atlas/atlas-vector-search/vector-search-overview/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$vectorSearch</w:t>
      </w:r>
      <w:r w:rsidDel="00000000" w:rsidR="00000000" w:rsidRPr="00000000">
        <w:rPr>
          <w:rtl w:val="0"/>
        </w:rPr>
        <w:t xml:space="preserve"> aggregation stage: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https://www.mongodb.com/docs/atlas/atlas-vector-search/vector-search-stage/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sample data: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https://www.mongodb.com/docs/atlas/sample-data/</w:t>
        </w:r>
      </w:hyperlink>
      <w:r w:rsidDel="00000000" w:rsidR="00000000" w:rsidRPr="00000000">
        <w:rPr>
          <w:rtl w:val="0"/>
        </w:rPr>
        <w:t xml:space="preserve"> · airbnb dataset: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https://www.mongodb.com/docs/atlas/sample-data/sample-airbnb/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RAG with Atlas tutorial: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https://www.mongodb.com/docs/atlas/atlas-vector-search/rag/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Docs home: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RAG tutorial (build a Q&amp;A app):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https://python.langchain.com/docs/tutorials/rag/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langchain-mongodb</w:t>
      </w:r>
      <w:r w:rsidDel="00000000" w:rsidR="00000000" w:rsidRPr="00000000">
        <w:rPr>
          <w:rtl w:val="0"/>
        </w:rPr>
        <w:t xml:space="preserve">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MongoDBAtlasVectorSearch</w:t>
      </w:r>
      <w:r w:rsidDel="00000000" w:rsidR="00000000" w:rsidRPr="00000000">
        <w:rPr>
          <w:rtl w:val="0"/>
        </w:rPr>
        <w:t xml:space="preserve">):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https://python.langchain.com/docs/integrations/vectorstores/mongodb_atlas/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Embeddings + retrievers: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https://python.langchain.com/docs/concepts/embedding_models/</w:t>
        </w:r>
      </w:hyperlink>
      <w:r w:rsidDel="00000000" w:rsidR="00000000" w:rsidRPr="00000000">
        <w:rPr>
          <w:rtl w:val="0"/>
        </w:rPr>
        <w:t xml:space="preserve"> ·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https://python.langchain.com/docs/concepts/retrievers/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Docs home: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https://langchain-ai.github.io/langgraph/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Quickstart (build a basic graph):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https://langchain-ai.github.io/langgraph/tutorials/get-started/1-build-basic-chatbot/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RAG tutorial (grade → re-retrieve, the self-correcting pattern):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https://langchain-ai.github.io/langgraph/tutorials/rag/langgraph_agentic_rag/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 + state concepts: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https://langchain-ai.github.io/langgraph/concepts/low_level/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LangSmith + evals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Docs home: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https://docs.smith.langchain.com/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Evaluation concepts: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https://docs.smith.langchain.com/evaluation/concepts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an evaluation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evaluate()</w:t>
      </w:r>
      <w:r w:rsidDel="00000000" w:rsidR="00000000" w:rsidRPr="00000000">
        <w:rPr>
          <w:rtl w:val="0"/>
        </w:rPr>
        <w:t xml:space="preserve">):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https://docs.smith.langchain.com/evaluation/how_to_guides/evaluate_llm_application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https://docs.smith.langchain.com/evaluation/how_to_guides/manage_datasets_programmatically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Tracing setup: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https://docs.smith.langchain.com/observability/how_to_guides/trace_with_langchain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openevals</w:t>
      </w:r>
      <w:r w:rsidDel="00000000" w:rsidR="00000000" w:rsidRPr="00000000">
        <w:rPr>
          <w:rtl w:val="0"/>
        </w:rPr>
        <w:t xml:space="preserve"> (prebuilt evaluators):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https://github.com/langchain-ai/openevals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Embeddings guide: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https://platform.openai.com/docs/guides/embeddings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quickstart: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https://platform.openai.com/docs/quickstart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smith.langchain.com/" TargetMode="External"/><Relationship Id="rId22" Type="http://schemas.openxmlformats.org/officeDocument/2006/relationships/hyperlink" Target="https://docs.smith.langchain.com/evaluation/how_to_guides/evaluate_llm_application" TargetMode="External"/><Relationship Id="rId21" Type="http://schemas.openxmlformats.org/officeDocument/2006/relationships/hyperlink" Target="https://docs.smith.langchain.com/evaluation/concepts" TargetMode="External"/><Relationship Id="rId24" Type="http://schemas.openxmlformats.org/officeDocument/2006/relationships/hyperlink" Target="https://docs.smith.langchain.com/observability/how_to_guides/trace_with_langchain" TargetMode="External"/><Relationship Id="rId23" Type="http://schemas.openxmlformats.org/officeDocument/2006/relationships/hyperlink" Target="https://docs.smith.langchain.com/evaluation/how_to_guides/manage_datasets_programmaticall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docs/atlas/sample-data/sample-airbnb/" TargetMode="External"/><Relationship Id="rId26" Type="http://schemas.openxmlformats.org/officeDocument/2006/relationships/hyperlink" Target="https://platform.openai.com/docs/guides/embeddings" TargetMode="External"/><Relationship Id="rId25" Type="http://schemas.openxmlformats.org/officeDocument/2006/relationships/hyperlink" Target="https://github.com/langchain-ai/openevals" TargetMode="External"/><Relationship Id="rId27" Type="http://schemas.openxmlformats.org/officeDocument/2006/relationships/hyperlink" Target="https://platform.openai.com/docs/quickstar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ngodb.com/docs/atlas/atlas-vector-search/vector-search-overview/" TargetMode="External"/><Relationship Id="rId7" Type="http://schemas.openxmlformats.org/officeDocument/2006/relationships/hyperlink" Target="https://www.mongodb.com/docs/atlas/atlas-vector-search/vector-search-stage/" TargetMode="External"/><Relationship Id="rId8" Type="http://schemas.openxmlformats.org/officeDocument/2006/relationships/hyperlink" Target="https://www.mongodb.com/docs/atlas/sample-data/" TargetMode="External"/><Relationship Id="rId11" Type="http://schemas.openxmlformats.org/officeDocument/2006/relationships/hyperlink" Target="https://python.langchain.com/docs/introduction/" TargetMode="External"/><Relationship Id="rId10" Type="http://schemas.openxmlformats.org/officeDocument/2006/relationships/hyperlink" Target="https://www.mongodb.com/docs/atlas/atlas-vector-search/rag/" TargetMode="External"/><Relationship Id="rId13" Type="http://schemas.openxmlformats.org/officeDocument/2006/relationships/hyperlink" Target="https://python.langchain.com/docs/integrations/vectorstores/mongodb_atlas/" TargetMode="External"/><Relationship Id="rId12" Type="http://schemas.openxmlformats.org/officeDocument/2006/relationships/hyperlink" Target="https://python.langchain.com/docs/tutorials/rag/" TargetMode="External"/><Relationship Id="rId15" Type="http://schemas.openxmlformats.org/officeDocument/2006/relationships/hyperlink" Target="https://python.langchain.com/docs/concepts/retrievers/" TargetMode="External"/><Relationship Id="rId14" Type="http://schemas.openxmlformats.org/officeDocument/2006/relationships/hyperlink" Target="https://python.langchain.com/docs/concepts/embedding_models/" TargetMode="External"/><Relationship Id="rId17" Type="http://schemas.openxmlformats.org/officeDocument/2006/relationships/hyperlink" Target="https://langchain-ai.github.io/langgraph/tutorials/get-started/1-build-basic-chatbot/" TargetMode="External"/><Relationship Id="rId16" Type="http://schemas.openxmlformats.org/officeDocument/2006/relationships/hyperlink" Target="https://langchain-ai.github.io/langgraph/" TargetMode="External"/><Relationship Id="rId19" Type="http://schemas.openxmlformats.org/officeDocument/2006/relationships/hyperlink" Target="https://langchain-ai.github.io/langgraph/concepts/low_level/" TargetMode="External"/><Relationship Id="rId18" Type="http://schemas.openxmlformats.org/officeDocument/2006/relationships/hyperlink" Target="https://langchain-ai.github.io/langgraph/tutorials/rag/langgraph_agentic_ra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