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4000" w:type="dxa"/>
        <w:gridCol w:w="2500" w:type="dxa"/>
      </w:tblGrid>
      <w:tr>
        <w:trPr/>
        <w:tc>
          <w:tcPr>
            <w:tcW w:w="4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จาก  พคค.3 ผ..กฟจ.อต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ถึง ผจก.กฟจ.อต</w:t>
            </w:r>
          </w:p>
        </w:tc>
      </w:tr>
      <w:tr>
        <w:trPr/>
        <w:tc>
          <w:tcPr>
            <w:tcW w:w="4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เลขที่  น.2 กฟจ.อต (  )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วันที่ 1 มิถุนายน 2566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เรื่อง  รายงานผลการพิจารณาและขออนุมัติสั่งจ้าง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เรียน  ผจก.กฟจ.อต ผ่าน หผ...กฟจ.อต</w:t>
      </w:r>
    </w:p>
    <w:p>
      <w:pPr>
        <w:spacing w:before="0" w:after="0" w:line="240" w:lineRule="auto"/>
      </w:pPr>
      <w:r>
        <w:rPr>
          <w:rStyle w:val="oneUserDefinedStyle1"/>
        </w:rPr>
        <w:t xml:space="preserve">	ตามที่ได้ดำเนินการจัดจ้างเหมาเอกชน (เฉพาะค่าแรงงาน) ช่วยก่อสร้างขยายเขตระบบจำหน่ายไฟฟ้างบผู้ใช้ไฟ ปี55 บริเวณ 21/13 โดยวิธีเฉพาะเจาะจง ตามอนุมัติที่ เลขที่รายงานขอจ้าง ลว. 1 มิถุนายน 2566 ขอรายงานผลการพิจารณาขอจ้าง ดังนี้</w:t>
      </w:r>
    </w:p>
    <w:p>
      <w:pPr>
        <w:spacing w:before="0" w:after="0" w:line="240" w:lineRule="auto"/>
      </w:pPr>
      <w:r>
        <w:rPr>
          <w:rStyle w:val="oneUserDefinedStyle1"/>
        </w:rPr>
        <w:t xml:space="preserve">	1. สืบราคาด้วยวาจา จากผู้รับจ้าง จำนวน 1 ราย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1.1 นางสาวจิราวรรณ ครอบครอง เสนอราคาตามเอกสารแนบ ดังนี้ 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จำนวนเงิน 3,497,276.81 บาท (ราคารวมภาษีมูลค่าเพิ่ม)</w:t>
      </w:r>
    </w:p>
    <w:p>
      <w:pPr>
        <w:spacing w:before="0" w:after="0" w:line="240" w:lineRule="auto"/>
      </w:pPr>
      <w:r>
        <w:rPr>
          <w:rStyle w:val="oneUserDefinedStyle1"/>
        </w:rPr>
        <w:t xml:space="preserve">	2. ผู้เสนอราคา  นางสาวจิราวรรณ ครอบครอง เนื่องจาก มีผู้เสนอราคาเพียงรายเดียว และได้ลงทะเบียนเป็นผู้ประกอบการวิสหกิจขนาดกลางและขนาดย่อม (SME) ตามหนังสือรับรองการขึ้นทะเบียนสมาชิก SME เลขที่ 56452/2564 ลว. วันที ลว. 13 สิงหาคม 2564 ซึ่งมีคุณสมบัติถูกต้องตามหลักเกณ์ที่ กฟภ.ระบุ ดังนี้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2.1 หมายเลขงาน C-66-B-KPPCS.0037.02.2, 01.1 โครงข่าย 8003964271  แผนกแรงสูง 22 KV.</w:t>
      </w:r>
    </w:p>
    <w:tbl>
      <w:tblGrid>
        <w:gridCol/>
        <w:gridCol/>
        <w:gridCol/>
        <w:gridCol/>
        <w:gridCol/>
        <w:gridCol w:w="500" w:type="dxa"/>
        <w:gridCol w:w="1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ที่</w:t>
            </w:r>
          </w:p>
        </w:tc>
        <w:tc>
          <w:tcPr>
            <w:tcW w:w="10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ประเภทงาน</w:t>
            </w:r>
          </w:p>
        </w:tc>
        <w:tc>
          <w:tcPr>
            <w:tcW w:w="47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รายละเอียด</w:t>
            </w:r>
          </w:p>
        </w:tc>
        <w:tc>
          <w:tcPr>
            <w:tcW w:w="10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จำนวน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ต่อหน่วย ไม่รวมภาษี</w:t>
            </w:r>
          </w:p>
        </w:tc>
        <w:tc>
          <w:tcPr>
            <w:tcW w:w="1100" w:type="dxa"/>
            <w:vAlign w:val="center"/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ราคารวมตกลง (บาท)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ไม่รวมภาษี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ภาษี 7%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รวมทั้งสิ้น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PREFORMED D/E,SAC 22kV 50sq.mm. 21.80mm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4  อัน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166.00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664.00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46.48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664.00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เคเบิลอากาศ อลูมิเนียม 22 เควี 1x50 ต.มม.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62  เมตร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62.00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4.34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62.00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STEEL CHANNEL, 100x50x5 mm. 2,250 MM.LONG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  ชุด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0.07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เสาคอนกรีต 12 เมตร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  ต้น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0.07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</w:tr>
      <w:tr>
        <w:trPr/>
        <w:tc>
          <w:tcPr>
            <w:tcW w:w="2500" w:type="dxa"/>
            <w:vAlign w:val="center"/>
            <w:gridSpan w:val="5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ราคารวม (บาท)</w:t>
            </w:r>
          </w:p>
        </w:tc>
        <w:tc>
          <w:tcPr>
            <w:tcW w:w="10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728.00</w:t>
            </w:r>
          </w:p>
        </w:tc>
        <w:tc>
          <w:tcPr>
            <w:tcW w:w="5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101.92</w:t>
            </w:r>
          </w:p>
        </w:tc>
        <w:tc>
          <w:tcPr>
            <w:tcW w:w="10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829.92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	   2.2 หมายเลขงาน C-65-B-KPPCS.0282.02.1, 02.2 โครงข่าย 8004002703  แผนกแรงต่ำ</w:t>
      </w:r>
    </w:p>
    <w:tbl>
      <w:tblGrid>
        <w:gridCol/>
        <w:gridCol/>
        <w:gridCol/>
        <w:gridCol/>
        <w:gridCol/>
        <w:gridCol w:w="500" w:type="dxa"/>
        <w:gridCol w:w="1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ที่</w:t>
            </w:r>
          </w:p>
        </w:tc>
        <w:tc>
          <w:tcPr>
            <w:tcW w:w="10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ประเภทงาน</w:t>
            </w:r>
          </w:p>
        </w:tc>
        <w:tc>
          <w:tcPr>
            <w:tcW w:w="47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รายละเอียด</w:t>
            </w:r>
          </w:p>
        </w:tc>
        <w:tc>
          <w:tcPr>
            <w:tcW w:w="10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จำนวน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ต่อหน่วย ไม่รวมภาษี</w:t>
            </w:r>
          </w:p>
        </w:tc>
        <w:tc>
          <w:tcPr>
            <w:tcW w:w="1100" w:type="dxa"/>
            <w:vAlign w:val="center"/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ราคารวมตกลง (บาท)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ไม่รวมภาษี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ภาษี 7%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รวมทั้งสิ้น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สายอลูมิเนียมตีเกลียวชนิดอัดแน่นหุ้มฉนวน พีวีซี.750 โวลท์ 75 องศาเชลเซียส 50 ต.มม.มอก.293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880  เมตร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3,695.00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3,251,600.00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227,612.00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3,251,600.00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ANCHOR,PLATE,REINFORCED CONCRETE 550X550X150 MM. (ขุดหลุมฝังสมอบก ต่อ 1 หลุม)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6  หลุม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2,480.00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14,880.00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1,041.60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14,880.00</w:t>
            </w:r>
          </w:p>
        </w:tc>
      </w:tr>
      <w:tr>
        <w:trPr/>
        <w:tc>
          <w:tcPr>
            <w:tcW w:w="2500" w:type="dxa"/>
            <w:vAlign w:val="center"/>
            <w:gridSpan w:val="5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ราคารวม (บาท)</w:t>
            </w:r>
          </w:p>
        </w:tc>
        <w:tc>
          <w:tcPr>
            <w:tcW w:w="10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3,266,480.00</w:t>
            </w:r>
          </w:p>
        </w:tc>
        <w:tc>
          <w:tcPr>
            <w:tcW w:w="5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457,307.20</w:t>
            </w:r>
          </w:p>
        </w:tc>
        <w:tc>
          <w:tcPr>
            <w:tcW w:w="10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3,723,787.20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	   2.3 หมายเลขงาน C-65-B-KPPCS.0282.02.1, 02.2 โครงข่าย 8004002704  แผนกไฟสาธารณะ</w:t>
      </w:r>
    </w:p>
    <w:tbl>
      <w:tblGrid>
        <w:gridCol/>
        <w:gridCol/>
        <w:gridCol/>
        <w:gridCol/>
        <w:gridCol/>
        <w:gridCol w:w="500" w:type="dxa"/>
        <w:gridCol w:w="1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ที่</w:t>
            </w:r>
          </w:p>
        </w:tc>
        <w:tc>
          <w:tcPr>
            <w:tcW w:w="10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ประเภทงาน</w:t>
            </w:r>
          </w:p>
        </w:tc>
        <w:tc>
          <w:tcPr>
            <w:tcW w:w="47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รายละเอียด</w:t>
            </w:r>
          </w:p>
        </w:tc>
        <w:tc>
          <w:tcPr>
            <w:tcW w:w="10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จำนวน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ต่อหน่วย ไม่รวมภาษี</w:t>
            </w:r>
          </w:p>
        </w:tc>
        <w:tc>
          <w:tcPr>
            <w:tcW w:w="1100" w:type="dxa"/>
            <w:vAlign w:val="center"/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ราคารวมตกลง (บาท)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ไม่รวมภาษี</w:t>
            </w:r>
          </w:p>
        </w:tc>
        <w:tc>
          <w:tcPr>
            <w:tcW w:w="1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ภาษี 7%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รวมทั้งสิ้น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LIGHTNING ARRESTER 250-500 V. 2.5-5.0 kA.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2  ชุด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2.00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0.14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2.00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สายอลูมิเนียมตีเกลียวชนิดอัดแน่นหุ้มฉนวน พีวีซี.750 โวลท์ 75 องศาเชลเซียส 25 ต.มม.มอก.293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1200  เมตร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1,200.00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84.00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1,200.00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CONNECTOR,DEAD END,AL 25-35 sq.mm.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23  อัน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23.00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1.61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23.00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New Material(งานติดตั้ง-พัสดุใหม่)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 xml:space="preserve">CLEVIS,FLAT STEEL 4 1/4" FOR INSULATOR EEI-NEMA CLASS 53-2 TIS.227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/>
              <w:t xml:space="preserve">50  ชุด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1.00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50.00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3.50</w:t>
            </w:r>
          </w:p>
        </w:tc>
        <w:tc>
          <w:tcPr/>
          <w:p>
            <w:pPr>
              <w:jc w:val="right"/>
              <w:spacing w:before="0" w:after="0" w:line="240" w:lineRule="auto"/>
            </w:pPr>
            <w:r>
              <w:rPr/>
              <w:t xml:space="preserve">50.00</w:t>
            </w:r>
          </w:p>
        </w:tc>
      </w:tr>
      <w:tr>
        <w:trPr/>
        <w:tc>
          <w:tcPr>
            <w:tcW w:w="2500" w:type="dxa"/>
            <w:vAlign w:val="center"/>
            <w:gridSpan w:val="5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ราคารวม (บาท)</w:t>
            </w:r>
          </w:p>
        </w:tc>
        <w:tc>
          <w:tcPr>
            <w:tcW w:w="10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1,275.00</w:t>
            </w:r>
          </w:p>
        </w:tc>
        <w:tc>
          <w:tcPr>
            <w:tcW w:w="5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178.50</w:t>
            </w:r>
          </w:p>
        </w:tc>
        <w:tc>
          <w:tcPr>
            <w:tcW w:w="10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1,453.50</w:t>
            </w:r>
          </w:p>
        </w:tc>
      </w:tr>
      <w:tr>
        <w:trPr/>
        <w:tc>
          <w:tcPr>
            <w:tcW w:w="2500" w:type="dxa"/>
            <w:vAlign w:val="center"/>
            <w:gridSpan w:val="5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ราคารวมทั้งสิ้น (บาท)</w:t>
            </w:r>
          </w:p>
        </w:tc>
        <w:tc>
          <w:tcPr>
            <w:tcW w:w="10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3,268,483.00</w:t>
            </w:r>
          </w:p>
        </w:tc>
        <w:tc>
          <w:tcPr>
            <w:tcW w:w="5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457,587.62</w:t>
            </w:r>
          </w:p>
        </w:tc>
        <w:tc>
          <w:tcPr>
            <w:tcW w:w="1000" w:type="dxa"/>
            <w:vAlign w:val="center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3,726,070.62</w:t>
            </w:r>
          </w:p>
        </w:tc>
      </w:tr>
    </w:tbl>
    <w:p/>
    <w:p>
      <w:pPr>
        <w:spacing w:before="0" w:after="0" w:line="240" w:lineRule="auto"/>
      </w:pPr>
      <w:r>
        <w:rPr>
          <w:rStyle w:val="oneUserDefinedStyle1"/>
        </w:rPr>
        <w:t xml:space="preserve">	พิจารณาแล้ว เห็นควรจัดจ้าง จากผู้เสนอราคาดังกล่าว เป็นจำนวนเงิน 3,268,483.00 บาท ภาษีมูลค่าเพิ่ม 457,587.62 บาท ราคารวมภาษีมูลค่าเพิ่ม 3,726,070.62 บาท </w:t>
      </w:r>
    </w:p>
    <w:p>
      <w:pPr>
        <w:spacing w:before="0" w:after="0" w:line="240" w:lineRule="auto"/>
      </w:pPr>
      <w:r>
        <w:rPr>
          <w:rStyle w:val="oneUserDefinedStyle1"/>
        </w:rPr>
        <w:t xml:space="preserve">		จึงเรียนมาเพื่อโปรดพิจารณา หากเห็นชอบขอได้โปรดอนุมัติจัดจ้าง จากผู้เสนอราคาดังกล่าว</w:t>
      </w:r>
    </w:p>
    <w:p/>
    <w:p>
      <w:pPr>
        <w:spacing w:before="0" w:after="0" w:line="240" w:lineRule="auto"/>
      </w:pPr>
      <w:r>
        <w:rPr>
          <w:rStyle w:val="oneUserDefinedStyle1"/>
        </w:rPr>
        <w:t xml:space="preserve">			ลงชื่อ     __________________________ เจ้าหน้าที่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           (                                            )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ตำแหน่ง __________________________ </w:t>
      </w:r>
    </w:p>
    <w:p/>
    <w:tbl>
      <w:tblGrid>
        <w:gridCol w:w="4000" w:type="dxa"/>
      </w:tblGrid>
      <w:tblPr>
        <w:tblStyle w:val="Fancy Table"/>
      </w:tblPr>
      <w:tr>
        <w:trPr>
          <w:trHeight w:val="3000" w:hRule="atLeast"/>
        </w:trPr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	เห็นชอบและอนุมัติตามเสนอ      						           ลงชื่อ ________________________            ( ___________________________ )       ตำแหน่ง ______________________       วันที่ ________________________</w:t>
            </w:r>
          </w:p>
        </w:tc>
      </w:tr>
    </w:tbl>
    <w:sectPr>
      <w:pgSz w:orient="portrait" w:w="11905.511811023622" w:h="16837.79527559055"/>
      <w:pgMar w:top="100" w:right="500" w:bottom="1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2023-06-20T04:15:41+02:00</dcterms:created>
  <dcterms:modified xsi:type="dcterms:W3CDTF">2023-06-20T04:15:41+02:00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