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execution-templates"/>
    <w:p>
      <w:pPr>
        <w:pStyle w:val="Heading1"/>
      </w:pPr>
      <w:r>
        <w:t xml:space="preserve">Execution Templates</w:t>
      </w:r>
    </w:p>
    <w:p>
      <w:pPr>
        <w:pStyle w:val="FirstParagraph"/>
      </w:pPr>
      <w:r>
        <w:t xml:space="preserve">Use these templates to turn roadmap work into evidence. Keep them short during school-heavy weeks, but do not remove sections that prove behavior.</w:t>
      </w:r>
    </w:p>
    <w:bookmarkStart w:id="9" w:name="theory-note"/>
    <w:p>
      <w:pPr>
        <w:pStyle w:val="Heading2"/>
      </w:pPr>
      <w:r>
        <w:t xml:space="preserve">Theory Note</w:t>
      </w:r>
    </w:p>
    <w:p>
      <w:pPr>
        <w:pStyle w:val="SourceCode"/>
      </w:pPr>
      <w:r>
        <w:rPr>
          <w:rStyle w:val="VerbatimChar"/>
        </w:rPr>
        <w:t xml:space="preserve"># Theory Note: &lt;formal concept&gt;</w:t>
      </w:r>
      <w:r>
        <w:br/>
      </w:r>
      <w:r>
        <w:br/>
      </w:r>
      <w:r>
        <w:rPr>
          <w:rStyle w:val="VerbatimChar"/>
        </w:rPr>
        <w:t xml:space="preserve">Date:</w:t>
      </w:r>
      <w:r>
        <w:br/>
      </w:r>
      <w:r>
        <w:rPr>
          <w:rStyle w:val="VerbatimChar"/>
        </w:rPr>
        <w:t xml:space="preserve">Phase:</w:t>
      </w:r>
      <w:r>
        <w:br/>
      </w:r>
      <w:r>
        <w:rPr>
          <w:rStyle w:val="VerbatimChar"/>
        </w:rPr>
        <w:t xml:space="preserve">Source roadmap mapping:</w:t>
      </w:r>
      <w:r>
        <w:br/>
      </w:r>
      <w:r>
        <w:rPr>
          <w:rStyle w:val="VerbatimChar"/>
        </w:rPr>
        <w:t xml:space="preserve">System touched:</w:t>
      </w:r>
      <w:r>
        <w:br/>
      </w:r>
      <w:r>
        <w:br/>
      </w:r>
      <w:r>
        <w:rPr>
          <w:rStyle w:val="VerbatimChar"/>
        </w:rPr>
        <w:t xml:space="preserve">## Definition</w:t>
      </w:r>
      <w:r>
        <w:br/>
      </w:r>
      <w:r>
        <w:br/>
      </w:r>
      <w:r>
        <w:rPr>
          <w:rStyle w:val="VerbatimChar"/>
        </w:rPr>
        <w:t xml:space="preserve">## Formal Terms</w:t>
      </w:r>
      <w:r>
        <w:br/>
      </w:r>
      <w:r>
        <w:br/>
      </w:r>
      <w:r>
        <w:rPr>
          <w:rStyle w:val="VerbatimChar"/>
        </w:rPr>
        <w:t xml:space="preserve">## Where It Appears In The Homelab</w:t>
      </w:r>
      <w:r>
        <w:br/>
      </w:r>
      <w:r>
        <w:br/>
      </w:r>
      <w:r>
        <w:rPr>
          <w:rStyle w:val="VerbatimChar"/>
        </w:rPr>
        <w:t xml:space="preserve">## Evidence That Proves It</w:t>
      </w:r>
      <w:r>
        <w:br/>
      </w:r>
      <w:r>
        <w:br/>
      </w:r>
      <w:r>
        <w:rPr>
          <w:rStyle w:val="VerbatimChar"/>
        </w:rPr>
        <w:t xml:space="preserve">Commands, logs, packet capture, metrics, DB output, config excerpt, or diagram path.</w:t>
      </w:r>
      <w:r>
        <w:br/>
      </w:r>
      <w:r>
        <w:br/>
      </w:r>
      <w:r>
        <w:rPr>
          <w:rStyle w:val="VerbatimChar"/>
        </w:rPr>
        <w:t xml:space="preserve">## Failure Mode That Exposes It</w:t>
      </w:r>
      <w:r>
        <w:br/>
      </w:r>
      <w:r>
        <w:br/>
      </w:r>
      <w:r>
        <w:rPr>
          <w:rStyle w:val="VerbatimChar"/>
        </w:rPr>
        <w:t xml:space="preserve">## What I Still Cannot Explain Cleanly</w:t>
      </w:r>
      <w:r>
        <w:br/>
      </w:r>
      <w:r>
        <w:br/>
      </w:r>
      <w:r>
        <w:rPr>
          <w:rStyle w:val="VerbatimChar"/>
        </w:rPr>
        <w:t xml:space="preserve">## Next Small Experiment</w:t>
      </w:r>
    </w:p>
    <w:bookmarkEnd w:id="9"/>
    <w:bookmarkStart w:id="10" w:name="lab-report"/>
    <w:p>
      <w:pPr>
        <w:pStyle w:val="Heading2"/>
      </w:pPr>
      <w:r>
        <w:t xml:space="preserve">Lab Report</w:t>
      </w:r>
    </w:p>
    <w:p>
      <w:pPr>
        <w:pStyle w:val="SourceCode"/>
      </w:pPr>
      <w:r>
        <w:rPr>
          <w:rStyle w:val="VerbatimChar"/>
        </w:rPr>
        <w:t xml:space="preserve"># Lab Report: &lt;title&gt;</w:t>
      </w:r>
      <w:r>
        <w:br/>
      </w:r>
      <w:r>
        <w:br/>
      </w:r>
      <w:r>
        <w:rPr>
          <w:rStyle w:val="VerbatimChar"/>
        </w:rPr>
        <w:t xml:space="preserve">Date:</w:t>
      </w:r>
      <w:r>
        <w:br/>
      </w:r>
      <w:r>
        <w:rPr>
          <w:rStyle w:val="VerbatimChar"/>
        </w:rPr>
        <w:t xml:space="preserve">Phase:</w:t>
      </w:r>
      <w:r>
        <w:br/>
      </w:r>
      <w:r>
        <w:rPr>
          <w:rStyle w:val="VerbatimChar"/>
        </w:rPr>
        <w:t xml:space="preserve">Evidence level:</w:t>
      </w:r>
      <w:r>
        <w:br/>
      </w:r>
      <w:r>
        <w:rPr>
          <w:rStyle w:val="VerbatimChar"/>
        </w:rPr>
        <w:t xml:space="preserve">Source roadmap mapping:</w:t>
      </w:r>
      <w:r>
        <w:br/>
      </w:r>
      <w:r>
        <w:br/>
      </w:r>
      <w:r>
        <w:rPr>
          <w:rStyle w:val="VerbatimChar"/>
        </w:rPr>
        <w:t xml:space="preserve">## Formal Concept</w:t>
      </w:r>
      <w:r>
        <w:br/>
      </w:r>
      <w:r>
        <w:br/>
      </w:r>
      <w:r>
        <w:rPr>
          <w:rStyle w:val="VerbatimChar"/>
        </w:rPr>
        <w:t xml:space="preserve">## Practical System</w:t>
      </w:r>
      <w:r>
        <w:br/>
      </w:r>
      <w:r>
        <w:br/>
      </w:r>
      <w:r>
        <w:rPr>
          <w:rStyle w:val="VerbatimChar"/>
        </w:rPr>
        <w:t xml:space="preserve">## Hypothesis</w:t>
      </w:r>
      <w:r>
        <w:br/>
      </w:r>
      <w:r>
        <w:br/>
      </w:r>
      <w:r>
        <w:rPr>
          <w:rStyle w:val="VerbatimChar"/>
        </w:rPr>
        <w:t xml:space="preserve">## Expected Behavior</w:t>
      </w:r>
      <w:r>
        <w:br/>
      </w:r>
      <w:r>
        <w:br/>
      </w:r>
      <w:r>
        <w:rPr>
          <w:rStyle w:val="VerbatimChar"/>
        </w:rPr>
        <w:t xml:space="preserve">## Experiment Design</w:t>
      </w:r>
      <w:r>
        <w:br/>
      </w:r>
      <w:r>
        <w:br/>
      </w:r>
      <w:r>
        <w:rPr>
          <w:rStyle w:val="VerbatimChar"/>
        </w:rPr>
        <w:t xml:space="preserve">## Rollback Plan</w:t>
      </w:r>
      <w:r>
        <w:br/>
      </w:r>
      <w:r>
        <w:br/>
      </w:r>
      <w:r>
        <w:rPr>
          <w:rStyle w:val="VerbatimChar"/>
        </w:rPr>
        <w:t xml:space="preserve">## Commands</w:t>
      </w:r>
      <w:r>
        <w:br/>
      </w:r>
      <w:r>
        <w:br/>
      </w:r>
      <w:r>
        <w:rPr>
          <w:rStyle w:val="VerbatimChar"/>
        </w:rPr>
        <w:t xml:space="preserve">## Observations</w:t>
      </w:r>
      <w:r>
        <w:br/>
      </w:r>
      <w:r>
        <w:br/>
      </w:r>
      <w:r>
        <w:rPr>
          <w:rStyle w:val="VerbatimChar"/>
        </w:rPr>
        <w:t xml:space="preserve">## Measurement Evidence</w:t>
      </w:r>
      <w:r>
        <w:br/>
      </w:r>
      <w:r>
        <w:br/>
      </w:r>
      <w:r>
        <w:rPr>
          <w:rStyle w:val="VerbatimChar"/>
        </w:rPr>
        <w:t xml:space="preserve">Logs, metrics, packet capture, route table, DB state, Kubernetes events, application output, config diff, or screenshots.</w:t>
      </w:r>
      <w:r>
        <w:br/>
      </w:r>
      <w:r>
        <w:br/>
      </w:r>
      <w:r>
        <w:rPr>
          <w:rStyle w:val="VerbatimChar"/>
        </w:rPr>
        <w:t xml:space="preserve">## Result</w:t>
      </w:r>
      <w:r>
        <w:br/>
      </w:r>
      <w:r>
        <w:br/>
      </w:r>
      <w:r>
        <w:rPr>
          <w:rStyle w:val="VerbatimChar"/>
        </w:rPr>
        <w:t xml:space="preserve">## Root Cause Or Confirmed Non-Cause</w:t>
      </w:r>
      <w:r>
        <w:br/>
      </w:r>
      <w:r>
        <w:br/>
      </w:r>
      <w:r>
        <w:rPr>
          <w:rStyle w:val="VerbatimChar"/>
        </w:rPr>
        <w:t xml:space="preserve">## Fix Or Restore Path</w:t>
      </w:r>
      <w:r>
        <w:br/>
      </w:r>
      <w:r>
        <w:br/>
      </w:r>
      <w:r>
        <w:rPr>
          <w:rStyle w:val="VerbatimChar"/>
        </w:rPr>
        <w:t xml:space="preserve">## What This Proves</w:t>
      </w:r>
      <w:r>
        <w:br/>
      </w:r>
      <w:r>
        <w:br/>
      </w:r>
      <w:r>
        <w:rPr>
          <w:rStyle w:val="VerbatimChar"/>
        </w:rPr>
        <w:t xml:space="preserve">## What This Does Not Prove</w:t>
      </w:r>
      <w:r>
        <w:br/>
      </w:r>
      <w:r>
        <w:br/>
      </w:r>
      <w:r>
        <w:rPr>
          <w:rStyle w:val="VerbatimChar"/>
        </w:rPr>
        <w:t xml:space="preserve">## Runbook Or Postmortem Update</w:t>
      </w:r>
      <w:r>
        <w:br/>
      </w:r>
      <w:r>
        <w:br/>
      </w:r>
      <w:r>
        <w:rPr>
          <w:rStyle w:val="VerbatimChar"/>
        </w:rPr>
        <w:t xml:space="preserve">## Portfolio Note</w:t>
      </w:r>
    </w:p>
    <w:bookmarkEnd w:id="10"/>
    <w:bookmarkStart w:id="11" w:name="evidence-index"/>
    <w:p>
      <w:pPr>
        <w:pStyle w:val="Heading2"/>
      </w:pPr>
      <w:r>
        <w:t xml:space="preserve">Evidence Index</w:t>
      </w:r>
    </w:p>
    <w:p>
      <w:pPr>
        <w:pStyle w:val="SourceCode"/>
      </w:pPr>
      <w:r>
        <w:rPr>
          <w:rStyle w:val="VerbatimChar"/>
        </w:rPr>
        <w:t xml:space="preserve"># Evidence Index</w:t>
      </w:r>
      <w:r>
        <w:br/>
      </w:r>
      <w:r>
        <w:br/>
      </w:r>
      <w:r>
        <w:rPr>
          <w:rStyle w:val="VerbatimChar"/>
        </w:rPr>
        <w:t xml:space="preserve">| Artifact | Type | Phase | Formal concept | System touched | Evidence level | Reviewer concern | Path | Next action |</w:t>
      </w:r>
      <w:r>
        <w:br/>
      </w:r>
      <w:r>
        <w:rPr>
          <w:rStyle w:val="VerbatimChar"/>
        </w:rPr>
        <w:t xml:space="preserve">| --- | --- | --- | --- | --- | --- | --- | --- | --- |</w:t>
      </w:r>
      <w:r>
        <w:br/>
      </w:r>
      <w:r>
        <w:rPr>
          <w:rStyle w:val="VerbatimChar"/>
        </w:rPr>
        <w:t xml:space="preserve">| | Theory note / Lab report / Postmortem / ADR / Diagram / Runbook / Case study | | | | 0-4 | | | |</w:t>
      </w:r>
    </w:p>
    <w:bookmarkEnd w:id="11"/>
    <w:bookmarkStart w:id="12" w:name="postmortem"/>
    <w:p>
      <w:pPr>
        <w:pStyle w:val="Heading2"/>
      </w:pPr>
      <w:r>
        <w:t xml:space="preserve">Postmortem</w:t>
      </w:r>
    </w:p>
    <w:p>
      <w:pPr>
        <w:pStyle w:val="SourceCode"/>
      </w:pPr>
      <w:r>
        <w:rPr>
          <w:rStyle w:val="VerbatimChar"/>
        </w:rPr>
        <w:t xml:space="preserve"># Postmortem: &lt;incident title&gt;</w:t>
      </w:r>
      <w:r>
        <w:br/>
      </w:r>
      <w:r>
        <w:br/>
      </w:r>
      <w:r>
        <w:rPr>
          <w:rStyle w:val="VerbatimChar"/>
        </w:rPr>
        <w:t xml:space="preserve">Date:</w:t>
      </w:r>
      <w:r>
        <w:br/>
      </w:r>
      <w:r>
        <w:rPr>
          <w:rStyle w:val="VerbatimChar"/>
        </w:rPr>
        <w:t xml:space="preserve">Severity:</w:t>
      </w:r>
      <w:r>
        <w:br/>
      </w:r>
      <w:r>
        <w:rPr>
          <w:rStyle w:val="VerbatimChar"/>
        </w:rPr>
        <w:t xml:space="preserve">Duration:</w:t>
      </w:r>
      <w:r>
        <w:br/>
      </w:r>
      <w:r>
        <w:rPr>
          <w:rStyle w:val="VerbatimChar"/>
        </w:rPr>
        <w:t xml:space="preserve">Affected systems:</w:t>
      </w:r>
      <w:r>
        <w:br/>
      </w:r>
      <w:r>
        <w:rPr>
          <w:rStyle w:val="VerbatimChar"/>
        </w:rPr>
        <w:t xml:space="preserve">Source roadmap mapping:</w:t>
      </w:r>
      <w:r>
        <w:br/>
      </w:r>
      <w:r>
        <w:br/>
      </w:r>
      <w:r>
        <w:rPr>
          <w:rStyle w:val="VerbatimChar"/>
        </w:rPr>
        <w:t xml:space="preserve">## Impact</w:t>
      </w:r>
      <w:r>
        <w:br/>
      </w:r>
      <w:r>
        <w:br/>
      </w:r>
      <w:r>
        <w:rPr>
          <w:rStyle w:val="VerbatimChar"/>
        </w:rPr>
        <w:t xml:space="preserve">## Timeline</w:t>
      </w:r>
      <w:r>
        <w:br/>
      </w:r>
      <w:r>
        <w:br/>
      </w:r>
      <w:r>
        <w:rPr>
          <w:rStyle w:val="VerbatimChar"/>
        </w:rPr>
        <w:t xml:space="preserve">## Detection</w:t>
      </w:r>
      <w:r>
        <w:br/>
      </w:r>
      <w:r>
        <w:br/>
      </w:r>
      <w:r>
        <w:rPr>
          <w:rStyle w:val="VerbatimChar"/>
        </w:rPr>
        <w:t xml:space="preserve">How was the issue found? Include logs, alerts, packet traces, metrics, user-facing error, or manual command.</w:t>
      </w:r>
      <w:r>
        <w:br/>
      </w:r>
      <w:r>
        <w:br/>
      </w:r>
      <w:r>
        <w:rPr>
          <w:rStyle w:val="VerbatimChar"/>
        </w:rPr>
        <w:t xml:space="preserve">## Root Cause</w:t>
      </w:r>
      <w:r>
        <w:br/>
      </w:r>
      <w:r>
        <w:br/>
      </w:r>
      <w:r>
        <w:rPr>
          <w:rStyle w:val="VerbatimChar"/>
        </w:rPr>
        <w:t xml:space="preserve">## Trigger</w:t>
      </w:r>
      <w:r>
        <w:br/>
      </w:r>
      <w:r>
        <w:br/>
      </w:r>
      <w:r>
        <w:rPr>
          <w:rStyle w:val="VerbatimChar"/>
        </w:rPr>
        <w:t xml:space="preserve">## Resolution</w:t>
      </w:r>
      <w:r>
        <w:br/>
      </w:r>
      <w:r>
        <w:br/>
      </w:r>
      <w:r>
        <w:rPr>
          <w:rStyle w:val="VerbatimChar"/>
        </w:rPr>
        <w:t xml:space="preserve">## What Went Well</w:t>
      </w:r>
      <w:r>
        <w:br/>
      </w:r>
      <w:r>
        <w:br/>
      </w:r>
      <w:r>
        <w:rPr>
          <w:rStyle w:val="VerbatimChar"/>
        </w:rPr>
        <w:t xml:space="preserve">## What Went Wrong</w:t>
      </w:r>
      <w:r>
        <w:br/>
      </w:r>
      <w:r>
        <w:br/>
      </w:r>
      <w:r>
        <w:rPr>
          <w:rStyle w:val="VerbatimChar"/>
        </w:rPr>
        <w:t xml:space="preserve">## Preventive Actions</w:t>
      </w:r>
      <w:r>
        <w:br/>
      </w:r>
      <w:r>
        <w:br/>
      </w:r>
      <w:r>
        <w:rPr>
          <w:rStyle w:val="VerbatimChar"/>
        </w:rPr>
        <w:t xml:space="preserve">## Evidence</w:t>
      </w:r>
      <w:r>
        <w:br/>
      </w:r>
      <w:r>
        <w:br/>
      </w:r>
      <w:r>
        <w:rPr>
          <w:rStyle w:val="VerbatimChar"/>
        </w:rPr>
        <w:t xml:space="preserve">## Runbook Changes</w:t>
      </w:r>
      <w:r>
        <w:br/>
      </w:r>
      <w:r>
        <w:br/>
      </w:r>
      <w:r>
        <w:rPr>
          <w:rStyle w:val="VerbatimChar"/>
        </w:rPr>
        <w:t xml:space="preserve">## What This Does Not Prove</w:t>
      </w:r>
    </w:p>
    <w:bookmarkEnd w:id="12"/>
    <w:bookmarkStart w:id="13" w:name="architecture-decision-record"/>
    <w:p>
      <w:pPr>
        <w:pStyle w:val="Heading2"/>
      </w:pPr>
      <w:r>
        <w:t xml:space="preserve">Architecture Decision Record</w:t>
      </w:r>
    </w:p>
    <w:p>
      <w:pPr>
        <w:pStyle w:val="SourceCode"/>
      </w:pPr>
      <w:r>
        <w:rPr>
          <w:rStyle w:val="VerbatimChar"/>
        </w:rPr>
        <w:t xml:space="preserve"># ADR-NNN: &lt;title&gt;</w:t>
      </w:r>
      <w:r>
        <w:br/>
      </w:r>
      <w:r>
        <w:br/>
      </w:r>
      <w:r>
        <w:rPr>
          <w:rStyle w:val="VerbatimChar"/>
        </w:rPr>
        <w:t xml:space="preserve">Status: Proposed | Accepted | Rejected | Superseded</w:t>
      </w:r>
      <w:r>
        <w:br/>
      </w:r>
      <w:r>
        <w:rPr>
          <w:rStyle w:val="VerbatimChar"/>
        </w:rPr>
        <w:t xml:space="preserve">Date:</w:t>
      </w:r>
      <w:r>
        <w:br/>
      </w:r>
      <w:r>
        <w:rPr>
          <w:rStyle w:val="VerbatimChar"/>
        </w:rPr>
        <w:t xml:space="preserve">Phase:</w:t>
      </w:r>
      <w:r>
        <w:br/>
      </w:r>
      <w:r>
        <w:rPr>
          <w:rStyle w:val="VerbatimChar"/>
        </w:rPr>
        <w:t xml:space="preserve">Source roadmap mapping:</w:t>
      </w:r>
      <w:r>
        <w:br/>
      </w:r>
      <w:r>
        <w:br/>
      </w:r>
      <w:r>
        <w:rPr>
          <w:rStyle w:val="VerbatimChar"/>
        </w:rPr>
        <w:t xml:space="preserve">## Context</w:t>
      </w:r>
      <w:r>
        <w:br/>
      </w:r>
      <w:r>
        <w:br/>
      </w:r>
      <w:r>
        <w:rPr>
          <w:rStyle w:val="VerbatimChar"/>
        </w:rPr>
        <w:t xml:space="preserve">## Decision</w:t>
      </w:r>
      <w:r>
        <w:br/>
      </w:r>
      <w:r>
        <w:br/>
      </w:r>
      <w:r>
        <w:rPr>
          <w:rStyle w:val="VerbatimChar"/>
        </w:rPr>
        <w:t xml:space="preserve">## Alternatives Considered</w:t>
      </w:r>
      <w:r>
        <w:br/>
      </w:r>
      <w:r>
        <w:br/>
      </w:r>
      <w:r>
        <w:rPr>
          <w:rStyle w:val="VerbatimChar"/>
        </w:rPr>
        <w:t xml:space="preserve">## Consequences</w:t>
      </w:r>
      <w:r>
        <w:br/>
      </w:r>
      <w:r>
        <w:br/>
      </w:r>
      <w:r>
        <w:rPr>
          <w:rStyle w:val="VerbatimChar"/>
        </w:rPr>
        <w:t xml:space="preserve">## Verification</w:t>
      </w:r>
      <w:r>
        <w:br/>
      </w:r>
      <w:r>
        <w:br/>
      </w:r>
      <w:r>
        <w:rPr>
          <w:rStyle w:val="VerbatimChar"/>
        </w:rPr>
        <w:t xml:space="preserve">What command, log, metric, test, or review proves the decision works?</w:t>
      </w:r>
      <w:r>
        <w:br/>
      </w:r>
      <w:r>
        <w:br/>
      </w:r>
      <w:r>
        <w:rPr>
          <w:rStyle w:val="VerbatimChar"/>
        </w:rPr>
        <w:t xml:space="preserve">## Review Or Expiry Date</w:t>
      </w:r>
    </w:p>
    <w:bookmarkEnd w:id="13"/>
    <w:bookmarkStart w:id="14" w:name="risk-register"/>
    <w:p>
      <w:pPr>
        <w:pStyle w:val="Heading2"/>
      </w:pPr>
      <w:r>
        <w:t xml:space="preserve">Risk Register</w:t>
      </w:r>
    </w:p>
    <w:p>
      <w:pPr>
        <w:pStyle w:val="FirstParagraph"/>
      </w:pPr>
      <w:r>
        <w:t xml:space="preserve">Use this weekly during August-December school-heavy mode.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Course / Workstream</w:t>
            </w:r>
          </w:p>
        </w:tc>
        <w:tc>
          <w:tcPr/>
          <w:p>
            <w:pPr>
              <w:pStyle w:val="Compact"/>
            </w:pPr>
            <w:r>
              <w:t xml:space="preserve">Current risk</w:t>
            </w:r>
          </w:p>
        </w:tc>
        <w:tc>
          <w:tcPr/>
          <w:p>
            <w:pPr>
              <w:pStyle w:val="Compact"/>
            </w:pPr>
            <w:r>
              <w:t xml:space="preserve">Next deadline</w:t>
            </w:r>
          </w:p>
        </w:tc>
        <w:tc>
          <w:tcPr/>
          <w:p>
            <w:pPr>
              <w:pStyle w:val="Compact"/>
            </w:pPr>
            <w:r>
              <w:t xml:space="preserve">Required output</w:t>
            </w:r>
          </w:p>
        </w:tc>
        <w:tc>
          <w:tcPr/>
          <w:p>
            <w:pPr>
              <w:pStyle w:val="Compact"/>
            </w:pPr>
            <w:r>
              <w:t xml:space="preserve">Roadmap mapping</w:t>
            </w:r>
          </w:p>
        </w:tc>
        <w:tc>
          <w:tcPr/>
          <w:p>
            <w:pPr>
              <w:pStyle w:val="Compact"/>
            </w:pPr>
            <w:r>
              <w:t xml:space="preserve">Action this week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Green / Yellow / Red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Rules:</w:t>
      </w:r>
    </w:p>
    <w:p>
      <w:pPr>
        <w:pStyle w:val="Compact"/>
        <w:numPr>
          <w:ilvl w:val="0"/>
          <w:numId w:val="1001"/>
        </w:numPr>
      </w:pPr>
      <w:r>
        <w:t xml:space="preserve">Red: deadline within 7 days, failed quiz/midterm, unclear rubric, missing group dependency, or broken production-like service.</w:t>
      </w:r>
    </w:p>
    <w:p>
      <w:pPr>
        <w:pStyle w:val="Compact"/>
        <w:numPr>
          <w:ilvl w:val="0"/>
          <w:numId w:val="1001"/>
        </w:numPr>
      </w:pPr>
      <w:r>
        <w:t xml:space="preserve">Yellow: unclear requirement, weak understanding, or deadline within 14 days.</w:t>
      </w:r>
    </w:p>
    <w:p>
      <w:pPr>
        <w:pStyle w:val="Compact"/>
        <w:numPr>
          <w:ilvl w:val="0"/>
          <w:numId w:val="1001"/>
        </w:numPr>
      </w:pPr>
      <w:r>
        <w:t xml:space="preserve">Green: on track.</w:t>
      </w:r>
    </w:p>
    <w:p>
      <w:pPr>
        <w:pStyle w:val="Compact"/>
        <w:numPr>
          <w:ilvl w:val="0"/>
          <w:numId w:val="1001"/>
        </w:numPr>
      </w:pPr>
      <w:r>
        <w:t xml:space="preserve">If any course is Red, homelab failure injection is banned.</w:t>
      </w:r>
    </w:p>
    <w:p>
      <w:pPr>
        <w:pStyle w:val="Compact"/>
        <w:numPr>
          <w:ilvl w:val="0"/>
          <w:numId w:val="1001"/>
        </w:numPr>
      </w:pPr>
      <w:r>
        <w:t xml:space="preserve">If two courses are Yellow, homelab work becomes documentation-only.</w:t>
      </w:r>
    </w:p>
    <w:p>
      <w:pPr>
        <w:pStyle w:val="Compact"/>
        <w:numPr>
          <w:ilvl w:val="0"/>
          <w:numId w:val="1001"/>
        </w:numPr>
      </w:pPr>
      <w:r>
        <w:t xml:space="preserve">If three courses are Yellow, certification work drops to maintenance review.</w:t>
      </w:r>
    </w:p>
    <w:bookmarkEnd w:id="14"/>
    <w:bookmarkStart w:id="15" w:name="senior-review-checklist"/>
    <w:p>
      <w:pPr>
        <w:pStyle w:val="Heading2"/>
      </w:pPr>
      <w:r>
        <w:t xml:space="preserve">Senior Review Checklist</w:t>
      </w:r>
    </w:p>
    <w:p>
      <w:pPr>
        <w:pStyle w:val="SourceCode"/>
      </w:pPr>
      <w:r>
        <w:rPr>
          <w:rStyle w:val="VerbatimChar"/>
        </w:rPr>
        <w:t xml:space="preserve"># Senior Review Checklist: &lt;system or artifact&gt;</w:t>
      </w:r>
      <w:r>
        <w:br/>
      </w:r>
      <w:r>
        <w:br/>
      </w:r>
      <w:r>
        <w:rPr>
          <w:rStyle w:val="VerbatimChar"/>
        </w:rPr>
        <w:t xml:space="preserve">Reviewer date:</w:t>
      </w:r>
      <w:r>
        <w:br/>
      </w:r>
      <w:r>
        <w:rPr>
          <w:rStyle w:val="VerbatimChar"/>
        </w:rPr>
        <w:t xml:space="preserve">Artifact path:</w:t>
      </w:r>
      <w:r>
        <w:br/>
      </w:r>
      <w:r>
        <w:br/>
      </w:r>
      <w:r>
        <w:rPr>
          <w:rStyle w:val="VerbatimChar"/>
        </w:rPr>
        <w:t xml:space="preserve">1. What does this system do?</w:t>
      </w:r>
      <w:r>
        <w:br/>
      </w:r>
      <w:r>
        <w:rPr>
          <w:rStyle w:val="VerbatimChar"/>
        </w:rPr>
        <w:t xml:space="preserve">2. What are its trust boundaries?</w:t>
      </w:r>
      <w:r>
        <w:br/>
      </w:r>
      <w:r>
        <w:rPr>
          <w:rStyle w:val="VerbatimChar"/>
        </w:rPr>
        <w:t xml:space="preserve">3. What are its failure domains?</w:t>
      </w:r>
      <w:r>
        <w:br/>
      </w:r>
      <w:r>
        <w:rPr>
          <w:rStyle w:val="VerbatimChar"/>
        </w:rPr>
        <w:t xml:space="preserve">4. How do you know it is healthy?</w:t>
      </w:r>
      <w:r>
        <w:br/>
      </w:r>
      <w:r>
        <w:rPr>
          <w:rStyle w:val="VerbatimChar"/>
        </w:rPr>
        <w:t xml:space="preserve">5. How do you know it is secure enough for its purpose?</w:t>
      </w:r>
      <w:r>
        <w:br/>
      </w:r>
      <w:r>
        <w:rPr>
          <w:rStyle w:val="VerbatimChar"/>
        </w:rPr>
        <w:t xml:space="preserve">6. How do you restore it?</w:t>
      </w:r>
      <w:r>
        <w:br/>
      </w:r>
      <w:r>
        <w:rPr>
          <w:rStyle w:val="VerbatimChar"/>
        </w:rPr>
        <w:t xml:space="preserve">7. What fails first under load?</w:t>
      </w:r>
      <w:r>
        <w:br/>
      </w:r>
      <w:r>
        <w:rPr>
          <w:rStyle w:val="VerbatimChar"/>
        </w:rPr>
        <w:t xml:space="preserve">8. What assumption has not been tested?</w:t>
      </w:r>
      <w:r>
        <w:br/>
      </w:r>
      <w:r>
        <w:rPr>
          <w:rStyle w:val="VerbatimChar"/>
        </w:rPr>
        <w:t xml:space="preserve">9. What evidence would be rejected as hand-wavy?</w:t>
      </w:r>
      <w:r>
        <w:br/>
      </w:r>
      <w:r>
        <w:rPr>
          <w:rStyle w:val="VerbatimChar"/>
        </w:rPr>
        <w:t xml:space="preserve">10. What is the next smallest improvement?</w:t>
      </w:r>
    </w:p>
    <w:bookmarkEnd w:id="15"/>
    <w:bookmarkStart w:id="16" w:name="portfolio-case-study"/>
    <w:p>
      <w:pPr>
        <w:pStyle w:val="Heading2"/>
      </w:pPr>
      <w:r>
        <w:t xml:space="preserve">Portfolio Case Study</w:t>
      </w:r>
    </w:p>
    <w:p>
      <w:pPr>
        <w:pStyle w:val="SourceCode"/>
      </w:pPr>
      <w:r>
        <w:rPr>
          <w:rStyle w:val="VerbatimChar"/>
        </w:rPr>
        <w:t xml:space="preserve"># Case Study: &lt;title&gt;</w:t>
      </w:r>
      <w:r>
        <w:br/>
      </w:r>
      <w:r>
        <w:br/>
      </w:r>
      <w:r>
        <w:rPr>
          <w:rStyle w:val="VerbatimChar"/>
        </w:rPr>
        <w:t xml:space="preserve">## Summary</w:t>
      </w:r>
      <w:r>
        <w:br/>
      </w:r>
      <w:r>
        <w:br/>
      </w:r>
      <w:r>
        <w:rPr>
          <w:rStyle w:val="VerbatimChar"/>
        </w:rPr>
        <w:t xml:space="preserve">What system was built, operated, broken, measured, fixed, and documented?</w:t>
      </w:r>
      <w:r>
        <w:br/>
      </w:r>
      <w:r>
        <w:br/>
      </w:r>
      <w:r>
        <w:rPr>
          <w:rStyle w:val="VerbatimChar"/>
        </w:rPr>
        <w:t xml:space="preserve">## Source Roadmap Mapping</w:t>
      </w:r>
      <w:r>
        <w:br/>
      </w:r>
      <w:r>
        <w:br/>
      </w:r>
      <w:r>
        <w:rPr>
          <w:rStyle w:val="VerbatimChar"/>
        </w:rPr>
        <w:t xml:space="preserve">Q1 / Q2 / Q3 / Q4 mapping and formal concepts.</w:t>
      </w:r>
      <w:r>
        <w:br/>
      </w:r>
      <w:r>
        <w:br/>
      </w:r>
      <w:r>
        <w:rPr>
          <w:rStyle w:val="VerbatimChar"/>
        </w:rPr>
        <w:t xml:space="preserve">## System Context</w:t>
      </w:r>
      <w:r>
        <w:br/>
      </w:r>
      <w:r>
        <w:br/>
      </w:r>
      <w:r>
        <w:rPr>
          <w:rStyle w:val="VerbatimChar"/>
        </w:rPr>
        <w:t xml:space="preserve">## Architecture Diagram</w:t>
      </w:r>
      <w:r>
        <w:br/>
      </w:r>
      <w:r>
        <w:br/>
      </w:r>
      <w:r>
        <w:rPr>
          <w:rStyle w:val="VerbatimChar"/>
        </w:rPr>
        <w:t xml:space="preserve">## Request Or Packet Path</w:t>
      </w:r>
      <w:r>
        <w:br/>
      </w:r>
      <w:r>
        <w:br/>
      </w:r>
      <w:r>
        <w:rPr>
          <w:rStyle w:val="VerbatimChar"/>
        </w:rPr>
        <w:t xml:space="preserve">## Trust Boundaries</w:t>
      </w:r>
      <w:r>
        <w:br/>
      </w:r>
      <w:r>
        <w:br/>
      </w:r>
      <w:r>
        <w:rPr>
          <w:rStyle w:val="VerbatimChar"/>
        </w:rPr>
        <w:t xml:space="preserve">## Failure Or Experiment</w:t>
      </w:r>
      <w:r>
        <w:br/>
      </w:r>
      <w:r>
        <w:br/>
      </w:r>
      <w:r>
        <w:rPr>
          <w:rStyle w:val="VerbatimChar"/>
        </w:rPr>
        <w:t xml:space="preserve">## Evidence</w:t>
      </w:r>
      <w:r>
        <w:br/>
      </w:r>
      <w:r>
        <w:br/>
      </w:r>
      <w:r>
        <w:rPr>
          <w:rStyle w:val="VerbatimChar"/>
        </w:rPr>
        <w:t xml:space="preserve">Commands, logs, metrics, packet captures, DB output, Kubernetes events, scan reports, config excerpts, diagrams.</w:t>
      </w:r>
      <w:r>
        <w:br/>
      </w:r>
      <w:r>
        <w:br/>
      </w:r>
      <w:r>
        <w:rPr>
          <w:rStyle w:val="VerbatimChar"/>
        </w:rPr>
        <w:t xml:space="preserve">## Root Cause Or Key Lesson</w:t>
      </w:r>
      <w:r>
        <w:br/>
      </w:r>
      <w:r>
        <w:br/>
      </w:r>
      <w:r>
        <w:rPr>
          <w:rStyle w:val="VerbatimChar"/>
        </w:rPr>
        <w:t xml:space="preserve">## Fix Or Design Decision</w:t>
      </w:r>
      <w:r>
        <w:br/>
      </w:r>
      <w:r>
        <w:br/>
      </w:r>
      <w:r>
        <w:rPr>
          <w:rStyle w:val="VerbatimChar"/>
        </w:rPr>
        <w:t xml:space="preserve">## Tradeoffs</w:t>
      </w:r>
      <w:r>
        <w:br/>
      </w:r>
      <w:r>
        <w:br/>
      </w:r>
      <w:r>
        <w:rPr>
          <w:rStyle w:val="VerbatimChar"/>
        </w:rPr>
        <w:t xml:space="preserve">## Remaining Risks</w:t>
      </w:r>
      <w:r>
        <w:br/>
      </w:r>
      <w:r>
        <w:br/>
      </w:r>
      <w:r>
        <w:rPr>
          <w:rStyle w:val="VerbatimChar"/>
        </w:rPr>
        <w:t xml:space="preserve">## Links To ADRs / Postmortems / Runbooks</w:t>
      </w:r>
      <w:r>
        <w:br/>
      </w:r>
      <w:r>
        <w:br/>
      </w:r>
      <w:r>
        <w:rPr>
          <w:rStyle w:val="VerbatimChar"/>
        </w:rPr>
        <w:t xml:space="preserve">## What A Senior Reviewer Might Challenge</w:t>
      </w:r>
    </w:p>
    <w:bookmarkEnd w:id="16"/>
    <w:bookmarkStart w:id="17" w:name="homelab-to-cloud-mapping"/>
    <w:p>
      <w:pPr>
        <w:pStyle w:val="Heading2"/>
      </w:pPr>
      <w:r>
        <w:t xml:space="preserve">Homelab-To-Cloud Mapping</w:t>
      </w:r>
    </w:p>
    <w:p>
      <w:pPr>
        <w:pStyle w:val="SourceCode"/>
      </w:pPr>
      <w:r>
        <w:rPr>
          <w:rStyle w:val="VerbatimChar"/>
        </w:rPr>
        <w:t xml:space="preserve"># Homelab-To-Cloud Mapping</w:t>
      </w:r>
      <w:r>
        <w:br/>
      </w:r>
      <w:r>
        <w:br/>
      </w:r>
      <w:r>
        <w:rPr>
          <w:rStyle w:val="VerbatimChar"/>
        </w:rPr>
        <w:t xml:space="preserve">Date:</w:t>
      </w:r>
      <w:r>
        <w:br/>
      </w:r>
      <w:r>
        <w:rPr>
          <w:rStyle w:val="VerbatimChar"/>
        </w:rPr>
        <w:t xml:space="preserve">Prerequisites: CCNA passed? CKA passed? School load stable?</w:t>
      </w:r>
      <w:r>
        <w:br/>
      </w:r>
      <w:r>
        <w:br/>
      </w:r>
      <w:r>
        <w:rPr>
          <w:rStyle w:val="VerbatimChar"/>
        </w:rPr>
        <w:t xml:space="preserve">| Homelab concept | Local evidence path | AWS equivalent | Similarity | Difference | Risk of false analogy | Next study action |</w:t>
      </w:r>
      <w:r>
        <w:br/>
      </w:r>
      <w:r>
        <w:rPr>
          <w:rStyle w:val="VerbatimChar"/>
        </w:rPr>
        <w:t xml:space="preserve">| --- | --- | --- | --- | --- | --- | --- |</w:t>
      </w:r>
      <w:r>
        <w:br/>
      </w:r>
      <w:r>
        <w:rPr>
          <w:rStyle w:val="VerbatimChar"/>
        </w:rPr>
        <w:t xml:space="preserve">| VLAN/subnet | | VPC subnet | | | | |</w:t>
      </w:r>
      <w:r>
        <w:br/>
      </w:r>
      <w:r>
        <w:rPr>
          <w:rStyle w:val="VerbatimChar"/>
        </w:rPr>
        <w:t xml:space="preserve">| firewall/ACL | | Security Group/NACL | | | | |</w:t>
      </w:r>
      <w:r>
        <w:br/>
      </w:r>
      <w:r>
        <w:rPr>
          <w:rStyle w:val="VerbatimChar"/>
        </w:rPr>
        <w:t xml:space="preserve">| MinIO | | S3 | | | | |</w:t>
      </w:r>
      <w:r>
        <w:br/>
      </w:r>
      <w:r>
        <w:rPr>
          <w:rStyle w:val="VerbatimChar"/>
        </w:rPr>
        <w:t xml:space="preserve">| SQL Server/PostgreSQL | | RDS | | | | |</w:t>
      </w:r>
      <w:r>
        <w:br/>
      </w:r>
      <w:r>
        <w:rPr>
          <w:rStyle w:val="VerbatimChar"/>
        </w:rPr>
        <w:t xml:space="preserve">| reverse proxy/ingress | | ALB/NLB | | | | |</w:t>
      </w:r>
      <w:r>
        <w:br/>
      </w:r>
      <w:r>
        <w:rPr>
          <w:rStyle w:val="VerbatimChar"/>
        </w:rPr>
        <w:t xml:space="preserve">| Tailscale/Headscale | | private connectivity / identity-aware access | | | | |</w:t>
      </w:r>
      <w:r>
        <w:br/>
      </w:r>
      <w:r>
        <w:rPr>
          <w:rStyle w:val="VerbatimChar"/>
        </w:rPr>
        <w:t xml:space="preserve">| Grafana/InfluxDB | | CloudWatch / managed observability | | | | |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2026-05-31T10:08:05Z</dcterms:created>
  <dcterms:modified xsi:type="dcterms:W3CDTF">2026-05-31T10:08:05Z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