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54F" w:rsidRPr="00D4354F" w:rsidRDefault="00D4354F" w:rsidP="00D4354F">
      <w:pPr>
        <w:shd w:val="clear" w:color="auto" w:fill="FFFFFF"/>
        <w:spacing w:after="0" w:line="375" w:lineRule="atLeast"/>
        <w:outlineLvl w:val="0"/>
        <w:rPr>
          <w:rFonts w:ascii="Arial" w:eastAsia="Times New Roman" w:hAnsi="Arial" w:cs="Arial"/>
          <w:b/>
          <w:bCs/>
          <w:caps/>
          <w:color w:val="FE504F"/>
          <w:kern w:val="36"/>
          <w:sz w:val="27"/>
          <w:szCs w:val="27"/>
        </w:rPr>
      </w:pPr>
      <w:r w:rsidRPr="00D4354F">
        <w:rPr>
          <w:rFonts w:ascii="Arial" w:eastAsia="Times New Roman" w:hAnsi="Arial" w:cs="Arial"/>
          <w:b/>
          <w:bCs/>
          <w:caps/>
          <w:color w:val="FE504F"/>
          <w:kern w:val="36"/>
          <w:sz w:val="27"/>
          <w:szCs w:val="27"/>
        </w:rPr>
        <w:t>NEPRO 1</w:t>
      </w:r>
    </w:p>
    <w:p w:rsidR="00D4354F" w:rsidRPr="00D4354F" w:rsidRDefault="00D4354F" w:rsidP="00D4354F">
      <w:pPr>
        <w:shd w:val="clear" w:color="auto" w:fill="FFFFFF"/>
        <w:spacing w:after="0" w:line="375" w:lineRule="atLeast"/>
        <w:outlineLvl w:val="1"/>
        <w:rPr>
          <w:rFonts w:ascii="Arial" w:eastAsia="Times New Roman" w:hAnsi="Arial" w:cs="Arial"/>
          <w:b/>
          <w:bCs/>
          <w:color w:val="000000"/>
          <w:sz w:val="36"/>
          <w:szCs w:val="36"/>
        </w:rPr>
      </w:pPr>
      <w:r w:rsidRPr="00D4354F">
        <w:rPr>
          <w:rFonts w:ascii="Arial" w:eastAsia="Times New Roman" w:hAnsi="Arial" w:cs="Arial"/>
          <w:b/>
          <w:bCs/>
          <w:color w:val="000000"/>
          <w:sz w:val="36"/>
          <w:szCs w:val="36"/>
        </w:rPr>
        <w:t>nepro,sua dac tri,sua than, Dành cho người bệnh thận có ure huyết tăng, có tỷ lệ Protein thấp. Thích hợp cho những người:</w:t>
      </w:r>
      <w:r w:rsidRPr="00D4354F">
        <w:rPr>
          <w:rFonts w:ascii="Arial" w:eastAsia="Times New Roman" w:hAnsi="Arial" w:cs="Arial"/>
          <w:b/>
          <w:bCs/>
          <w:color w:val="000000"/>
          <w:sz w:val="36"/>
          <w:szCs w:val="36"/>
        </w:rPr>
        <w:br/>
      </w:r>
      <w:r w:rsidRPr="00D4354F">
        <w:rPr>
          <w:rFonts w:ascii="Arial" w:eastAsia="Times New Roman" w:hAnsi="Arial" w:cs="Arial"/>
          <w:b/>
          <w:bCs/>
          <w:color w:val="000000"/>
          <w:sz w:val="36"/>
          <w:szCs w:val="36"/>
        </w:rPr>
        <w:br/>
        <w:t>-   Cần chế độ Protein thấp, ít muối nhưng đảm bảo năng lượng. </w:t>
      </w:r>
      <w:r w:rsidRPr="00D4354F">
        <w:rPr>
          <w:rFonts w:ascii="Arial" w:eastAsia="Times New Roman" w:hAnsi="Arial" w:cs="Arial"/>
          <w:b/>
          <w:bCs/>
          <w:color w:val="000000"/>
          <w:sz w:val="36"/>
          <w:szCs w:val="36"/>
        </w:rPr>
        <w:br/>
      </w:r>
      <w:r w:rsidRPr="00D4354F">
        <w:rPr>
          <w:rFonts w:ascii="Arial" w:eastAsia="Times New Roman" w:hAnsi="Arial" w:cs="Arial"/>
          <w:b/>
          <w:bCs/>
          <w:color w:val="000000"/>
          <w:sz w:val="36"/>
          <w:szCs w:val="36"/>
        </w:rPr>
        <w:br/>
        <w:t>-   Bệnh thận có Urê huyết tăng. </w:t>
      </w:r>
      <w:r w:rsidRPr="00D4354F">
        <w:rPr>
          <w:rFonts w:ascii="Arial" w:eastAsia="Times New Roman" w:hAnsi="Arial" w:cs="Arial"/>
          <w:b/>
          <w:bCs/>
          <w:color w:val="000000"/>
          <w:sz w:val="36"/>
          <w:szCs w:val="36"/>
        </w:rPr>
        <w:br/>
      </w:r>
      <w:r w:rsidRPr="00D4354F">
        <w:rPr>
          <w:rFonts w:ascii="Arial" w:eastAsia="Times New Roman" w:hAnsi="Arial" w:cs="Arial"/>
          <w:b/>
          <w:bCs/>
          <w:color w:val="000000"/>
          <w:sz w:val="36"/>
          <w:szCs w:val="36"/>
        </w:rPr>
        <w:br/>
        <w:t>-   Suy tim có tốn thương nhiều ở thận. </w:t>
      </w:r>
      <w:r w:rsidRPr="00D4354F">
        <w:rPr>
          <w:rFonts w:ascii="Arial" w:eastAsia="Times New Roman" w:hAnsi="Arial" w:cs="Arial"/>
          <w:b/>
          <w:bCs/>
          <w:color w:val="000000"/>
          <w:sz w:val="36"/>
          <w:szCs w:val="36"/>
        </w:rPr>
        <w:br/>
      </w:r>
      <w:r w:rsidRPr="00D4354F">
        <w:rPr>
          <w:rFonts w:ascii="Arial" w:eastAsia="Times New Roman" w:hAnsi="Arial" w:cs="Arial"/>
          <w:b/>
          <w:bCs/>
          <w:color w:val="000000"/>
          <w:sz w:val="36"/>
          <w:szCs w:val="36"/>
        </w:rPr>
        <w:br/>
        <w:t>-   Hôn mê gan. </w:t>
      </w:r>
      <w:r w:rsidRPr="00D4354F">
        <w:rPr>
          <w:rFonts w:ascii="Arial" w:eastAsia="Times New Roman" w:hAnsi="Arial" w:cs="Arial"/>
          <w:b/>
          <w:bCs/>
          <w:color w:val="000000"/>
          <w:sz w:val="36"/>
          <w:szCs w:val="36"/>
        </w:rPr>
        <w:br/>
      </w:r>
      <w:r w:rsidRPr="00D4354F">
        <w:rPr>
          <w:rFonts w:ascii="Arial" w:eastAsia="Times New Roman" w:hAnsi="Arial" w:cs="Arial"/>
          <w:b/>
          <w:bCs/>
          <w:color w:val="000000"/>
          <w:sz w:val="36"/>
          <w:szCs w:val="36"/>
        </w:rPr>
        <w:br/>
        <w:t>-   Suy tụy.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6"/>
      </w:tblGrid>
      <w:tr w:rsidR="00D4354F" w:rsidRPr="00D4354F" w:rsidTr="00D4354F">
        <w:trPr>
          <w:tblCellSpacing w:w="0" w:type="dxa"/>
        </w:trPr>
        <w:tc>
          <w:tcPr>
            <w:tcW w:w="0" w:type="auto"/>
            <w:shd w:val="clear" w:color="auto" w:fill="FFFFFF"/>
            <w:vAlign w:val="center"/>
            <w:hideMark/>
          </w:tcPr>
          <w:p w:rsidR="00D4354F" w:rsidRPr="00D4354F" w:rsidRDefault="00D4354F" w:rsidP="00D4354F">
            <w:pPr>
              <w:spacing w:after="0" w:line="375" w:lineRule="atLeast"/>
              <w:divId w:val="1503202481"/>
              <w:rPr>
                <w:rFonts w:ascii="Arial" w:eastAsia="Times New Roman" w:hAnsi="Arial" w:cs="Arial"/>
                <w:color w:val="000000"/>
                <w:sz w:val="20"/>
                <w:szCs w:val="20"/>
              </w:rPr>
            </w:pPr>
            <w:r w:rsidRPr="00D4354F">
              <w:rPr>
                <w:rFonts w:ascii="Arial" w:eastAsia="Times New Roman" w:hAnsi="Arial" w:cs="Arial"/>
                <w:color w:val="000000"/>
                <w:sz w:val="20"/>
                <w:szCs w:val="20"/>
              </w:rPr>
              <w:t> </w:t>
            </w:r>
          </w:p>
        </w:tc>
      </w:tr>
      <w:tr w:rsidR="00D4354F" w:rsidRPr="00D4354F" w:rsidTr="00D4354F">
        <w:trPr>
          <w:tblCellSpacing w:w="0" w:type="dxa"/>
        </w:trPr>
        <w:tc>
          <w:tcPr>
            <w:tcW w:w="0" w:type="auto"/>
            <w:shd w:val="clear" w:color="auto" w:fill="FFFFFF"/>
            <w:vAlign w:val="center"/>
            <w:hideMark/>
          </w:tcPr>
          <w:p w:rsidR="00D4354F" w:rsidRPr="00D4354F" w:rsidRDefault="00D4354F" w:rsidP="00D4354F">
            <w:pPr>
              <w:spacing w:after="0" w:line="375" w:lineRule="atLeast"/>
              <w:rPr>
                <w:rFonts w:ascii="Arial" w:eastAsia="Times New Roman" w:hAnsi="Arial" w:cs="Arial"/>
                <w:color w:val="000000"/>
                <w:sz w:val="20"/>
                <w:szCs w:val="20"/>
              </w:rPr>
            </w:pPr>
            <w:r w:rsidRPr="00D4354F">
              <w:rPr>
                <w:rFonts w:ascii="Arial" w:eastAsia="Times New Roman" w:hAnsi="Arial" w:cs="Arial"/>
                <w:color w:val="000000"/>
                <w:sz w:val="20"/>
                <w:szCs w:val="20"/>
              </w:rPr>
              <w:t> </w:t>
            </w:r>
          </w:p>
        </w:tc>
      </w:tr>
    </w:tbl>
    <w:p w:rsidR="00D4354F" w:rsidRPr="00D4354F" w:rsidRDefault="00D4354F" w:rsidP="00D4354F">
      <w:pPr>
        <w:shd w:val="clear" w:color="auto" w:fill="FFFFFF"/>
        <w:spacing w:after="0" w:line="375" w:lineRule="atLeast"/>
        <w:rPr>
          <w:rFonts w:ascii="Arial" w:eastAsia="Times New Roman" w:hAnsi="Arial" w:cs="Arial"/>
          <w:color w:val="000000"/>
          <w:sz w:val="20"/>
          <w:szCs w:val="20"/>
        </w:rPr>
      </w:pPr>
      <w:r w:rsidRPr="00D4354F">
        <w:rPr>
          <w:rFonts w:ascii="Arial" w:eastAsia="Times New Roman" w:hAnsi="Arial" w:cs="Arial"/>
          <w:color w:val="000000"/>
          <w:sz w:val="20"/>
          <w:szCs w:val="20"/>
        </w:rPr>
        <w:br/>
        <w:t>Tỷ lệ Protein thấp, ít muối, bảo đảm năng lượng và các Acid amin, Vitamin và khoáng chất thiết yếu cho người cần chế độ ăn giảm Protein, người có Urê máu tăng, người bệnh thận.</w:t>
      </w:r>
      <w:r w:rsidRPr="00D4354F">
        <w:rPr>
          <w:rFonts w:ascii="Arial" w:eastAsia="Times New Roman" w:hAnsi="Arial" w:cs="Arial"/>
          <w:color w:val="000000"/>
          <w:sz w:val="20"/>
          <w:szCs w:val="20"/>
        </w:rPr>
        <w:br/>
      </w:r>
      <w:r w:rsidRPr="00D4354F">
        <w:rPr>
          <w:rFonts w:ascii="Arial" w:eastAsia="Times New Roman" w:hAnsi="Arial" w:cs="Arial"/>
          <w:color w:val="000000"/>
          <w:sz w:val="20"/>
          <w:szCs w:val="20"/>
        </w:rPr>
        <w:br/>
        <w:t>-  Giúp bồi bổ, phục hồi sức khỏe, giúp cơ thể phát triển khỏe mạnh.</w:t>
      </w:r>
      <w:r w:rsidRPr="00D4354F">
        <w:rPr>
          <w:rFonts w:ascii="Arial" w:eastAsia="Times New Roman" w:hAnsi="Arial" w:cs="Arial"/>
          <w:color w:val="000000"/>
          <w:sz w:val="20"/>
          <w:szCs w:val="20"/>
        </w:rPr>
        <w:br/>
      </w:r>
      <w:r w:rsidRPr="00D4354F">
        <w:rPr>
          <w:rFonts w:ascii="Arial" w:eastAsia="Times New Roman" w:hAnsi="Arial" w:cs="Arial"/>
          <w:color w:val="000000"/>
          <w:sz w:val="20"/>
          <w:szCs w:val="20"/>
        </w:rPr>
        <w:br/>
        <w:t>-   Bổ sung FOS có tác dụng giúp bảo vệ đường tiêu hóa, hấp thu tốt hơn.</w:t>
      </w:r>
      <w:r w:rsidRPr="00D4354F">
        <w:rPr>
          <w:rFonts w:ascii="Arial" w:eastAsia="Times New Roman" w:hAnsi="Arial" w:cs="Arial"/>
          <w:color w:val="000000"/>
          <w:sz w:val="20"/>
          <w:szCs w:val="20"/>
        </w:rPr>
        <w:br/>
      </w:r>
      <w:r w:rsidRPr="00D4354F">
        <w:rPr>
          <w:rFonts w:ascii="Arial" w:eastAsia="Times New Roman" w:hAnsi="Arial" w:cs="Arial"/>
          <w:color w:val="000000"/>
          <w:sz w:val="20"/>
          <w:szCs w:val="20"/>
        </w:rPr>
        <w:br/>
        <w:t>-   Hỗ trợ phòng ngừa thiếu máu và Canxi.</w:t>
      </w:r>
      <w:r w:rsidRPr="00D4354F">
        <w:rPr>
          <w:rFonts w:ascii="Arial" w:eastAsia="Times New Roman" w:hAnsi="Arial" w:cs="Arial"/>
          <w:color w:val="000000"/>
          <w:sz w:val="20"/>
          <w:szCs w:val="20"/>
        </w:rPr>
        <w:br/>
      </w:r>
      <w:r w:rsidRPr="00D4354F">
        <w:rPr>
          <w:rFonts w:ascii="Arial" w:eastAsia="Times New Roman" w:hAnsi="Arial" w:cs="Arial"/>
          <w:color w:val="000000"/>
          <w:sz w:val="20"/>
          <w:szCs w:val="20"/>
        </w:rPr>
        <w:br/>
        <w:t>-   Không chứa Lactose, không gây tiêu chảy ở người không có men Lactase.</w:t>
      </w:r>
    </w:p>
    <w:p w:rsidR="004944CB" w:rsidRDefault="004944CB">
      <w:bookmarkStart w:id="0" w:name="_GoBack"/>
      <w:bookmarkEnd w:id="0"/>
    </w:p>
    <w:sectPr w:rsidR="00494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EA1"/>
    <w:rsid w:val="004944CB"/>
    <w:rsid w:val="008B3EA1"/>
    <w:rsid w:val="00D43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35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35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5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354F"/>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35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35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5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354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682559">
      <w:bodyDiv w:val="1"/>
      <w:marLeft w:val="0"/>
      <w:marRight w:val="0"/>
      <w:marTop w:val="0"/>
      <w:marBottom w:val="0"/>
      <w:divBdr>
        <w:top w:val="none" w:sz="0" w:space="0" w:color="auto"/>
        <w:left w:val="none" w:sz="0" w:space="0" w:color="auto"/>
        <w:bottom w:val="none" w:sz="0" w:space="0" w:color="auto"/>
        <w:right w:val="none" w:sz="0" w:space="0" w:color="auto"/>
      </w:divBdr>
      <w:divsChild>
        <w:div w:id="1503202481">
          <w:marLeft w:val="0"/>
          <w:marRight w:val="0"/>
          <w:marTop w:val="0"/>
          <w:marBottom w:val="0"/>
          <w:divBdr>
            <w:top w:val="none" w:sz="0" w:space="0" w:color="auto"/>
            <w:left w:val="none" w:sz="0" w:space="0" w:color="auto"/>
            <w:bottom w:val="none" w:sz="0" w:space="0" w:color="auto"/>
            <w:right w:val="none" w:sz="0" w:space="0" w:color="auto"/>
          </w:divBdr>
        </w:div>
        <w:div w:id="1997755283">
          <w:marLeft w:val="0"/>
          <w:marRight w:val="0"/>
          <w:marTop w:val="0"/>
          <w:marBottom w:val="0"/>
          <w:divBdr>
            <w:top w:val="none" w:sz="0" w:space="0" w:color="auto"/>
            <w:left w:val="none" w:sz="0" w:space="0" w:color="auto"/>
            <w:bottom w:val="none" w:sz="0" w:space="0" w:color="auto"/>
            <w:right w:val="none" w:sz="0" w:space="0" w:color="auto"/>
          </w:divBdr>
        </w:div>
        <w:div w:id="1482500749">
          <w:marLeft w:val="0"/>
          <w:marRight w:val="0"/>
          <w:marTop w:val="0"/>
          <w:marBottom w:val="0"/>
          <w:divBdr>
            <w:top w:val="none" w:sz="0" w:space="0" w:color="auto"/>
            <w:left w:val="none" w:sz="0" w:space="0" w:color="auto"/>
            <w:bottom w:val="none" w:sz="0" w:space="0" w:color="auto"/>
            <w:right w:val="none" w:sz="0" w:space="0" w:color="auto"/>
          </w:divBdr>
          <w:divsChild>
            <w:div w:id="1620378199">
              <w:marLeft w:val="0"/>
              <w:marRight w:val="0"/>
              <w:marTop w:val="0"/>
              <w:marBottom w:val="0"/>
              <w:divBdr>
                <w:top w:val="none" w:sz="0" w:space="0" w:color="auto"/>
                <w:left w:val="none" w:sz="0" w:space="0" w:color="auto"/>
                <w:bottom w:val="none" w:sz="0" w:space="0" w:color="auto"/>
                <w:right w:val="none" w:sz="0" w:space="0" w:color="auto"/>
              </w:divBdr>
              <w:divsChild>
                <w:div w:id="945232517">
                  <w:marLeft w:val="0"/>
                  <w:marRight w:val="0"/>
                  <w:marTop w:val="0"/>
                  <w:marBottom w:val="0"/>
                  <w:divBdr>
                    <w:top w:val="none" w:sz="0" w:space="0" w:color="auto"/>
                    <w:left w:val="none" w:sz="0" w:space="0" w:color="auto"/>
                    <w:bottom w:val="none" w:sz="0" w:space="0" w:color="auto"/>
                    <w:right w:val="none" w:sz="0" w:space="0" w:color="auto"/>
                  </w:divBdr>
                  <w:divsChild>
                    <w:div w:id="1696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2016-07-11T23:13:00Z</dcterms:created>
  <dcterms:modified xsi:type="dcterms:W3CDTF">2016-07-11T23:13:00Z</dcterms:modified>
</cp:coreProperties>
</file>