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21" w:rsidRDefault="00434B21">
      <w:pPr>
        <w:rPr>
          <w:b/>
        </w:rPr>
      </w:pPr>
      <w:bookmarkStart w:id="0" w:name="_GoBack"/>
      <w:bookmarkEnd w:id="0"/>
      <w:r>
        <w:rPr>
          <w:b/>
        </w:rPr>
        <w:t>Linear Regression</w:t>
      </w:r>
    </w:p>
    <w:p w:rsidR="00DC628E" w:rsidRDefault="00434B21">
      <w:pPr>
        <w:rPr>
          <w:b/>
        </w:rPr>
      </w:pPr>
      <w:r>
        <w:rPr>
          <w:u w:val="single"/>
        </w:rPr>
        <w:t>How it works:</w:t>
      </w:r>
      <w:r>
        <w:rPr>
          <w:b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Linear regression is a </w:t>
      </w:r>
      <w:r>
        <w:rPr>
          <w:rStyle w:val="Strong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linear model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, e.g. a model that assumes a linear relationship between the input variables (x) and the single output variable (y). More specifically, that y can be calculated from a linear combination of the input variables (x).</w:t>
      </w:r>
    </w:p>
    <w:p w:rsidR="00434B21" w:rsidRDefault="00434B21">
      <w:pPr>
        <w:rPr>
          <w:b/>
        </w:rPr>
      </w:pPr>
      <w:r>
        <w:rPr>
          <w:b/>
        </w:rPr>
        <w:t>Logistic Regression</w:t>
      </w:r>
    </w:p>
    <w:p w:rsidR="00434B21" w:rsidRDefault="00434B21">
      <w:r>
        <w:rPr>
          <w:u w:val="single"/>
        </w:rPr>
        <w:t xml:space="preserve">How it works: </w:t>
      </w:r>
      <w:r w:rsidRPr="00434B21">
        <w:t xml:space="preserve">Logistic Regression measures the relationship between the dependent variable (our label, what we want to predict) and the one or more independent variables (our features), by estimating probabilities using </w:t>
      </w:r>
      <w:proofErr w:type="spellStart"/>
      <w:r w:rsidRPr="00434B21">
        <w:t>it’s</w:t>
      </w:r>
      <w:proofErr w:type="spellEnd"/>
      <w:r w:rsidRPr="00434B21">
        <w:t xml:space="preserve"> underlying logistic function.</w:t>
      </w:r>
    </w:p>
    <w:p w:rsidR="00F81B48" w:rsidRPr="00F81B48" w:rsidRDefault="00F81B48">
      <w:pPr>
        <w:rPr>
          <w:b/>
        </w:rPr>
      </w:pPr>
      <w:r w:rsidRPr="00F81B48">
        <w:rPr>
          <w:b/>
        </w:rPr>
        <w:t>Decision Trees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Pr="00F81B48">
        <w:t>Decision tree builds classification or regression models in the form of a tree structure. It breaks down a dataset into smaller and smaller subsets while at the same time an associated decision tree is incrementally developed. The final result is a tree with decision nodes and leaf nodes.</w:t>
      </w:r>
    </w:p>
    <w:p w:rsidR="00F81B48" w:rsidRDefault="00F81B48">
      <w:pPr>
        <w:rPr>
          <w:b/>
        </w:rPr>
      </w:pPr>
      <w:r w:rsidRPr="00F81B48">
        <w:rPr>
          <w:b/>
        </w:rPr>
        <w:t>Support Vector Machines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Pr="00F81B48">
        <w:t>Support Vectors are simply the co-ordinates of individual observation. Support Vector Machine is a frontier which best segregates the two classes (hyper-plane/ line).</w:t>
      </w:r>
    </w:p>
    <w:p w:rsidR="00F81B48" w:rsidRDefault="00F81B48">
      <w:pPr>
        <w:rPr>
          <w:b/>
        </w:rPr>
      </w:pPr>
      <w:r>
        <w:rPr>
          <w:b/>
        </w:rPr>
        <w:t>Clustering Algorithm</w:t>
      </w:r>
    </w:p>
    <w:p w:rsidR="00F81B48" w:rsidRDefault="00F81B48">
      <w:r>
        <w:rPr>
          <w:u w:val="single"/>
        </w:rPr>
        <w:t xml:space="preserve">How it works: </w:t>
      </w:r>
      <w:r w:rsidRPr="00F81B48">
        <w:t>the algorithm calculates the average of all the points in a cluster and moves the centroid to that average location</w:t>
      </w:r>
      <w:r>
        <w:t xml:space="preserve">. After the point moves, it becomes the “clustering” of data on the chart to segment different data points. </w:t>
      </w:r>
    </w:p>
    <w:p w:rsidR="00F81B48" w:rsidRPr="00F81B48" w:rsidRDefault="00F81B48">
      <w:pPr>
        <w:rPr>
          <w:b/>
        </w:rPr>
      </w:pPr>
      <w:r w:rsidRPr="00F81B48">
        <w:rPr>
          <w:b/>
        </w:rPr>
        <w:t>Naïve Bayes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="007B64AE" w:rsidRPr="007B64AE">
        <w:t xml:space="preserve">Naive Bayes is a kind of classifier which uses the Bayes Theorem. It predicts membership probabilities for each class such as the probability that given record or data point belongs to a particular class.  </w:t>
      </w:r>
    </w:p>
    <w:p w:rsidR="007B64AE" w:rsidRDefault="007B64AE">
      <w:pPr>
        <w:rPr>
          <w:b/>
        </w:rPr>
      </w:pPr>
      <w:r>
        <w:rPr>
          <w:b/>
        </w:rPr>
        <w:t>CNN</w:t>
      </w:r>
    </w:p>
    <w:p w:rsidR="007B64AE" w:rsidRDefault="007B64AE">
      <w:pPr>
        <w:rPr>
          <w:b/>
        </w:rPr>
      </w:pPr>
      <w:r w:rsidRPr="00F81B48">
        <w:rPr>
          <w:u w:val="single"/>
        </w:rPr>
        <w:t>How it works</w:t>
      </w:r>
      <w:r>
        <w:rPr>
          <w:u w:val="single"/>
        </w:rPr>
        <w:t>:</w:t>
      </w:r>
      <w:r w:rsidR="00121431">
        <w:rPr>
          <w:u w:val="single"/>
        </w:rPr>
        <w:t xml:space="preserve"> </w:t>
      </w:r>
      <w:r w:rsidR="00121431">
        <w:rPr>
          <w:rFonts w:ascii="Arial" w:hAnsi="Arial" w:cs="Arial"/>
          <w:color w:val="242729"/>
          <w:sz w:val="23"/>
          <w:szCs w:val="23"/>
          <w:shd w:val="clear" w:color="auto" w:fill="FFFFFF"/>
        </w:rPr>
        <w:t>A CNN will learn to recognize patterns across space. So, as you say, a CNN will learn to recognize components of an image (e.g., lines, curves, etc.) and then learn to combine these components to recognize larger structures (e.g., faces, objects, etc.).</w:t>
      </w:r>
    </w:p>
    <w:p w:rsidR="007B64AE" w:rsidRDefault="007B64AE">
      <w:pPr>
        <w:rPr>
          <w:b/>
        </w:rPr>
      </w:pPr>
      <w:r>
        <w:rPr>
          <w:b/>
        </w:rPr>
        <w:t>RNN</w:t>
      </w:r>
    </w:p>
    <w:p w:rsidR="00BD58AD" w:rsidRPr="00BD58AD" w:rsidRDefault="007B64A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81B48">
        <w:rPr>
          <w:u w:val="single"/>
        </w:rPr>
        <w:t>How it works</w:t>
      </w:r>
      <w:r>
        <w:rPr>
          <w:u w:val="single"/>
        </w:rPr>
        <w:t>:</w:t>
      </w:r>
      <w:r w:rsidR="00BD58AD">
        <w:rPr>
          <w:u w:val="single"/>
        </w:rPr>
        <w:t xml:space="preserve"> </w:t>
      </w:r>
      <w:r w:rsidR="00BD58AD">
        <w:rPr>
          <w:rFonts w:ascii="Arial" w:hAnsi="Arial" w:cs="Arial"/>
          <w:color w:val="242729"/>
          <w:sz w:val="23"/>
          <w:szCs w:val="23"/>
          <w:shd w:val="clear" w:color="auto" w:fill="FFFFFF"/>
        </w:rPr>
        <w:t> that a RNN will similarly learn to recognize patterns across time. So a RNN that is trained to translate text might learn that "dog" should be translated differently if preceded by the word "hot".</w:t>
      </w:r>
    </w:p>
    <w:p w:rsidR="00BD58AD" w:rsidRPr="00BD58AD" w:rsidRDefault="00BD58AD">
      <w:r w:rsidRPr="00BD58AD">
        <w:t>https://datascience.stackexchange.com/questions/11619/rnn-vs-cnn-at-a-high-level</w:t>
      </w:r>
    </w:p>
    <w:p w:rsidR="00BD58AD" w:rsidRDefault="00BD58AD">
      <w:pPr>
        <w:rPr>
          <w:b/>
        </w:rPr>
      </w:pPr>
    </w:p>
    <w:p w:rsidR="00BD58AD" w:rsidRDefault="00BD58AD">
      <w:pPr>
        <w:rPr>
          <w:b/>
        </w:rPr>
      </w:pPr>
    </w:p>
    <w:p w:rsidR="007B64AE" w:rsidRDefault="007B64AE">
      <w:pPr>
        <w:rPr>
          <w:b/>
        </w:rPr>
      </w:pPr>
      <w:r>
        <w:rPr>
          <w:b/>
        </w:rPr>
        <w:lastRenderedPageBreak/>
        <w:t>Autoencoder</w:t>
      </w:r>
    </w:p>
    <w:p w:rsidR="007B64AE" w:rsidRDefault="007B64AE">
      <w:r w:rsidRPr="00F81B48">
        <w:rPr>
          <w:u w:val="single"/>
        </w:rPr>
        <w:t>How it works</w:t>
      </w:r>
      <w:r>
        <w:rPr>
          <w:u w:val="single"/>
        </w:rPr>
        <w:t>:</w:t>
      </w:r>
      <w:r w:rsidR="00B042EF" w:rsidRPr="00B042EF">
        <w:t xml:space="preserve"> Autoencoders (AE) are a family of neural networks for which the input is the same as the output*.</w:t>
      </w:r>
      <w:r w:rsidR="00B042EF">
        <w:t xml:space="preserve"> It tries to reconstruct its input to produce the same output. </w:t>
      </w:r>
    </w:p>
    <w:p w:rsidR="00BD58AD" w:rsidRDefault="00BD58AD">
      <w:pPr>
        <w:rPr>
          <w:b/>
        </w:rPr>
      </w:pPr>
    </w:p>
    <w:p w:rsidR="00BD58AD" w:rsidRPr="007B64AE" w:rsidRDefault="00BD58AD">
      <w:pPr>
        <w:rPr>
          <w:b/>
        </w:rPr>
      </w:pPr>
      <w:r w:rsidRPr="00BD58AD">
        <w:rPr>
          <w:b/>
        </w:rPr>
        <w:t>https://towardsdatascience.com/deep-inside-autoencoders-7e41f319999f</w:t>
      </w:r>
    </w:p>
    <w:sectPr w:rsidR="00BD58AD" w:rsidRPr="007B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49E" w:rsidRDefault="000D149E" w:rsidP="0055601B">
      <w:pPr>
        <w:spacing w:after="0" w:line="240" w:lineRule="auto"/>
      </w:pPr>
      <w:r>
        <w:separator/>
      </w:r>
    </w:p>
  </w:endnote>
  <w:endnote w:type="continuationSeparator" w:id="0">
    <w:p w:rsidR="000D149E" w:rsidRDefault="000D149E" w:rsidP="0055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49E" w:rsidRDefault="000D149E" w:rsidP="0055601B">
      <w:pPr>
        <w:spacing w:after="0" w:line="240" w:lineRule="auto"/>
      </w:pPr>
      <w:r>
        <w:separator/>
      </w:r>
    </w:p>
  </w:footnote>
  <w:footnote w:type="continuationSeparator" w:id="0">
    <w:p w:rsidR="000D149E" w:rsidRDefault="000D149E" w:rsidP="00556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1"/>
    <w:rsid w:val="000D149E"/>
    <w:rsid w:val="00121431"/>
    <w:rsid w:val="002507CB"/>
    <w:rsid w:val="00332427"/>
    <w:rsid w:val="00434B21"/>
    <w:rsid w:val="0055601B"/>
    <w:rsid w:val="007B64AE"/>
    <w:rsid w:val="00B042EF"/>
    <w:rsid w:val="00BB3CAF"/>
    <w:rsid w:val="00BD58AD"/>
    <w:rsid w:val="00F81B48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4362D-058F-43C7-BA1F-F966242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B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6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1B"/>
  </w:style>
  <w:style w:type="paragraph" w:styleId="Footer">
    <w:name w:val="footer"/>
    <w:basedOn w:val="Normal"/>
    <w:link w:val="FooterChar"/>
    <w:uiPriority w:val="99"/>
    <w:unhideWhenUsed/>
    <w:rsid w:val="00556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Phansa Chaonpoj</dc:creator>
  <cp:keywords/>
  <dc:description/>
  <cp:lastModifiedBy>Phansa Chaonpoj</cp:lastModifiedBy>
  <cp:revision>2</cp:revision>
  <dcterms:created xsi:type="dcterms:W3CDTF">2018-08-10T19:13:00Z</dcterms:created>
  <dcterms:modified xsi:type="dcterms:W3CDTF">2018-08-10T19:13:00Z</dcterms:modified>
</cp:coreProperties>
</file>