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A27B3E" w:rsidP="10A27B3E" w:rsidRDefault="10A27B3E" w14:noSpellErr="1" w14:paraId="34AF0E1A" w14:textId="2AF2B92D">
      <w:pPr>
        <w:pStyle w:val="Title"/>
        <w:spacing w:line="360" w:lineRule="auto"/>
        <w:jc w:val="center"/>
        <w:rPr>
          <w:noProof w:val="0"/>
          <w:sz w:val="44"/>
          <w:szCs w:val="44"/>
          <w:lang w:val="en-US"/>
        </w:rPr>
      </w:pPr>
      <w:r w:rsidRPr="10A27B3E" w:rsidR="10A27B3E">
        <w:rPr>
          <w:noProof w:val="0"/>
          <w:sz w:val="48"/>
          <w:szCs w:val="48"/>
          <w:lang w:val="en-US"/>
        </w:rPr>
        <w:t>Physics Application Testing against SRF Devices</w:t>
      </w:r>
    </w:p>
    <w:p w:rsidR="10A27B3E" w:rsidP="10A27B3E" w:rsidRDefault="10A27B3E" w14:noSpellErr="1" w14:paraId="4C7D3852" w14:textId="7066767A">
      <w:pPr>
        <w:pStyle w:val="Heading1"/>
        <w:spacing w:line="360" w:lineRule="auto"/>
      </w:pPr>
      <w:r w:rsidRPr="10A27B3E" w:rsidR="10A27B3E">
        <w:rPr/>
        <w:t>Overview:</w:t>
      </w:r>
    </w:p>
    <w:p w:rsidR="10A27B3E" w:rsidP="10A27B3E" w:rsidRDefault="10A27B3E" w14:noSpellErr="1" w14:paraId="19D1B97E" w14:textId="4C5795DB">
      <w:pPr>
        <w:spacing w:line="360" w:lineRule="auto"/>
        <w:jc w:val="left"/>
      </w:pPr>
      <w:r w:rsidRPr="10A27B3E" w:rsidR="10A27B3E">
        <w:rPr>
          <w:rFonts w:ascii="Trebuchet MS" w:hAnsi="Trebuchet MS" w:eastAsia="Trebuchet MS" w:cs="Trebuchet MS"/>
          <w:noProof w:val="0"/>
          <w:sz w:val="24"/>
          <w:szCs w:val="24"/>
          <w:lang w:val="en-US"/>
        </w:rPr>
        <w:t>The tested applications are about beam central trajectory correction, based on the response matrix approach. The overall testing platform is setup by running a virtual accelerator in the workstation, which provides a full EPICS controls environment, to achieve the most similarity as the real FRIB accelerator. While the virtual accelerator is not purely ‘virtual’, two of the devices are connected to the real SRF devices, they are  ‘LS1_CB02:DCH_D1319’ and  ‘LS1_CB02:DCV_D1319’, connecting to  ‘C7SR_CMTF:PSC1_N0001’ and  ‘C7SR_CMTF:PSC2_N0001’, respectively, during this test, the  current changes will be applied, e.g.  ‘C7SR_</w:t>
      </w:r>
      <w:proofErr w:type="gramStart"/>
      <w:r w:rsidRPr="10A27B3E" w:rsidR="10A27B3E">
        <w:rPr>
          <w:rFonts w:ascii="Trebuchet MS" w:hAnsi="Trebuchet MS" w:eastAsia="Trebuchet MS" w:cs="Trebuchet MS"/>
          <w:noProof w:val="0"/>
          <w:sz w:val="24"/>
          <w:szCs w:val="24"/>
          <w:lang w:val="en-US"/>
        </w:rPr>
        <w:t>CMTF:PSC</w:t>
      </w:r>
      <w:proofErr w:type="gramEnd"/>
      <w:r w:rsidRPr="10A27B3E" w:rsidR="10A27B3E">
        <w:rPr>
          <w:rFonts w:ascii="Trebuchet MS" w:hAnsi="Trebuchet MS" w:eastAsia="Trebuchet MS" w:cs="Trebuchet MS"/>
          <w:noProof w:val="0"/>
          <w:sz w:val="24"/>
          <w:szCs w:val="24"/>
          <w:lang w:val="en-US"/>
        </w:rPr>
        <w:t>1_N0001:I_CSET’. The calculated current values from physics applications are about to applied to the devices.</w:t>
      </w:r>
    </w:p>
    <w:p w:rsidR="10A27B3E" w:rsidP="10A27B3E" w:rsidRDefault="10A27B3E" w14:noSpellErr="1" w14:paraId="6A644804" w14:textId="23E08555">
      <w:pPr>
        <w:pStyle w:val="Heading1"/>
        <w:spacing w:line="360" w:lineRule="auto"/>
      </w:pPr>
      <w:r w:rsidRPr="10A27B3E" w:rsidR="10A27B3E">
        <w:rPr/>
        <w:t>Testing Procedure:</w:t>
      </w:r>
    </w:p>
    <w:p w:rsidR="10A27B3E" w:rsidP="10A27B3E" w:rsidRDefault="10A27B3E" w14:noSpellErr="1" w14:paraId="3114D79A" w14:textId="48D63AD0">
      <w:pPr>
        <w:pStyle w:val="ListParagraph"/>
        <w:numPr>
          <w:ilvl w:val="0"/>
          <w:numId w:val="1"/>
        </w:numPr>
        <w:spacing w:line="360" w:lineRule="auto"/>
        <w:rPr>
          <w:sz w:val="24"/>
          <w:szCs w:val="24"/>
        </w:rPr>
      </w:pPr>
      <w:r w:rsidRPr="10A27B3E" w:rsidR="10A27B3E">
        <w:rPr>
          <w:rFonts w:ascii="Trebuchet MS" w:hAnsi="Trebuchet MS" w:eastAsia="Trebuchet MS" w:cs="Trebuchet MS"/>
          <w:noProof w:val="0"/>
          <w:sz w:val="24"/>
          <w:szCs w:val="24"/>
          <w:lang w:val="en-US"/>
        </w:rPr>
        <w:t>Start Virtual Accelerator App with the machine name of '</w:t>
      </w:r>
      <w:r w:rsidRPr="10A27B3E" w:rsidR="10A27B3E">
        <w:rPr>
          <w:rFonts w:ascii="Trebuchet MS" w:hAnsi="Trebuchet MS" w:eastAsia="Trebuchet MS" w:cs="Trebuchet MS"/>
          <w:noProof w:val="0"/>
          <w:sz w:val="24"/>
          <w:szCs w:val="24"/>
          <w:highlight w:val="yellow"/>
          <w:lang w:val="en-US"/>
        </w:rPr>
        <w:t>VA_LS1FS1</w:t>
      </w:r>
      <w:r w:rsidRPr="10A27B3E" w:rsidR="10A27B3E">
        <w:rPr>
          <w:rFonts w:ascii="Trebuchet MS" w:hAnsi="Trebuchet MS" w:eastAsia="Trebuchet MS" w:cs="Trebuchet MS"/>
          <w:noProof w:val="0"/>
          <w:sz w:val="24"/>
          <w:szCs w:val="24"/>
          <w:lang w:val="en-US"/>
        </w:rPr>
        <w:t>', segment name of '</w:t>
      </w:r>
      <w:r w:rsidRPr="10A27B3E" w:rsidR="10A27B3E">
        <w:rPr>
          <w:rFonts w:ascii="Trebuchet MS" w:hAnsi="Trebuchet MS" w:eastAsia="Trebuchet MS" w:cs="Trebuchet MS"/>
          <w:noProof w:val="0"/>
          <w:sz w:val="24"/>
          <w:szCs w:val="24"/>
          <w:highlight w:val="yellow"/>
          <w:lang w:val="en-US"/>
        </w:rPr>
        <w:t>LS1_TEST_1319</w:t>
      </w:r>
      <w:r w:rsidRPr="10A27B3E" w:rsidR="10A27B3E">
        <w:rPr>
          <w:rFonts w:ascii="Trebuchet MS" w:hAnsi="Trebuchet MS" w:eastAsia="Trebuchet MS" w:cs="Trebuchet MS"/>
          <w:noProof w:val="0"/>
          <w:sz w:val="24"/>
          <w:szCs w:val="24"/>
          <w:lang w:val="en-US"/>
        </w:rPr>
        <w:t>'</w:t>
      </w:r>
    </w:p>
    <w:p w:rsidR="10A27B3E" w:rsidP="10A27B3E" w:rsidRDefault="10A27B3E" w14:noSpellErr="1" w14:paraId="6144131D" w14:textId="408D1C30">
      <w:pPr>
        <w:pStyle w:val="ListParagraph"/>
        <w:numPr>
          <w:ilvl w:val="0"/>
          <w:numId w:val="1"/>
        </w:numPr>
        <w:spacing w:line="360" w:lineRule="auto"/>
        <w:rPr>
          <w:sz w:val="24"/>
          <w:szCs w:val="24"/>
        </w:rPr>
      </w:pPr>
      <w:r w:rsidRPr="10A27B3E" w:rsidR="10A27B3E">
        <w:rPr>
          <w:rFonts w:ascii="Trebuchet MS" w:hAnsi="Trebuchet MS" w:eastAsia="Trebuchet MS" w:cs="Trebuchet MS"/>
          <w:noProof w:val="0"/>
          <w:sz w:val="24"/>
          <w:szCs w:val="24"/>
          <w:lang w:val="en-US"/>
        </w:rPr>
        <w:t xml:space="preserve">VA initialization for testing: </w:t>
      </w:r>
      <w:r w:rsidRPr="10A27B3E" w:rsidR="10A27B3E">
        <w:rPr>
          <w:rFonts w:ascii="Trebuchet MS" w:hAnsi="Trebuchet MS" w:eastAsia="Trebuchet MS" w:cs="Trebuchet MS"/>
          <w:noProof w:val="0"/>
          <w:color w:val="CE181E"/>
          <w:sz w:val="24"/>
          <w:szCs w:val="24"/>
          <w:highlight w:val="yellow"/>
          <w:lang w:val="en-US"/>
        </w:rPr>
        <w:t>caput VA:LS1_CA</w:t>
      </w:r>
      <w:proofErr w:type="gramStart"/>
      <w:r w:rsidRPr="10A27B3E" w:rsidR="10A27B3E">
        <w:rPr>
          <w:rFonts w:ascii="Trebuchet MS" w:hAnsi="Trebuchet MS" w:eastAsia="Trebuchet MS" w:cs="Trebuchet MS"/>
          <w:noProof w:val="0"/>
          <w:color w:val="CE181E"/>
          <w:sz w:val="24"/>
          <w:szCs w:val="24"/>
          <w:highlight w:val="yellow"/>
          <w:lang w:val="en-US"/>
        </w:rPr>
        <w:t>01:DCH</w:t>
      </w:r>
      <w:proofErr w:type="gramEnd"/>
      <w:r w:rsidRPr="10A27B3E" w:rsidR="10A27B3E">
        <w:rPr>
          <w:rFonts w:ascii="Trebuchet MS" w:hAnsi="Trebuchet MS" w:eastAsia="Trebuchet MS" w:cs="Trebuchet MS"/>
          <w:noProof w:val="0"/>
          <w:color w:val="CE181E"/>
          <w:sz w:val="24"/>
          <w:szCs w:val="24"/>
          <w:highlight w:val="yellow"/>
          <w:lang w:val="en-US"/>
        </w:rPr>
        <w:t>_D1132:I_CSET 20</w:t>
      </w:r>
    </w:p>
    <w:p w:rsidR="10A27B3E" w:rsidP="10A27B3E" w:rsidRDefault="10A27B3E" w14:paraId="0E925E82" w14:textId="5920754B">
      <w:pPr>
        <w:pStyle w:val="ListParagraph"/>
        <w:numPr>
          <w:ilvl w:val="0"/>
          <w:numId w:val="1"/>
        </w:numPr>
        <w:spacing w:line="360" w:lineRule="auto"/>
        <w:rPr>
          <w:sz w:val="24"/>
          <w:szCs w:val="24"/>
        </w:rPr>
      </w:pPr>
      <w:r w:rsidRPr="10A27B3E" w:rsidR="10A27B3E">
        <w:rPr>
          <w:rFonts w:ascii="Trebuchet MS" w:hAnsi="Trebuchet MS" w:eastAsia="Trebuchet MS" w:cs="Trebuchet MS"/>
          <w:noProof w:val="0"/>
          <w:sz w:val="24"/>
          <w:szCs w:val="24"/>
          <w:lang w:val="en-US"/>
        </w:rPr>
        <w:t xml:space="preserve">Start app: Trajectory Viewer, </w:t>
      </w:r>
      <w:proofErr w:type="spellStart"/>
      <w:r w:rsidRPr="10A27B3E" w:rsidR="10A27B3E">
        <w:rPr>
          <w:rFonts w:ascii="Trebuchet MS" w:hAnsi="Trebuchet MS" w:eastAsia="Trebuchet MS" w:cs="Trebuchet MS"/>
          <w:noProof w:val="0"/>
          <w:sz w:val="24"/>
          <w:szCs w:val="24"/>
          <w:lang w:val="en-US"/>
        </w:rPr>
        <w:t>cmd</w:t>
      </w:r>
      <w:proofErr w:type="spellEnd"/>
      <w:r w:rsidRPr="10A27B3E" w:rsidR="10A27B3E">
        <w:rPr>
          <w:rFonts w:ascii="Trebuchet MS" w:hAnsi="Trebuchet MS" w:eastAsia="Trebuchet MS" w:cs="Trebuchet MS"/>
          <w:noProof w:val="0"/>
          <w:sz w:val="24"/>
          <w:szCs w:val="24"/>
          <w:lang w:val="en-US"/>
        </w:rPr>
        <w:t xml:space="preserve">: </w:t>
      </w:r>
      <w:proofErr w:type="spellStart"/>
      <w:r w:rsidRPr="10A27B3E" w:rsidR="10A27B3E">
        <w:rPr>
          <w:rFonts w:ascii="monospace" w:hAnsi="monospace" w:eastAsia="monospace" w:cs="monospace"/>
          <w:i w:val="0"/>
          <w:iCs w:val="0"/>
          <w:noProof w:val="0"/>
          <w:sz w:val="24"/>
          <w:szCs w:val="24"/>
          <w:lang w:val="en-US"/>
        </w:rPr>
        <w:t>trajectory_viewer</w:t>
      </w:r>
      <w:proofErr w:type="spellEnd"/>
    </w:p>
    <w:p w:rsidR="10A27B3E" w:rsidP="10A27B3E" w:rsidRDefault="10A27B3E" w14:noSpellErr="1" w14:paraId="0793E860" w14:textId="2AFB77F3">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Load lattice: '</w:t>
      </w:r>
      <w:r w:rsidRPr="10A27B3E" w:rsidR="10A27B3E">
        <w:rPr>
          <w:rFonts w:ascii="Trebuchet MS" w:hAnsi="Trebuchet MS" w:eastAsia="Trebuchet MS" w:cs="Trebuchet MS"/>
          <w:noProof w:val="0"/>
          <w:sz w:val="24"/>
          <w:szCs w:val="24"/>
          <w:highlight w:val="yellow"/>
          <w:lang w:val="en-US"/>
        </w:rPr>
        <w:t>VA_LS1FS1</w:t>
      </w:r>
      <w:r w:rsidRPr="10A27B3E" w:rsidR="10A27B3E">
        <w:rPr>
          <w:rFonts w:ascii="Trebuchet MS" w:hAnsi="Trebuchet MS" w:eastAsia="Trebuchet MS" w:cs="Trebuchet MS"/>
          <w:noProof w:val="0"/>
          <w:sz w:val="24"/>
          <w:szCs w:val="24"/>
          <w:lang w:val="en-US"/>
        </w:rPr>
        <w:t>', '</w:t>
      </w:r>
      <w:r w:rsidRPr="10A27B3E" w:rsidR="10A27B3E">
        <w:rPr>
          <w:rFonts w:ascii="Trebuchet MS" w:hAnsi="Trebuchet MS" w:eastAsia="Trebuchet MS" w:cs="Trebuchet MS"/>
          <w:noProof w:val="0"/>
          <w:sz w:val="24"/>
          <w:szCs w:val="24"/>
          <w:highlight w:val="yellow"/>
          <w:lang w:val="en-US"/>
        </w:rPr>
        <w:t>LS1_TEST_1319</w:t>
      </w:r>
      <w:r w:rsidRPr="10A27B3E" w:rsidR="10A27B3E">
        <w:rPr>
          <w:rFonts w:ascii="Trebuchet MS" w:hAnsi="Trebuchet MS" w:eastAsia="Trebuchet MS" w:cs="Trebuchet MS"/>
          <w:noProof w:val="0"/>
          <w:sz w:val="24"/>
          <w:szCs w:val="24"/>
          <w:lang w:val="en-US"/>
        </w:rPr>
        <w:t>'</w:t>
      </w:r>
    </w:p>
    <w:p w:rsidR="10A27B3E" w:rsidP="10A27B3E" w:rsidRDefault="10A27B3E" w14:noSpellErr="1" w14:paraId="1A9374F4" w14:textId="3013F2EE">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Select all the BPMs to show the beam central trajectory</w:t>
      </w:r>
    </w:p>
    <w:p w:rsidR="10A27B3E" w:rsidP="10A27B3E" w:rsidRDefault="10A27B3E" w14:paraId="2592FEA9" w14:textId="31329D6B">
      <w:pPr>
        <w:pStyle w:val="ListParagraph"/>
        <w:numPr>
          <w:ilvl w:val="0"/>
          <w:numId w:val="1"/>
        </w:numPr>
        <w:spacing w:line="360" w:lineRule="auto"/>
        <w:rPr>
          <w:sz w:val="24"/>
          <w:szCs w:val="24"/>
        </w:rPr>
      </w:pPr>
      <w:r w:rsidRPr="10A27B3E" w:rsidR="10A27B3E">
        <w:rPr>
          <w:rFonts w:ascii="Trebuchet MS" w:hAnsi="Trebuchet MS" w:eastAsia="Trebuchet MS" w:cs="Trebuchet MS"/>
          <w:noProof w:val="0"/>
          <w:sz w:val="24"/>
          <w:szCs w:val="24"/>
          <w:lang w:val="en-US"/>
        </w:rPr>
        <w:t xml:space="preserve">Start app: Orbit Response Matrix, </w:t>
      </w:r>
      <w:proofErr w:type="spellStart"/>
      <w:r w:rsidRPr="10A27B3E" w:rsidR="10A27B3E">
        <w:rPr>
          <w:rFonts w:ascii="Trebuchet MS" w:hAnsi="Trebuchet MS" w:eastAsia="Trebuchet MS" w:cs="Trebuchet MS"/>
          <w:noProof w:val="0"/>
          <w:sz w:val="24"/>
          <w:szCs w:val="24"/>
          <w:lang w:val="en-US"/>
        </w:rPr>
        <w:t>cmd</w:t>
      </w:r>
      <w:proofErr w:type="spellEnd"/>
      <w:r w:rsidRPr="10A27B3E" w:rsidR="10A27B3E">
        <w:rPr>
          <w:rFonts w:ascii="Trebuchet MS" w:hAnsi="Trebuchet MS" w:eastAsia="Trebuchet MS" w:cs="Trebuchet MS"/>
          <w:noProof w:val="0"/>
          <w:sz w:val="24"/>
          <w:szCs w:val="24"/>
          <w:lang w:val="en-US"/>
        </w:rPr>
        <w:t xml:space="preserve">: </w:t>
      </w:r>
      <w:proofErr w:type="spellStart"/>
      <w:r w:rsidRPr="10A27B3E" w:rsidR="10A27B3E">
        <w:rPr>
          <w:rFonts w:ascii="monospace" w:hAnsi="monospace" w:eastAsia="monospace" w:cs="monospace"/>
          <w:noProof w:val="0"/>
          <w:sz w:val="24"/>
          <w:szCs w:val="24"/>
          <w:lang w:val="en-US"/>
        </w:rPr>
        <w:t>orm</w:t>
      </w:r>
      <w:proofErr w:type="spellEnd"/>
    </w:p>
    <w:p w:rsidR="10A27B3E" w:rsidP="10A27B3E" w:rsidRDefault="10A27B3E" w14:noSpellErr="1" w14:paraId="52487F0A" w14:textId="6C098B40">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 xml:space="preserve">Load measured response matrix, filename: </w:t>
      </w:r>
      <w:r w:rsidRPr="10A27B3E" w:rsidR="10A27B3E">
        <w:rPr>
          <w:rFonts w:ascii="Trebuchet MS" w:hAnsi="Trebuchet MS" w:eastAsia="Trebuchet MS" w:cs="Trebuchet MS"/>
          <w:noProof w:val="0"/>
          <w:color w:val="CE181E"/>
          <w:sz w:val="24"/>
          <w:szCs w:val="24"/>
          <w:highlight w:val="yellow"/>
          <w:lang w:val="en-US"/>
        </w:rPr>
        <w:t>m_ls1_full_1319_from1319.json</w:t>
      </w:r>
    </w:p>
    <w:p w:rsidR="10A27B3E" w:rsidP="10A27B3E" w:rsidRDefault="10A27B3E" w14:noSpellErr="1" w14:paraId="621E6A1B" w14:textId="0DDF2063">
      <w:pPr>
        <w:pStyle w:val="ListParagraph"/>
        <w:numPr>
          <w:ilvl w:val="0"/>
          <w:numId w:val="1"/>
        </w:numPr>
        <w:spacing w:line="360" w:lineRule="auto"/>
        <w:rPr>
          <w:sz w:val="24"/>
          <w:szCs w:val="24"/>
        </w:rPr>
      </w:pPr>
      <w:r w:rsidRPr="10A27B3E" w:rsidR="10A27B3E">
        <w:rPr>
          <w:rFonts w:ascii="Trebuchet MS" w:hAnsi="Trebuchet MS" w:eastAsia="Trebuchet MS" w:cs="Trebuchet MS"/>
          <w:noProof w:val="0"/>
          <w:sz w:val="24"/>
          <w:szCs w:val="24"/>
          <w:lang w:val="en-US"/>
        </w:rPr>
        <w:t>Start testing</w:t>
      </w:r>
    </w:p>
    <w:p w:rsidR="10A27B3E" w:rsidP="10A27B3E" w:rsidRDefault="10A27B3E" w14:noSpellErr="1" w14:paraId="54CDD175" w14:textId="2AF69154">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 xml:space="preserve">Change set limit, default is from </w:t>
      </w:r>
      <w:r w:rsidRPr="10A27B3E" w:rsidR="10A27B3E">
        <w:rPr>
          <w:rFonts w:ascii="Trebuchet MS" w:hAnsi="Trebuchet MS" w:eastAsia="Trebuchet MS" w:cs="Trebuchet MS"/>
          <w:b w:val="1"/>
          <w:bCs w:val="1"/>
          <w:noProof w:val="0"/>
          <w:sz w:val="24"/>
          <w:szCs w:val="24"/>
          <w:lang w:val="en-US"/>
        </w:rPr>
        <w:t>-5</w:t>
      </w:r>
      <w:r w:rsidRPr="10A27B3E" w:rsidR="10A27B3E">
        <w:rPr>
          <w:rFonts w:ascii="Trebuchet MS" w:hAnsi="Trebuchet MS" w:eastAsia="Trebuchet MS" w:cs="Trebuchet MS"/>
          <w:noProof w:val="0"/>
          <w:sz w:val="24"/>
          <w:szCs w:val="24"/>
          <w:lang w:val="en-US"/>
        </w:rPr>
        <w:t xml:space="preserve"> to </w:t>
      </w:r>
      <w:r w:rsidRPr="10A27B3E" w:rsidR="10A27B3E">
        <w:rPr>
          <w:rFonts w:ascii="Trebuchet MS" w:hAnsi="Trebuchet MS" w:eastAsia="Trebuchet MS" w:cs="Trebuchet MS"/>
          <w:b w:val="1"/>
          <w:bCs w:val="1"/>
          <w:noProof w:val="0"/>
          <w:sz w:val="24"/>
          <w:szCs w:val="24"/>
          <w:lang w:val="en-US"/>
        </w:rPr>
        <w:t>5</w:t>
      </w:r>
    </w:p>
    <w:p w:rsidR="10A27B3E" w:rsidP="10A27B3E" w:rsidRDefault="10A27B3E" w14:noSpellErr="1" w14:paraId="21741DF5" w14:textId="33B55E91">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Click '</w:t>
      </w:r>
      <w:r w:rsidRPr="10A27B3E" w:rsidR="10A27B3E">
        <w:rPr>
          <w:rFonts w:ascii="Trebuchet MS" w:hAnsi="Trebuchet MS" w:eastAsia="Trebuchet MS" w:cs="Trebuchet MS"/>
          <w:noProof w:val="0"/>
          <w:sz w:val="24"/>
          <w:szCs w:val="24"/>
          <w:highlight w:val="yellow"/>
          <w:lang w:val="en-US"/>
        </w:rPr>
        <w:t>Evaluate</w:t>
      </w:r>
      <w:r w:rsidRPr="10A27B3E" w:rsidR="10A27B3E">
        <w:rPr>
          <w:rFonts w:ascii="Trebuchet MS" w:hAnsi="Trebuchet MS" w:eastAsia="Trebuchet MS" w:cs="Trebuchet MS"/>
          <w:noProof w:val="0"/>
          <w:sz w:val="24"/>
          <w:szCs w:val="24"/>
          <w:lang w:val="en-US"/>
        </w:rPr>
        <w:t>' button to calculate the corrector settings based on current trajectory readings and response matrix</w:t>
      </w:r>
    </w:p>
    <w:p w:rsidR="10A27B3E" w:rsidP="10A27B3E" w:rsidRDefault="10A27B3E" w14:noSpellErr="1" w14:paraId="005615A7" w14:textId="4C86F111">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From the popup window, double check the settings will be output to the device, among which, device name: LS1_CB02:DCH_D1319 and LS1_CB02:DCV_D1319 are connected to the correctors of SC solenoid, (The setpoint PV names are C7SR_CMTF:PSC1_N0001:I_CSET and C7SR_CMTF:PSC2_N0001:I_CSET, respectively)</w:t>
      </w:r>
    </w:p>
    <w:p w:rsidR="10A27B3E" w:rsidP="10A27B3E" w:rsidRDefault="10A27B3E" w14:noSpellErr="1" w14:paraId="4DAD8288" w14:textId="7A476349">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Based on the defined set limit, the '</w:t>
      </w:r>
      <w:proofErr w:type="gramStart"/>
      <w:r w:rsidRPr="10A27B3E" w:rsidR="10A27B3E">
        <w:rPr>
          <w:rFonts w:ascii="Trebuchet MS" w:hAnsi="Trebuchet MS" w:eastAsia="Trebuchet MS" w:cs="Trebuchet MS"/>
          <w:noProof w:val="0"/>
          <w:sz w:val="24"/>
          <w:szCs w:val="24"/>
          <w:highlight w:val="yellow"/>
          <w:lang w:val="en-US"/>
        </w:rPr>
        <w:t>Setpoint(</w:t>
      </w:r>
      <w:proofErr w:type="gramEnd"/>
      <w:r w:rsidRPr="10A27B3E" w:rsidR="10A27B3E">
        <w:rPr>
          <w:rFonts w:ascii="Trebuchet MS" w:hAnsi="Trebuchet MS" w:eastAsia="Trebuchet MS" w:cs="Trebuchet MS"/>
          <w:noProof w:val="0"/>
          <w:sz w:val="24"/>
          <w:szCs w:val="24"/>
          <w:highlight w:val="yellow"/>
          <w:lang w:val="en-US"/>
        </w:rPr>
        <w:t>New)</w:t>
      </w:r>
      <w:r w:rsidRPr="10A27B3E" w:rsidR="10A27B3E">
        <w:rPr>
          <w:rFonts w:ascii="Trebuchet MS" w:hAnsi="Trebuchet MS" w:eastAsia="Trebuchet MS" w:cs="Trebuchet MS"/>
          <w:noProof w:val="0"/>
          <w:sz w:val="24"/>
          <w:szCs w:val="24"/>
          <w:lang w:val="en-US"/>
        </w:rPr>
        <w:t>' column may show with different value</w:t>
      </w:r>
    </w:p>
    <w:p w:rsidR="10A27B3E" w:rsidP="10A27B3E" w:rsidRDefault="10A27B3E" w14:noSpellErr="1" w14:paraId="40285AC2" w14:textId="193E19D7">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For the set limit of [-5, 5], the calculated settings (‘</w:t>
      </w:r>
      <w:proofErr w:type="gramStart"/>
      <w:r w:rsidRPr="10A27B3E" w:rsidR="10A27B3E">
        <w:rPr>
          <w:rFonts w:ascii="Trebuchet MS" w:hAnsi="Trebuchet MS" w:eastAsia="Trebuchet MS" w:cs="Trebuchet MS"/>
          <w:noProof w:val="0"/>
          <w:sz w:val="24"/>
          <w:szCs w:val="24"/>
          <w:lang w:val="en-US"/>
        </w:rPr>
        <w:t>Setpoint(</w:t>
      </w:r>
      <w:proofErr w:type="gramEnd"/>
      <w:r w:rsidRPr="10A27B3E" w:rsidR="10A27B3E">
        <w:rPr>
          <w:rFonts w:ascii="Trebuchet MS" w:hAnsi="Trebuchet MS" w:eastAsia="Trebuchet MS" w:cs="Trebuchet MS"/>
          <w:noProof w:val="0"/>
          <w:sz w:val="24"/>
          <w:szCs w:val="24"/>
          <w:lang w:val="en-US"/>
        </w:rPr>
        <w:t>Raw)’ column shows) of (8.5, -10) will be limited to (5, -5)</w:t>
      </w:r>
    </w:p>
    <w:p w:rsidR="10A27B3E" w:rsidP="10A27B3E" w:rsidRDefault="10A27B3E" w14:noSpellErr="1" w14:paraId="0E9C2EAF" w14:textId="092173A3">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If '</w:t>
      </w:r>
      <w:r w:rsidRPr="10A27B3E" w:rsidR="10A27B3E">
        <w:rPr>
          <w:rFonts w:ascii="Trebuchet MS" w:hAnsi="Trebuchet MS" w:eastAsia="Trebuchet MS" w:cs="Trebuchet MS"/>
          <w:noProof w:val="0"/>
          <w:sz w:val="24"/>
          <w:szCs w:val="24"/>
          <w:highlight w:val="yellow"/>
          <w:lang w:val="en-US"/>
        </w:rPr>
        <w:t>OK</w:t>
      </w:r>
      <w:r w:rsidRPr="10A27B3E" w:rsidR="10A27B3E">
        <w:rPr>
          <w:rFonts w:ascii="Trebuchet MS" w:hAnsi="Trebuchet MS" w:eastAsia="Trebuchet MS" w:cs="Trebuchet MS"/>
          <w:noProof w:val="0"/>
          <w:sz w:val="24"/>
          <w:szCs w:val="24"/>
          <w:lang w:val="en-US"/>
        </w:rPr>
        <w:t>' button is clicked, the settings will be marked as ready to apply</w:t>
      </w:r>
    </w:p>
    <w:p w:rsidR="10A27B3E" w:rsidP="10A27B3E" w:rsidRDefault="10A27B3E" w14:noSpellErr="1" w14:paraId="16E1DC73" w14:textId="25C492B0">
      <w:pPr>
        <w:pStyle w:val="ListParagraph"/>
        <w:numPr>
          <w:ilvl w:val="1"/>
          <w:numId w:val="1"/>
        </w:numPr>
        <w:spacing w:line="360" w:lineRule="auto"/>
        <w:rPr>
          <w:sz w:val="24"/>
          <w:szCs w:val="24"/>
        </w:rPr>
      </w:pPr>
      <w:r w:rsidRPr="10A27B3E" w:rsidR="10A27B3E">
        <w:rPr>
          <w:rFonts w:ascii="Trebuchet MS" w:hAnsi="Trebuchet MS" w:eastAsia="Trebuchet MS" w:cs="Trebuchet MS"/>
          <w:noProof w:val="0"/>
          <w:sz w:val="24"/>
          <w:szCs w:val="24"/>
          <w:lang w:val="en-US"/>
        </w:rPr>
        <w:t>Go back to the main UI of ORM, and push 'Apply' to output the settings to devices</w:t>
      </w:r>
    </w:p>
    <w:p w:rsidR="10A27B3E" w:rsidP="10A27B3E" w:rsidRDefault="10A27B3E" w14:paraId="1ECD09CE" w14:textId="75634055">
      <w:pPr>
        <w:pStyle w:val="ListParagraph"/>
        <w:numPr>
          <w:ilvl w:val="1"/>
          <w:numId w:val="1"/>
        </w:numPr>
        <w:spacing w:line="360" w:lineRule="auto"/>
        <w:rPr>
          <w:sz w:val="24"/>
          <w:szCs w:val="24"/>
        </w:rPr>
      </w:pPr>
      <w:proofErr w:type="spellStart"/>
      <w:r w:rsidRPr="10A27B3E" w:rsidR="10A27B3E">
        <w:rPr>
          <w:rFonts w:ascii="Trebuchet MS" w:hAnsi="Trebuchet MS" w:eastAsia="Trebuchet MS" w:cs="Trebuchet MS"/>
          <w:noProof w:val="0"/>
          <w:sz w:val="24"/>
          <w:szCs w:val="24"/>
          <w:lang w:val="en-US"/>
        </w:rPr>
        <w:t>camonitor</w:t>
      </w:r>
      <w:proofErr w:type="spellEnd"/>
      <w:r w:rsidRPr="10A27B3E" w:rsidR="10A27B3E">
        <w:rPr>
          <w:rFonts w:ascii="Trebuchet MS" w:hAnsi="Trebuchet MS" w:eastAsia="Trebuchet MS" w:cs="Trebuchet MS"/>
          <w:noProof w:val="0"/>
          <w:sz w:val="24"/>
          <w:szCs w:val="24"/>
          <w:lang w:val="en-US"/>
        </w:rPr>
        <w:t xml:space="preserve"> </w:t>
      </w:r>
      <w:r w:rsidRPr="10A27B3E" w:rsidR="10A27B3E">
        <w:rPr>
          <w:rFonts w:ascii="Trebuchet MS" w:hAnsi="Trebuchet MS" w:eastAsia="Trebuchet MS" w:cs="Trebuchet MS"/>
          <w:noProof w:val="0"/>
          <w:color w:val="CE181E"/>
          <w:sz w:val="24"/>
          <w:szCs w:val="24"/>
          <w:highlight w:val="yellow"/>
          <w:lang w:val="en-US"/>
        </w:rPr>
        <w:t>C7SR_</w:t>
      </w:r>
      <w:proofErr w:type="gramStart"/>
      <w:r w:rsidRPr="10A27B3E" w:rsidR="10A27B3E">
        <w:rPr>
          <w:rFonts w:ascii="Trebuchet MS" w:hAnsi="Trebuchet MS" w:eastAsia="Trebuchet MS" w:cs="Trebuchet MS"/>
          <w:noProof w:val="0"/>
          <w:color w:val="CE181E"/>
          <w:sz w:val="24"/>
          <w:szCs w:val="24"/>
          <w:highlight w:val="yellow"/>
          <w:lang w:val="en-US"/>
        </w:rPr>
        <w:t>CMTF:PSC</w:t>
      </w:r>
      <w:proofErr w:type="gramEnd"/>
      <w:r w:rsidRPr="10A27B3E" w:rsidR="10A27B3E">
        <w:rPr>
          <w:rFonts w:ascii="Trebuchet MS" w:hAnsi="Trebuchet MS" w:eastAsia="Trebuchet MS" w:cs="Trebuchet MS"/>
          <w:noProof w:val="0"/>
          <w:color w:val="CE181E"/>
          <w:sz w:val="24"/>
          <w:szCs w:val="24"/>
          <w:highlight w:val="yellow"/>
          <w:lang w:val="en-US"/>
        </w:rPr>
        <w:t>1_N0001:I_RD</w:t>
      </w:r>
      <w:r w:rsidRPr="10A27B3E" w:rsidR="10A27B3E">
        <w:rPr>
          <w:rFonts w:ascii="Trebuchet MS" w:hAnsi="Trebuchet MS" w:eastAsia="Trebuchet MS" w:cs="Trebuchet MS"/>
          <w:noProof w:val="0"/>
          <w:sz w:val="24"/>
          <w:szCs w:val="24"/>
          <w:lang w:val="en-US"/>
        </w:rPr>
        <w:t xml:space="preserve"> and </w:t>
      </w:r>
      <w:r w:rsidRPr="10A27B3E" w:rsidR="10A27B3E">
        <w:rPr>
          <w:rFonts w:ascii="Trebuchet MS" w:hAnsi="Trebuchet MS" w:eastAsia="Trebuchet MS" w:cs="Trebuchet MS"/>
          <w:noProof w:val="0"/>
          <w:color w:val="CE181E"/>
          <w:sz w:val="24"/>
          <w:szCs w:val="24"/>
          <w:highlight w:val="yellow"/>
          <w:lang w:val="en-US"/>
        </w:rPr>
        <w:t>C7SR_CMTF:PSC2_N0001:I_RD</w:t>
      </w:r>
      <w:r w:rsidRPr="10A27B3E" w:rsidR="10A27B3E">
        <w:rPr>
          <w:rFonts w:ascii="Trebuchet MS" w:hAnsi="Trebuchet MS" w:eastAsia="Trebuchet MS" w:cs="Trebuchet MS"/>
          <w:noProof w:val="0"/>
          <w:sz w:val="24"/>
          <w:szCs w:val="24"/>
          <w:lang w:val="en-US"/>
        </w:rPr>
        <w:t xml:space="preserve"> to see the changes, this could be issued in another computer or OPI to always monitor the corrector settings.</w:t>
      </w:r>
    </w:p>
    <w:p w:rsidR="10A27B3E" w:rsidP="10A27B3E" w:rsidRDefault="10A27B3E" w14:noSpellErr="1" w14:paraId="340E1BC6" w14:textId="4EF8BB0B">
      <w:pPr>
        <w:pStyle w:val="ListParagraph"/>
        <w:numPr>
          <w:ilvl w:val="0"/>
          <w:numId w:val="1"/>
        </w:numPr>
        <w:spacing w:line="360" w:lineRule="auto"/>
        <w:rPr>
          <w:sz w:val="24"/>
          <w:szCs w:val="24"/>
        </w:rPr>
      </w:pPr>
      <w:r w:rsidRPr="10A27B3E" w:rsidR="10A27B3E">
        <w:rPr>
          <w:rFonts w:ascii="Trebuchet MS" w:hAnsi="Trebuchet MS" w:eastAsia="Trebuchet MS" w:cs="Trebuchet MS"/>
          <w:noProof w:val="0"/>
          <w:sz w:val="24"/>
          <w:szCs w:val="24"/>
          <w:lang w:val="en-US"/>
        </w:rPr>
        <w:t xml:space="preserve">Change the initial VA by Restarting VA and </w:t>
      </w:r>
      <w:r w:rsidRPr="10A27B3E" w:rsidR="10A27B3E">
        <w:rPr>
          <w:rFonts w:ascii="Trebuchet MS" w:hAnsi="Trebuchet MS" w:eastAsia="Trebuchet MS" w:cs="Trebuchet MS"/>
          <w:noProof w:val="0"/>
          <w:color w:val="CE181E"/>
          <w:sz w:val="24"/>
          <w:szCs w:val="24"/>
          <w:highlight w:val="yellow"/>
          <w:lang w:val="en-US"/>
        </w:rPr>
        <w:t>'caput VA:LS1_CA</w:t>
      </w:r>
      <w:proofErr w:type="gramStart"/>
      <w:r w:rsidRPr="10A27B3E" w:rsidR="10A27B3E">
        <w:rPr>
          <w:rFonts w:ascii="Trebuchet MS" w:hAnsi="Trebuchet MS" w:eastAsia="Trebuchet MS" w:cs="Trebuchet MS"/>
          <w:noProof w:val="0"/>
          <w:color w:val="CE181E"/>
          <w:sz w:val="24"/>
          <w:szCs w:val="24"/>
          <w:highlight w:val="yellow"/>
          <w:lang w:val="en-US"/>
        </w:rPr>
        <w:t>01:DCH</w:t>
      </w:r>
      <w:proofErr w:type="gramEnd"/>
      <w:r w:rsidRPr="10A27B3E" w:rsidR="10A27B3E">
        <w:rPr>
          <w:rFonts w:ascii="Trebuchet MS" w:hAnsi="Trebuchet MS" w:eastAsia="Trebuchet MS" w:cs="Trebuchet MS"/>
          <w:noProof w:val="0"/>
          <w:color w:val="CE181E"/>
          <w:sz w:val="24"/>
          <w:szCs w:val="24"/>
          <w:highlight w:val="yellow"/>
          <w:lang w:val="en-US"/>
        </w:rPr>
        <w:t>_D1132:I_CSET &lt;other value&gt;</w:t>
      </w:r>
      <w:r w:rsidRPr="10A27B3E" w:rsidR="10A27B3E">
        <w:rPr>
          <w:rFonts w:ascii="Trebuchet MS" w:hAnsi="Trebuchet MS" w:eastAsia="Trebuchet MS" w:cs="Trebuchet MS"/>
          <w:noProof w:val="0"/>
          <w:sz w:val="24"/>
          <w:szCs w:val="24"/>
          <w:lang w:val="en-US"/>
        </w:rPr>
        <w:t>', then iterate 3-5.</w:t>
      </w:r>
    </w:p>
    <w:p w:rsidR="10A27B3E" w:rsidP="10A27B3E" w:rsidRDefault="10A27B3E" w14:paraId="55D9375B" w14:textId="55E97453">
      <w:pPr>
        <w:pStyle w:val="Normal"/>
        <w:spacing w:line="36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9A015E"/>
  <w15:docId w15:val="{b1596e74-7ef9-4676-8201-e771b8707aa1}"/>
  <w:rsids>
    <w:rsidRoot w:val="6D9A015E"/>
    <w:rsid w:val="10A27B3E"/>
    <w:rsid w:val="6D9A01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cc7fc0e3b5245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2019-02-25T19:07:24.2087349Z</dcterms:created>
  <dcterms:modified xsi:type="dcterms:W3CDTF">2019-02-25T19:08:57.6541935Z</dcterms:modified>
  <dc:creator>Zhang, Tong</dc:creator>
  <lastModifiedBy>Zhang, Tong</lastModifiedBy>
</coreProperties>
</file>