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CƯƠNG CHI TIẾT</w:t>
      </w:r>
    </w:p>
    <w:p w:rsidR="00000000" w:rsidDel="00000000" w:rsidP="00000000" w:rsidRDefault="00000000" w:rsidRPr="00000000" w14:paraId="00000002">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LUẬN CỬ NHÂN NGÀNH CNTT NĂM HỌC 2025 – 2026</w:t>
      </w:r>
    </w:p>
    <w:p w:rsidR="00000000" w:rsidDel="00000000" w:rsidP="00000000" w:rsidRDefault="00000000" w:rsidRPr="00000000" w14:paraId="00000003">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HƯỚNG NGHIÊN CỨU</w:t>
      </w:r>
    </w:p>
    <w:p w:rsidR="00000000" w:rsidDel="00000000" w:rsidP="00000000" w:rsidRDefault="00000000" w:rsidRPr="00000000" w14:paraId="00000004">
      <w:pPr>
        <w:spacing w:after="60" w:before="60" w:line="276"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5">
      <w:pPr>
        <w:numPr>
          <w:ilvl w:val="0"/>
          <w:numId w:val="11"/>
        </w:numPr>
        <w:pBdr>
          <w:top w:space="0" w:sz="0" w:val="nil"/>
          <w:left w:space="0" w:sz="0" w:val="nil"/>
          <w:bottom w:space="0" w:sz="0" w:val="nil"/>
          <w:right w:space="0" w:sz="0" w:val="nil"/>
          <w:between w:space="0" w:sz="0" w:val="nil"/>
        </w:pBdr>
        <w:tabs>
          <w:tab w:val="right" w:leader="none" w:pos="2835"/>
        </w:tabs>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Mã đề tài: KLCN023</w:t>
      </w:r>
    </w:p>
    <w:p w:rsidR="00000000" w:rsidDel="00000000" w:rsidP="00000000" w:rsidRDefault="00000000" w:rsidRPr="00000000" w14:paraId="00000006">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đề tài: </w:t>
      </w:r>
      <w:r w:rsidDel="00000000" w:rsidR="00000000" w:rsidRPr="00000000">
        <w:rPr>
          <w:rFonts w:ascii="Times New Roman" w:cs="Times New Roman" w:eastAsia="Times New Roman" w:hAnsi="Times New Roman"/>
          <w:color w:val="000000"/>
          <w:sz w:val="26"/>
          <w:szCs w:val="26"/>
          <w:rtl w:val="0"/>
        </w:rPr>
        <w:t xml:space="preserve">Nghiên cứu nhận dạng và phân loại thành phần thực phẩm trên bao bì</w:t>
      </w:r>
    </w:p>
    <w:p w:rsidR="00000000" w:rsidDel="00000000" w:rsidP="00000000" w:rsidRDefault="00000000" w:rsidRPr="00000000" w14:paraId="00000007">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Thông tin GVHD</w:t>
      </w:r>
      <w:r w:rsidDel="00000000" w:rsidR="00000000" w:rsidRPr="00000000">
        <w:rPr>
          <w:rtl w:val="0"/>
        </w:rPr>
      </w:r>
    </w:p>
    <w:p w:rsidR="00000000" w:rsidDel="00000000" w:rsidP="00000000" w:rsidRDefault="00000000" w:rsidRPr="00000000" w14:paraId="00000008">
      <w:pPr>
        <w:numPr>
          <w:ilvl w:val="0"/>
          <w:numId w:val="10"/>
        </w:numPr>
        <w:pBdr>
          <w:top w:space="0" w:sz="0" w:val="nil"/>
          <w:left w:space="0" w:sz="0" w:val="nil"/>
          <w:bottom w:space="0" w:sz="0" w:val="nil"/>
          <w:right w:space="0" w:sz="0" w:val="nil"/>
          <w:between w:space="0" w:sz="0" w:val="nil"/>
        </w:pBdr>
        <w:tabs>
          <w:tab w:val="right" w:leader="none" w:pos="8931"/>
        </w:tabs>
        <w:spacing w:after="60" w:before="60" w:line="276"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Họ tên giảng viên: Huỳnh Thị Cẩm Dung</w:t>
      </w:r>
      <w:r w:rsidDel="00000000" w:rsidR="00000000" w:rsidRPr="00000000">
        <w:rPr>
          <w:rtl w:val="0"/>
        </w:rPr>
      </w:r>
    </w:p>
    <w:p w:rsidR="00000000" w:rsidDel="00000000" w:rsidP="00000000" w:rsidRDefault="00000000" w:rsidRPr="00000000" w14:paraId="00000009">
      <w:pPr>
        <w:numPr>
          <w:ilvl w:val="0"/>
          <w:numId w:val="10"/>
        </w:numPr>
        <w:pBdr>
          <w:top w:space="0" w:sz="0" w:val="nil"/>
          <w:left w:space="0" w:sz="0" w:val="nil"/>
          <w:bottom w:space="0" w:sz="0" w:val="nil"/>
          <w:right w:space="0" w:sz="0" w:val="nil"/>
          <w:between w:space="0" w:sz="0" w:val="nil"/>
        </w:pBdr>
        <w:tabs>
          <w:tab w:val="right" w:leader="none" w:pos="8931"/>
        </w:tabs>
        <w:spacing w:after="60" w:before="60" w:line="276"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Điện thoại: 0966601459</w:t>
      </w:r>
      <w:r w:rsidDel="00000000" w:rsidR="00000000" w:rsidRPr="00000000">
        <w:rPr>
          <w:rtl w:val="0"/>
        </w:rPr>
      </w:r>
    </w:p>
    <w:p w:rsidR="00000000" w:rsidDel="00000000" w:rsidP="00000000" w:rsidRDefault="00000000" w:rsidRPr="00000000" w14:paraId="0000000A">
      <w:pPr>
        <w:numPr>
          <w:ilvl w:val="0"/>
          <w:numId w:val="10"/>
        </w:numPr>
        <w:pBdr>
          <w:top w:space="0" w:sz="0" w:val="nil"/>
          <w:left w:space="0" w:sz="0" w:val="nil"/>
          <w:bottom w:space="0" w:sz="0" w:val="nil"/>
          <w:right w:space="0" w:sz="0" w:val="nil"/>
          <w:between w:space="0" w:sz="0" w:val="nil"/>
        </w:pBdr>
        <w:tabs>
          <w:tab w:val="right" w:leader="none" w:pos="8931"/>
        </w:tabs>
        <w:spacing w:after="60" w:before="60" w:line="276" w:lineRule="auto"/>
        <w:ind w:left="72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dunghtc@huit.edu.vn</w:t>
      </w:r>
      <w:r w:rsidDel="00000000" w:rsidR="00000000" w:rsidRPr="00000000">
        <w:rPr>
          <w:rtl w:val="0"/>
        </w:rPr>
      </w:r>
    </w:p>
    <w:p w:rsidR="00000000" w:rsidDel="00000000" w:rsidP="00000000" w:rsidRDefault="00000000" w:rsidRPr="00000000" w14:paraId="0000000B">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Nhóm sinh viên thực hiện đề tài</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4"/>
          <w:tab w:val="left" w:leader="none" w:pos="3969"/>
          <w:tab w:val="left" w:leader="none" w:pos="6663"/>
          <w:tab w:val="right" w:leader="none" w:pos="8931"/>
        </w:tabs>
        <w:spacing w:after="60" w:before="6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Phan Thái Tuấn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MSSV: </w:t>
      </w:r>
      <w:r w:rsidDel="00000000" w:rsidR="00000000" w:rsidRPr="00000000">
        <w:rPr>
          <w:rFonts w:ascii="Times New Roman" w:cs="Times New Roman" w:eastAsia="Times New Roman" w:hAnsi="Times New Roman"/>
          <w:sz w:val="26"/>
          <w:szCs w:val="26"/>
          <w:rtl w:val="0"/>
        </w:rPr>
        <w:t xml:space="preserve">2001230860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Lớp: 14D</w:t>
      </w:r>
      <w:r w:rsidDel="00000000" w:rsidR="00000000" w:rsidRPr="00000000">
        <w:rPr>
          <w:rFonts w:ascii="Times New Roman" w:cs="Times New Roman" w:eastAsia="Times New Roman" w:hAnsi="Times New Roman"/>
          <w:sz w:val="26"/>
          <w:szCs w:val="26"/>
          <w:rtl w:val="0"/>
        </w:rPr>
        <w:t xml:space="preserve">HTH07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4"/>
          <w:tab w:val="left" w:leader="none" w:pos="3969"/>
          <w:tab w:val="left" w:leader="none" w:pos="6663"/>
          <w:tab w:val="right" w:leader="none" w:pos="8931"/>
        </w:tabs>
        <w:spacing w:after="60" w:before="6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Vũ Minh Quân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MSSV: </w:t>
      </w:r>
      <w:r w:rsidDel="00000000" w:rsidR="00000000" w:rsidRPr="00000000">
        <w:rPr>
          <w:rFonts w:ascii="Times New Roman" w:cs="Times New Roman" w:eastAsia="Times New Roman" w:hAnsi="Times New Roman"/>
          <w:sz w:val="26"/>
          <w:szCs w:val="26"/>
          <w:rtl w:val="0"/>
        </w:rPr>
        <w:t xml:space="preserve">2001230728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Lớp: 14</w:t>
      </w:r>
      <w:r w:rsidDel="00000000" w:rsidR="00000000" w:rsidRPr="00000000">
        <w:rPr>
          <w:rFonts w:ascii="Times New Roman" w:cs="Times New Roman" w:eastAsia="Times New Roman" w:hAnsi="Times New Roman"/>
          <w:sz w:val="26"/>
          <w:szCs w:val="26"/>
          <w:rtl w:val="0"/>
        </w:rPr>
        <w:t xml:space="preserve">DHTH06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74"/>
          <w:tab w:val="left" w:leader="none" w:pos="3969"/>
          <w:tab w:val="left" w:leader="none" w:pos="6663"/>
          <w:tab w:val="right" w:leader="none" w:pos="8931"/>
        </w:tabs>
        <w:spacing w:after="60" w:before="60" w:line="360" w:lineRule="auto"/>
        <w:ind w:left="567"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Trần Minh Quân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MSSV: 2001230732</w:t>
        <w:tab/>
        <w:t xml:space="preserve">Lớp: 14DHTH06</w:t>
        <w:tab/>
      </w:r>
    </w:p>
    <w:p w:rsidR="00000000" w:rsidDel="00000000" w:rsidP="00000000" w:rsidRDefault="00000000" w:rsidRPr="00000000" w14:paraId="0000000F">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Mục tiêu: (</w:t>
      </w:r>
      <w:r w:rsidDel="00000000" w:rsidR="00000000" w:rsidRPr="00000000">
        <w:rPr>
          <w:rFonts w:ascii="Times New Roman" w:cs="Times New Roman" w:eastAsia="Times New Roman" w:hAnsi="Times New Roman"/>
          <w:i w:val="1"/>
          <w:iCs w:val="1"/>
          <w:color w:val="000000"/>
          <w:sz w:val="26"/>
          <w:szCs w:val="26"/>
          <w:rtl w:val="0"/>
        </w:rPr>
        <w:t xml:space="preserve">Ghi rõ mục tiêu, nhiệm vụ nghiên cứu của đề tài cần đạt được)</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60" w:before="60" w:line="276" w:lineRule="auto"/>
        <w:ind w:left="360" w:firstLine="0"/>
        <w:jc w:val="both"/>
        <w:rPr>
          <w:rFonts w:ascii="Times New Roman" w:cs="Times New Roman" w:eastAsia="Times New Roman" w:hAnsi="Times New Roman"/>
          <w:color w:val="ee0000"/>
          <w:sz w:val="26"/>
          <w:szCs w:val="26"/>
        </w:rPr>
      </w:pPr>
      <w:r w:rsidDel="00000000" w:rsidR="00000000" w:rsidRPr="00000000">
        <w:rPr>
          <w:rFonts w:ascii="Times New Roman" w:cs="Times New Roman" w:eastAsia="Times New Roman" w:hAnsi="Times New Roman"/>
          <w:color w:val="ee0000"/>
          <w:sz w:val="26"/>
          <w:szCs w:val="26"/>
          <w:rtl w:val="0"/>
        </w:rPr>
        <w:t xml:space="preserve">Lưu ý: Hướng nghiên cứu phải có ít nhất một cải tiến/đóng góp nhỏ vào thuật toán để nâng cao hiểu quả.</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bài toán nhận dạng và trích xuất danh sách thành phần, bảng thông tin dinh dưỡng hoặc phụ gia thực phẩm từ hình ảnh bao bì; phân loại thành phần theo các nhóm như nguyên liệu chính, phụ gia, chất tạo ngọt, chất bảo quản, vitamin và khoáng chất.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Khảo sát, lựa chọn và áp dụng các kỹ thuật thị giác máy tính, tiền xử lý ảnh, OCR và LLMs/VLMs nhằm nâng cao độ chính xác trong nhận dạng và hiểu ngữ nghĩa thông tin trên bao bì thực phẩm.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và cài đặt để chuẩn hóa tên thành phần thô từ kết quả OCR về ontology FoodOn hoặc Open Food Facts, từ đó hỗ trợ phân loại thành phần chính xác hơn.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ee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thực nghiệm và đánh giá mô hình nhận dạng, trích xuất và phân loại thành phần thực phẩm; so sánh với các mô hình baseline bằng Precision, Recall, F1-score và đề xuất hướng cải tiến cho điều kiện ảnh thực tế.</w:t>
      </w:r>
      <w:r w:rsidDel="00000000" w:rsidR="00000000" w:rsidRPr="00000000">
        <w:rPr>
          <w:rtl w:val="0"/>
        </w:rPr>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Yêu cầu</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60" w:before="60" w:line="276" w:lineRule="auto"/>
        <w:ind w:left="360" w:hanging="357"/>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nội dung cụ thể cần thực hiện: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Khảo sát nghiên cứu và tổng quan tài liệu</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hiện trạng và các hướng tiếp cận nhận dạng văn bản, trích xuất thông tin và phân loại thành phần thực phẩm từ hình ảnh bao bì.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152.9999999999999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rõ phạm vi nhận dạng: danh sách thành phần, bảng thông tin dinh dưỡng hoặc phụ gia thực phẩm. </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152.9999999999999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các nhóm thành phần cần phân loại: nguyên liệu chính, phụ gia, chất tạo ngọt, chất bảo quản, vitamin, khoáng chất,...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Khảo sát đặc điểm dữ liệu hình ảnh bao bì thực phẩm, bao gồm ảnh có ánh sáng không đồng đều, nhiễu, góc chụp nghiêng, chữ nhỏ hoặc chất lượng ảnh thấp.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các phương pháp OCR, thị giác máy tính, LLMs/VLMs và Entity Linking có liên quan đến bài toán. </w:t>
      </w:r>
    </w:p>
    <w:p w:rsidR="00000000" w:rsidDel="00000000" w:rsidP="00000000" w:rsidRDefault="00000000" w:rsidRPr="00000000" w14:paraId="000000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và chuẩn bị dữ liệu</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hoặc sử dụng bộ dữ liệu ảnh bao bì thực phẩm phục vụ nghiên cứu. </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rõ nguồn dữ liệu, số lượng mẫu, các trường thông tin sử dụng và phương pháp gán nhãn.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xây dựng bộ dữ liệu ảnh bao bì thực phẩm tại Việt Nam nếu có điều kiện dữ liệu cần gán nhãn vùng văn bản và nhóm thành phần. </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xử lý ảnh và văn bản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và cài đặt các kỹ thuật cân bằng sáng. </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và cài đặt kỹ thuật khử nhiễu ảnh. </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và cài đặt kỹ thuật hiệu chỉnh góc nghiêng của ảnh bao bì. </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các phương pháp tăng cường chất lượng ảnh phục vụ nhận dạng OCR. </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sạch và chuẩn hóa văn bản đầu ra từ OCR trước khi thực hiện bước phân loại. </w:t>
      </w:r>
    </w:p>
    <w:p w:rsidR="00000000" w:rsidDel="00000000" w:rsidP="00000000" w:rsidRDefault="00000000" w:rsidRPr="00000000" w14:paraId="000000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dạng, trích xuất và chuẩn hóa thành phần</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Lựa chọn và cài đặt mô hình OCR để nhận dạng văn bản trên bao bì thực phẩm. </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Trích xuất danh sách thành phần, thông tin dinh dưỡng hoặc phụ gia thực phẩm từ kết quả OCR.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phương pháp biểu diễn thông tin thành phần thực phẩm.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phương pháp chuẩn hóa tên thành phần thực phẩm.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bước để liên kết tên thành phần thô từ OCR với ontology FoodOn hoặc Open Food Facts.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Chuẩn hóa thành phần về các nhóm thực phẩm phù hợp trước khi phân loại. </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và đánh giá mô hình</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Lựa chọn và cài đặt mô hình nhận dạng, trích xuất và phân loại thành phần thực phẩm. </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mô hình baseline để so sánh. </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hoặc đề xuất mô hình có tích hợp OCR, phương pháp chuẩn hóa thông tin và Entity Linking. </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Thử nghiệm kết hợp OCR với LLMs/VLMs nhằm hỗ trợ hiểu ngữ nghĩa thông tin trên bao bì. </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kết quả bằng Precision, Recall và F1-score.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sánh kết quả giữa mô hình đề xuất và các mô hình baseline.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các trường hợp nhận dạng, trích xuất hoặc phân loại sai.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kết quả thực nghiệm, đề xuất hướng cải tiến hoặc giả thuyết nghiên cứu nhằm nâng cao hiệu quả nhận dạng trong điều kiện ảnh thực tế.</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pacing w:after="60" w:before="60" w:line="276" w:lineRule="auto"/>
        <w:ind w:left="720" w:hanging="357"/>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kết quả thực nghiệm.</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pacing w:after="60" w:before="60" w:line="276" w:lineRule="auto"/>
        <w:ind w:left="720" w:hanging="357"/>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Cài đặt chức năng, giao diện minh hoạ tính ứng dụng của thuật toán.</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Môi trường thực hiện</w:t>
      </w:r>
      <w:r w:rsidDel="00000000" w:rsidR="00000000" w:rsidRPr="00000000">
        <w:rPr>
          <w:rtl w:val="0"/>
        </w:rPr>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pacing w:after="60" w:before="60" w:line="276" w:lineRule="auto"/>
        <w:ind w:left="720" w:hanging="360"/>
        <w:jc w:val="both"/>
        <w:rPr/>
      </w:pPr>
      <w:r w:rsidDel="00000000" w:rsidR="00000000" w:rsidRPr="00000000">
        <w:rPr>
          <w:rFonts w:ascii="Times New Roman" w:cs="Times New Roman" w:eastAsia="Times New Roman" w:hAnsi="Times New Roman"/>
          <w:color w:val="000000"/>
          <w:sz w:val="26"/>
          <w:szCs w:val="26"/>
          <w:rtl w:val="0"/>
        </w:rPr>
        <w:t xml:space="preserve">Mô tả môi trường thực hiện: Python hoặc tự chọn phù hợp với đề tài</w:t>
      </w:r>
      <w:r w:rsidDel="00000000" w:rsidR="00000000" w:rsidRPr="00000000">
        <w:rPr>
          <w:rtl w:val="0"/>
        </w:rPr>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pacing w:after="60" w:before="60" w:line="276" w:lineRule="auto"/>
        <w:ind w:left="360" w:hanging="360"/>
        <w:jc w:val="both"/>
        <w:rPr>
          <w:rFonts w:ascii="Times New Roman" w:cs="Times New Roman" w:eastAsia="Times New Roman" w:hAnsi="Times New Roman"/>
          <w:color w:val="000000"/>
          <w:sz w:val="26"/>
          <w:szCs w:val="26"/>
        </w:rPr>
      </w:pPr>
      <w:bookmarkStart w:colFirst="0" w:colLast="0" w:name="_j51z6hm8owf" w:id="0"/>
      <w:bookmarkEnd w:id="0"/>
      <w:r w:rsidDel="00000000" w:rsidR="00000000" w:rsidRPr="00000000">
        <w:rPr>
          <w:rFonts w:ascii="Times New Roman" w:cs="Times New Roman" w:eastAsia="Times New Roman" w:hAnsi="Times New Roman"/>
          <w:b w:val="1"/>
          <w:bCs w:val="1"/>
          <w:color w:val="000000"/>
          <w:sz w:val="26"/>
          <w:szCs w:val="26"/>
          <w:rtl w:val="0"/>
        </w:rPr>
        <w:t xml:space="preserve">Thời gian thực hiện: </w:t>
      </w:r>
      <w:r w:rsidDel="00000000" w:rsidR="00000000" w:rsidRPr="00000000">
        <w:rPr>
          <w:rFonts w:ascii="Times New Roman" w:cs="Times New Roman" w:eastAsia="Times New Roman" w:hAnsi="Times New Roman"/>
          <w:color w:val="000000"/>
          <w:sz w:val="26"/>
          <w:szCs w:val="26"/>
          <w:rtl w:val="0"/>
        </w:rPr>
        <w:t xml:space="preserve">12 tuần (từ ngày 17/08/2026 tới ngày 08/11/2026)</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pacing w:after="120" w:before="6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Thang điểm</w:t>
      </w: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6485"/>
        <w:gridCol w:w="1060"/>
        <w:gridCol w:w="808"/>
        <w:tblGridChange w:id="0">
          <w:tblGrid>
            <w:gridCol w:w="709"/>
            <w:gridCol w:w="6485"/>
            <w:gridCol w:w="1060"/>
            <w:gridCol w:w="808"/>
          </w:tblGrid>
        </w:tblGridChange>
      </w:tblGrid>
      <w:tr>
        <w:trPr>
          <w:cantSplit w:val="0"/>
          <w:tblHeader w:val="1"/>
        </w:trPr>
        <w:tc>
          <w:tcPr/>
          <w:p w:rsidR="00000000" w:rsidDel="00000000" w:rsidP="00000000" w:rsidRDefault="00000000" w:rsidRPr="00000000" w14:paraId="0000003D">
            <w:pPr>
              <w:spacing w:after="60" w:before="6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p w:rsidR="00000000" w:rsidDel="00000000" w:rsidP="00000000" w:rsidRDefault="00000000" w:rsidRPr="00000000" w14:paraId="0000003E">
            <w:pPr>
              <w:spacing w:after="60" w:before="6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p w:rsidR="00000000" w:rsidDel="00000000" w:rsidP="00000000" w:rsidRDefault="00000000" w:rsidRPr="00000000" w14:paraId="0000003F">
            <w:pPr>
              <w:spacing w:after="60" w:before="6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w:t>
            </w:r>
          </w:p>
        </w:tc>
        <w:tc>
          <w:tcPr/>
          <w:p w:rsidR="00000000" w:rsidDel="00000000" w:rsidP="00000000" w:rsidRDefault="00000000" w:rsidRPr="00000000" w14:paraId="00000040">
            <w:pPr>
              <w:spacing w:after="60" w:before="6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w:t>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2">
            <w:pPr>
              <w:spacing w:after="60" w:before="60" w:line="276" w:lineRule="auto"/>
              <w:ind w:left="-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quan về đề tài</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lý do chọn đề tài, mục tiêu nghiên cứu</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Khảo sát các công trình nghiên cứu liên quan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đối tượng, phương pháp và độ đo của nghiên cứu</w:t>
            </w:r>
          </w:p>
        </w:tc>
        <w:tc>
          <w:tcPr/>
          <w:p w:rsidR="00000000" w:rsidDel="00000000" w:rsidP="00000000" w:rsidRDefault="00000000" w:rsidRPr="00000000" w14:paraId="00000046">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CLO1.1</w:t>
            </w:r>
          </w:p>
        </w:tc>
        <w:tc>
          <w:tcPr/>
          <w:p w:rsidR="00000000" w:rsidDel="00000000" w:rsidP="00000000" w:rsidRDefault="00000000" w:rsidRPr="00000000" w14:paraId="00000047">
            <w:pPr>
              <w:spacing w:after="60" w:before="60" w:line="276" w:lineRule="auto"/>
              <w:ind w:left="-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p w:rsidR="00000000" w:rsidDel="00000000" w:rsidP="00000000" w:rsidRDefault="00000000" w:rsidRPr="00000000" w14:paraId="00000049">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p w:rsidR="00000000" w:rsidDel="00000000" w:rsidP="00000000" w:rsidRDefault="00000000" w:rsidRPr="00000000" w14:paraId="0000004A">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C">
            <w:pPr>
              <w:spacing w:after="60" w:before="60" w:line="276" w:lineRule="auto"/>
              <w:ind w:left="-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và phân công thực hiện công việc</w:t>
            </w:r>
          </w:p>
        </w:tc>
        <w:tc>
          <w:tcPr/>
          <w:p w:rsidR="00000000" w:rsidDel="00000000" w:rsidP="00000000" w:rsidRDefault="00000000" w:rsidRPr="00000000" w14:paraId="0000004D">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CLO6</w:t>
            </w:r>
          </w:p>
        </w:tc>
        <w:tc>
          <w:tcPr/>
          <w:p w:rsidR="00000000" w:rsidDel="00000000" w:rsidP="00000000" w:rsidRDefault="00000000" w:rsidRPr="00000000" w14:paraId="0000004E">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blHeader w:val="0"/>
        </w:trPr>
        <w:tc>
          <w:tcPr>
            <w:vAlign w:val="center"/>
          </w:tcPr>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0">
            <w:pPr>
              <w:spacing w:after="60" w:before="60" w:line="276" w:lineRule="auto"/>
              <w:ind w:left="-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các nội dung liên quan: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các khái niệm, định nghĩa, định lý liên quan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ví dụ minh hoạ</w:t>
            </w:r>
          </w:p>
        </w:tc>
        <w:tc>
          <w:tcPr/>
          <w:p w:rsidR="00000000" w:rsidDel="00000000" w:rsidP="00000000" w:rsidRDefault="00000000" w:rsidRPr="00000000" w14:paraId="00000053">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CLO1.2</w:t>
            </w:r>
          </w:p>
        </w:tc>
        <w:tc>
          <w:tcPr/>
          <w:p w:rsidR="00000000" w:rsidDel="00000000" w:rsidP="00000000" w:rsidRDefault="00000000" w:rsidRPr="00000000" w14:paraId="00000054">
            <w:pPr>
              <w:spacing w:after="60" w:before="60" w:line="276" w:lineRule="auto"/>
              <w:ind w:left="-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56">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rHeight w:val="575" w:hRule="atLeast"/>
          <w:tblHeader w:val="0"/>
        </w:trPr>
        <w:tc>
          <w:tcPr>
            <w:vMerge w:val="restart"/>
            <w:vAlign w:val="center"/>
          </w:tcPr>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spacing w:after="60" w:before="60" w:line="276" w:lineRule="auto"/>
              <w:ind w:left="-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thuật toán:</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các bước thực hiện của thuật toán (Phát biểu bài toán; lựa chọn mô hình OCR, phương pháp biểu diễn/chuẩn hóa thông tin, mô hình phân loại)</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ưu, nhược điểm của thuật toán</w:t>
            </w:r>
          </w:p>
        </w:tc>
        <w:tc>
          <w:tcPr/>
          <w:p w:rsidR="00000000" w:rsidDel="00000000" w:rsidP="00000000" w:rsidRDefault="00000000" w:rsidRPr="00000000" w14:paraId="0000005B">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CLO2.1</w:t>
            </w:r>
          </w:p>
          <w:p w:rsidR="00000000" w:rsidDel="00000000" w:rsidP="00000000" w:rsidRDefault="00000000" w:rsidRPr="00000000" w14:paraId="0000005C">
            <w:pPr>
              <w:spacing w:after="60" w:before="60" w:line="276" w:lineRule="auto"/>
              <w:ind w:left="-11"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D">
            <w:pPr>
              <w:spacing w:after="60" w:before="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p w:rsidR="00000000" w:rsidDel="00000000" w:rsidP="00000000" w:rsidRDefault="00000000" w:rsidRPr="00000000" w14:paraId="0000005F">
            <w:pPr>
              <w:spacing w:after="60" w:before="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60" w:before="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rHeight w:val="575" w:hRule="atLeast"/>
          <w:tblHeader w:val="0"/>
        </w:trPr>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32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bộ dữ liệu thực nghiệm</w:t>
            </w:r>
          </w:p>
        </w:tc>
        <w:tc>
          <w:tcPr/>
          <w:p w:rsidR="00000000" w:rsidDel="00000000" w:rsidP="00000000" w:rsidRDefault="00000000" w:rsidRPr="00000000" w14:paraId="00000064">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CLO2.2</w:t>
            </w:r>
          </w:p>
        </w:tc>
        <w:tc>
          <w:tcPr/>
          <w:p w:rsidR="00000000" w:rsidDel="00000000" w:rsidP="00000000" w:rsidRDefault="00000000" w:rsidRPr="00000000" w14:paraId="00000065">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2287" w:hRule="atLeast"/>
          <w:tblHeader w:val="0"/>
        </w:trPr>
        <w:tc>
          <w:tcPr>
            <w:vMerge w:val="restart"/>
            <w:vAlign w:val="center"/>
          </w:tcPr>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bookmarkStart w:colFirst="0" w:colLast="0" w:name="_v3fdywucs5v0" w:id="1"/>
            <w:bookmarkEnd w:id="1"/>
            <w:r w:rsidDel="00000000" w:rsidR="00000000" w:rsidRPr="00000000">
              <w:rPr>
                <w:rtl w:val="0"/>
              </w:rPr>
            </w:r>
          </w:p>
        </w:tc>
        <w:tc>
          <w:tcPr/>
          <w:p w:rsidR="00000000" w:rsidDel="00000000" w:rsidP="00000000" w:rsidRDefault="00000000" w:rsidRPr="00000000" w14:paraId="00000067">
            <w:pPr>
              <w:spacing w:after="60" w:before="60" w:line="276" w:lineRule="auto"/>
              <w:ind w:left="-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 thuật toán và ứng dụng minh hoạ:</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1"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thập/tổ chức dữ liệu, phát triển và huấn luyện mô hình</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3"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thập/tổ chức, chuẩn hóa và làm sạch dữ liệu hình ảnh cần thiết cho quá trình huấn luyện mô hình.</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3"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thuật toán hoặc mô hình áp dụng đã nghiên cứu nhận dạng và phân loại thành phần thực phẩm.</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3"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mô hình hoặc lựa chọn mô hình phù hợp và huấn luyện để cải thiện độ chính xác trong việc nhận dạng và phân loại thành phần thực phẩm</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1"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hiệu suất, độ phức tạp và độ chính xác của bài toán</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3"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hiệu suất, độ phức tạp và độ chính xác của bài toán</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3"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vào kết quả đánh giá để đưa ra đề xuất về mô hình phù hợp cho thử nghiệm</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40" w:lineRule="auto"/>
              <w:ind w:left="723"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và đánh giá quá trình huấn luyện mô hình để đảm bảo tính hiệu quả của nó.</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1"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ứng dụng và đưa vào thử nghiệm</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triển các chức năng cần thiết trong ứng dụng nhận diện thành phần</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đặt giao diện.</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mô hình đã chọn vào ứng dụng để thực hiện các tác vụ phân loại.</w:t>
            </w:r>
          </w:p>
        </w:tc>
        <w:tc>
          <w:tcPr/>
          <w:p w:rsidR="00000000" w:rsidDel="00000000" w:rsidP="00000000" w:rsidRDefault="00000000" w:rsidRPr="00000000" w14:paraId="00000074">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CLO3</w:t>
            </w:r>
          </w:p>
          <w:p w:rsidR="00000000" w:rsidDel="00000000" w:rsidP="00000000" w:rsidRDefault="00000000" w:rsidRPr="00000000" w14:paraId="00000075">
            <w:pPr>
              <w:spacing w:after="60" w:before="60" w:line="276" w:lineRule="auto"/>
              <w:ind w:left="-11"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6">
            <w:pPr>
              <w:spacing w:after="60" w:before="60" w:line="276" w:lineRule="auto"/>
              <w:ind w:left="-1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p w:rsidR="00000000" w:rsidDel="00000000" w:rsidP="00000000" w:rsidRDefault="00000000" w:rsidRPr="00000000" w14:paraId="00000077">
            <w:pPr>
              <w:spacing w:line="276" w:lineRule="auto"/>
              <w:ind w:left="-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p w:rsidR="00000000" w:rsidDel="00000000" w:rsidP="00000000" w:rsidRDefault="00000000" w:rsidRPr="00000000" w14:paraId="00000079">
            <w:pPr>
              <w:spacing w:line="276" w:lineRule="auto"/>
              <w:ind w:left="-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7B">
            <w:pPr>
              <w:spacing w:line="276" w:lineRule="auto"/>
              <w:ind w:left="-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ind w:left="-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7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8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8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8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p w:rsidR="00000000" w:rsidDel="00000000" w:rsidP="00000000" w:rsidRDefault="00000000" w:rsidRPr="00000000" w14:paraId="0000008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rHeight w:val="473" w:hRule="atLeast"/>
          <w:tblHeader w:val="0"/>
        </w:trPr>
        <w:tc>
          <w:tcPr>
            <w:vMerge w:val="continue"/>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E">
            <w:pPr>
              <w:spacing w:after="60" w:before="60" w:line="276" w:lineRule="auto"/>
              <w:ind w:left="-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trên dữ liệu thực tế</w:t>
            </w:r>
          </w:p>
        </w:tc>
        <w:tc>
          <w:tcPr/>
          <w:p w:rsidR="00000000" w:rsidDel="00000000" w:rsidP="00000000" w:rsidRDefault="00000000" w:rsidRPr="00000000" w14:paraId="0000008F">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CLO4</w:t>
            </w:r>
          </w:p>
        </w:tc>
        <w:tc>
          <w:tcPr/>
          <w:p w:rsidR="00000000" w:rsidDel="00000000" w:rsidP="00000000" w:rsidRDefault="00000000" w:rsidRPr="00000000" w14:paraId="00000090">
            <w:pPr>
              <w:spacing w:after="60" w:before="60" w:line="276" w:lineRule="auto"/>
              <w:ind w:left="-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r>
      <w:tr>
        <w:trPr>
          <w:cantSplit w:val="0"/>
          <w:tblHeader w:val="0"/>
        </w:trPr>
        <w:tc>
          <w:tcPr/>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60" w:before="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kiến thức trình bày trong quyển báo cáo</w:t>
            </w:r>
          </w:p>
        </w:tc>
        <w:tc>
          <w:tcPr/>
          <w:p w:rsidR="00000000" w:rsidDel="00000000" w:rsidP="00000000" w:rsidRDefault="00000000" w:rsidRPr="00000000" w14:paraId="00000093">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CLO5.1</w:t>
            </w:r>
          </w:p>
        </w:tc>
        <w:tc>
          <w:tcPr/>
          <w:p w:rsidR="00000000" w:rsidDel="00000000" w:rsidP="00000000" w:rsidRDefault="00000000" w:rsidRPr="00000000" w14:paraId="00000094">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blHeader w:val="0"/>
        </w:trPr>
        <w:tc>
          <w:tcPr/>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60" w:before="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định dạng quyển báo cáo</w:t>
            </w:r>
          </w:p>
        </w:tc>
        <w:tc>
          <w:tcPr/>
          <w:p w:rsidR="00000000" w:rsidDel="00000000" w:rsidP="00000000" w:rsidRDefault="00000000" w:rsidRPr="00000000" w14:paraId="00000097">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CLO5.1</w:t>
            </w:r>
          </w:p>
        </w:tc>
        <w:tc>
          <w:tcPr/>
          <w:p w:rsidR="00000000" w:rsidDel="00000000" w:rsidP="00000000" w:rsidRDefault="00000000" w:rsidRPr="00000000" w14:paraId="00000098">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blHeader w:val="0"/>
        </w:trPr>
        <w:tc>
          <w:tcPr/>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60" w:before="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Thái độ, tác phong làm việc </w:t>
            </w:r>
          </w:p>
        </w:tc>
        <w:tc>
          <w:tcPr/>
          <w:p w:rsidR="00000000" w:rsidDel="00000000" w:rsidP="00000000" w:rsidRDefault="00000000" w:rsidRPr="00000000" w14:paraId="0000009B">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CLO6</w:t>
            </w:r>
          </w:p>
        </w:tc>
        <w:tc>
          <w:tcPr/>
          <w:p w:rsidR="00000000" w:rsidDel="00000000" w:rsidP="00000000" w:rsidRDefault="00000000" w:rsidRPr="00000000" w14:paraId="0000009C">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blHeader w:val="0"/>
        </w:trPr>
        <w:tc>
          <w:tcPr/>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E">
            <w:pPr>
              <w:spacing w:after="60" w:before="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Phong cách báo cáo, Slide.</w:t>
            </w:r>
          </w:p>
        </w:tc>
        <w:tc>
          <w:tcPr/>
          <w:p w:rsidR="00000000" w:rsidDel="00000000" w:rsidP="00000000" w:rsidRDefault="00000000" w:rsidRPr="00000000" w14:paraId="0000009F">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CLO5.2</w:t>
            </w:r>
          </w:p>
        </w:tc>
        <w:tc>
          <w:tcPr/>
          <w:p w:rsidR="00000000" w:rsidDel="00000000" w:rsidP="00000000" w:rsidRDefault="00000000" w:rsidRPr="00000000" w14:paraId="000000A0">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cantSplit w:val="0"/>
          <w:tblHeader w:val="0"/>
        </w:trPr>
        <w:tc>
          <w:tcPr/>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A2">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Cộng điểm khuyến khích cho nhóm sinh viên tham gia thực hiện NCKH liên quan nội dung đề tài (tổng điểm chung không vượt quá 10 điểm)</w:t>
            </w:r>
          </w:p>
          <w:p w:rsidR="00000000" w:rsidDel="00000000" w:rsidP="00000000" w:rsidRDefault="00000000" w:rsidRPr="00000000" w14:paraId="000000A3">
            <w:pPr>
              <w:numPr>
                <w:ilvl w:val="0"/>
                <w:numId w:val="15"/>
              </w:numPr>
              <w:spacing w:after="60" w:before="60" w:line="276" w:lineRule="auto"/>
              <w:ind w:left="360" w:hanging="360"/>
              <w:jc w:val="both"/>
              <w:rPr/>
            </w:pPr>
            <w:r w:rsidDel="00000000" w:rsidR="00000000" w:rsidRPr="00000000">
              <w:rPr>
                <w:rFonts w:ascii="Times New Roman" w:cs="Times New Roman" w:eastAsia="Times New Roman" w:hAnsi="Times New Roman"/>
                <w:rtl w:val="0"/>
              </w:rPr>
              <w:t xml:space="preserve">Thi SV NCKH đạt giải cấp Khoa hoặc có bài báo đăng hội thảo cấp Khoa.</w:t>
            </w:r>
          </w:p>
          <w:p w:rsidR="00000000" w:rsidDel="00000000" w:rsidP="00000000" w:rsidRDefault="00000000" w:rsidRPr="00000000" w14:paraId="000000A4">
            <w:pPr>
              <w:numPr>
                <w:ilvl w:val="0"/>
                <w:numId w:val="15"/>
              </w:numPr>
              <w:spacing w:line="276" w:lineRule="auto"/>
              <w:ind w:left="360" w:hanging="360"/>
              <w:jc w:val="both"/>
              <w:rPr/>
            </w:pPr>
            <w:r w:rsidDel="00000000" w:rsidR="00000000" w:rsidRPr="00000000">
              <w:rPr>
                <w:rFonts w:ascii="Times New Roman" w:cs="Times New Roman" w:eastAsia="Times New Roman" w:hAnsi="Times New Roman"/>
                <w:rtl w:val="0"/>
              </w:rPr>
              <w:t xml:space="preserve">Thi SV NCKH đạt giải cấp Trường hoặc có bài báo đăng tạp chí khoa học cấp Trường trở lên</w:t>
            </w:r>
          </w:p>
        </w:tc>
        <w:tc>
          <w:tcPr/>
          <w:p w:rsidR="00000000" w:rsidDel="00000000" w:rsidP="00000000" w:rsidRDefault="00000000" w:rsidRPr="00000000" w14:paraId="000000A5">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CLO3</w:t>
            </w:r>
          </w:p>
        </w:tc>
        <w:tc>
          <w:tcPr/>
          <w:p w:rsidR="00000000" w:rsidDel="00000000" w:rsidP="00000000" w:rsidRDefault="00000000" w:rsidRPr="00000000" w14:paraId="000000A6">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0A7">
            <w:pPr>
              <w:spacing w:after="6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6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p w:rsidR="00000000" w:rsidDel="00000000" w:rsidP="00000000" w:rsidRDefault="00000000" w:rsidRPr="00000000" w14:paraId="000000AA">
            <w:pPr>
              <w:spacing w:after="6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60" w:before="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gridSpan w:val="2"/>
          </w:tcPr>
          <w:p w:rsidR="00000000" w:rsidDel="00000000" w:rsidP="00000000" w:rsidRDefault="00000000" w:rsidRPr="00000000" w14:paraId="000000AC">
            <w:pPr>
              <w:spacing w:after="60" w:before="60" w:line="276"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cộng</w:t>
            </w:r>
          </w:p>
        </w:tc>
        <w:tc>
          <w:tcPr/>
          <w:p w:rsidR="00000000" w:rsidDel="00000000" w:rsidP="00000000" w:rsidRDefault="00000000" w:rsidRPr="00000000" w14:paraId="000000AE">
            <w:pPr>
              <w:spacing w:after="60" w:before="60" w:line="276"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F">
            <w:pPr>
              <w:spacing w:after="60" w:before="6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w:t>
            </w:r>
          </w:p>
        </w:tc>
      </w:tr>
    </w:tbl>
    <w:p w:rsidR="00000000" w:rsidDel="00000000" w:rsidP="00000000" w:rsidRDefault="00000000" w:rsidRPr="00000000" w14:paraId="000000B0">
      <w:pPr>
        <w:keepNext w:val="1"/>
        <w:numPr>
          <w:ilvl w:val="0"/>
          <w:numId w:val="11"/>
        </w:numPr>
        <w:pBdr>
          <w:top w:space="0" w:sz="0" w:val="nil"/>
          <w:left w:space="0" w:sz="0" w:val="nil"/>
          <w:bottom w:space="0" w:sz="0" w:val="nil"/>
          <w:right w:space="0" w:sz="0" w:val="nil"/>
          <w:between w:space="0" w:sz="0" w:val="nil"/>
        </w:pBdr>
        <w:spacing w:after="120" w:before="12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Thời gian và các công việc trong tuần</w:t>
      </w:r>
      <w:r w:rsidDel="00000000" w:rsidR="00000000" w:rsidRPr="00000000">
        <w:rPr>
          <w:rFonts w:ascii="Times New Roman" w:cs="Times New Roman" w:eastAsia="Times New Roman" w:hAnsi="Times New Roman"/>
          <w:color w:val="000000"/>
          <w:sz w:val="26"/>
          <w:szCs w:val="26"/>
          <w:rtl w:val="0"/>
        </w:rPr>
        <w:t xml:space="preserve">:</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9"/>
        <w:gridCol w:w="8303"/>
        <w:tblGridChange w:id="0">
          <w:tblGrid>
            <w:gridCol w:w="759"/>
            <w:gridCol w:w="8303"/>
          </w:tblGrid>
        </w:tblGridChange>
      </w:tblGrid>
      <w:tr>
        <w:trPr>
          <w:cantSplit w:val="0"/>
          <w:trHeight w:val="513"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1"/>
              <w:spacing w:line="276" w:lineRule="auto"/>
              <w:ind w:left="-63" w:right="-4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rFonts w:ascii="Times New Roman" w:cs="Times New Roman" w:eastAsia="Times New Roman" w:hAnsi="Times New Roman"/>
                <w:rtl w:val="0"/>
              </w:rPr>
              <w:t xml:space="preserve">Xác định lý do chọn đề tài, phạm vi nghiên cứu và các nhóm thành phần cần phân loại.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rFonts w:ascii="Times New Roman" w:cs="Times New Roman" w:eastAsia="Times New Roman" w:hAnsi="Times New Roman"/>
                <w:rtl w:val="0"/>
              </w:rPr>
              <w:t xml:space="preserve">Khảo sát tình hình nghiên cứu về OCR, nhận dạng thông tin bao bì thực phẩm, LLMs/VLMs</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1"/>
              <w:numPr>
                <w:ilvl w:val="0"/>
                <w:numId w:val="15"/>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rFonts w:ascii="Times New Roman" w:cs="Times New Roman" w:eastAsia="Times New Roman" w:hAnsi="Times New Roman"/>
                <w:rtl w:val="0"/>
              </w:rPr>
              <w:t xml:space="preserve">Nghiên cứu, phân tích và đánh giá các phương pháp OCR, tiền xử lý ảnh, biểu diễn/chuẩn hóa thông tin thành phần và các mô hình phân loại.</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1"/>
              <w:numPr>
                <w:ilvl w:val="0"/>
                <w:numId w:val="15"/>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rFonts w:ascii="Times New Roman" w:cs="Times New Roman" w:eastAsia="Times New Roman" w:hAnsi="Times New Roman"/>
                <w:rtl w:val="0"/>
              </w:rPr>
              <w:t xml:space="preserve">Xác định hướng nghiên cứu và đề xuất cải tiến</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1"/>
              <w:numPr>
                <w:ilvl w:val="0"/>
                <w:numId w:val="15"/>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rFonts w:ascii="Times New Roman" w:cs="Times New Roman" w:eastAsia="Times New Roman" w:hAnsi="Times New Roman"/>
                <w:rtl w:val="0"/>
              </w:rPr>
              <w:t xml:space="preserve">Thu thập hoặc lựa chọn dữ liệu từ Open Food Facts, ICDAR 2015, Recipe1M+, Food-101 hoặc dữ liệu tự xây dựng.</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rFonts w:ascii="Times New Roman" w:cs="Times New Roman" w:eastAsia="Times New Roman" w:hAnsi="Times New Roman"/>
                <w:rtl w:val="0"/>
              </w:rPr>
              <w:t xml:space="preserve">Mô tả dữ liệu, chuẩn hóa dữ liệu, gán nhãn nếu cần và thực hiện tiền xử lý ảnh/văn bản.</w:t>
            </w: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1"/>
              <w:numPr>
                <w:ilvl w:val="0"/>
                <w:numId w:val="15"/>
              </w:numPr>
              <w:pBdr>
                <w:top w:space="0" w:sz="0" w:val="nil"/>
                <w:left w:space="0" w:sz="0" w:val="nil"/>
                <w:bottom w:space="0" w:sz="0" w:val="nil"/>
                <w:right w:space="0" w:sz="0" w:val="nil"/>
                <w:between w:space="0" w:sz="0" w:val="nil"/>
              </w:pBdr>
              <w:spacing w:line="276" w:lineRule="auto"/>
              <w:ind w:left="360" w:hanging="360"/>
              <w:jc w:val="both"/>
              <w:rPr>
                <w:color w:val="000000"/>
              </w:rPr>
            </w:pPr>
            <w:r w:rsidDel="00000000" w:rsidR="00000000" w:rsidRPr="00000000">
              <w:rPr>
                <w:rFonts w:ascii="Times New Roman" w:cs="Times New Roman" w:eastAsia="Times New Roman" w:hAnsi="Times New Roman"/>
                <w:rtl w:val="0"/>
              </w:rPr>
              <w:t xml:space="preserve">Triển khai mô hình OCR và quy trình trích xuất thành phần. Cài đặt bước chuẩn hóa tên thành phần và Entity Linking.</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rtl w:val="0"/>
              </w:rPr>
              <w:t xml:space="preserve">Xây dựng mô hình baseline và mô hình đề xuất để phân loại các nhóm thành phần.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rtl w:val="0"/>
              </w:rPr>
              <w:t xml:space="preserve">Thực nghiệm, tinh chỉnh mô hình và so sánh kết quả giữa mô hình đề xuất với baseline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rtl w:val="0"/>
              </w:rPr>
              <w:t xml:space="preserve">. Đánh giá bằng Precision, Recall, F1-score; theo dõi kết quả và phân tích các trường hợp nhận dạng sai.</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rtl w:val="0"/>
              </w:rPr>
              <w:t xml:space="preserve">ổng hợp kết quả thực nghiệm. Phân tích ưu điểm, hạn chế và đề xuất hướng cải tiến/giả thuyết nghiên cứu cho điều kiện ảnh bao bì thực tế.</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397" w:right="0" w:hanging="170"/>
              <w:jc w:val="center"/>
              <w:rPr>
                <w:smallCaps w:val="0"/>
                <w:strike w:val="0"/>
                <w:color w:val="0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color w:val="000000"/>
                <w:rtl w:val="0"/>
              </w:rPr>
              <w:t xml:space="preserve">Hoàn chỉnh báo cáo.</w:t>
            </w:r>
          </w:p>
          <w:p w:rsidR="00000000" w:rsidDel="00000000" w:rsidP="00000000" w:rsidRDefault="00000000" w:rsidRPr="00000000" w14:paraId="000000CB">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color w:val="000000"/>
                <w:rtl w:val="0"/>
              </w:rPr>
              <w:t xml:space="preserve">Thiết kế bài báo cáo trên PowerPoint.</w:t>
            </w:r>
          </w:p>
          <w:p w:rsidR="00000000" w:rsidDel="00000000" w:rsidP="00000000" w:rsidRDefault="00000000" w:rsidRPr="00000000" w14:paraId="000000CC">
            <w:pPr>
              <w:keepNext w:val="1"/>
              <w:numPr>
                <w:ilvl w:val="0"/>
                <w:numId w:val="16"/>
              </w:numPr>
              <w:pBdr>
                <w:top w:space="0" w:sz="0" w:val="nil"/>
                <w:left w:space="0" w:sz="0" w:val="nil"/>
                <w:bottom w:space="0" w:sz="0" w:val="nil"/>
                <w:right w:space="0" w:sz="0" w:val="nil"/>
                <w:between w:space="0" w:sz="0" w:val="nil"/>
              </w:pBdr>
              <w:spacing w:line="276" w:lineRule="auto"/>
              <w:ind w:left="336" w:hanging="360"/>
              <w:jc w:val="both"/>
              <w:rPr>
                <w:color w:val="000000"/>
              </w:rPr>
            </w:pPr>
            <w:r w:rsidDel="00000000" w:rsidR="00000000" w:rsidRPr="00000000">
              <w:rPr>
                <w:rFonts w:ascii="Times New Roman" w:cs="Times New Roman" w:eastAsia="Times New Roman" w:hAnsi="Times New Roman"/>
                <w:color w:val="000000"/>
                <w:rtl w:val="0"/>
              </w:rPr>
              <w:t xml:space="preserve">Nộp báo cáo.</w:t>
            </w:r>
          </w:p>
        </w:tc>
      </w:tr>
    </w:tbl>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pacing w:after="60" w:before="120" w:line="276" w:lineRule="auto"/>
        <w:ind w:left="36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Tài liệu tham khảo</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60" w:before="120" w:line="276" w:lineRule="auto"/>
        <w:ind w:left="36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Vũ Hữu Tiệp, Machine Learning cơ bản, EBook, 2020.</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60" w:before="120" w:line="276" w:lineRule="auto"/>
        <w:ind w:left="36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000000"/>
          <w:sz w:val="26"/>
          <w:szCs w:val="26"/>
          <w:rtl w:val="0"/>
        </w:rPr>
        <w:t xml:space="preserve">[2] </w:t>
      </w:r>
      <w:r w:rsidDel="00000000" w:rsidR="00000000" w:rsidRPr="00000000">
        <w:rPr>
          <w:rFonts w:ascii="Times New Roman" w:cs="Times New Roman" w:eastAsia="Times New Roman" w:hAnsi="Times New Roman"/>
          <w:color w:val="222222"/>
          <w:sz w:val="26"/>
          <w:szCs w:val="26"/>
          <w:highlight w:val="white"/>
          <w:rtl w:val="0"/>
        </w:rPr>
        <w:t xml:space="preserve">Assiri, F. Y., Alahmadi, M. D., Almuashi, M. A., &amp; Almansour, A. M. (2025). Extract nutritional information from bilingual food labels using large language models. </w:t>
      </w:r>
      <w:r w:rsidDel="00000000" w:rsidR="00000000" w:rsidRPr="00000000">
        <w:rPr>
          <w:rFonts w:ascii="Times New Roman" w:cs="Times New Roman" w:eastAsia="Times New Roman" w:hAnsi="Times New Roman"/>
          <w:i w:val="1"/>
          <w:iCs w:val="1"/>
          <w:color w:val="222222"/>
          <w:sz w:val="26"/>
          <w:szCs w:val="26"/>
          <w:highlight w:val="white"/>
          <w:rtl w:val="0"/>
        </w:rPr>
        <w:t xml:space="preserve">Journal of Imaging</w:t>
      </w:r>
      <w:r w:rsidDel="00000000" w:rsidR="00000000" w:rsidRPr="00000000">
        <w:rPr>
          <w:rFonts w:ascii="Times New Roman" w:cs="Times New Roman" w:eastAsia="Times New Roman" w:hAnsi="Times New Roman"/>
          <w:color w:val="222222"/>
          <w:sz w:val="26"/>
          <w:szCs w:val="26"/>
          <w:highlight w:val="white"/>
          <w:rtl w:val="0"/>
        </w:rPr>
        <w:t xml:space="preserve">, </w:t>
      </w:r>
      <w:r w:rsidDel="00000000" w:rsidR="00000000" w:rsidRPr="00000000">
        <w:rPr>
          <w:rFonts w:ascii="Times New Roman" w:cs="Times New Roman" w:eastAsia="Times New Roman" w:hAnsi="Times New Roman"/>
          <w:i w:val="1"/>
          <w:iCs w:val="1"/>
          <w:color w:val="222222"/>
          <w:sz w:val="26"/>
          <w:szCs w:val="26"/>
          <w:highlight w:val="white"/>
          <w:rtl w:val="0"/>
        </w:rPr>
        <w:t xml:space="preserve">11</w:t>
      </w:r>
      <w:r w:rsidDel="00000000" w:rsidR="00000000" w:rsidRPr="00000000">
        <w:rPr>
          <w:rFonts w:ascii="Times New Roman" w:cs="Times New Roman" w:eastAsia="Times New Roman" w:hAnsi="Times New Roman"/>
          <w:color w:val="222222"/>
          <w:sz w:val="26"/>
          <w:szCs w:val="26"/>
          <w:highlight w:val="white"/>
          <w:rtl w:val="0"/>
        </w:rPr>
        <w:t xml:space="preserve">(8), 271.</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60" w:before="120" w:line="276" w:lineRule="auto"/>
        <w:ind w:left="36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[3] Janokar, S., More, K., Pundir, R., Mhamulkar, R., Piraji, S., &amp; Sangvikar, P. (2025, August). Food Ingredient Analysis Integrating OCR and LLM for Enhanced Consumer Safety. In 2025 5th International Conference on Soft Computing for Security Applications (ICSCSA) (pp. 594-599). IEEE.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60" w:before="120" w:line="276" w:lineRule="auto"/>
        <w:ind w:left="360" w:firstLine="0"/>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[4] Nagayi, M., Scaria Khan, A., Frank, T., Swart, R., &amp; Nyirenda, C. (2025, November). Evaluating OCR performance on food packaging labels in South Africa. In Southern African Conference for Artificial Intelligence Research (pp. 127-143). Cham: Springer Nature Switzerland.</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60" w:before="120" w:line="276" w:lineRule="auto"/>
        <w:ind w:left="360" w:firstLine="0"/>
        <w:jc w:val="both"/>
        <w:rPr>
          <w:rFonts w:ascii="Times New Roman" w:cs="Times New Roman" w:eastAsia="Times New Roman" w:hAnsi="Times New Roman"/>
          <w:color w:val="000000"/>
          <w:sz w:val="26"/>
          <w:szCs w:val="26"/>
        </w:rPr>
      </w:pPr>
      <w:bookmarkStart w:colFirst="0" w:colLast="0" w:name="_5e0sld2w8s3r" w:id="2"/>
      <w:bookmarkEnd w:id="2"/>
      <w:r w:rsidDel="00000000" w:rsidR="00000000" w:rsidRPr="00000000">
        <w:rPr>
          <w:rFonts w:ascii="Times New Roman" w:cs="Times New Roman" w:eastAsia="Times New Roman" w:hAnsi="Times New Roman"/>
          <w:color w:val="222222"/>
          <w:sz w:val="26"/>
          <w:szCs w:val="26"/>
          <w:highlight w:val="white"/>
          <w:rtl w:val="0"/>
        </w:rPr>
        <w:t xml:space="preserve">[5] Wang, S., Sheng, G., Yan, H., Min, W., &amp; Jiang, S. (2026). A comparative study of vision–language models for food ingredient recognition and nutrient estimation. Current Research in Food Science, 12, 101405.</w:t>
      </w:r>
      <w:r w:rsidDel="00000000" w:rsidR="00000000" w:rsidRPr="00000000">
        <w:rPr>
          <w:rtl w:val="0"/>
        </w:rPr>
      </w:r>
    </w:p>
    <w:bookmarkStart w:colFirst="0" w:colLast="0" w:name="dkyylsy9vyr" w:id="3"/>
    <w:bookmarkEnd w:id="3"/>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360" w:right="0" w:hanging="36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số yêu cầu khác</w:t>
      </w:r>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tabs>
          <w:tab w:val="left" w:leader="none" w:pos="284"/>
        </w:tabs>
        <w:spacing w:after="60" w:before="60" w:line="276" w:lineRule="auto"/>
        <w:ind w:left="0" w:hanging="3"/>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Số lượng SV tối đa thực hiện đề tài: 3 sinh viên.</w:t>
      </w:r>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tabs>
          <w:tab w:val="left" w:leader="none" w:pos="284"/>
        </w:tabs>
        <w:spacing w:after="60" w:before="60" w:line="276" w:lineRule="auto"/>
        <w:ind w:left="0" w:hanging="3"/>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Có khả năng và tư duy lập trình, đọc hiểu tiếng Anh,…</w:t>
      </w:r>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tabs>
          <w:tab w:val="left" w:leader="none" w:pos="284"/>
        </w:tabs>
        <w:spacing w:after="240" w:before="60" w:line="276" w:lineRule="auto"/>
        <w:ind w:left="284" w:hanging="287"/>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Gặp giảng viên hướng dẫn ít nhất 1 lần/tuần, thực hiện đề tài theo sự phân công của giảng viên hướng dẫn. Trước mỗi buổi báo cáo, sinh viên phải tích hợp những nội dung được phân công vào chung trong một tài liệu/ phần mềm.</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7655"/>
        </w:tabs>
        <w:spacing w:after="60" w:before="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Tp.HCM, ngày … tháng.....năm 2026</w:t>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1985"/>
          <w:tab w:val="center" w:leader="none" w:pos="7655"/>
        </w:tabs>
        <w:spacing w:after="60" w:before="60" w:line="276" w:lineRule="auto"/>
        <w:jc w:val="both"/>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i w:val="1"/>
          <w:iCs w:val="1"/>
          <w:color w:val="000000"/>
          <w:sz w:val="26"/>
          <w:szCs w:val="26"/>
          <w:rtl w:val="0"/>
        </w:rPr>
        <w:t xml:space="preserve">Trưởng </w:t>
      </w:r>
      <w:r w:rsidDel="00000000" w:rsidR="00000000" w:rsidRPr="00000000">
        <w:rPr>
          <w:rFonts w:ascii="Times New Roman" w:cs="Times New Roman" w:eastAsia="Times New Roman" w:hAnsi="Times New Roman"/>
          <w:color w:val="000000"/>
          <w:sz w:val="26"/>
          <w:szCs w:val="26"/>
          <w:rtl w:val="0"/>
        </w:rPr>
        <w:t xml:space="preserve">bộ</w:t>
      </w:r>
      <w:r w:rsidDel="00000000" w:rsidR="00000000" w:rsidRPr="00000000">
        <w:rPr>
          <w:rFonts w:ascii="Times New Roman" w:cs="Times New Roman" w:eastAsia="Times New Roman" w:hAnsi="Times New Roman"/>
          <w:i w:val="1"/>
          <w:iCs w:val="1"/>
          <w:color w:val="000000"/>
          <w:sz w:val="26"/>
          <w:szCs w:val="26"/>
          <w:rtl w:val="0"/>
        </w:rPr>
        <w:t xml:space="preserve"> môn</w:t>
        <w:tab/>
        <w:t xml:space="preserve">Giảng viên hướng dẫn</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1985"/>
          <w:tab w:val="center" w:leader="none" w:pos="7655"/>
        </w:tabs>
        <w:spacing w:after="60" w:before="60" w:line="276" w:lineRule="auto"/>
        <w:jc w:val="both"/>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ab/>
      </w:r>
      <w:r w:rsidDel="00000000" w:rsidR="00000000" w:rsidRPr="00000000">
        <w:rPr>
          <w:rFonts w:ascii="Times New Roman" w:cs="Times New Roman" w:eastAsia="Times New Roman" w:hAnsi="Times New Roman"/>
          <w:color w:val="000000"/>
          <w:sz w:val="26"/>
          <w:szCs w:val="26"/>
          <w:rtl w:val="0"/>
        </w:rPr>
        <w:t xml:space="preserve">(ký và ghi rõ họ tên)</w:t>
        <w:tab/>
        <w:t xml:space="preserve">(ký và ghi rõ họ tên)</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1800"/>
          <w:tab w:val="center" w:leader="none" w:pos="7230"/>
        </w:tabs>
        <w:spacing w:after="60" w:before="60" w:line="276"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1800"/>
          <w:tab w:val="center" w:leader="none" w:pos="7230"/>
        </w:tabs>
        <w:spacing w:after="60" w:before="60" w:line="276"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1800"/>
          <w:tab w:val="center" w:leader="none" w:pos="7230"/>
        </w:tabs>
        <w:spacing w:after="60" w:before="60" w:line="276"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1800"/>
          <w:tab w:val="center" w:leader="none" w:pos="7230"/>
        </w:tabs>
        <w:spacing w:after="60" w:before="60" w:line="276"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1800"/>
          <w:tab w:val="center" w:leader="none" w:pos="7230"/>
        </w:tabs>
        <w:spacing w:after="60" w:before="60" w:line="276"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Vũ Văn Vinh</w:t>
      </w:r>
    </w:p>
    <w:sectPr>
      <w:headerReference r:id="rId6" w:type="default"/>
      <w:footerReference r:id="rId7" w:type="default"/>
      <w:pgSz w:h="16840" w:w="11907" w:orient="portrait"/>
      <w:pgMar w:bottom="851" w:top="851" w:left="1701" w:right="1134" w:header="720" w:footer="3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6"/>
        <w:szCs w:val="26"/>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1101"/>
      <w:gridCol w:w="7961"/>
      <w:tblGridChange w:id="0">
        <w:tblGrid>
          <w:gridCol w:w="1101"/>
          <w:gridCol w:w="7961"/>
        </w:tblGrid>
      </w:tblGridChange>
    </w:tblGrid>
    <w:tr>
      <w:trPr>
        <w:cantSplit w:val="0"/>
        <w:trHeight w:val="848" w:hRule="atLeast"/>
        <w:tblHeader w:val="0"/>
      </w:trPr>
      <w:tc>
        <w:tcPr>
          <w:vAlign w:val="center"/>
        </w:tcPr>
        <w:p w:rsidR="00000000" w:rsidDel="00000000" w:rsidP="00000000" w:rsidRDefault="00000000" w:rsidRPr="00000000" w14:paraId="000000E0">
          <w:pPr>
            <w:pStyle w:val="Title"/>
            <w:tabs>
              <w:tab w:val="right" w:leader="none" w:pos="6864"/>
              <w:tab w:val="right" w:leader="none" w:pos="11520"/>
            </w:tabs>
            <w:rPr>
              <w:sz w:val="26"/>
              <w:szCs w:val="26"/>
            </w:rPr>
          </w:pPr>
          <w:r w:rsidDel="00000000" w:rsidR="00000000" w:rsidRPr="00000000">
            <w:rPr>
              <w:sz w:val="26"/>
              <w:szCs w:val="26"/>
            </w:rPr>
            <w:drawing>
              <wp:inline distB="0" distT="0" distL="0" distR="0">
                <wp:extent cx="553085" cy="55308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3085" cy="5530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1">
          <w:pPr>
            <w:pStyle w:val="Title"/>
            <w:tabs>
              <w:tab w:val="right" w:leader="none" w:pos="6864"/>
              <w:tab w:val="right" w:leader="none" w:pos="11520"/>
            </w:tabs>
            <w:spacing w:after="120" w:before="120" w:lineRule="auto"/>
            <w:rPr>
              <w:sz w:val="26"/>
              <w:szCs w:val="26"/>
            </w:rPr>
          </w:pPr>
          <w:r w:rsidDel="00000000" w:rsidR="00000000" w:rsidRPr="00000000">
            <w:rPr>
              <w:sz w:val="26"/>
              <w:szCs w:val="26"/>
              <w:rtl w:val="0"/>
            </w:rPr>
            <w:t xml:space="preserve">TRƯỜNG ĐẠI HỌC CÔNG THƯƠNG TP.HCM</w:t>
          </w:r>
        </w:p>
        <w:p w:rsidR="00000000" w:rsidDel="00000000" w:rsidP="00000000" w:rsidRDefault="00000000" w:rsidRPr="00000000" w14:paraId="000000E2">
          <w:pPr>
            <w:pStyle w:val="Title"/>
            <w:tabs>
              <w:tab w:val="right" w:leader="none" w:pos="6864"/>
              <w:tab w:val="right" w:leader="none" w:pos="11520"/>
            </w:tabs>
            <w:spacing w:line="360" w:lineRule="auto"/>
            <w:rPr>
              <w:sz w:val="26"/>
              <w:szCs w:val="26"/>
            </w:rPr>
          </w:pPr>
          <w:r w:rsidDel="00000000" w:rsidR="00000000" w:rsidRPr="00000000">
            <w:rPr>
              <w:sz w:val="26"/>
              <w:szCs w:val="26"/>
              <w:rtl w:val="0"/>
            </w:rPr>
            <w:t xml:space="preserve">KHOA CÔNG NGHỆ THÔNG TIN</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center"/>
      <w:pPr>
        <w:ind w:left="397" w:hanging="169.99999999999997"/>
      </w:pPr>
      <w:rPr>
        <w:rFonts w:ascii="Times New Roman" w:cs="Times New Roman" w:eastAsia="Times New Roman" w:hAnsi="Times New Roman"/>
        <w:b w:val="0"/>
        <w:bCs w:val="0"/>
        <w:i w:val="0"/>
        <w:iCs w:val="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center"/>
      <w:pPr>
        <w:ind w:left="397" w:hanging="169.99999999999997"/>
      </w:pPr>
      <w:rPr>
        <w:rFonts w:ascii="Times New Roman" w:cs="Times New Roman" w:eastAsia="Times New Roman" w:hAnsi="Times New Roman"/>
        <w:b w:val="0"/>
        <w:bCs w:val="0"/>
        <w:i w:val="0"/>
        <w:iCs w:val="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Merriweather" w:cs="Merriweather" w:eastAsia="Merriweather" w:hAnsi="Merriweathe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720" w:hanging="360"/>
      </w:pPr>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