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2ECE1" w14:textId="4E9AA107" w:rsidR="00B47747" w:rsidRPr="008B50B0" w:rsidRDefault="00090474" w:rsidP="008B50B0">
      <w:pPr>
        <w:pBdr>
          <w:bottom w:val="single" w:sz="4" w:space="1" w:color="auto"/>
        </w:pBdr>
        <w:rPr>
          <w:b/>
        </w:rPr>
      </w:pPr>
      <w:r w:rsidRPr="008B50B0">
        <w:rPr>
          <w:b/>
        </w:rPr>
        <w:t>Reflection #1</w:t>
      </w:r>
      <w:r w:rsidR="008B50B0" w:rsidRPr="008B50B0">
        <w:rPr>
          <w:b/>
        </w:rPr>
        <w:tab/>
      </w:r>
      <w:r w:rsidR="008B50B0" w:rsidRPr="008B50B0">
        <w:rPr>
          <w:b/>
        </w:rPr>
        <w:tab/>
      </w:r>
      <w:r w:rsidR="008B50B0" w:rsidRPr="008B50B0">
        <w:rPr>
          <w:b/>
        </w:rPr>
        <w:tab/>
      </w:r>
      <w:r w:rsidR="008B50B0" w:rsidRPr="008B50B0">
        <w:rPr>
          <w:b/>
        </w:rPr>
        <w:tab/>
      </w:r>
      <w:r w:rsidR="008B50B0" w:rsidRPr="008B50B0">
        <w:rPr>
          <w:b/>
        </w:rPr>
        <w:tab/>
      </w:r>
      <w:r w:rsidR="008B50B0" w:rsidRPr="008B50B0">
        <w:rPr>
          <w:b/>
        </w:rPr>
        <w:tab/>
      </w:r>
      <w:r w:rsidR="008B50B0" w:rsidRPr="008B50B0">
        <w:rPr>
          <w:b/>
        </w:rPr>
        <w:tab/>
      </w:r>
      <w:r w:rsidR="008B50B0" w:rsidRPr="008B50B0">
        <w:rPr>
          <w:b/>
        </w:rPr>
        <w:tab/>
      </w:r>
    </w:p>
    <w:p w14:paraId="57964569" w14:textId="7BA3D204" w:rsidR="008B50B0" w:rsidRPr="008B3C33" w:rsidRDefault="00090474">
      <w:pPr>
        <w:rPr>
          <w:b/>
        </w:rPr>
      </w:pPr>
      <w:r w:rsidRPr="00090474">
        <w:rPr>
          <w:b/>
          <w:u w:val="single"/>
        </w:rPr>
        <w:t>Name:</w:t>
      </w:r>
      <w:r w:rsidR="008B3C33">
        <w:rPr>
          <w:b/>
          <w:u w:val="single"/>
        </w:rPr>
        <w:t xml:space="preserve"> </w:t>
      </w:r>
      <w:r w:rsidR="008B3C33">
        <w:rPr>
          <w:b/>
        </w:rPr>
        <w:tab/>
      </w:r>
      <w:r w:rsidR="008B3C33">
        <w:rPr>
          <w:b/>
        </w:rPr>
        <w:tab/>
      </w:r>
      <w:r w:rsidR="008B3C33">
        <w:rPr>
          <w:b/>
        </w:rPr>
        <w:tab/>
      </w:r>
      <w:r w:rsidR="008B3C33" w:rsidRPr="008B3C33">
        <w:rPr>
          <w:bCs/>
        </w:rPr>
        <w:t>Khai Phan Thanh</w:t>
      </w:r>
    </w:p>
    <w:p w14:paraId="3AF1A689" w14:textId="2DDBE0D1" w:rsidR="00090474" w:rsidRPr="008B3C33" w:rsidRDefault="00090474">
      <w:pPr>
        <w:rPr>
          <w:b/>
        </w:rPr>
      </w:pPr>
      <w:r w:rsidRPr="00090474">
        <w:rPr>
          <w:b/>
          <w:u w:val="single"/>
        </w:rPr>
        <w:t>Work Location:</w:t>
      </w:r>
      <w:r w:rsidR="008B3C33">
        <w:rPr>
          <w:b/>
          <w:u w:val="single"/>
        </w:rPr>
        <w:t xml:space="preserve"> </w:t>
      </w:r>
      <w:r w:rsidR="008B3C33">
        <w:rPr>
          <w:b/>
        </w:rPr>
        <w:tab/>
      </w:r>
      <w:r w:rsidR="008B3C33" w:rsidRPr="008B3C33">
        <w:rPr>
          <w:bCs/>
        </w:rPr>
        <w:t>CIBC</w:t>
      </w:r>
    </w:p>
    <w:p w14:paraId="76D952F7" w14:textId="6DACC0AF" w:rsidR="008B3C33" w:rsidRPr="008B3C33" w:rsidRDefault="00090474" w:rsidP="008B50B0">
      <w:pPr>
        <w:rPr>
          <w:b/>
        </w:rPr>
      </w:pPr>
      <w:r w:rsidRPr="00090474">
        <w:rPr>
          <w:b/>
          <w:u w:val="single"/>
        </w:rPr>
        <w:t>Format:</w:t>
      </w:r>
      <w:r w:rsidR="008B3C33">
        <w:rPr>
          <w:b/>
        </w:rPr>
        <w:tab/>
      </w:r>
      <w:r w:rsidR="008B3C33">
        <w:rPr>
          <w:b/>
        </w:rPr>
        <w:tab/>
      </w:r>
      <w:r w:rsidR="008B3C33" w:rsidRPr="008B3C33">
        <w:rPr>
          <w:bCs/>
        </w:rPr>
        <w:t>Work from home</w:t>
      </w:r>
    </w:p>
    <w:p w14:paraId="72363963" w14:textId="56CFA427" w:rsidR="001D1450" w:rsidRPr="008B50B0" w:rsidRDefault="008B50B0" w:rsidP="008B50B0">
      <w:r w:rsidRPr="008B50B0">
        <w:t>Look Back</w:t>
      </w:r>
      <w:r>
        <w:t xml:space="preserve"> - </w:t>
      </w:r>
      <w:r w:rsidRPr="008B50B0">
        <w:t>The headline</w:t>
      </w:r>
    </w:p>
    <w:p w14:paraId="25447D4F" w14:textId="77777777" w:rsidR="001D1450" w:rsidRPr="008B50B0" w:rsidRDefault="008B50B0" w:rsidP="008B50B0">
      <w:r w:rsidRPr="008B50B0">
        <w:t>Elaborate</w:t>
      </w:r>
      <w:r>
        <w:t xml:space="preserve"> - </w:t>
      </w:r>
      <w:r w:rsidRPr="008B50B0">
        <w:t>The story</w:t>
      </w:r>
    </w:p>
    <w:p w14:paraId="4F87FA5E" w14:textId="77777777" w:rsidR="001D1450" w:rsidRPr="008B50B0" w:rsidRDefault="008B50B0" w:rsidP="008B50B0">
      <w:pPr>
        <w:tabs>
          <w:tab w:val="num" w:pos="1440"/>
        </w:tabs>
      </w:pPr>
      <w:r w:rsidRPr="008B50B0">
        <w:t>Analyze</w:t>
      </w:r>
      <w:r>
        <w:t xml:space="preserve"> - </w:t>
      </w:r>
      <w:r w:rsidRPr="008B50B0">
        <w:t>Unpacking on multiple parameters</w:t>
      </w:r>
    </w:p>
    <w:p w14:paraId="2E9CCA9B" w14:textId="77777777" w:rsidR="001D1450" w:rsidRPr="008B50B0" w:rsidRDefault="008B50B0" w:rsidP="008B50B0">
      <w:pPr>
        <w:tabs>
          <w:tab w:val="num" w:pos="1440"/>
        </w:tabs>
      </w:pPr>
      <w:r w:rsidRPr="008B50B0">
        <w:t>Revised approach</w:t>
      </w:r>
      <w:r>
        <w:t xml:space="preserve"> - </w:t>
      </w:r>
      <w:r w:rsidRPr="008B50B0">
        <w:t>What can I do differently?</w:t>
      </w:r>
    </w:p>
    <w:p w14:paraId="501569B5" w14:textId="77777777" w:rsidR="001D1450" w:rsidRPr="008B50B0" w:rsidRDefault="008B50B0" w:rsidP="008B50B0">
      <w:pPr>
        <w:tabs>
          <w:tab w:val="num" w:pos="1440"/>
        </w:tabs>
      </w:pPr>
      <w:r w:rsidRPr="008B50B0">
        <w:t>New Perspective</w:t>
      </w:r>
      <w:r>
        <w:t xml:space="preserve"> - </w:t>
      </w:r>
      <w:r w:rsidRPr="008B50B0">
        <w:t>What did I learn?</w:t>
      </w:r>
    </w:p>
    <w:p w14:paraId="608536F1" w14:textId="77777777" w:rsidR="008B50B0" w:rsidRDefault="008B50B0" w:rsidP="008B50B0">
      <w:pPr>
        <w:pStyle w:val="Default"/>
      </w:pPr>
    </w:p>
    <w:p w14:paraId="2E9F975C" w14:textId="27319CE4" w:rsidR="008B3C33" w:rsidRDefault="008B50B0" w:rsidP="00907308">
      <w:pPr>
        <w:pStyle w:val="Default"/>
        <w:jc w:val="both"/>
        <w:rPr>
          <w:rFonts w:asciiTheme="minorHAnsi" w:hAnsiTheme="minorHAnsi"/>
          <w:color w:val="auto"/>
          <w:sz w:val="22"/>
          <w:szCs w:val="22"/>
        </w:rPr>
      </w:pPr>
      <w:r w:rsidRPr="008B50B0">
        <w:rPr>
          <w:rFonts w:asciiTheme="minorHAnsi" w:hAnsiTheme="minorHAnsi"/>
          <w:b/>
          <w:color w:val="auto"/>
          <w:sz w:val="22"/>
          <w:szCs w:val="22"/>
        </w:rPr>
        <w:t>Look Back</w:t>
      </w:r>
      <w:r w:rsidRPr="008B50B0">
        <w:rPr>
          <w:rFonts w:asciiTheme="minorHAnsi" w:hAnsiTheme="minorHAnsi"/>
          <w:color w:val="auto"/>
          <w:sz w:val="22"/>
          <w:szCs w:val="22"/>
        </w:rPr>
        <w:t xml:space="preserve">: </w:t>
      </w:r>
      <w:r w:rsidR="008B3C33">
        <w:rPr>
          <w:rFonts w:asciiTheme="minorHAnsi" w:hAnsiTheme="minorHAnsi"/>
          <w:color w:val="auto"/>
          <w:sz w:val="22"/>
          <w:szCs w:val="22"/>
        </w:rPr>
        <w:t xml:space="preserve">Did not take note and focus more while manager is demonstrating works which result of asking again and again for information which could have been said. One factor contribute to this is because I live in the basement and while exchange information via phone call, the signal </w:t>
      </w:r>
      <w:r w:rsidR="009B1EDE">
        <w:rPr>
          <w:rFonts w:asciiTheme="minorHAnsi" w:hAnsiTheme="minorHAnsi"/>
          <w:color w:val="auto"/>
          <w:sz w:val="22"/>
          <w:szCs w:val="22"/>
        </w:rPr>
        <w:t>is not</w:t>
      </w:r>
      <w:r w:rsidR="008B3C33">
        <w:rPr>
          <w:rFonts w:asciiTheme="minorHAnsi" w:hAnsiTheme="minorHAnsi"/>
          <w:color w:val="auto"/>
          <w:sz w:val="22"/>
          <w:szCs w:val="22"/>
        </w:rPr>
        <w:t xml:space="preserve"> great. </w:t>
      </w:r>
    </w:p>
    <w:p w14:paraId="30BC38AF" w14:textId="77777777" w:rsidR="008B50B0" w:rsidRDefault="008B50B0" w:rsidP="00907308">
      <w:pPr>
        <w:pStyle w:val="Default"/>
        <w:jc w:val="both"/>
        <w:rPr>
          <w:rFonts w:asciiTheme="minorHAnsi" w:hAnsiTheme="minorHAnsi" w:cs="Wingdings"/>
          <w:color w:val="auto"/>
          <w:sz w:val="22"/>
          <w:szCs w:val="22"/>
        </w:rPr>
      </w:pPr>
    </w:p>
    <w:p w14:paraId="6BC157EE" w14:textId="41C4F694" w:rsidR="008B3C33" w:rsidRDefault="008B50B0" w:rsidP="00907308">
      <w:pPr>
        <w:pStyle w:val="Default"/>
        <w:jc w:val="both"/>
        <w:rPr>
          <w:rFonts w:asciiTheme="minorHAnsi" w:hAnsiTheme="minorHAnsi"/>
          <w:color w:val="auto"/>
          <w:sz w:val="22"/>
          <w:szCs w:val="22"/>
        </w:rPr>
      </w:pPr>
      <w:r w:rsidRPr="008B50B0">
        <w:rPr>
          <w:rFonts w:asciiTheme="minorHAnsi" w:hAnsiTheme="minorHAnsi"/>
          <w:b/>
          <w:color w:val="auto"/>
          <w:sz w:val="22"/>
          <w:szCs w:val="22"/>
        </w:rPr>
        <w:t>Elaborate</w:t>
      </w:r>
      <w:r w:rsidRPr="008B50B0">
        <w:rPr>
          <w:rFonts w:asciiTheme="minorHAnsi" w:hAnsiTheme="minorHAnsi"/>
          <w:color w:val="auto"/>
          <w:sz w:val="22"/>
          <w:szCs w:val="22"/>
        </w:rPr>
        <w:t xml:space="preserve">: </w:t>
      </w:r>
      <w:r w:rsidR="008B3C33">
        <w:rPr>
          <w:rFonts w:asciiTheme="minorHAnsi" w:hAnsiTheme="minorHAnsi"/>
          <w:color w:val="auto"/>
          <w:sz w:val="22"/>
          <w:szCs w:val="22"/>
        </w:rPr>
        <w:t xml:space="preserve">As a Co-Op Application Developer, every week, I get a chance to learn a new piece of the project and have a week to get used and familiar with all the tasks and progress. My manager would ask me to share screen with him and he will walkthrough the progress. Sometimes, he spoke a little bit too fast and me with my colleagues could not catch up. Also, due to the native of region which me and the manager coming from, sometimes, we could not understand very well and </w:t>
      </w:r>
      <w:r w:rsidR="009B1EDE">
        <w:rPr>
          <w:rFonts w:asciiTheme="minorHAnsi" w:hAnsiTheme="minorHAnsi"/>
          <w:color w:val="auto"/>
          <w:sz w:val="22"/>
          <w:szCs w:val="22"/>
        </w:rPr>
        <w:t>must</w:t>
      </w:r>
      <w:r w:rsidR="008B3C33">
        <w:rPr>
          <w:rFonts w:asciiTheme="minorHAnsi" w:hAnsiTheme="minorHAnsi"/>
          <w:color w:val="auto"/>
          <w:sz w:val="22"/>
          <w:szCs w:val="22"/>
        </w:rPr>
        <w:t xml:space="preserve"> ask him questions to clarify about it</w:t>
      </w:r>
      <w:r w:rsidR="009B1EDE">
        <w:rPr>
          <w:rFonts w:asciiTheme="minorHAnsi" w:hAnsiTheme="minorHAnsi"/>
          <w:color w:val="auto"/>
          <w:sz w:val="22"/>
          <w:szCs w:val="22"/>
        </w:rPr>
        <w:t xml:space="preserve">. And usually, I can hear that he seems mad when he </w:t>
      </w:r>
      <w:proofErr w:type="gramStart"/>
      <w:r w:rsidR="009B1EDE">
        <w:rPr>
          <w:rFonts w:asciiTheme="minorHAnsi" w:hAnsiTheme="minorHAnsi"/>
          <w:color w:val="auto"/>
          <w:sz w:val="22"/>
          <w:szCs w:val="22"/>
        </w:rPr>
        <w:t>has to</w:t>
      </w:r>
      <w:proofErr w:type="gramEnd"/>
      <w:r w:rsidR="009B1EDE">
        <w:rPr>
          <w:rFonts w:asciiTheme="minorHAnsi" w:hAnsiTheme="minorHAnsi"/>
          <w:color w:val="auto"/>
          <w:sz w:val="22"/>
          <w:szCs w:val="22"/>
        </w:rPr>
        <w:t xml:space="preserve"> repeat himself or answer multiple times to a problem where I cannot understand. Me and my manager has almost no problem for Q&amp;A in messaging. </w:t>
      </w:r>
    </w:p>
    <w:p w14:paraId="45889B75" w14:textId="77777777" w:rsidR="008B50B0" w:rsidRPr="008B50B0" w:rsidRDefault="008B50B0" w:rsidP="00907308">
      <w:pPr>
        <w:spacing w:after="0" w:line="240" w:lineRule="auto"/>
        <w:jc w:val="both"/>
      </w:pPr>
    </w:p>
    <w:p w14:paraId="3F1CB4A6" w14:textId="2254DA6C" w:rsidR="009B1EDE" w:rsidRDefault="008B50B0" w:rsidP="00907308">
      <w:pPr>
        <w:pStyle w:val="Default"/>
        <w:jc w:val="both"/>
        <w:rPr>
          <w:rFonts w:asciiTheme="minorHAnsi" w:hAnsiTheme="minorHAnsi"/>
          <w:color w:val="auto"/>
          <w:sz w:val="22"/>
          <w:szCs w:val="22"/>
        </w:rPr>
      </w:pPr>
      <w:r w:rsidRPr="008B50B0">
        <w:rPr>
          <w:rFonts w:asciiTheme="minorHAnsi" w:hAnsiTheme="minorHAnsi"/>
          <w:b/>
          <w:color w:val="auto"/>
          <w:sz w:val="22"/>
          <w:szCs w:val="22"/>
        </w:rPr>
        <w:t>Analyze</w:t>
      </w:r>
      <w:r w:rsidRPr="008B50B0">
        <w:rPr>
          <w:rFonts w:asciiTheme="minorHAnsi" w:hAnsiTheme="minorHAnsi"/>
          <w:color w:val="auto"/>
          <w:sz w:val="22"/>
          <w:szCs w:val="22"/>
        </w:rPr>
        <w:t xml:space="preserve">: </w:t>
      </w:r>
      <w:r w:rsidR="009B1EDE">
        <w:rPr>
          <w:rFonts w:asciiTheme="minorHAnsi" w:hAnsiTheme="minorHAnsi"/>
          <w:color w:val="auto"/>
          <w:sz w:val="22"/>
          <w:szCs w:val="22"/>
        </w:rPr>
        <w:t xml:space="preserve">In my opinion, it is better to ask question while he is demonstrating the work to understand the progress and concept rather than agree with him that I understood the concept but then ask him again later on. If I have a chance to work in the office, face to face with my manager, I </w:t>
      </w:r>
      <w:r w:rsidR="00F05AC0">
        <w:rPr>
          <w:rFonts w:asciiTheme="minorHAnsi" w:hAnsiTheme="minorHAnsi"/>
          <w:color w:val="auto"/>
          <w:sz w:val="22"/>
          <w:szCs w:val="22"/>
        </w:rPr>
        <w:t>do not</w:t>
      </w:r>
      <w:r w:rsidR="009B1EDE">
        <w:rPr>
          <w:rFonts w:asciiTheme="minorHAnsi" w:hAnsiTheme="minorHAnsi"/>
          <w:color w:val="auto"/>
          <w:sz w:val="22"/>
          <w:szCs w:val="22"/>
        </w:rPr>
        <w:t xml:space="preserve"> think I will have a problem communicating with him as we can eliminate all related factors. </w:t>
      </w:r>
    </w:p>
    <w:p w14:paraId="0E9717B2" w14:textId="77777777" w:rsidR="008B50B0" w:rsidRPr="008B50B0" w:rsidRDefault="008B50B0" w:rsidP="00907308">
      <w:pPr>
        <w:spacing w:after="0" w:line="240" w:lineRule="auto"/>
        <w:jc w:val="both"/>
      </w:pPr>
    </w:p>
    <w:p w14:paraId="402595BC" w14:textId="21982417" w:rsidR="00F05AC0" w:rsidRDefault="008B50B0" w:rsidP="00907308">
      <w:pPr>
        <w:pStyle w:val="Default"/>
        <w:jc w:val="both"/>
        <w:rPr>
          <w:rFonts w:asciiTheme="minorHAnsi" w:hAnsiTheme="minorHAnsi"/>
          <w:color w:val="auto"/>
          <w:sz w:val="22"/>
          <w:szCs w:val="22"/>
        </w:rPr>
      </w:pPr>
      <w:r w:rsidRPr="008B50B0">
        <w:rPr>
          <w:rFonts w:asciiTheme="minorHAnsi" w:hAnsiTheme="minorHAnsi"/>
          <w:b/>
          <w:color w:val="auto"/>
          <w:sz w:val="22"/>
          <w:szCs w:val="22"/>
        </w:rPr>
        <w:t>Revised Approach</w:t>
      </w:r>
      <w:r w:rsidRPr="008B50B0">
        <w:rPr>
          <w:rFonts w:asciiTheme="minorHAnsi" w:hAnsiTheme="minorHAnsi"/>
          <w:color w:val="auto"/>
          <w:sz w:val="22"/>
          <w:szCs w:val="22"/>
        </w:rPr>
        <w:t xml:space="preserve">: </w:t>
      </w:r>
      <w:r w:rsidR="00F05AC0">
        <w:rPr>
          <w:rFonts w:asciiTheme="minorHAnsi" w:hAnsiTheme="minorHAnsi"/>
          <w:color w:val="auto"/>
          <w:sz w:val="22"/>
          <w:szCs w:val="22"/>
        </w:rPr>
        <w:t xml:space="preserve">In the future, if there is some part I could not understand and already ask him 1-2 times, I will let him know that I am partially understand it and will ask my colleagues to repeat and re-demonstrate it for me so that I can understand it more. For parts that I could partially/fully understand myself, I will try and work with the program to understand it more. </w:t>
      </w:r>
    </w:p>
    <w:p w14:paraId="7D27841F" w14:textId="77777777" w:rsidR="008B50B0" w:rsidRDefault="008B50B0" w:rsidP="00907308">
      <w:pPr>
        <w:pStyle w:val="Default"/>
        <w:jc w:val="both"/>
        <w:rPr>
          <w:rFonts w:asciiTheme="minorHAnsi" w:hAnsiTheme="minorHAnsi" w:cs="Wingdings"/>
          <w:color w:val="auto"/>
          <w:sz w:val="22"/>
          <w:szCs w:val="22"/>
        </w:rPr>
      </w:pPr>
    </w:p>
    <w:p w14:paraId="3BDD307C" w14:textId="030BCE4A" w:rsidR="00765CEA" w:rsidRDefault="008B50B0" w:rsidP="00907308">
      <w:pPr>
        <w:pStyle w:val="Default"/>
        <w:jc w:val="both"/>
        <w:rPr>
          <w:rFonts w:asciiTheme="minorHAnsi" w:hAnsiTheme="minorHAnsi"/>
          <w:color w:val="auto"/>
          <w:sz w:val="22"/>
          <w:szCs w:val="22"/>
        </w:rPr>
      </w:pPr>
      <w:r w:rsidRPr="008B50B0">
        <w:rPr>
          <w:rFonts w:asciiTheme="minorHAnsi" w:hAnsiTheme="minorHAnsi"/>
          <w:b/>
          <w:color w:val="auto"/>
          <w:sz w:val="22"/>
          <w:szCs w:val="22"/>
        </w:rPr>
        <w:t>New Perspective</w:t>
      </w:r>
      <w:r w:rsidRPr="008B50B0">
        <w:rPr>
          <w:rFonts w:asciiTheme="minorHAnsi" w:hAnsiTheme="minorHAnsi"/>
          <w:color w:val="auto"/>
          <w:sz w:val="22"/>
          <w:szCs w:val="22"/>
        </w:rPr>
        <w:t xml:space="preserve">: </w:t>
      </w:r>
      <w:r w:rsidR="00765CEA">
        <w:rPr>
          <w:rFonts w:asciiTheme="minorHAnsi" w:hAnsiTheme="minorHAnsi"/>
          <w:color w:val="auto"/>
          <w:sz w:val="22"/>
          <w:szCs w:val="22"/>
        </w:rPr>
        <w:t xml:space="preserve">I understand that as in Co-Op position, is it between learning and working in the work environment, so it is ok to ask and clarify before doing the work as you don’t want to do it wrong. This communication can be fixed as time going through.  It is ok to try the work and understand it yourself before asking, but if I am unsure about anything, I should ask, </w:t>
      </w:r>
      <w:proofErr w:type="gramStart"/>
      <w:r w:rsidR="00765CEA">
        <w:rPr>
          <w:rFonts w:asciiTheme="minorHAnsi" w:hAnsiTheme="minorHAnsi"/>
          <w:color w:val="auto"/>
          <w:sz w:val="22"/>
          <w:szCs w:val="22"/>
        </w:rPr>
        <w:t>don’t</w:t>
      </w:r>
      <w:proofErr w:type="gramEnd"/>
      <w:r w:rsidR="00765CEA">
        <w:rPr>
          <w:rFonts w:asciiTheme="minorHAnsi" w:hAnsiTheme="minorHAnsi"/>
          <w:color w:val="auto"/>
          <w:sz w:val="22"/>
          <w:szCs w:val="22"/>
        </w:rPr>
        <w:t xml:space="preserve"> assume myself.</w:t>
      </w:r>
    </w:p>
    <w:p w14:paraId="3CBDBF80" w14:textId="77777777" w:rsidR="00765CEA" w:rsidRDefault="00765CEA" w:rsidP="00090474">
      <w:pPr>
        <w:pStyle w:val="Default"/>
        <w:rPr>
          <w:rFonts w:asciiTheme="minorHAnsi" w:hAnsiTheme="minorHAnsi"/>
          <w:color w:val="auto"/>
          <w:sz w:val="22"/>
          <w:szCs w:val="22"/>
        </w:rPr>
      </w:pPr>
    </w:p>
    <w:p w14:paraId="7BD67818" w14:textId="77777777" w:rsidR="008B50B0" w:rsidRPr="008B50B0" w:rsidRDefault="008B50B0" w:rsidP="00090474">
      <w:pPr>
        <w:spacing w:after="0" w:line="240" w:lineRule="auto"/>
      </w:pPr>
    </w:p>
    <w:sectPr w:rsidR="008B50B0" w:rsidRPr="008B5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2B49FF"/>
    <w:multiLevelType w:val="hybridMultilevel"/>
    <w:tmpl w:val="ED0211E0"/>
    <w:lvl w:ilvl="0" w:tplc="2C225994">
      <w:start w:val="1"/>
      <w:numFmt w:val="bullet"/>
      <w:lvlText w:val=""/>
      <w:lvlJc w:val="left"/>
      <w:pPr>
        <w:tabs>
          <w:tab w:val="num" w:pos="720"/>
        </w:tabs>
        <w:ind w:left="720" w:hanging="360"/>
      </w:pPr>
      <w:rPr>
        <w:rFonts w:ascii="Wingdings" w:hAnsi="Wingdings" w:hint="default"/>
      </w:rPr>
    </w:lvl>
    <w:lvl w:ilvl="1" w:tplc="F4D8C762">
      <w:start w:val="63"/>
      <w:numFmt w:val="bullet"/>
      <w:lvlText w:val="•"/>
      <w:lvlJc w:val="left"/>
      <w:pPr>
        <w:tabs>
          <w:tab w:val="num" w:pos="1440"/>
        </w:tabs>
        <w:ind w:left="1440" w:hanging="360"/>
      </w:pPr>
      <w:rPr>
        <w:rFonts w:ascii="Arial" w:hAnsi="Arial" w:hint="default"/>
      </w:rPr>
    </w:lvl>
    <w:lvl w:ilvl="2" w:tplc="8B8AC320" w:tentative="1">
      <w:start w:val="1"/>
      <w:numFmt w:val="bullet"/>
      <w:lvlText w:val=""/>
      <w:lvlJc w:val="left"/>
      <w:pPr>
        <w:tabs>
          <w:tab w:val="num" w:pos="2160"/>
        </w:tabs>
        <w:ind w:left="2160" w:hanging="360"/>
      </w:pPr>
      <w:rPr>
        <w:rFonts w:ascii="Wingdings" w:hAnsi="Wingdings" w:hint="default"/>
      </w:rPr>
    </w:lvl>
    <w:lvl w:ilvl="3" w:tplc="3D14B3D0" w:tentative="1">
      <w:start w:val="1"/>
      <w:numFmt w:val="bullet"/>
      <w:lvlText w:val=""/>
      <w:lvlJc w:val="left"/>
      <w:pPr>
        <w:tabs>
          <w:tab w:val="num" w:pos="2880"/>
        </w:tabs>
        <w:ind w:left="2880" w:hanging="360"/>
      </w:pPr>
      <w:rPr>
        <w:rFonts w:ascii="Wingdings" w:hAnsi="Wingdings" w:hint="default"/>
      </w:rPr>
    </w:lvl>
    <w:lvl w:ilvl="4" w:tplc="B7BE76B2" w:tentative="1">
      <w:start w:val="1"/>
      <w:numFmt w:val="bullet"/>
      <w:lvlText w:val=""/>
      <w:lvlJc w:val="left"/>
      <w:pPr>
        <w:tabs>
          <w:tab w:val="num" w:pos="3600"/>
        </w:tabs>
        <w:ind w:left="3600" w:hanging="360"/>
      </w:pPr>
      <w:rPr>
        <w:rFonts w:ascii="Wingdings" w:hAnsi="Wingdings" w:hint="default"/>
      </w:rPr>
    </w:lvl>
    <w:lvl w:ilvl="5" w:tplc="032E6C66" w:tentative="1">
      <w:start w:val="1"/>
      <w:numFmt w:val="bullet"/>
      <w:lvlText w:val=""/>
      <w:lvlJc w:val="left"/>
      <w:pPr>
        <w:tabs>
          <w:tab w:val="num" w:pos="4320"/>
        </w:tabs>
        <w:ind w:left="4320" w:hanging="360"/>
      </w:pPr>
      <w:rPr>
        <w:rFonts w:ascii="Wingdings" w:hAnsi="Wingdings" w:hint="default"/>
      </w:rPr>
    </w:lvl>
    <w:lvl w:ilvl="6" w:tplc="FD068CDA" w:tentative="1">
      <w:start w:val="1"/>
      <w:numFmt w:val="bullet"/>
      <w:lvlText w:val=""/>
      <w:lvlJc w:val="left"/>
      <w:pPr>
        <w:tabs>
          <w:tab w:val="num" w:pos="5040"/>
        </w:tabs>
        <w:ind w:left="5040" w:hanging="360"/>
      </w:pPr>
      <w:rPr>
        <w:rFonts w:ascii="Wingdings" w:hAnsi="Wingdings" w:hint="default"/>
      </w:rPr>
    </w:lvl>
    <w:lvl w:ilvl="7" w:tplc="F62A5CF2" w:tentative="1">
      <w:start w:val="1"/>
      <w:numFmt w:val="bullet"/>
      <w:lvlText w:val=""/>
      <w:lvlJc w:val="left"/>
      <w:pPr>
        <w:tabs>
          <w:tab w:val="num" w:pos="5760"/>
        </w:tabs>
        <w:ind w:left="5760" w:hanging="360"/>
      </w:pPr>
      <w:rPr>
        <w:rFonts w:ascii="Wingdings" w:hAnsi="Wingdings" w:hint="default"/>
      </w:rPr>
    </w:lvl>
    <w:lvl w:ilvl="8" w:tplc="4746B260"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0B0"/>
    <w:rsid w:val="00090474"/>
    <w:rsid w:val="001D1450"/>
    <w:rsid w:val="00765CEA"/>
    <w:rsid w:val="008B3C33"/>
    <w:rsid w:val="008B50B0"/>
    <w:rsid w:val="00907308"/>
    <w:rsid w:val="009B1EDE"/>
    <w:rsid w:val="00B47747"/>
    <w:rsid w:val="00DD0481"/>
    <w:rsid w:val="00F05A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8E2D9"/>
  <w15:chartTrackingRefBased/>
  <w15:docId w15:val="{208FDB95-5C4F-4CCA-B96E-1DC78E14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50B0"/>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085658">
      <w:bodyDiv w:val="1"/>
      <w:marLeft w:val="0"/>
      <w:marRight w:val="0"/>
      <w:marTop w:val="0"/>
      <w:marBottom w:val="0"/>
      <w:divBdr>
        <w:top w:val="none" w:sz="0" w:space="0" w:color="auto"/>
        <w:left w:val="none" w:sz="0" w:space="0" w:color="auto"/>
        <w:bottom w:val="none" w:sz="0" w:space="0" w:color="auto"/>
        <w:right w:val="none" w:sz="0" w:space="0" w:color="auto"/>
      </w:divBdr>
      <w:divsChild>
        <w:div w:id="1518622028">
          <w:marLeft w:val="547"/>
          <w:marRight w:val="0"/>
          <w:marTop w:val="96"/>
          <w:marBottom w:val="0"/>
          <w:divBdr>
            <w:top w:val="none" w:sz="0" w:space="0" w:color="auto"/>
            <w:left w:val="none" w:sz="0" w:space="0" w:color="auto"/>
            <w:bottom w:val="none" w:sz="0" w:space="0" w:color="auto"/>
            <w:right w:val="none" w:sz="0" w:space="0" w:color="auto"/>
          </w:divBdr>
        </w:div>
        <w:div w:id="1343314094">
          <w:marLeft w:val="1166"/>
          <w:marRight w:val="0"/>
          <w:marTop w:val="96"/>
          <w:marBottom w:val="0"/>
          <w:divBdr>
            <w:top w:val="none" w:sz="0" w:space="0" w:color="auto"/>
            <w:left w:val="none" w:sz="0" w:space="0" w:color="auto"/>
            <w:bottom w:val="none" w:sz="0" w:space="0" w:color="auto"/>
            <w:right w:val="none" w:sz="0" w:space="0" w:color="auto"/>
          </w:divBdr>
        </w:div>
        <w:div w:id="943342836">
          <w:marLeft w:val="547"/>
          <w:marRight w:val="0"/>
          <w:marTop w:val="96"/>
          <w:marBottom w:val="0"/>
          <w:divBdr>
            <w:top w:val="none" w:sz="0" w:space="0" w:color="auto"/>
            <w:left w:val="none" w:sz="0" w:space="0" w:color="auto"/>
            <w:bottom w:val="none" w:sz="0" w:space="0" w:color="auto"/>
            <w:right w:val="none" w:sz="0" w:space="0" w:color="auto"/>
          </w:divBdr>
        </w:div>
        <w:div w:id="914437402">
          <w:marLeft w:val="1166"/>
          <w:marRight w:val="0"/>
          <w:marTop w:val="96"/>
          <w:marBottom w:val="0"/>
          <w:divBdr>
            <w:top w:val="none" w:sz="0" w:space="0" w:color="auto"/>
            <w:left w:val="none" w:sz="0" w:space="0" w:color="auto"/>
            <w:bottom w:val="none" w:sz="0" w:space="0" w:color="auto"/>
            <w:right w:val="none" w:sz="0" w:space="0" w:color="auto"/>
          </w:divBdr>
        </w:div>
        <w:div w:id="602229292">
          <w:marLeft w:val="547"/>
          <w:marRight w:val="0"/>
          <w:marTop w:val="96"/>
          <w:marBottom w:val="0"/>
          <w:divBdr>
            <w:top w:val="none" w:sz="0" w:space="0" w:color="auto"/>
            <w:left w:val="none" w:sz="0" w:space="0" w:color="auto"/>
            <w:bottom w:val="none" w:sz="0" w:space="0" w:color="auto"/>
            <w:right w:val="none" w:sz="0" w:space="0" w:color="auto"/>
          </w:divBdr>
        </w:div>
        <w:div w:id="1193960051">
          <w:marLeft w:val="1166"/>
          <w:marRight w:val="0"/>
          <w:marTop w:val="96"/>
          <w:marBottom w:val="0"/>
          <w:divBdr>
            <w:top w:val="none" w:sz="0" w:space="0" w:color="auto"/>
            <w:left w:val="none" w:sz="0" w:space="0" w:color="auto"/>
            <w:bottom w:val="none" w:sz="0" w:space="0" w:color="auto"/>
            <w:right w:val="none" w:sz="0" w:space="0" w:color="auto"/>
          </w:divBdr>
        </w:div>
        <w:div w:id="1614097088">
          <w:marLeft w:val="547"/>
          <w:marRight w:val="0"/>
          <w:marTop w:val="96"/>
          <w:marBottom w:val="0"/>
          <w:divBdr>
            <w:top w:val="none" w:sz="0" w:space="0" w:color="auto"/>
            <w:left w:val="none" w:sz="0" w:space="0" w:color="auto"/>
            <w:bottom w:val="none" w:sz="0" w:space="0" w:color="auto"/>
            <w:right w:val="none" w:sz="0" w:space="0" w:color="auto"/>
          </w:divBdr>
        </w:div>
        <w:div w:id="817234761">
          <w:marLeft w:val="1166"/>
          <w:marRight w:val="0"/>
          <w:marTop w:val="96"/>
          <w:marBottom w:val="0"/>
          <w:divBdr>
            <w:top w:val="none" w:sz="0" w:space="0" w:color="auto"/>
            <w:left w:val="none" w:sz="0" w:space="0" w:color="auto"/>
            <w:bottom w:val="none" w:sz="0" w:space="0" w:color="auto"/>
            <w:right w:val="none" w:sz="0" w:space="0" w:color="auto"/>
          </w:divBdr>
        </w:div>
        <w:div w:id="1908295880">
          <w:marLeft w:val="547"/>
          <w:marRight w:val="0"/>
          <w:marTop w:val="96"/>
          <w:marBottom w:val="0"/>
          <w:divBdr>
            <w:top w:val="none" w:sz="0" w:space="0" w:color="auto"/>
            <w:left w:val="none" w:sz="0" w:space="0" w:color="auto"/>
            <w:bottom w:val="none" w:sz="0" w:space="0" w:color="auto"/>
            <w:right w:val="none" w:sz="0" w:space="0" w:color="auto"/>
          </w:divBdr>
        </w:div>
        <w:div w:id="1756127764">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Saith</dc:creator>
  <cp:keywords/>
  <dc:description/>
  <cp:lastModifiedBy>Thanh Khai Phan</cp:lastModifiedBy>
  <cp:revision>7</cp:revision>
  <dcterms:created xsi:type="dcterms:W3CDTF">2019-04-29T19:30:00Z</dcterms:created>
  <dcterms:modified xsi:type="dcterms:W3CDTF">2020-11-23T03:13:00Z</dcterms:modified>
</cp:coreProperties>
</file>