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Phan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14th, 2017</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LSO148</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Howard Steinberg</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article “</w:t>
      </w:r>
      <w:r w:rsidDel="00000000" w:rsidR="00000000" w:rsidRPr="00000000">
        <w:rPr>
          <w:rFonts w:ascii="Times New Roman" w:cs="Times New Roman" w:eastAsia="Times New Roman" w:hAnsi="Times New Roman"/>
          <w:i w:val="1"/>
          <w:sz w:val="24"/>
          <w:szCs w:val="24"/>
          <w:rtl w:val="0"/>
        </w:rPr>
        <w:t xml:space="preserve">He says freedom, they say hate. The pronoun fight is back</w:t>
      </w:r>
      <w:r w:rsidDel="00000000" w:rsidR="00000000" w:rsidRPr="00000000">
        <w:rPr>
          <w:rFonts w:ascii="Times New Roman" w:cs="Times New Roman" w:eastAsia="Times New Roman" w:hAnsi="Times New Roman"/>
          <w:sz w:val="24"/>
          <w:szCs w:val="24"/>
          <w:rtl w:val="0"/>
        </w:rPr>
        <w:t xml:space="preserve">” by Toronto Star brought to the audience about people’s point of view in non-gendered pronoun. The professor in University of Toronto, Jordan Peterson, express his point of view by against the political correctness, by not using any pronoun to LGBTQ people. This would have a highly impact to the students at his school particularly and the LGBTQ organization significantly by disrespecting, for not using a pronoun on them. The reason that he began to do this is because of Bill C-16, where it said “Peterson said the bill will force people to use the pronouns.”. In my opinion, the advantage of this is that LGBTQ people can fianlly recognize with a true gender, however, that’s create an another disadvantage for forcing somebody to use it is rather calling them he or she, somebody would prefer by just calling that person’s name. The interesting about this is that, instead of silently decide to call a person with a pronoun or not, he’s actually say that to the public world, </w:t>
      </w:r>
      <w:r w:rsidDel="00000000" w:rsidR="00000000" w:rsidRPr="00000000">
        <w:rPr>
          <w:rFonts w:ascii="Times New Roman" w:cs="Times New Roman" w:eastAsia="Times New Roman" w:hAnsi="Times New Roman"/>
          <w:sz w:val="24"/>
          <w:szCs w:val="24"/>
          <w:rtl w:val="0"/>
        </w:rPr>
        <w:t xml:space="preserve">“Jordan writes things all the time. And he never writes anything different. It’s just that this time he did a YouTube video”. Some people, who is actually professor in other university, against him and said he was racist them just by the way he calls them, some even said he was influenced by Donald Trump. To my opinion, I would call somebody who is belong to LGBTQ world by their name, not because I don’t respect them, but I want to make sure that I don’t call them in a wrong pronoun, or I would easily use they, but</w:t>
      </w:r>
      <w:r w:rsidDel="00000000" w:rsidR="00000000" w:rsidRPr="00000000">
        <w:rPr>
          <w:rFonts w:ascii="Times New Roman" w:cs="Times New Roman" w:eastAsia="Times New Roman" w:hAnsi="Times New Roman"/>
          <w:sz w:val="24"/>
          <w:szCs w:val="24"/>
          <w:rtl w:val="0"/>
        </w:rPr>
        <w:t xml:space="preserve"> to call a person by their name is more respect than they. One of the other main topic in this article is about free speech rights. In both U.S and Canada, you do have the rights of free speech, however, U.S is much more strict than Canada, Louisiana State University and comedians Jerry Seinfeld are examples about limit is free speech in the U.S. Also, David Robinson, who is currently the executive director of Canadian Association of University Teachers, said Peterson is just one out of three free speech professor across entire Canada, and even Peterson said he might risk his job at U of T to protect the right of free speech. One of the details is that he is brave enough to do his free speech, as he knew there could be some people who against or event protest about his idea but he still keep his point of view, that’s what I believe most people afraid of when they are trying to do free speeches. In overall, I believe the general idea he expresses through the article is to specified a person’s gender by just he or she, and there’s should be no mix in between them, or just called a person by their name if you can’t specify their gender</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Winsa, Patty. “He says freedom, they say hate. The pronoun fight is back.” </w:t>
      </w:r>
      <w:r w:rsidDel="00000000" w:rsidR="00000000" w:rsidRPr="00000000">
        <w:rPr>
          <w:rFonts w:ascii="Times New Roman" w:cs="Times New Roman" w:eastAsia="Times New Roman" w:hAnsi="Times New Roman"/>
          <w:i w:val="1"/>
          <w:color w:val="333333"/>
          <w:sz w:val="24"/>
          <w:szCs w:val="24"/>
          <w:rtl w:val="0"/>
        </w:rPr>
        <w:t xml:space="preserve">Thestar.com</w:t>
      </w:r>
      <w:r w:rsidDel="00000000" w:rsidR="00000000" w:rsidRPr="00000000">
        <w:rPr>
          <w:rFonts w:ascii="Times New Roman" w:cs="Times New Roman" w:eastAsia="Times New Roman" w:hAnsi="Times New Roman"/>
          <w:color w:val="333333"/>
          <w:sz w:val="24"/>
          <w:szCs w:val="24"/>
          <w:rtl w:val="0"/>
        </w:rPr>
        <w:t xml:space="preserve">, Thestar.com, 15 Jan. 2017, </w:t>
      </w:r>
      <w:hyperlink r:id="rId6">
        <w:r w:rsidDel="00000000" w:rsidR="00000000" w:rsidRPr="00000000">
          <w:rPr>
            <w:rFonts w:ascii="Times New Roman" w:cs="Times New Roman" w:eastAsia="Times New Roman" w:hAnsi="Times New Roman"/>
            <w:color w:val="1155cc"/>
            <w:sz w:val="24"/>
            <w:szCs w:val="24"/>
            <w:u w:val="single"/>
            <w:rtl w:val="0"/>
          </w:rPr>
          <w:t xml:space="preserve">www.thestar.com/news/insight/2017/01/15/he-says-freedom-they-say-hate-the-pronoun</w:t>
        </w:r>
      </w:hyperlink>
      <w:r w:rsidDel="00000000" w:rsidR="00000000" w:rsidRPr="00000000">
        <w:rPr>
          <w:rFonts w:ascii="Times New Roman" w:cs="Times New Roman" w:eastAsia="Times New Roman" w:hAnsi="Times New Roman"/>
          <w:color w:val="333333"/>
          <w:sz w:val="24"/>
          <w:szCs w:val="24"/>
          <w:rtl w:val="0"/>
        </w:rPr>
        <w:t xml:space="preserve">   -fight-is-back.html. Accessed 14 Sept. 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star.com/news/insight/2017/01/15/he-says-freedom-they-say-hate-the-prono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