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62E8" w14:textId="28153A2A" w:rsidR="00D61A58" w:rsidRDefault="00C40F59">
      <w:r>
        <w:t>Bài 4.1</w:t>
      </w:r>
    </w:p>
    <w:p w14:paraId="516516CD" w14:textId="1AA7993D" w:rsidR="00800B5D" w:rsidRDefault="00800B5D">
      <w:r>
        <w:t>+ Mở tất cả các khóa</w:t>
      </w:r>
    </w:p>
    <w:p w14:paraId="2AAE7DA5" w14:textId="2493B477" w:rsidR="00800B5D" w:rsidRDefault="00800B5D">
      <w:r w:rsidRPr="00800B5D">
        <w:rPr>
          <w:noProof/>
        </w:rPr>
        <w:drawing>
          <wp:inline distT="0" distB="0" distL="0" distR="0" wp14:anchorId="517EEE81" wp14:editId="3BA0B941">
            <wp:extent cx="5943600" cy="2927985"/>
            <wp:effectExtent l="0" t="0" r="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73A" w14:textId="264D4803" w:rsidR="00C40F59" w:rsidRDefault="00C40F59">
      <w:r>
        <w:t>+ Đóng tất cả khóa từ S1 đến S6</w:t>
      </w:r>
    </w:p>
    <w:p w14:paraId="7DD061AB" w14:textId="05C2C955" w:rsidR="00C40F59" w:rsidRDefault="00C40F59">
      <w:r w:rsidRPr="00C40F59">
        <w:rPr>
          <w:noProof/>
        </w:rPr>
        <w:drawing>
          <wp:inline distT="0" distB="0" distL="0" distR="0" wp14:anchorId="647623A1" wp14:editId="2855FC74">
            <wp:extent cx="5943600" cy="26333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788" w14:textId="12BB8962" w:rsidR="00C40F59" w:rsidRDefault="00C40F59"/>
    <w:p w14:paraId="3F922CF3" w14:textId="78A64764" w:rsidR="00EC10FA" w:rsidRDefault="00EC10FA">
      <w:r>
        <w:t>+ Lắp thêm 5 thành phần hình sin</w:t>
      </w:r>
    </w:p>
    <w:p w14:paraId="1E0DBCAB" w14:textId="5D582642" w:rsidR="00EC10FA" w:rsidRDefault="00EC10FA">
      <w:r w:rsidRPr="00EC10FA">
        <w:rPr>
          <w:noProof/>
        </w:rPr>
        <w:lastRenderedPageBreak/>
        <w:drawing>
          <wp:inline distT="0" distB="0" distL="0" distR="0" wp14:anchorId="66F13675" wp14:editId="4971F6E8">
            <wp:extent cx="5943600" cy="30530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AD7" w14:textId="0F66AD0F" w:rsidR="000577B1" w:rsidRDefault="000577B1"/>
    <w:p w14:paraId="7109DFB4" w14:textId="225318F8" w:rsidR="000577B1" w:rsidRDefault="000577B1" w:rsidP="000577B1">
      <w:pPr>
        <w:pStyle w:val="oancuaDanhsach"/>
        <w:numPr>
          <w:ilvl w:val="0"/>
          <w:numId w:val="1"/>
        </w:numPr>
      </w:pPr>
      <w:r>
        <w:t xml:space="preserve">So sánh </w:t>
      </w:r>
      <w:r w:rsidR="006B0758">
        <w:t>:</w:t>
      </w:r>
    </w:p>
    <w:p w14:paraId="68F1A35B" w14:textId="290E5545" w:rsidR="006B0758" w:rsidRPr="00C40F59" w:rsidRDefault="006B0758" w:rsidP="006B0758">
      <w:pPr>
        <w:pStyle w:val="oancuaDanhsach"/>
      </w:pPr>
      <w:r>
        <w:t>Biên độ</w:t>
      </w:r>
      <w:r w:rsidR="002B0F09">
        <w:t xml:space="preserve"> khi lắp thêm 5 thành phần cao hơn so với khi chưa lắp thêm</w:t>
      </w:r>
    </w:p>
    <w:sectPr w:rsidR="006B0758" w:rsidRPr="00C4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0A22"/>
    <w:multiLevelType w:val="hybridMultilevel"/>
    <w:tmpl w:val="76E0E49A"/>
    <w:lvl w:ilvl="0" w:tplc="00587D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9"/>
    <w:rsid w:val="000577B1"/>
    <w:rsid w:val="002B0F09"/>
    <w:rsid w:val="006B0758"/>
    <w:rsid w:val="00800B5D"/>
    <w:rsid w:val="00C40F59"/>
    <w:rsid w:val="00D61A58"/>
    <w:rsid w:val="00E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5EF8"/>
  <w15:chartTrackingRefBased/>
  <w15:docId w15:val="{F192E0D9-9A7C-4C1C-AE4E-6E67956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4</cp:revision>
  <dcterms:created xsi:type="dcterms:W3CDTF">2021-10-11T06:47:00Z</dcterms:created>
  <dcterms:modified xsi:type="dcterms:W3CDTF">2021-10-11T07:37:00Z</dcterms:modified>
</cp:coreProperties>
</file>