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r w:rsidRPr="00E70879">
              <w:rPr>
                <w:sz w:val="18"/>
                <w:szCs w:val="18"/>
              </w:rPr>
              <w:t>pandas.core.frame.DataFrame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>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78B74377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0488E90C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r w:rsidRPr="00677F55">
        <w:rPr>
          <w:rFonts w:hint="eastAsia"/>
          <w:sz w:val="16"/>
          <w:szCs w:val="16"/>
        </w:rPr>
        <w:t>df.describe</w:t>
      </w:r>
      <w:proofErr w:type="spell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4509B8CB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r w:rsidRPr="005F0936">
        <w:rPr>
          <w:rFonts w:hint="eastAsia"/>
          <w:sz w:val="16"/>
          <w:szCs w:val="16"/>
        </w:rPr>
        <w:t>df.describe</w:t>
      </w:r>
      <w:proofErr w:type="spell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734B0943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5789BB0F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pd.read_csv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2개 이상의 Column으로 구성하려면 리스트 형태로 입력한다  (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16748A28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r w:rsidRPr="009F6143">
        <w:rPr>
          <w:rFonts w:hint="eastAsia"/>
          <w:sz w:val="16"/>
          <w:szCs w:val="16"/>
        </w:rPr>
        <w:t>df.index</w:t>
      </w:r>
      <w:proofErr w:type="spell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28964E68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r w:rsidRPr="00A66958">
        <w:rPr>
          <w:rFonts w:hint="eastAsia"/>
          <w:sz w:val="16"/>
          <w:szCs w:val="16"/>
        </w:rPr>
        <w:t>df.dtypes</w:t>
      </w:r>
      <w:proofErr w:type="spell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r w:rsidRPr="004817B5">
        <w:rPr>
          <w:rFonts w:hint="eastAsia"/>
          <w:sz w:val="18"/>
          <w:szCs w:val="18"/>
        </w:rPr>
        <w:t>df.isnull</w:t>
      </w:r>
      <w:proofErr w:type="spell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BEDC51C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r w:rsidRPr="00B1457C">
        <w:rPr>
          <w:rFonts w:hint="eastAsia"/>
          <w:sz w:val="16"/>
          <w:szCs w:val="16"/>
        </w:rPr>
        <w:t>df.isnull</w:t>
      </w:r>
      <w:proofErr w:type="spell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59DC3DAC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440A1383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r w:rsidRPr="00262281">
        <w:rPr>
          <w:rFonts w:hint="eastAsia"/>
          <w:sz w:val="16"/>
          <w:szCs w:val="16"/>
        </w:rPr>
        <w:t>df.nunique</w:t>
      </w:r>
      <w:proofErr w:type="spell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</w:t>
            </w:r>
            <w:proofErr w:type="spell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55E34B95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3C62AB0B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1DA5484A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sort_values</w:t>
      </w:r>
      <w:proofErr w:type="spellEnd"/>
      <w:r w:rsidR="00E16293">
        <w:rPr>
          <w:rFonts w:hAnsiTheme="minorEastAsia" w:hint="eastAsia"/>
          <w:sz w:val="18"/>
          <w:szCs w:val="18"/>
        </w:rPr>
        <w:t xml:space="preserve">( [정렬할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 xml:space="preserve">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75463167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7B61FFE2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주구매지점  내점일수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32B1FF53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r w:rsidRPr="00124301">
              <w:rPr>
                <w:sz w:val="18"/>
                <w:szCs w:val="18"/>
              </w:rPr>
              <w:t>pandas.core.frame.DataFrame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>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44199BDC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139328DA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</w:t>
      </w:r>
      <w:proofErr w:type="spellStart"/>
      <w:r>
        <w:rPr>
          <w:rFonts w:hint="eastAsia"/>
          <w:sz w:val="18"/>
          <w:szCs w:val="18"/>
        </w:rPr>
        <w:t>df.columns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환불금액  ...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64ACC231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4  2022-06-13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'].apply(lambda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r w:rsidRPr="007D6B3D">
        <w:rPr>
          <w:rFonts w:ascii="Consolas" w:eastAsia="HY견고딕" w:hAnsi="Consolas"/>
          <w:b/>
          <w:bCs/>
          <w:sz w:val="18"/>
          <w:szCs w:val="18"/>
        </w:rPr>
        <w:t>df.reset_index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r w:rsidR="001B5E42">
        <w:rPr>
          <w:rFonts w:hAnsiTheme="minorEastAsia" w:hint="eastAsia"/>
          <w:sz w:val="18"/>
          <w:szCs w:val="18"/>
        </w:rPr>
        <w:t>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on :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AnsiTheme="minorEastAsia" w:hint="eastAsia"/>
          <w:sz w:val="18"/>
          <w:szCs w:val="18"/>
        </w:rPr>
        <w:t>left_on</w:t>
      </w:r>
      <w:proofErr w:type="spellEnd"/>
      <w:r>
        <w:rPr>
          <w:rFonts w:hAnsiTheme="minorEastAsia" w:hint="eastAsia"/>
          <w:sz w:val="18"/>
          <w:szCs w:val="18"/>
        </w:rPr>
        <w:t xml:space="preserve"> /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 w:hint="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 w:hint="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 w:hint="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241703AB" w:rsidR="00D97745" w:rsidRPr="003552A8" w:rsidRDefault="00492B56" w:rsidP="003552A8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776BC1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 w:hint="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6D410D2C" w:rsidR="00D97745" w:rsidRPr="008125B2" w:rsidRDefault="00776BC1" w:rsidP="008125B2">
      <w:pPr>
        <w:pStyle w:val="ab"/>
        <w:jc w:val="center"/>
        <w:rPr>
          <w:rFonts w:hAnsiTheme="minorEastAsia" w:hint="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Pr="008125B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 w:hint="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ㆍscipy.stats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rFonts w:hint="eastAsia"/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rFonts w:hint="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77777777" w:rsidR="00D97745" w:rsidRPr="00A369BB" w:rsidRDefault="00D97745" w:rsidP="00A369BB">
      <w:pPr>
        <w:spacing w:after="0" w:line="276" w:lineRule="auto"/>
        <w:rPr>
          <w:rFonts w:hAnsiTheme="minorEastAsia" w:hint="eastAsia"/>
          <w:sz w:val="18"/>
          <w:szCs w:val="18"/>
        </w:rPr>
      </w:pP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93731A6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C9E97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08FEB07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C288005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BFE2FCE" w14:textId="77777777" w:rsidR="00D97745" w:rsidRPr="00D97745" w:rsidRDefault="00D97745" w:rsidP="00C17D48">
      <w:pPr>
        <w:spacing w:after="0" w:line="276" w:lineRule="auto"/>
        <w:ind w:firstLine="180"/>
        <w:rPr>
          <w:sz w:val="18"/>
          <w:szCs w:val="18"/>
        </w:rPr>
      </w:pPr>
    </w:p>
    <w:p w14:paraId="2B703C2C" w14:textId="77777777" w:rsidR="00D27698" w:rsidRDefault="00D27698">
      <w:pPr>
        <w:rPr>
          <w:sz w:val="18"/>
          <w:szCs w:val="18"/>
        </w:rPr>
      </w:pPr>
    </w:p>
    <w:p w14:paraId="0B6887A0" w14:textId="77777777" w:rsidR="00D27698" w:rsidRDefault="00D27698">
      <w:pPr>
        <w:rPr>
          <w:sz w:val="18"/>
          <w:szCs w:val="18"/>
        </w:rPr>
      </w:pPr>
    </w:p>
    <w:p w14:paraId="45712021" w14:textId="77777777" w:rsidR="00D27698" w:rsidRDefault="00D27698">
      <w:pPr>
        <w:rPr>
          <w:sz w:val="18"/>
          <w:szCs w:val="18"/>
        </w:rPr>
      </w:pPr>
    </w:p>
    <w:p w14:paraId="021194D8" w14:textId="77777777" w:rsidR="00D27698" w:rsidRDefault="00D27698">
      <w:pPr>
        <w:rPr>
          <w:sz w:val="18"/>
          <w:szCs w:val="18"/>
        </w:rPr>
      </w:pPr>
    </w:p>
    <w:p w14:paraId="2F728A3F" w14:textId="77777777" w:rsidR="00D27698" w:rsidRDefault="00D27698">
      <w:pPr>
        <w:rPr>
          <w:sz w:val="18"/>
          <w:szCs w:val="18"/>
        </w:rPr>
      </w:pPr>
    </w:p>
    <w:p w14:paraId="079532AD" w14:textId="77777777" w:rsidR="00D27698" w:rsidRDefault="00D27698">
      <w:pPr>
        <w:rPr>
          <w:sz w:val="18"/>
          <w:szCs w:val="18"/>
        </w:rPr>
      </w:pPr>
    </w:p>
    <w:p w14:paraId="1ECF82B8" w14:textId="77777777" w:rsidR="00D27698" w:rsidRDefault="00D27698">
      <w:pPr>
        <w:rPr>
          <w:sz w:val="18"/>
          <w:szCs w:val="18"/>
        </w:rPr>
      </w:pPr>
    </w:p>
    <w:p w14:paraId="57D45222" w14:textId="77777777" w:rsidR="00D27698" w:rsidRDefault="00D27698">
      <w:pPr>
        <w:rPr>
          <w:sz w:val="18"/>
          <w:szCs w:val="18"/>
        </w:rPr>
      </w:pPr>
    </w:p>
    <w:p w14:paraId="7E2B1C53" w14:textId="77777777" w:rsidR="00D27698" w:rsidRDefault="00D27698">
      <w:pPr>
        <w:rPr>
          <w:sz w:val="18"/>
          <w:szCs w:val="18"/>
        </w:rPr>
      </w:pPr>
    </w:p>
    <w:p w14:paraId="7FA895CF" w14:textId="77777777" w:rsidR="00D27698" w:rsidRDefault="00D27698">
      <w:pPr>
        <w:rPr>
          <w:sz w:val="18"/>
          <w:szCs w:val="18"/>
        </w:rPr>
      </w:pPr>
    </w:p>
    <w:p w14:paraId="5C53507A" w14:textId="77777777" w:rsidR="00D27698" w:rsidRDefault="00D27698">
      <w:pPr>
        <w:rPr>
          <w:sz w:val="18"/>
          <w:szCs w:val="18"/>
        </w:rPr>
      </w:pPr>
    </w:p>
    <w:p w14:paraId="43ABCEBF" w14:textId="77777777" w:rsidR="00D27698" w:rsidRDefault="00D27698">
      <w:pPr>
        <w:rPr>
          <w:sz w:val="18"/>
          <w:szCs w:val="18"/>
        </w:rPr>
      </w:pPr>
    </w:p>
    <w:p w14:paraId="4C4B0A6B" w14:textId="77777777" w:rsidR="00D27698" w:rsidRDefault="00D27698">
      <w:pPr>
        <w:rPr>
          <w:sz w:val="18"/>
          <w:szCs w:val="18"/>
        </w:rPr>
      </w:pPr>
    </w:p>
    <w:p w14:paraId="0073B7D2" w14:textId="77777777" w:rsidR="00D27698" w:rsidRDefault="00D27698">
      <w:pPr>
        <w:rPr>
          <w:sz w:val="18"/>
          <w:szCs w:val="18"/>
        </w:rPr>
      </w:pPr>
    </w:p>
    <w:p w14:paraId="5A70C02B" w14:textId="77777777" w:rsidR="00D27698" w:rsidRDefault="00D27698">
      <w:pPr>
        <w:rPr>
          <w:sz w:val="18"/>
          <w:szCs w:val="18"/>
        </w:rPr>
      </w:pPr>
    </w:p>
    <w:p w14:paraId="50A0277C" w14:textId="77777777" w:rsidR="00D27698" w:rsidRDefault="00D27698">
      <w:pPr>
        <w:rPr>
          <w:sz w:val="18"/>
          <w:szCs w:val="18"/>
        </w:rPr>
      </w:pPr>
    </w:p>
    <w:p w14:paraId="4382EA9F" w14:textId="77777777" w:rsidR="00D27698" w:rsidRDefault="00D27698">
      <w:pPr>
        <w:rPr>
          <w:sz w:val="18"/>
          <w:szCs w:val="18"/>
        </w:rPr>
      </w:pPr>
    </w:p>
    <w:p w14:paraId="2526D5D9" w14:textId="77777777" w:rsidR="00D27698" w:rsidRDefault="00D27698">
      <w:pPr>
        <w:rPr>
          <w:sz w:val="18"/>
          <w:szCs w:val="18"/>
        </w:rPr>
      </w:pPr>
    </w:p>
    <w:p w14:paraId="741B2BC8" w14:textId="77777777" w:rsidR="00D27698" w:rsidRDefault="00D27698">
      <w:pPr>
        <w:rPr>
          <w:sz w:val="18"/>
          <w:szCs w:val="18"/>
        </w:rPr>
      </w:pPr>
    </w:p>
    <w:p w14:paraId="241B8DCC" w14:textId="77777777" w:rsidR="00D27698" w:rsidRDefault="00D27698">
      <w:pPr>
        <w:rPr>
          <w:sz w:val="18"/>
          <w:szCs w:val="18"/>
        </w:rPr>
      </w:pPr>
    </w:p>
    <w:p w14:paraId="4BB9DC4F" w14:textId="77777777" w:rsidR="00D27698" w:rsidRDefault="00D27698">
      <w:pPr>
        <w:rPr>
          <w:sz w:val="18"/>
          <w:szCs w:val="18"/>
        </w:rPr>
      </w:pPr>
    </w:p>
    <w:p w14:paraId="6C9ED6CC" w14:textId="77777777" w:rsidR="00D27698" w:rsidRDefault="00D27698">
      <w:pPr>
        <w:rPr>
          <w:sz w:val="18"/>
          <w:szCs w:val="18"/>
        </w:rPr>
      </w:pPr>
    </w:p>
    <w:p w14:paraId="233C7910" w14:textId="77777777" w:rsidR="00D27698" w:rsidRDefault="00D27698">
      <w:pPr>
        <w:rPr>
          <w:sz w:val="18"/>
          <w:szCs w:val="18"/>
        </w:rPr>
      </w:pPr>
    </w:p>
    <w:p w14:paraId="469B01B7" w14:textId="77777777" w:rsidR="00D27698" w:rsidRDefault="00D27698">
      <w:pPr>
        <w:rPr>
          <w:sz w:val="18"/>
          <w:szCs w:val="18"/>
        </w:rPr>
      </w:pPr>
    </w:p>
    <w:p w14:paraId="11C03044" w14:textId="77777777" w:rsidR="00D27698" w:rsidRDefault="00D27698">
      <w:pPr>
        <w:rPr>
          <w:sz w:val="18"/>
          <w:szCs w:val="18"/>
        </w:rPr>
      </w:pPr>
    </w:p>
    <w:p w14:paraId="7C80CFA5" w14:textId="77777777" w:rsidR="00D27698" w:rsidRDefault="00D27698">
      <w:pPr>
        <w:rPr>
          <w:sz w:val="18"/>
          <w:szCs w:val="18"/>
        </w:rPr>
      </w:pPr>
    </w:p>
    <w:p w14:paraId="5CC2D154" w14:textId="77777777" w:rsidR="00D27698" w:rsidRPr="00D27698" w:rsidRDefault="00D27698">
      <w:pPr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3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4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5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7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9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0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1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3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5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num w:numId="1" w16cid:durableId="215630406">
    <w:abstractNumId w:val="4"/>
  </w:num>
  <w:num w:numId="2" w16cid:durableId="958684830">
    <w:abstractNumId w:val="11"/>
  </w:num>
  <w:num w:numId="3" w16cid:durableId="710425280">
    <w:abstractNumId w:val="3"/>
  </w:num>
  <w:num w:numId="4" w16cid:durableId="150415984">
    <w:abstractNumId w:val="13"/>
  </w:num>
  <w:num w:numId="5" w16cid:durableId="43256099">
    <w:abstractNumId w:val="5"/>
  </w:num>
  <w:num w:numId="6" w16cid:durableId="2063938966">
    <w:abstractNumId w:val="8"/>
  </w:num>
  <w:num w:numId="7" w16cid:durableId="1926107141">
    <w:abstractNumId w:val="16"/>
  </w:num>
  <w:num w:numId="8" w16cid:durableId="1557159663">
    <w:abstractNumId w:val="2"/>
  </w:num>
  <w:num w:numId="9" w16cid:durableId="1853760544">
    <w:abstractNumId w:val="9"/>
  </w:num>
  <w:num w:numId="10" w16cid:durableId="2091074578">
    <w:abstractNumId w:val="15"/>
  </w:num>
  <w:num w:numId="11" w16cid:durableId="803811402">
    <w:abstractNumId w:val="1"/>
  </w:num>
  <w:num w:numId="12" w16cid:durableId="1654482358">
    <w:abstractNumId w:val="12"/>
  </w:num>
  <w:num w:numId="13" w16cid:durableId="1199049122">
    <w:abstractNumId w:val="10"/>
  </w:num>
  <w:num w:numId="14" w16cid:durableId="1757092130">
    <w:abstractNumId w:val="0"/>
  </w:num>
  <w:num w:numId="15" w16cid:durableId="1687556777">
    <w:abstractNumId w:val="7"/>
  </w:num>
  <w:num w:numId="16" w16cid:durableId="1520702719">
    <w:abstractNumId w:val="14"/>
  </w:num>
  <w:num w:numId="17" w16cid:durableId="171554499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4979"/>
    <w:rsid w:val="000058E8"/>
    <w:rsid w:val="000104AD"/>
    <w:rsid w:val="00012CF2"/>
    <w:rsid w:val="000134DE"/>
    <w:rsid w:val="000144D9"/>
    <w:rsid w:val="00020443"/>
    <w:rsid w:val="00024EDF"/>
    <w:rsid w:val="00025967"/>
    <w:rsid w:val="00027B7D"/>
    <w:rsid w:val="00030440"/>
    <w:rsid w:val="00032D68"/>
    <w:rsid w:val="00032DFA"/>
    <w:rsid w:val="000332FF"/>
    <w:rsid w:val="00037669"/>
    <w:rsid w:val="00043E82"/>
    <w:rsid w:val="000473F3"/>
    <w:rsid w:val="0005716D"/>
    <w:rsid w:val="0006090B"/>
    <w:rsid w:val="00060C27"/>
    <w:rsid w:val="00063300"/>
    <w:rsid w:val="00064545"/>
    <w:rsid w:val="00064C54"/>
    <w:rsid w:val="00065A2A"/>
    <w:rsid w:val="00073FC3"/>
    <w:rsid w:val="00074D2C"/>
    <w:rsid w:val="00095DCA"/>
    <w:rsid w:val="00096757"/>
    <w:rsid w:val="00096E3A"/>
    <w:rsid w:val="000A022D"/>
    <w:rsid w:val="000A2A07"/>
    <w:rsid w:val="000A2A83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541C"/>
    <w:rsid w:val="000D3484"/>
    <w:rsid w:val="000D5633"/>
    <w:rsid w:val="000E0876"/>
    <w:rsid w:val="000E57EE"/>
    <w:rsid w:val="000E76C0"/>
    <w:rsid w:val="000F67A9"/>
    <w:rsid w:val="00100F22"/>
    <w:rsid w:val="00104020"/>
    <w:rsid w:val="00111631"/>
    <w:rsid w:val="00111876"/>
    <w:rsid w:val="00112189"/>
    <w:rsid w:val="001139FA"/>
    <w:rsid w:val="00114DA9"/>
    <w:rsid w:val="0011601C"/>
    <w:rsid w:val="001201AF"/>
    <w:rsid w:val="001201B1"/>
    <w:rsid w:val="0012031D"/>
    <w:rsid w:val="00124301"/>
    <w:rsid w:val="00127DD5"/>
    <w:rsid w:val="0013323F"/>
    <w:rsid w:val="00136A9E"/>
    <w:rsid w:val="001501D1"/>
    <w:rsid w:val="001511BA"/>
    <w:rsid w:val="00152E83"/>
    <w:rsid w:val="001533D1"/>
    <w:rsid w:val="00156586"/>
    <w:rsid w:val="00157AB9"/>
    <w:rsid w:val="00160271"/>
    <w:rsid w:val="00161CCE"/>
    <w:rsid w:val="001638EF"/>
    <w:rsid w:val="0016639F"/>
    <w:rsid w:val="0016714E"/>
    <w:rsid w:val="001700AE"/>
    <w:rsid w:val="00176A95"/>
    <w:rsid w:val="0017740C"/>
    <w:rsid w:val="001779A6"/>
    <w:rsid w:val="00180D19"/>
    <w:rsid w:val="001823DF"/>
    <w:rsid w:val="00183CE1"/>
    <w:rsid w:val="001903A1"/>
    <w:rsid w:val="001904BB"/>
    <w:rsid w:val="00193274"/>
    <w:rsid w:val="00194648"/>
    <w:rsid w:val="001A2F31"/>
    <w:rsid w:val="001A4AAC"/>
    <w:rsid w:val="001A5696"/>
    <w:rsid w:val="001A75C1"/>
    <w:rsid w:val="001B042B"/>
    <w:rsid w:val="001B2F1E"/>
    <w:rsid w:val="001B3AAD"/>
    <w:rsid w:val="001B4E3D"/>
    <w:rsid w:val="001B5E42"/>
    <w:rsid w:val="001C03C5"/>
    <w:rsid w:val="001C29C3"/>
    <w:rsid w:val="001C3D1A"/>
    <w:rsid w:val="001C3EE7"/>
    <w:rsid w:val="001C5271"/>
    <w:rsid w:val="001C5290"/>
    <w:rsid w:val="001D11B1"/>
    <w:rsid w:val="001D1DCD"/>
    <w:rsid w:val="001D2337"/>
    <w:rsid w:val="001D7218"/>
    <w:rsid w:val="001E0CD4"/>
    <w:rsid w:val="001E1ED2"/>
    <w:rsid w:val="001E75F4"/>
    <w:rsid w:val="001F281E"/>
    <w:rsid w:val="001F298A"/>
    <w:rsid w:val="001F2D2B"/>
    <w:rsid w:val="001F5303"/>
    <w:rsid w:val="001F620B"/>
    <w:rsid w:val="001F711F"/>
    <w:rsid w:val="001F7A10"/>
    <w:rsid w:val="002010F4"/>
    <w:rsid w:val="0020141E"/>
    <w:rsid w:val="00204C91"/>
    <w:rsid w:val="0021013A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3204F"/>
    <w:rsid w:val="00235CBB"/>
    <w:rsid w:val="00244897"/>
    <w:rsid w:val="00245E9E"/>
    <w:rsid w:val="00250BDF"/>
    <w:rsid w:val="00253714"/>
    <w:rsid w:val="00254675"/>
    <w:rsid w:val="00262281"/>
    <w:rsid w:val="00263277"/>
    <w:rsid w:val="002743B2"/>
    <w:rsid w:val="0027455D"/>
    <w:rsid w:val="0028098F"/>
    <w:rsid w:val="002870AA"/>
    <w:rsid w:val="002879D9"/>
    <w:rsid w:val="00294DE3"/>
    <w:rsid w:val="00295AF9"/>
    <w:rsid w:val="002A1812"/>
    <w:rsid w:val="002A56AD"/>
    <w:rsid w:val="002A704F"/>
    <w:rsid w:val="002B58E3"/>
    <w:rsid w:val="002B6046"/>
    <w:rsid w:val="002C6442"/>
    <w:rsid w:val="002D2952"/>
    <w:rsid w:val="002D5CE2"/>
    <w:rsid w:val="002E035C"/>
    <w:rsid w:val="002E1A5E"/>
    <w:rsid w:val="002E5AB3"/>
    <w:rsid w:val="002E5D13"/>
    <w:rsid w:val="002F2DDE"/>
    <w:rsid w:val="002F43BE"/>
    <w:rsid w:val="002F59A0"/>
    <w:rsid w:val="002F7239"/>
    <w:rsid w:val="00301D53"/>
    <w:rsid w:val="00304F14"/>
    <w:rsid w:val="003139FA"/>
    <w:rsid w:val="00313A82"/>
    <w:rsid w:val="003141A4"/>
    <w:rsid w:val="0031451E"/>
    <w:rsid w:val="00322F2D"/>
    <w:rsid w:val="00324804"/>
    <w:rsid w:val="00325953"/>
    <w:rsid w:val="00325EFF"/>
    <w:rsid w:val="003264F8"/>
    <w:rsid w:val="003307B2"/>
    <w:rsid w:val="003309F9"/>
    <w:rsid w:val="00332C65"/>
    <w:rsid w:val="003434AA"/>
    <w:rsid w:val="003440E8"/>
    <w:rsid w:val="00350AA1"/>
    <w:rsid w:val="0035335A"/>
    <w:rsid w:val="003552A8"/>
    <w:rsid w:val="00355A26"/>
    <w:rsid w:val="00367D68"/>
    <w:rsid w:val="00372A9E"/>
    <w:rsid w:val="003758B4"/>
    <w:rsid w:val="0038130D"/>
    <w:rsid w:val="00384A61"/>
    <w:rsid w:val="003851A6"/>
    <w:rsid w:val="00385390"/>
    <w:rsid w:val="003918A5"/>
    <w:rsid w:val="003A72FE"/>
    <w:rsid w:val="003A7403"/>
    <w:rsid w:val="003B1EF1"/>
    <w:rsid w:val="003B3594"/>
    <w:rsid w:val="003B6B45"/>
    <w:rsid w:val="003C63E0"/>
    <w:rsid w:val="003D4982"/>
    <w:rsid w:val="003E0C9D"/>
    <w:rsid w:val="003E157F"/>
    <w:rsid w:val="003E516C"/>
    <w:rsid w:val="003E682E"/>
    <w:rsid w:val="003F1380"/>
    <w:rsid w:val="003F19D6"/>
    <w:rsid w:val="00404C09"/>
    <w:rsid w:val="00410EF5"/>
    <w:rsid w:val="00412325"/>
    <w:rsid w:val="00414500"/>
    <w:rsid w:val="00414956"/>
    <w:rsid w:val="00415D19"/>
    <w:rsid w:val="00417205"/>
    <w:rsid w:val="004206BB"/>
    <w:rsid w:val="00420A62"/>
    <w:rsid w:val="004221E0"/>
    <w:rsid w:val="00425EB0"/>
    <w:rsid w:val="004354CF"/>
    <w:rsid w:val="00435F4F"/>
    <w:rsid w:val="00437B3F"/>
    <w:rsid w:val="00441416"/>
    <w:rsid w:val="004417D6"/>
    <w:rsid w:val="00441E1E"/>
    <w:rsid w:val="00445B72"/>
    <w:rsid w:val="004509EA"/>
    <w:rsid w:val="00467200"/>
    <w:rsid w:val="00467454"/>
    <w:rsid w:val="00470D51"/>
    <w:rsid w:val="00471955"/>
    <w:rsid w:val="004817B5"/>
    <w:rsid w:val="00491CE2"/>
    <w:rsid w:val="00492B56"/>
    <w:rsid w:val="004963C3"/>
    <w:rsid w:val="00497077"/>
    <w:rsid w:val="004A1FB3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44FB"/>
    <w:rsid w:val="004C7B95"/>
    <w:rsid w:val="004D24A2"/>
    <w:rsid w:val="004D48CB"/>
    <w:rsid w:val="004D5E4E"/>
    <w:rsid w:val="004D669B"/>
    <w:rsid w:val="004E3E99"/>
    <w:rsid w:val="004E5FB6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6B1D"/>
    <w:rsid w:val="00517B24"/>
    <w:rsid w:val="00524220"/>
    <w:rsid w:val="005245CB"/>
    <w:rsid w:val="005252DB"/>
    <w:rsid w:val="00525F50"/>
    <w:rsid w:val="00531AF2"/>
    <w:rsid w:val="005328F2"/>
    <w:rsid w:val="005368B9"/>
    <w:rsid w:val="00541F68"/>
    <w:rsid w:val="00545781"/>
    <w:rsid w:val="005465F1"/>
    <w:rsid w:val="00551E53"/>
    <w:rsid w:val="00551E8A"/>
    <w:rsid w:val="005531A3"/>
    <w:rsid w:val="005554B8"/>
    <w:rsid w:val="00564E30"/>
    <w:rsid w:val="00567483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860"/>
    <w:rsid w:val="0058758C"/>
    <w:rsid w:val="00590A1D"/>
    <w:rsid w:val="00592A43"/>
    <w:rsid w:val="0059358F"/>
    <w:rsid w:val="00596B89"/>
    <w:rsid w:val="005A423E"/>
    <w:rsid w:val="005A6A17"/>
    <w:rsid w:val="005B1605"/>
    <w:rsid w:val="005B44A3"/>
    <w:rsid w:val="005C04A2"/>
    <w:rsid w:val="005C6027"/>
    <w:rsid w:val="005C6A15"/>
    <w:rsid w:val="005D0078"/>
    <w:rsid w:val="005E057A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43706"/>
    <w:rsid w:val="006447FF"/>
    <w:rsid w:val="00647A52"/>
    <w:rsid w:val="00652CF7"/>
    <w:rsid w:val="00657410"/>
    <w:rsid w:val="00661999"/>
    <w:rsid w:val="006631BD"/>
    <w:rsid w:val="006653DF"/>
    <w:rsid w:val="006661EF"/>
    <w:rsid w:val="006764E9"/>
    <w:rsid w:val="00677F55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B029A"/>
    <w:rsid w:val="006B1237"/>
    <w:rsid w:val="006B31FE"/>
    <w:rsid w:val="006B437C"/>
    <w:rsid w:val="006B606A"/>
    <w:rsid w:val="006B63A4"/>
    <w:rsid w:val="006B7445"/>
    <w:rsid w:val="006B7C09"/>
    <w:rsid w:val="006C0322"/>
    <w:rsid w:val="006C3079"/>
    <w:rsid w:val="006C5FD7"/>
    <w:rsid w:val="006D306D"/>
    <w:rsid w:val="006D72EB"/>
    <w:rsid w:val="006D74EA"/>
    <w:rsid w:val="006E02F0"/>
    <w:rsid w:val="006E091D"/>
    <w:rsid w:val="006E1A98"/>
    <w:rsid w:val="006E311C"/>
    <w:rsid w:val="006E3DBD"/>
    <w:rsid w:val="006E515D"/>
    <w:rsid w:val="006E76B5"/>
    <w:rsid w:val="006F252F"/>
    <w:rsid w:val="006F2691"/>
    <w:rsid w:val="006F3BCF"/>
    <w:rsid w:val="006F4AEB"/>
    <w:rsid w:val="006F521D"/>
    <w:rsid w:val="00700845"/>
    <w:rsid w:val="00703482"/>
    <w:rsid w:val="007038B3"/>
    <w:rsid w:val="00703A91"/>
    <w:rsid w:val="0070763B"/>
    <w:rsid w:val="007141BF"/>
    <w:rsid w:val="00717E21"/>
    <w:rsid w:val="00721B92"/>
    <w:rsid w:val="00726ADC"/>
    <w:rsid w:val="00734BE0"/>
    <w:rsid w:val="00735064"/>
    <w:rsid w:val="007479DE"/>
    <w:rsid w:val="00750015"/>
    <w:rsid w:val="0075212E"/>
    <w:rsid w:val="007608B8"/>
    <w:rsid w:val="00762D45"/>
    <w:rsid w:val="00765712"/>
    <w:rsid w:val="007661F3"/>
    <w:rsid w:val="00771A75"/>
    <w:rsid w:val="00773687"/>
    <w:rsid w:val="00774AF9"/>
    <w:rsid w:val="007765F2"/>
    <w:rsid w:val="00776BC1"/>
    <w:rsid w:val="00787CA6"/>
    <w:rsid w:val="007904B6"/>
    <w:rsid w:val="00790931"/>
    <w:rsid w:val="00791EF0"/>
    <w:rsid w:val="00791EFF"/>
    <w:rsid w:val="00792FDC"/>
    <w:rsid w:val="00793811"/>
    <w:rsid w:val="0079404F"/>
    <w:rsid w:val="007A3794"/>
    <w:rsid w:val="007A50ED"/>
    <w:rsid w:val="007A63F6"/>
    <w:rsid w:val="007A6929"/>
    <w:rsid w:val="007B0E90"/>
    <w:rsid w:val="007B34FB"/>
    <w:rsid w:val="007B3BC7"/>
    <w:rsid w:val="007B5159"/>
    <w:rsid w:val="007B661A"/>
    <w:rsid w:val="007C30B1"/>
    <w:rsid w:val="007C33EB"/>
    <w:rsid w:val="007D0678"/>
    <w:rsid w:val="007D52F6"/>
    <w:rsid w:val="007D532F"/>
    <w:rsid w:val="007D57EB"/>
    <w:rsid w:val="007D6B3D"/>
    <w:rsid w:val="007D7E09"/>
    <w:rsid w:val="007D7F6B"/>
    <w:rsid w:val="007E3B71"/>
    <w:rsid w:val="007E3DDE"/>
    <w:rsid w:val="007E4663"/>
    <w:rsid w:val="007E5F62"/>
    <w:rsid w:val="007F0903"/>
    <w:rsid w:val="007F17E2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457"/>
    <w:rsid w:val="008125B2"/>
    <w:rsid w:val="008127FE"/>
    <w:rsid w:val="00814749"/>
    <w:rsid w:val="00834873"/>
    <w:rsid w:val="00845105"/>
    <w:rsid w:val="00845463"/>
    <w:rsid w:val="00850ED2"/>
    <w:rsid w:val="00851789"/>
    <w:rsid w:val="00852698"/>
    <w:rsid w:val="00852F35"/>
    <w:rsid w:val="0085656E"/>
    <w:rsid w:val="00863B54"/>
    <w:rsid w:val="00864309"/>
    <w:rsid w:val="00871F12"/>
    <w:rsid w:val="0087495F"/>
    <w:rsid w:val="008749B2"/>
    <w:rsid w:val="008756BC"/>
    <w:rsid w:val="00876815"/>
    <w:rsid w:val="00885D2A"/>
    <w:rsid w:val="008A4AE6"/>
    <w:rsid w:val="008A541B"/>
    <w:rsid w:val="008B0241"/>
    <w:rsid w:val="008B087D"/>
    <w:rsid w:val="008B139B"/>
    <w:rsid w:val="008B4A68"/>
    <w:rsid w:val="008C6630"/>
    <w:rsid w:val="008C7DED"/>
    <w:rsid w:val="008D747C"/>
    <w:rsid w:val="008E06BF"/>
    <w:rsid w:val="008E7DF3"/>
    <w:rsid w:val="008F2EAA"/>
    <w:rsid w:val="008F3823"/>
    <w:rsid w:val="008F492F"/>
    <w:rsid w:val="008F7D27"/>
    <w:rsid w:val="009005A3"/>
    <w:rsid w:val="00903170"/>
    <w:rsid w:val="0090319A"/>
    <w:rsid w:val="009101A4"/>
    <w:rsid w:val="00911F57"/>
    <w:rsid w:val="00915D2A"/>
    <w:rsid w:val="00917E91"/>
    <w:rsid w:val="009209E7"/>
    <w:rsid w:val="0092798D"/>
    <w:rsid w:val="00927E0B"/>
    <w:rsid w:val="00932301"/>
    <w:rsid w:val="00932959"/>
    <w:rsid w:val="009330FE"/>
    <w:rsid w:val="009339D3"/>
    <w:rsid w:val="00935AA4"/>
    <w:rsid w:val="009400FA"/>
    <w:rsid w:val="00940CF2"/>
    <w:rsid w:val="0094608B"/>
    <w:rsid w:val="00946AC1"/>
    <w:rsid w:val="00947F6F"/>
    <w:rsid w:val="009525DD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51A8"/>
    <w:rsid w:val="00986826"/>
    <w:rsid w:val="0098771F"/>
    <w:rsid w:val="0099046D"/>
    <w:rsid w:val="00994705"/>
    <w:rsid w:val="00994DF2"/>
    <w:rsid w:val="0099610C"/>
    <w:rsid w:val="0099799B"/>
    <w:rsid w:val="009A1723"/>
    <w:rsid w:val="009A33A1"/>
    <w:rsid w:val="009A6EC2"/>
    <w:rsid w:val="009B1455"/>
    <w:rsid w:val="009B5034"/>
    <w:rsid w:val="009C0E73"/>
    <w:rsid w:val="009C150A"/>
    <w:rsid w:val="009C2E31"/>
    <w:rsid w:val="009C41C7"/>
    <w:rsid w:val="009C48A4"/>
    <w:rsid w:val="009C4E04"/>
    <w:rsid w:val="009D256A"/>
    <w:rsid w:val="009D4BEB"/>
    <w:rsid w:val="009E37AB"/>
    <w:rsid w:val="009E3CE9"/>
    <w:rsid w:val="009E560B"/>
    <w:rsid w:val="009E59A8"/>
    <w:rsid w:val="009F6143"/>
    <w:rsid w:val="00A0046C"/>
    <w:rsid w:val="00A03BD4"/>
    <w:rsid w:val="00A112C0"/>
    <w:rsid w:val="00A1719C"/>
    <w:rsid w:val="00A22401"/>
    <w:rsid w:val="00A230AD"/>
    <w:rsid w:val="00A23ED5"/>
    <w:rsid w:val="00A3042E"/>
    <w:rsid w:val="00A31378"/>
    <w:rsid w:val="00A31905"/>
    <w:rsid w:val="00A369BB"/>
    <w:rsid w:val="00A4318F"/>
    <w:rsid w:val="00A44F8F"/>
    <w:rsid w:val="00A47ED8"/>
    <w:rsid w:val="00A51929"/>
    <w:rsid w:val="00A54366"/>
    <w:rsid w:val="00A551D1"/>
    <w:rsid w:val="00A6547B"/>
    <w:rsid w:val="00A668A7"/>
    <w:rsid w:val="00A66958"/>
    <w:rsid w:val="00A818FB"/>
    <w:rsid w:val="00A82A9B"/>
    <w:rsid w:val="00A83DC1"/>
    <w:rsid w:val="00A8508A"/>
    <w:rsid w:val="00AA59F1"/>
    <w:rsid w:val="00AA68C1"/>
    <w:rsid w:val="00AA68CA"/>
    <w:rsid w:val="00AB03A0"/>
    <w:rsid w:val="00AB03DB"/>
    <w:rsid w:val="00AB05E8"/>
    <w:rsid w:val="00AB4F66"/>
    <w:rsid w:val="00AB6355"/>
    <w:rsid w:val="00AB64C7"/>
    <w:rsid w:val="00AC1592"/>
    <w:rsid w:val="00AC4359"/>
    <w:rsid w:val="00AC4B8D"/>
    <w:rsid w:val="00AD31E8"/>
    <w:rsid w:val="00AD5166"/>
    <w:rsid w:val="00AD6924"/>
    <w:rsid w:val="00AD6E46"/>
    <w:rsid w:val="00AD6F76"/>
    <w:rsid w:val="00AE51F4"/>
    <w:rsid w:val="00AE7D5C"/>
    <w:rsid w:val="00B01A67"/>
    <w:rsid w:val="00B02230"/>
    <w:rsid w:val="00B03DEF"/>
    <w:rsid w:val="00B1457C"/>
    <w:rsid w:val="00B201CE"/>
    <w:rsid w:val="00B20F49"/>
    <w:rsid w:val="00B21395"/>
    <w:rsid w:val="00B23462"/>
    <w:rsid w:val="00B239D7"/>
    <w:rsid w:val="00B2650C"/>
    <w:rsid w:val="00B35FD5"/>
    <w:rsid w:val="00B41938"/>
    <w:rsid w:val="00B42FF0"/>
    <w:rsid w:val="00B47F1E"/>
    <w:rsid w:val="00B57163"/>
    <w:rsid w:val="00B57A65"/>
    <w:rsid w:val="00B629A9"/>
    <w:rsid w:val="00B6582D"/>
    <w:rsid w:val="00B6623E"/>
    <w:rsid w:val="00B73A0A"/>
    <w:rsid w:val="00B74981"/>
    <w:rsid w:val="00B74A35"/>
    <w:rsid w:val="00B804D5"/>
    <w:rsid w:val="00B81CAE"/>
    <w:rsid w:val="00B850C9"/>
    <w:rsid w:val="00B87C3F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D3991"/>
    <w:rsid w:val="00BD7CC4"/>
    <w:rsid w:val="00BE4659"/>
    <w:rsid w:val="00BF0A7B"/>
    <w:rsid w:val="00BF20EF"/>
    <w:rsid w:val="00BF3153"/>
    <w:rsid w:val="00C0097F"/>
    <w:rsid w:val="00C009AD"/>
    <w:rsid w:val="00C04B78"/>
    <w:rsid w:val="00C07E3B"/>
    <w:rsid w:val="00C07F4E"/>
    <w:rsid w:val="00C124DC"/>
    <w:rsid w:val="00C131C4"/>
    <w:rsid w:val="00C1392E"/>
    <w:rsid w:val="00C14334"/>
    <w:rsid w:val="00C14940"/>
    <w:rsid w:val="00C17D48"/>
    <w:rsid w:val="00C21185"/>
    <w:rsid w:val="00C23343"/>
    <w:rsid w:val="00C24371"/>
    <w:rsid w:val="00C27E41"/>
    <w:rsid w:val="00C32300"/>
    <w:rsid w:val="00C3238A"/>
    <w:rsid w:val="00C34F67"/>
    <w:rsid w:val="00C36A8A"/>
    <w:rsid w:val="00C4105E"/>
    <w:rsid w:val="00C44940"/>
    <w:rsid w:val="00C44C77"/>
    <w:rsid w:val="00C47B23"/>
    <w:rsid w:val="00C61DDC"/>
    <w:rsid w:val="00C64770"/>
    <w:rsid w:val="00C70201"/>
    <w:rsid w:val="00C74913"/>
    <w:rsid w:val="00C76710"/>
    <w:rsid w:val="00C77D10"/>
    <w:rsid w:val="00C83961"/>
    <w:rsid w:val="00C90518"/>
    <w:rsid w:val="00C9243F"/>
    <w:rsid w:val="00CB62D3"/>
    <w:rsid w:val="00CC4BC3"/>
    <w:rsid w:val="00CC761C"/>
    <w:rsid w:val="00CD0D99"/>
    <w:rsid w:val="00CD1E7E"/>
    <w:rsid w:val="00CD59D9"/>
    <w:rsid w:val="00CD5A3F"/>
    <w:rsid w:val="00CE106A"/>
    <w:rsid w:val="00CE260D"/>
    <w:rsid w:val="00CE4C09"/>
    <w:rsid w:val="00CE67BB"/>
    <w:rsid w:val="00CF41D0"/>
    <w:rsid w:val="00CF5F89"/>
    <w:rsid w:val="00D03B0C"/>
    <w:rsid w:val="00D04009"/>
    <w:rsid w:val="00D07489"/>
    <w:rsid w:val="00D07A2B"/>
    <w:rsid w:val="00D11864"/>
    <w:rsid w:val="00D13A08"/>
    <w:rsid w:val="00D15C76"/>
    <w:rsid w:val="00D16863"/>
    <w:rsid w:val="00D20F11"/>
    <w:rsid w:val="00D2108D"/>
    <w:rsid w:val="00D2391F"/>
    <w:rsid w:val="00D24FB0"/>
    <w:rsid w:val="00D27696"/>
    <w:rsid w:val="00D27698"/>
    <w:rsid w:val="00D3339E"/>
    <w:rsid w:val="00D3758D"/>
    <w:rsid w:val="00D400CC"/>
    <w:rsid w:val="00D43383"/>
    <w:rsid w:val="00D50404"/>
    <w:rsid w:val="00D52DB4"/>
    <w:rsid w:val="00D53F6D"/>
    <w:rsid w:val="00D54911"/>
    <w:rsid w:val="00D73CA6"/>
    <w:rsid w:val="00D83132"/>
    <w:rsid w:val="00D83594"/>
    <w:rsid w:val="00D83C47"/>
    <w:rsid w:val="00D874BA"/>
    <w:rsid w:val="00D93942"/>
    <w:rsid w:val="00D95419"/>
    <w:rsid w:val="00D97745"/>
    <w:rsid w:val="00DA0574"/>
    <w:rsid w:val="00DA1DF6"/>
    <w:rsid w:val="00DA2531"/>
    <w:rsid w:val="00DA3FF7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D143A"/>
    <w:rsid w:val="00DD277F"/>
    <w:rsid w:val="00DD2E0F"/>
    <w:rsid w:val="00DD4E00"/>
    <w:rsid w:val="00DE21EE"/>
    <w:rsid w:val="00DE31E0"/>
    <w:rsid w:val="00DE441E"/>
    <w:rsid w:val="00DE7BB1"/>
    <w:rsid w:val="00DF0258"/>
    <w:rsid w:val="00DF1E24"/>
    <w:rsid w:val="00DF3778"/>
    <w:rsid w:val="00E001CA"/>
    <w:rsid w:val="00E00887"/>
    <w:rsid w:val="00E1266A"/>
    <w:rsid w:val="00E15A9A"/>
    <w:rsid w:val="00E16293"/>
    <w:rsid w:val="00E1798D"/>
    <w:rsid w:val="00E216AD"/>
    <w:rsid w:val="00E26D60"/>
    <w:rsid w:val="00E3013F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4AFE"/>
    <w:rsid w:val="00E604D3"/>
    <w:rsid w:val="00E644BB"/>
    <w:rsid w:val="00E70879"/>
    <w:rsid w:val="00E711B0"/>
    <w:rsid w:val="00E722A0"/>
    <w:rsid w:val="00E756A8"/>
    <w:rsid w:val="00E80110"/>
    <w:rsid w:val="00E82EF7"/>
    <w:rsid w:val="00EA2A18"/>
    <w:rsid w:val="00EA2B09"/>
    <w:rsid w:val="00EA497D"/>
    <w:rsid w:val="00EB05FA"/>
    <w:rsid w:val="00EB10FC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32A"/>
    <w:rsid w:val="00ED430F"/>
    <w:rsid w:val="00EE14A1"/>
    <w:rsid w:val="00EE1BBB"/>
    <w:rsid w:val="00EE3208"/>
    <w:rsid w:val="00EE592A"/>
    <w:rsid w:val="00EE5A2A"/>
    <w:rsid w:val="00EE624D"/>
    <w:rsid w:val="00EE744F"/>
    <w:rsid w:val="00EF0579"/>
    <w:rsid w:val="00EF2C17"/>
    <w:rsid w:val="00EF780E"/>
    <w:rsid w:val="00F02A8B"/>
    <w:rsid w:val="00F03E04"/>
    <w:rsid w:val="00F047D4"/>
    <w:rsid w:val="00F15483"/>
    <w:rsid w:val="00F16A3B"/>
    <w:rsid w:val="00F17538"/>
    <w:rsid w:val="00F211FD"/>
    <w:rsid w:val="00F264A3"/>
    <w:rsid w:val="00F303B8"/>
    <w:rsid w:val="00F33DCA"/>
    <w:rsid w:val="00F34099"/>
    <w:rsid w:val="00F34198"/>
    <w:rsid w:val="00F35C2E"/>
    <w:rsid w:val="00F409F0"/>
    <w:rsid w:val="00F40C19"/>
    <w:rsid w:val="00F4227C"/>
    <w:rsid w:val="00F42E99"/>
    <w:rsid w:val="00F47F74"/>
    <w:rsid w:val="00F5076C"/>
    <w:rsid w:val="00F545D2"/>
    <w:rsid w:val="00F60C28"/>
    <w:rsid w:val="00F61122"/>
    <w:rsid w:val="00F61E4F"/>
    <w:rsid w:val="00F655C4"/>
    <w:rsid w:val="00F70BD0"/>
    <w:rsid w:val="00F73923"/>
    <w:rsid w:val="00F7431C"/>
    <w:rsid w:val="00F760AD"/>
    <w:rsid w:val="00F76969"/>
    <w:rsid w:val="00F770DD"/>
    <w:rsid w:val="00F774E1"/>
    <w:rsid w:val="00F90DEE"/>
    <w:rsid w:val="00F9560D"/>
    <w:rsid w:val="00F96291"/>
    <w:rsid w:val="00F9720A"/>
    <w:rsid w:val="00F97250"/>
    <w:rsid w:val="00FA0FA7"/>
    <w:rsid w:val="00FA10C8"/>
    <w:rsid w:val="00FA2CD8"/>
    <w:rsid w:val="00FA5171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1207"/>
    <w:rsid w:val="00FE2FFF"/>
    <w:rsid w:val="00FF3187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17</Pages>
  <Words>3190</Words>
  <Characters>18186</Characters>
  <Application>Microsoft Office Word</Application>
  <DocSecurity>0</DocSecurity>
  <Lines>151</Lines>
  <Paragraphs>42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1060</cp:revision>
  <dcterms:created xsi:type="dcterms:W3CDTF">2024-09-30T10:14:00Z</dcterms:created>
  <dcterms:modified xsi:type="dcterms:W3CDTF">2024-10-03T12:04:00Z</dcterms:modified>
</cp:coreProperties>
</file>