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5465AF" w:rsidRPr="00C933B7">
        <w:trPr>
          <w:trHeight w:val="343"/>
        </w:trPr>
        <w:tc>
          <w:tcPr>
            <w:tcW w:w="2304" w:type="dxa"/>
            <w:tcBorders>
              <w:top w:val="single" w:sz="8" w:space="0" w:color="auto"/>
              <w:bottom w:val="dotted" w:sz="4" w:space="0" w:color="auto"/>
            </w:tcBorders>
            <w:shd w:val="clear" w:color="auto" w:fill="606060"/>
            <w:vAlign w:val="center"/>
          </w:tcPr>
          <w:p w:rsidR="005465AF" w:rsidRPr="00C933B7" w:rsidRDefault="005465AF" w:rsidP="0014644D">
            <w:pPr>
              <w:ind w:right="-48"/>
              <w:jc w:val="center"/>
              <w:rPr>
                <w:b/>
                <w:sz w:val="24"/>
                <w:szCs w:val="24"/>
              </w:rPr>
            </w:pPr>
            <w:r w:rsidRPr="00C933B7">
              <w:rPr>
                <w:rFonts w:ascii="楷体_GB2312" w:eastAsia="楷体_GB2312" w:hAnsi="华文仿宋" w:hint="eastAsia"/>
                <w:b/>
                <w:sz w:val="24"/>
                <w:szCs w:val="24"/>
              </w:rPr>
              <w:t>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件</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记</w:t>
            </w:r>
            <w:r w:rsidRPr="00C933B7">
              <w:rPr>
                <w:rFonts w:ascii="楷体_GB2312" w:eastAsia="楷体_GB2312" w:hAnsi="华文仿宋"/>
                <w:b/>
                <w:sz w:val="24"/>
                <w:szCs w:val="24"/>
              </w:rPr>
              <w:t xml:space="preserve"> </w:t>
            </w:r>
            <w:r w:rsidRPr="00C933B7">
              <w:rPr>
                <w:rFonts w:ascii="楷体_GB2312" w:eastAsia="楷体_GB2312" w:hAnsi="华文仿宋" w:hint="eastAsia"/>
                <w:b/>
                <w:sz w:val="24"/>
                <w:szCs w:val="24"/>
              </w:rPr>
              <w:t>录</w:t>
            </w:r>
          </w:p>
        </w:tc>
      </w:tr>
      <w:tr w:rsidR="005465AF" w:rsidRPr="00C933B7">
        <w:trPr>
          <w:trHeight w:val="932"/>
        </w:trPr>
        <w:tc>
          <w:tcPr>
            <w:tcW w:w="2304" w:type="dxa"/>
            <w:tcBorders>
              <w:top w:val="dotted" w:sz="4" w:space="0" w:color="auto"/>
              <w:bottom w:val="single" w:sz="8" w:space="0" w:color="auto"/>
            </w:tcBorders>
            <w:vAlign w:val="center"/>
          </w:tcPr>
          <w:p w:rsidR="005465AF" w:rsidRPr="00C933B7" w:rsidRDefault="005465AF" w:rsidP="0014644D">
            <w:pPr>
              <w:spacing w:line="360" w:lineRule="atLeast"/>
              <w:ind w:right="329"/>
              <w:rPr>
                <w:b/>
                <w:sz w:val="24"/>
                <w:szCs w:val="24"/>
              </w:rPr>
            </w:pPr>
            <w:r w:rsidRPr="00C933B7">
              <w:rPr>
                <w:rFonts w:hint="eastAsia"/>
                <w:b/>
                <w:sz w:val="24"/>
                <w:szCs w:val="24"/>
              </w:rPr>
              <w:t>日期：</w:t>
            </w:r>
          </w:p>
          <w:p w:rsidR="005465AF" w:rsidRPr="00C933B7" w:rsidRDefault="005465AF"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widowControl/>
        <w:autoSpaceDE w:val="0"/>
        <w:autoSpaceDN w:val="0"/>
        <w:jc w:val="center"/>
        <w:textAlignment w:val="bottom"/>
        <w:rPr>
          <w:rFonts w:ascii="黑体" w:eastAsia="黑体"/>
          <w:b/>
          <w:sz w:val="32"/>
        </w:rPr>
      </w:pP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计算机科学国家重点实验室开放课题基金</w:t>
      </w:r>
    </w:p>
    <w:p w:rsidR="005465AF" w:rsidRPr="00C933B7" w:rsidRDefault="005465AF">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请</w:t>
      </w:r>
      <w:r w:rsidRPr="00C933B7">
        <w:rPr>
          <w:rFonts w:ascii="黑体" w:eastAsia="黑体"/>
          <w:b/>
          <w:sz w:val="44"/>
        </w:rPr>
        <w:t xml:space="preserve">  </w:t>
      </w:r>
      <w:r w:rsidRPr="00C933B7">
        <w:rPr>
          <w:rFonts w:ascii="黑体" w:eastAsia="黑体" w:hint="eastAsia"/>
          <w:b/>
          <w:sz w:val="44"/>
        </w:rPr>
        <w:t>书</w:t>
      </w: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widowControl/>
        <w:tabs>
          <w:tab w:val="left" w:pos="851"/>
        </w:tabs>
        <w:autoSpaceDE w:val="0"/>
        <w:autoSpaceDN w:val="0"/>
        <w:textAlignment w:val="bottom"/>
        <w:rPr>
          <w:rFonts w:ascii="黑体" w:eastAsia="黑体"/>
          <w:b/>
          <w:sz w:val="28"/>
        </w:rPr>
      </w:pP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申请人姓名：</w:t>
      </w:r>
    </w:p>
    <w:p w:rsidR="005465AF" w:rsidRPr="00C933B7" w:rsidRDefault="005465AF">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所在单位：</w:t>
      </w:r>
      <w:r w:rsidRPr="00C933B7">
        <w:rPr>
          <w:rFonts w:ascii="楷体_GB2312" w:eastAsia="楷体_GB2312"/>
          <w:b/>
          <w:bCs/>
          <w:sz w:val="28"/>
        </w:rPr>
        <w:t xml:space="preserve">  </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黑体" w:eastAsia="黑体"/>
          <w:b/>
          <w:sz w:val="28"/>
        </w:rPr>
        <w:tab/>
      </w:r>
      <w:r w:rsidRPr="00C933B7">
        <w:rPr>
          <w:rFonts w:ascii="楷体_GB2312" w:eastAsia="楷体_GB2312" w:hint="eastAsia"/>
          <w:b/>
          <w:bCs/>
          <w:sz w:val="28"/>
        </w:rPr>
        <w:t>申请课题：</w:t>
      </w:r>
      <w:r w:rsidRPr="00C933B7">
        <w:rPr>
          <w:rFonts w:ascii="楷体_GB2312" w:eastAsia="楷体_GB2312"/>
          <w:b/>
          <w:bCs/>
          <w:sz w:val="28"/>
        </w:rPr>
        <w:t xml:space="preserve">  </w:t>
      </w:r>
      <w:r>
        <w:rPr>
          <w:rFonts w:ascii="Verdana" w:hAnsi="Verdana" w:hint="eastAsia"/>
          <w:color w:val="333333"/>
          <w:szCs w:val="21"/>
          <w:shd w:val="clear" w:color="auto" w:fill="FFFFFF"/>
        </w:rPr>
        <w:t>面向并发程序的蜕变测试技术研究</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ascii="微软简标宋" w:eastAsia="微软简标宋"/>
          <w:b/>
          <w:sz w:val="28"/>
        </w:rPr>
      </w:pPr>
      <w:r w:rsidRPr="00C933B7">
        <w:rPr>
          <w:rFonts w:ascii="楷体_GB2312" w:eastAsia="楷体_GB2312"/>
          <w:b/>
          <w:bCs/>
          <w:sz w:val="28"/>
        </w:rPr>
        <w:tab/>
      </w:r>
      <w:r w:rsidRPr="00C933B7">
        <w:rPr>
          <w:rFonts w:ascii="楷体_GB2312" w:eastAsia="楷体_GB2312" w:hint="eastAsia"/>
          <w:b/>
          <w:bCs/>
          <w:sz w:val="28"/>
        </w:rPr>
        <w:t>申请金额：</w:t>
      </w:r>
      <w:r w:rsidRPr="00C933B7">
        <w:rPr>
          <w:rFonts w:ascii="楷体_GB2312" w:eastAsia="楷体_GB2312"/>
          <w:b/>
          <w:bCs/>
          <w:sz w:val="28"/>
        </w:rPr>
        <w:t xml:space="preserve">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FORMTEXT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Pr="00C933B7">
        <w:rPr>
          <w:rFonts w:ascii="仿宋_GB2312" w:eastAsia="仿宋_GB2312" w:hint="eastAsia"/>
          <w:b/>
          <w:sz w:val="28"/>
        </w:rPr>
        <w:t>元人民币</w:t>
      </w:r>
    </w:p>
    <w:p w:rsidR="005465AF" w:rsidRPr="00C933B7" w:rsidRDefault="005465AF">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050"/>
        </w:tabs>
        <w:snapToGrid w:val="0"/>
        <w:spacing w:line="240" w:lineRule="atLeast"/>
        <w:ind w:left="601" w:right="329"/>
        <w:rPr>
          <w:rFonts w:eastAsia="仿宋_GB2312"/>
          <w:b/>
          <w:sz w:val="28"/>
        </w:rPr>
      </w:pPr>
      <w:r w:rsidRPr="00C933B7">
        <w:rPr>
          <w:rFonts w:ascii="楷体_GB2312" w:eastAsia="楷体_GB2312"/>
          <w:b/>
          <w:bCs/>
          <w:sz w:val="28"/>
        </w:rPr>
        <w:tab/>
      </w:r>
      <w:r w:rsidRPr="00C933B7">
        <w:rPr>
          <w:rFonts w:ascii="楷体_GB2312" w:eastAsia="楷体_GB2312" w:hint="eastAsia"/>
          <w:b/>
          <w:bCs/>
          <w:sz w:val="28"/>
        </w:rPr>
        <w:t>年限起止</w:t>
      </w:r>
      <w:r w:rsidRPr="00C933B7">
        <w:rPr>
          <w:rFonts w:eastAsia="仿宋_GB2312" w:hint="eastAsia"/>
          <w:b/>
          <w:bCs/>
          <w:sz w:val="28"/>
        </w:rPr>
        <w:t>：</w:t>
      </w:r>
      <w:r w:rsidRPr="00C933B7">
        <w:rPr>
          <w:rFonts w:eastAsia="仿宋_GB2312"/>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t xml:space="preserve"> </w:t>
      </w:r>
      <w:r w:rsidRPr="00C933B7">
        <w:rPr>
          <w:rFonts w:eastAsia="仿宋_GB2312" w:hint="eastAsia"/>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hint="eastAsia"/>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月</w:t>
      </w:r>
    </w:p>
    <w:p w:rsidR="005465AF" w:rsidRPr="00C933B7" w:rsidRDefault="005465AF">
      <w:pPr>
        <w:snapToGrid w:val="0"/>
        <w:spacing w:line="240" w:lineRule="atLeast"/>
        <w:ind w:left="601" w:right="329" w:hanging="601"/>
        <w:rPr>
          <w:sz w:val="28"/>
        </w:rPr>
      </w:pPr>
      <w:r w:rsidRPr="00C933B7">
        <w:t xml:space="preserve">                          </w:t>
      </w:r>
      <w:r w:rsidRPr="00C933B7">
        <w:t>¯¯¯¯¯¯¯¯¯¯¯¯¯¯¯¯¯¯¯¯¯¯¯¯¯¯¯¯¯¯¯¯¯¯¯¯¯¯¯¯¯¯¯¯¯</w:t>
      </w:r>
    </w:p>
    <w:p w:rsidR="005465AF" w:rsidRPr="00C933B7" w:rsidRDefault="005465AF">
      <w:pPr>
        <w:tabs>
          <w:tab w:val="left" w:pos="1050"/>
        </w:tabs>
        <w:snapToGrid w:val="0"/>
        <w:spacing w:line="240" w:lineRule="atLeast"/>
        <w:ind w:left="601" w:right="329"/>
        <w:rPr>
          <w:rFonts w:ascii="仿宋_GB2312" w:eastAsia="仿宋_GB2312"/>
          <w:b/>
          <w:bCs/>
          <w:sz w:val="28"/>
        </w:rPr>
      </w:pPr>
      <w:r w:rsidRPr="00C933B7">
        <w:rPr>
          <w:sz w:val="28"/>
        </w:rPr>
        <w:tab/>
      </w:r>
      <w:r w:rsidRPr="00C933B7">
        <w:rPr>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w:t>
      </w:r>
      <w:r w:rsidRPr="00C933B7">
        <w:rPr>
          <w:rFonts w:ascii="仿宋_GB2312" w:eastAsia="仿宋_GB2312"/>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FORMTEXT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hint="eastAsia"/>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hint="eastAsia"/>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5465AF" w:rsidRPr="00C933B7" w:rsidRDefault="005465AF">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ascii="仿宋_GB2312" w:eastAsia="仿宋_GB2312" w:hint="eastAsia"/>
          <w:b/>
          <w:sz w:val="28"/>
        </w:rPr>
        <w:t>￣￣￣￣￣￣￣￣￣￣￣￣￣￣￣￣￣</w:t>
      </w:r>
    </w:p>
    <w:p w:rsidR="005465AF" w:rsidRPr="00C933B7" w:rsidRDefault="005465AF">
      <w:pPr>
        <w:tabs>
          <w:tab w:val="left" w:pos="1155"/>
        </w:tabs>
        <w:rPr>
          <w:rFonts w:ascii="仿宋_GB2312" w:eastAsia="仿宋_GB2312"/>
          <w:b/>
        </w:rPr>
      </w:pPr>
      <w:r w:rsidRPr="00C933B7">
        <w:rPr>
          <w:rFonts w:ascii="楷体_GB2312" w:eastAsia="楷体_GB2312"/>
          <w:b/>
          <w:bCs/>
          <w:sz w:val="28"/>
        </w:rPr>
        <w:tab/>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widowControl/>
        <w:autoSpaceDE w:val="0"/>
        <w:autoSpaceDN w:val="0"/>
        <w:jc w:val="center"/>
        <w:textAlignment w:val="bottom"/>
        <w:rPr>
          <w:rFonts w:ascii="黑体" w:eastAsia="黑体"/>
          <w:b/>
          <w:sz w:val="28"/>
        </w:rPr>
      </w:pPr>
    </w:p>
    <w:p w:rsidR="005465AF" w:rsidRPr="00C933B7" w:rsidRDefault="005465AF">
      <w:pPr>
        <w:tabs>
          <w:tab w:val="left" w:pos="7320"/>
        </w:tabs>
        <w:ind w:left="600" w:right="331" w:hanging="600"/>
        <w:jc w:val="center"/>
        <w:rPr>
          <w:b/>
          <w:bCs/>
          <w:sz w:val="28"/>
        </w:rPr>
      </w:pPr>
      <w:r w:rsidRPr="00C933B7">
        <w:rPr>
          <w:rFonts w:hint="eastAsia"/>
          <w:b/>
          <w:bCs/>
          <w:sz w:val="28"/>
        </w:rPr>
        <w:t>中国科学院软件研究所</w:t>
      </w:r>
    </w:p>
    <w:p w:rsidR="005465AF" w:rsidRPr="00C933B7" w:rsidRDefault="005465AF">
      <w:pPr>
        <w:widowControl/>
        <w:autoSpaceDE w:val="0"/>
        <w:autoSpaceDN w:val="0"/>
        <w:jc w:val="center"/>
        <w:textAlignment w:val="bottom"/>
        <w:rPr>
          <w:b/>
          <w:bCs/>
          <w:sz w:val="28"/>
        </w:rPr>
        <w:sectPr w:rsidR="005465AF" w:rsidRPr="00C933B7" w:rsidSect="0014644D">
          <w:footerReference w:type="default" r:id="rId7"/>
          <w:pgSz w:w="11907" w:h="16840" w:code="9"/>
          <w:pgMar w:top="794" w:right="907" w:bottom="794" w:left="907" w:header="851" w:footer="584" w:gutter="0"/>
          <w:pgNumType w:start="1"/>
          <w:cols w:space="425"/>
          <w:titlePg/>
          <w:docGrid w:linePitch="285"/>
        </w:sectPr>
      </w:pPr>
      <w:r w:rsidRPr="00C933B7">
        <w:rPr>
          <w:rFonts w:hint="eastAsia"/>
          <w:b/>
          <w:bCs/>
          <w:sz w:val="28"/>
        </w:rPr>
        <w:t>二零一一年制</w:t>
      </w:r>
    </w:p>
    <w:p w:rsidR="005465AF" w:rsidRPr="00C933B7" w:rsidRDefault="005465AF">
      <w:pPr>
        <w:widowControl/>
        <w:autoSpaceDE w:val="0"/>
        <w:autoSpaceDN w:val="0"/>
        <w:jc w:val="center"/>
        <w:textAlignment w:val="bottom"/>
        <w:rPr>
          <w:rFonts w:ascii="黑体" w:eastAsia="黑体"/>
          <w:b/>
          <w:sz w:val="36"/>
          <w:szCs w:val="36"/>
          <w:u w:val="single"/>
          <w:em w:val="dot"/>
        </w:rPr>
      </w:pPr>
    </w:p>
    <w:p w:rsidR="005465AF" w:rsidRPr="00C933B7" w:rsidRDefault="005465AF">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报</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说</w:t>
      </w:r>
      <w:r w:rsidRPr="00C933B7">
        <w:rPr>
          <w:rFonts w:ascii="黑体" w:eastAsia="黑体"/>
          <w:b/>
          <w:sz w:val="36"/>
          <w:szCs w:val="36"/>
          <w:u w:val="single"/>
          <w:em w:val="dot"/>
        </w:rPr>
        <w:t xml:space="preserve">  </w:t>
      </w:r>
      <w:r w:rsidRPr="00C933B7">
        <w:rPr>
          <w:rFonts w:ascii="黑体" w:eastAsia="黑体" w:hint="eastAsia"/>
          <w:b/>
          <w:sz w:val="36"/>
          <w:szCs w:val="36"/>
          <w:u w:val="single"/>
          <w:em w:val="dot"/>
        </w:rPr>
        <w:t>明</w:t>
      </w:r>
    </w:p>
    <w:p w:rsidR="005465AF" w:rsidRPr="00C933B7" w:rsidRDefault="005465AF">
      <w:pPr>
        <w:widowControl/>
        <w:autoSpaceDE w:val="0"/>
        <w:autoSpaceDN w:val="0"/>
        <w:ind w:right="2709"/>
        <w:jc w:val="center"/>
        <w:textAlignment w:val="bottom"/>
        <w:rPr>
          <w:rFonts w:ascii="Times New Roman" w:eastAsia="微软简标宋"/>
          <w:b/>
          <w:sz w:val="36"/>
        </w:rPr>
      </w:pP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填写申请书前，请先阅读</w:t>
      </w:r>
      <w:r w:rsidRPr="00C933B7">
        <w:rPr>
          <w:rFonts w:ascii="Times New Roman"/>
          <w:sz w:val="28"/>
        </w:rPr>
        <w:t>“</w:t>
      </w:r>
      <w:r w:rsidRPr="00C933B7">
        <w:rPr>
          <w:rFonts w:ascii="Times New Roman" w:hint="eastAsia"/>
          <w:sz w:val="28"/>
        </w:rPr>
        <w:t>开放课题基金管理办法</w:t>
      </w:r>
      <w:r w:rsidRPr="00C933B7">
        <w:rPr>
          <w:rFonts w:ascii="Times New Roman"/>
          <w:sz w:val="28"/>
        </w:rPr>
        <w:t>”</w:t>
      </w:r>
      <w:r w:rsidRPr="00C933B7">
        <w:rPr>
          <w:rFonts w:ascii="Times New Roman" w:hint="eastAsia"/>
          <w:sz w:val="28"/>
        </w:rPr>
        <w:t>和</w:t>
      </w:r>
      <w:r w:rsidRPr="00C933B7">
        <w:rPr>
          <w:rFonts w:ascii="Times New Roman"/>
          <w:sz w:val="28"/>
        </w:rPr>
        <w:t>“</w:t>
      </w:r>
      <w:r w:rsidRPr="00C933B7">
        <w:rPr>
          <w:rFonts w:ascii="Times New Roman" w:hint="eastAsia"/>
          <w:sz w:val="28"/>
        </w:rPr>
        <w:t>开放课题基金申请指南</w:t>
      </w:r>
      <w:r w:rsidRPr="00C933B7">
        <w:rPr>
          <w:rFonts w:ascii="Times New Roman"/>
          <w:sz w:val="28"/>
        </w:rPr>
        <w:t>”</w:t>
      </w:r>
      <w:r w:rsidRPr="00C933B7">
        <w:rPr>
          <w:rFonts w:ascii="Times New Roman" w:hint="eastAsia"/>
          <w:sz w:val="28"/>
        </w:rPr>
        <w:t>。表格的各项内容，要实事求是，逐条认真填写。表达要明确、严谨，字迹要清晰。外来语要同时用中文和原文表达。第一次出现的缩写词，须注出全称。</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请用</w:t>
      </w:r>
      <w:r w:rsidRPr="00C933B7">
        <w:rPr>
          <w:rFonts w:ascii="Times New Roman"/>
          <w:sz w:val="28"/>
        </w:rPr>
        <w:t>A4</w:t>
      </w:r>
      <w:r w:rsidRPr="00C933B7">
        <w:rPr>
          <w:rFonts w:ascii="Times New Roman" w:hint="eastAsia"/>
          <w:sz w:val="28"/>
        </w:rPr>
        <w:t>纸以正反面打印，并于左侧装订成册。各栏空格不够时，请自行加页。</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申请书</w:t>
      </w:r>
      <w:r w:rsidRPr="00C933B7">
        <w:rPr>
          <w:rFonts w:ascii="黑体" w:eastAsia="黑体" w:hint="eastAsia"/>
          <w:sz w:val="28"/>
        </w:rPr>
        <w:t>一式三份</w:t>
      </w:r>
      <w:r w:rsidRPr="00C933B7">
        <w:rPr>
          <w:rFonts w:ascii="Times New Roman" w:hint="eastAsia"/>
          <w:sz w:val="28"/>
        </w:rPr>
        <w:t>，由所在单位学术委员会签署意见后，投送计算机科学重点实验室。</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中级科研人员申请开放课题，需有高级职称的科研人员作为推荐人。</w:t>
      </w:r>
    </w:p>
    <w:p w:rsidR="005465AF" w:rsidRPr="00C933B7" w:rsidRDefault="005465AF">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通讯地址：北京市海淀区中关村南四街四号，中国科学院软件研究所，计算机科学国家重点实验室，邮政编码：</w:t>
      </w:r>
      <w:r w:rsidRPr="00C933B7">
        <w:rPr>
          <w:rFonts w:ascii="Times New Roman"/>
          <w:sz w:val="28"/>
        </w:rPr>
        <w:t>100190</w:t>
      </w:r>
      <w:r w:rsidRPr="00C933B7">
        <w:rPr>
          <w:rFonts w:ascii="Times New Roman" w:hint="eastAsia"/>
          <w:sz w:val="28"/>
        </w:rPr>
        <w:t>。来函请注明</w:t>
      </w:r>
      <w:r w:rsidRPr="00C933B7">
        <w:rPr>
          <w:rFonts w:ascii="Times New Roman"/>
          <w:sz w:val="28"/>
        </w:rPr>
        <w:t>“</w:t>
      </w:r>
      <w:r w:rsidRPr="00C933B7">
        <w:rPr>
          <w:rFonts w:ascii="Times New Roman" w:hint="eastAsia"/>
          <w:sz w:val="28"/>
        </w:rPr>
        <w:t>开放课题</w:t>
      </w:r>
      <w:r w:rsidRPr="00C933B7">
        <w:rPr>
          <w:rFonts w:ascii="Times New Roman"/>
          <w:sz w:val="28"/>
        </w:rPr>
        <w:t>”</w:t>
      </w:r>
      <w:r w:rsidRPr="00C933B7">
        <w:rPr>
          <w:rFonts w:ascii="Times New Roman" w:hint="eastAsia"/>
          <w:sz w:val="28"/>
        </w:rPr>
        <w:t>。</w:t>
      </w:r>
    </w:p>
    <w:p w:rsidR="005465AF" w:rsidRPr="00C933B7" w:rsidRDefault="005465AF"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办公电话：</w:t>
      </w:r>
      <w:r w:rsidRPr="00C933B7">
        <w:rPr>
          <w:rFonts w:ascii="Times New Roman"/>
          <w:sz w:val="28"/>
        </w:rPr>
        <w:t>010-62661616</w:t>
      </w:r>
    </w:p>
    <w:p w:rsidR="005465AF" w:rsidRPr="00C933B7" w:rsidRDefault="005465AF"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hint="eastAsia"/>
          <w:sz w:val="28"/>
        </w:rPr>
        <w:t>传真号码：</w:t>
      </w:r>
      <w:r w:rsidRPr="00C933B7">
        <w:rPr>
          <w:rFonts w:ascii="Times New Roman"/>
          <w:sz w:val="28"/>
        </w:rPr>
        <w:t xml:space="preserve">010-62661627                         </w:t>
      </w:r>
      <w:r w:rsidRPr="00C933B7">
        <w:rPr>
          <w:rFonts w:ascii="Times New Roman"/>
          <w:sz w:val="28"/>
        </w:rPr>
        <w:tab/>
      </w:r>
      <w:r w:rsidRPr="00C933B7">
        <w:rPr>
          <w:rFonts w:ascii="Times New Roman"/>
          <w:sz w:val="28"/>
        </w:rPr>
        <w:tab/>
        <w:t xml:space="preserve">          Email</w:t>
      </w:r>
      <w:r w:rsidRPr="00C933B7">
        <w:rPr>
          <w:rFonts w:ascii="Times New Roman" w:hint="eastAsia"/>
          <w:sz w:val="28"/>
        </w:rPr>
        <w:t>地址：</w:t>
      </w:r>
      <w:r w:rsidRPr="00C933B7">
        <w:rPr>
          <w:rFonts w:ascii="Times New Roman"/>
          <w:sz w:val="28"/>
        </w:rPr>
        <w:t>zli@ios.ac.cn</w:t>
      </w:r>
      <w:r w:rsidRPr="00C933B7">
        <w:rPr>
          <w:rFonts w:ascii="Times New Roman" w:hint="eastAsia"/>
          <w:sz w:val="28"/>
        </w:rPr>
        <w:t>。</w:t>
      </w: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p>
    <w:p w:rsidR="005465AF" w:rsidRPr="00C933B7" w:rsidRDefault="005465AF">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t>申请人及课题组情况</w:t>
      </w:r>
    </w:p>
    <w:p w:rsidR="005465AF" w:rsidRPr="00C933B7" w:rsidRDefault="005465AF">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5465AF"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bookmarkStart w:id="0" w:name="Text32"/>
        <w:tc>
          <w:tcPr>
            <w:tcW w:w="1477" w:type="dxa"/>
            <w:gridSpan w:val="4"/>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rFonts w:ascii="仿宋_GB2312" w:eastAsia="仿宋_GB2312" w:hint="eastAsia"/>
                <w:sz w:val="24"/>
                <w:szCs w:val="24"/>
              </w:rPr>
              <w:t>性别</w:t>
            </w:r>
          </w:p>
        </w:tc>
        <w:bookmarkStart w:id="1" w:name="Text34"/>
        <w:tc>
          <w:tcPr>
            <w:tcW w:w="952" w:type="dxa"/>
            <w:gridSpan w:val="3"/>
            <w:tcBorders>
              <w:top w:val="single" w:sz="12" w:space="0" w:color="auto"/>
              <w:left w:val="single" w:sz="2" w:space="0" w:color="auto"/>
              <w:bottom w:val="single" w:sz="2" w:space="0" w:color="auto"/>
              <w:right w:val="single" w:sz="2" w:space="0" w:color="auto"/>
            </w:tcBorders>
          </w:tcPr>
          <w:p w:rsidR="005465AF" w:rsidRPr="00C933B7" w:rsidRDefault="005465AF">
            <w:pPr>
              <w:widowControl/>
              <w:autoSpaceDE w:val="0"/>
              <w:autoSpaceDN w:val="0"/>
              <w:textAlignment w:val="bottom"/>
              <w:rPr>
                <w:sz w:val="24"/>
              </w:rPr>
            </w:pPr>
            <w:r w:rsidRPr="00C933B7">
              <w:rPr>
                <w:sz w:val="24"/>
              </w:rPr>
              <w:fldChar w:fldCharType="begin">
                <w:ffData>
                  <w:name w:val="Text34"/>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bookmarkStart w:id="2" w:name="Text41"/>
        <w:tc>
          <w:tcPr>
            <w:tcW w:w="3332" w:type="dxa"/>
            <w:gridSpan w:val="6"/>
            <w:tcBorders>
              <w:top w:val="single" w:sz="12" w:space="0" w:color="auto"/>
              <w:left w:val="single" w:sz="2" w:space="0" w:color="auto"/>
              <w:bottom w:val="single" w:sz="2" w:space="0" w:color="auto"/>
              <w:right w:val="single" w:sz="12" w:space="0" w:color="auto"/>
            </w:tcBorders>
          </w:tcPr>
          <w:p w:rsidR="005465AF" w:rsidRPr="00C933B7" w:rsidRDefault="005465AF"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rFonts w:ascii="仿宋_GB2312" w:eastAsia="仿宋_GB2312" w:hint="eastAsia"/>
                <w:sz w:val="24"/>
                <w:szCs w:val="24"/>
              </w:rPr>
              <w:t>民族</w:t>
            </w:r>
          </w:p>
        </w:tc>
        <w:bookmarkStart w:id="3" w:name="Text35"/>
        <w:tc>
          <w:tcPr>
            <w:tcW w:w="1477" w:type="dxa"/>
            <w:gridSpan w:val="4"/>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bookmarkStart w:id="4" w:name="Text39"/>
        <w:tc>
          <w:tcPr>
            <w:tcW w:w="952" w:type="dxa"/>
            <w:gridSpan w:val="3"/>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9"/>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5465AF" w:rsidRPr="00C933B7" w:rsidRDefault="005465AF"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bookmarkStart w:id="5" w:name="Text40"/>
        <w:tc>
          <w:tcPr>
            <w:tcW w:w="2772" w:type="dxa"/>
            <w:gridSpan w:val="4"/>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40"/>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5465AF"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通信地址、邮编</w:t>
            </w:r>
          </w:p>
        </w:tc>
        <w:bookmarkStart w:id="6" w:name="Text38"/>
        <w:tc>
          <w:tcPr>
            <w:tcW w:w="7566" w:type="dxa"/>
            <w:gridSpan w:val="17"/>
            <w:tcBorders>
              <w:top w:val="single" w:sz="2" w:space="0" w:color="auto"/>
              <w:left w:val="single" w:sz="2" w:space="0" w:color="auto"/>
              <w:bottom w:val="single" w:sz="2" w:space="0" w:color="auto"/>
              <w:right w:val="single" w:sz="12" w:space="0" w:color="auto"/>
            </w:tcBorders>
          </w:tcPr>
          <w:p w:rsidR="005465AF" w:rsidRPr="00C933B7" w:rsidRDefault="005465AF" w:rsidP="00AE5257">
            <w:pPr>
              <w:widowControl/>
              <w:autoSpaceDE w:val="0"/>
              <w:autoSpaceDN w:val="0"/>
              <w:textAlignment w:val="bottom"/>
              <w:rPr>
                <w:sz w:val="24"/>
              </w:rPr>
            </w:pPr>
            <w:r w:rsidRPr="00C933B7">
              <w:rPr>
                <w:sz w:val="24"/>
              </w:rPr>
              <w:fldChar w:fldCharType="begin">
                <w:ffData>
                  <w:name w:val="Text38"/>
                  <w:enabled/>
                  <w:calcOnExit w:val="0"/>
                  <w:textInput/>
                </w:ffData>
              </w:fldChar>
            </w:r>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5465AF"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5465AF" w:rsidRPr="00C933B7" w:rsidRDefault="005465AF"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bookmarkStart w:id="7" w:name="Text33"/>
        <w:tc>
          <w:tcPr>
            <w:tcW w:w="2552" w:type="dxa"/>
            <w:gridSpan w:val="7"/>
            <w:tcBorders>
              <w:top w:val="single" w:sz="2" w:space="0" w:color="auto"/>
              <w:left w:val="single" w:sz="2" w:space="0" w:color="auto"/>
              <w:bottom w:val="single" w:sz="8" w:space="0" w:color="auto"/>
              <w:right w:val="single" w:sz="2" w:space="0" w:color="auto"/>
            </w:tcBorders>
          </w:tcPr>
          <w:p w:rsidR="005465AF" w:rsidRPr="00C933B7" w:rsidRDefault="005465AF"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5465AF" w:rsidRPr="00C933B7" w:rsidRDefault="005465AF">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bookmarkStart w:id="8" w:name="Text37"/>
        <w:tc>
          <w:tcPr>
            <w:tcW w:w="3709" w:type="dxa"/>
            <w:gridSpan w:val="7"/>
            <w:tcBorders>
              <w:top w:val="single" w:sz="2" w:space="0" w:color="auto"/>
              <w:left w:val="single" w:sz="2" w:space="0" w:color="auto"/>
              <w:bottom w:val="single" w:sz="8" w:space="0" w:color="auto"/>
              <w:right w:val="single" w:sz="12" w:space="0" w:color="auto"/>
            </w:tcBorders>
          </w:tcPr>
          <w:p w:rsidR="005465AF" w:rsidRPr="00C933B7" w:rsidRDefault="005465AF">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bookmarkEnd w:id="8"/>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5465AF" w:rsidRPr="00C933B7" w:rsidRDefault="005465AF"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5465AF"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5465AF" w:rsidRPr="00C933B7" w:rsidRDefault="005465AF" w:rsidP="003E2B88">
            <w:pPr>
              <w:spacing w:before="360" w:line="240" w:lineRule="auto"/>
              <w:ind w:left="-284" w:right="-284"/>
              <w:jc w:val="center"/>
              <w:rPr>
                <w:rFonts w:ascii="楷体_GB2312" w:eastAsia="楷体_GB2312"/>
                <w:b/>
                <w:sz w:val="24"/>
                <w:szCs w:val="24"/>
              </w:rPr>
            </w:pPr>
          </w:p>
        </w:tc>
        <w:bookmarkStart w:id="9" w:name="Text42"/>
        <w:tc>
          <w:tcPr>
            <w:tcW w:w="1113" w:type="dxa"/>
            <w:tcBorders>
              <w:bottom w:val="single" w:sz="8" w:space="0" w:color="auto"/>
            </w:tcBorders>
          </w:tcPr>
          <w:p w:rsidR="005465AF" w:rsidRPr="00C933B7" w:rsidRDefault="005465AF"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bookmarkStart w:id="10" w:name="Text43"/>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bookmarkStart w:id="11" w:name="Text44"/>
        <w:tc>
          <w:tcPr>
            <w:tcW w:w="1107" w:type="dxa"/>
            <w:gridSpan w:val="4"/>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bookmarkStart w:id="12" w:name="Text45"/>
        <w:tc>
          <w:tcPr>
            <w:tcW w:w="1107"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bookmarkStart w:id="13" w:name="Text46"/>
        <w:tc>
          <w:tcPr>
            <w:tcW w:w="1106" w:type="dxa"/>
            <w:gridSpan w:val="3"/>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bookmarkStart w:id="14" w:name="Text47"/>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bookmarkStart w:id="15" w:name="Text48"/>
        <w:tc>
          <w:tcPr>
            <w:tcW w:w="1107" w:type="dxa"/>
            <w:gridSpan w:val="2"/>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bookmarkStart w:id="16" w:name="Text49"/>
        <w:tc>
          <w:tcPr>
            <w:tcW w:w="925" w:type="dxa"/>
            <w:tcBorders>
              <w:bottom w:val="single" w:sz="8" w:space="0" w:color="auto"/>
            </w:tcBorders>
          </w:tcPr>
          <w:p w:rsidR="005465AF" w:rsidRPr="00C933B7" w:rsidRDefault="005465AF"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5465AF" w:rsidRPr="00C933B7" w:rsidRDefault="005465AF"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w:t>
            </w:r>
            <w:r w:rsidRPr="00C933B7">
              <w:rPr>
                <w:rFonts w:ascii="仿宋_GB2312" w:eastAsia="仿宋_GB2312"/>
                <w:sz w:val="22"/>
                <w:szCs w:val="22"/>
              </w:rPr>
              <w:t>/</w:t>
            </w:r>
            <w:r w:rsidRPr="00C933B7">
              <w:rPr>
                <w:rFonts w:ascii="仿宋_GB2312" w:eastAsia="仿宋_GB2312" w:hint="eastAsia"/>
                <w:sz w:val="22"/>
                <w:szCs w:val="22"/>
              </w:rPr>
              <w:t>学位</w:t>
            </w:r>
          </w:p>
        </w:tc>
        <w:tc>
          <w:tcPr>
            <w:tcW w:w="735" w:type="dxa"/>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righ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5465AF" w:rsidRPr="00C933B7" w:rsidRDefault="005465AF"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5465AF" w:rsidRPr="00C933B7" w:rsidRDefault="005465AF"/>
        </w:tc>
      </w:tr>
      <w:tr w:rsidR="005465AF"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Borders>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bottom w:val="single" w:sz="12" w:space="0" w:color="auto"/>
              <w:right w:val="single" w:sz="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left w:val="single" w:sz="2" w:space="0" w:color="auto"/>
              <w:bottom w:val="single" w:sz="12"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Borders>
              <w:bottom w:val="single" w:sz="12" w:space="0" w:color="auto"/>
            </w:tcBorders>
          </w:tcPr>
          <w:p w:rsidR="005465AF" w:rsidRPr="00C933B7" w:rsidRDefault="005465AF"/>
        </w:tc>
      </w:tr>
    </w:tbl>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Default="005465AF" w:rsidP="004A2FFD">
      <w:pPr>
        <w:widowControl/>
        <w:autoSpaceDE w:val="0"/>
        <w:autoSpaceDN w:val="0"/>
        <w:textAlignment w:val="bottom"/>
        <w:rPr>
          <w:rFonts w:ascii="黑体" w:eastAsia="黑体"/>
          <w:b/>
          <w:sz w:val="28"/>
          <w:szCs w:val="28"/>
        </w:rPr>
      </w:pPr>
    </w:p>
    <w:p w:rsidR="005465AF"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p>
    <w:p w:rsidR="005465AF" w:rsidRPr="00C933B7" w:rsidRDefault="005465AF"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5465AF" w:rsidRPr="00C933B7">
        <w:trPr>
          <w:cantSplit/>
          <w:trHeight w:val="337"/>
        </w:trPr>
        <w:tc>
          <w:tcPr>
            <w:tcW w:w="2172"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5465AF" w:rsidRPr="00C933B7" w:rsidRDefault="005465AF"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5465AF" w:rsidRPr="00C933B7" w:rsidTr="00CC201A">
        <w:trPr>
          <w:cantSplit/>
          <w:trHeight w:val="13270"/>
        </w:trPr>
        <w:tc>
          <w:tcPr>
            <w:tcW w:w="2172" w:type="dxa"/>
            <w:tcBorders>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5465AF" w:rsidRPr="00C933B7" w:rsidRDefault="005465AF">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5465AF" w:rsidRPr="00C933B7" w:rsidRDefault="005465AF">
      <w:pPr>
        <w:snapToGrid w:val="0"/>
        <w:spacing w:line="240" w:lineRule="atLeast"/>
        <w:ind w:right="329"/>
        <w:rPr>
          <w:rFonts w:ascii="黑体" w:eastAsia="黑体"/>
          <w:b/>
          <w:sz w:val="28"/>
          <w:szCs w:val="28"/>
        </w:rPr>
      </w:pPr>
    </w:p>
    <w:p w:rsidR="005465AF" w:rsidRDefault="005465AF">
      <w:pPr>
        <w:snapToGrid w:val="0"/>
        <w:spacing w:line="240" w:lineRule="atLeast"/>
        <w:ind w:right="329"/>
        <w:rPr>
          <w:rFonts w:ascii="黑体" w:eastAsia="黑体"/>
          <w:b/>
          <w:sz w:val="28"/>
          <w:szCs w:val="28"/>
        </w:rPr>
      </w:pPr>
    </w:p>
    <w:p w:rsidR="005465AF" w:rsidRPr="00C933B7" w:rsidRDefault="005465AF">
      <w:pPr>
        <w:snapToGrid w:val="0"/>
        <w:spacing w:line="240" w:lineRule="atLeast"/>
        <w:ind w:right="329"/>
        <w:rPr>
          <w:rFonts w:ascii="黑体" w:eastAsia="黑体"/>
          <w:b/>
          <w:sz w:val="24"/>
        </w:rPr>
      </w:pPr>
      <w:r w:rsidRPr="00C933B7">
        <w:rPr>
          <w:rFonts w:ascii="黑体" w:eastAsia="黑体" w:hint="eastAsia"/>
          <w:b/>
          <w:sz w:val="28"/>
          <w:szCs w:val="28"/>
        </w:rPr>
        <w:lastRenderedPageBreak/>
        <w:t>二、申请人主要学术经历</w:t>
      </w:r>
      <w:r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5465AF" w:rsidRPr="00C933B7">
        <w:trPr>
          <w:cantSplit/>
          <w:trHeight w:val="14120"/>
        </w:trPr>
        <w:tc>
          <w:tcPr>
            <w:tcW w:w="9793" w:type="dxa"/>
            <w:tcBorders>
              <w:top w:val="single" w:sz="12" w:space="0" w:color="000000"/>
              <w:bottom w:val="single" w:sz="12" w:space="0" w:color="000000"/>
            </w:tcBorders>
          </w:tcPr>
          <w:p w:rsidR="005465AF" w:rsidRPr="00C933B7" w:rsidRDefault="005465AF" w:rsidP="005465AF">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z w:val="24"/>
              </w:rPr>
              <w:fldChar w:fldCharType="end"/>
            </w:r>
          </w:p>
          <w:p w:rsidR="005465AF" w:rsidRPr="00C933B7" w:rsidRDefault="005465AF" w:rsidP="0054592E">
            <w:pPr>
              <w:widowControl/>
              <w:autoSpaceDE w:val="0"/>
              <w:autoSpaceDN w:val="0"/>
              <w:textAlignment w:val="bottom"/>
              <w:rPr>
                <w:b/>
                <w:sz w:val="24"/>
              </w:rPr>
            </w:pPr>
          </w:p>
        </w:tc>
      </w:tr>
    </w:tbl>
    <w:p w:rsidR="005465AF" w:rsidRPr="00C933B7" w:rsidRDefault="005465AF"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介</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绍</w:t>
      </w:r>
    </w:p>
    <w:p w:rsidR="005465AF" w:rsidRPr="00C933B7" w:rsidRDefault="005465AF">
      <w:pPr>
        <w:widowControl/>
        <w:autoSpaceDE w:val="0"/>
        <w:autoSpaceDN w:val="0"/>
        <w:textAlignment w:val="bottom"/>
        <w:rPr>
          <w:b/>
          <w:sz w:val="24"/>
        </w:rPr>
      </w:pPr>
    </w:p>
    <w:p w:rsidR="005465AF" w:rsidRPr="00C933B7" w:rsidRDefault="005465AF"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951161">
        <w:trPr>
          <w:trHeight w:val="13224"/>
        </w:trPr>
        <w:tc>
          <w:tcPr>
            <w:tcW w:w="9765" w:type="dxa"/>
          </w:tcPr>
          <w:p w:rsidR="005465AF" w:rsidRPr="009872FF" w:rsidRDefault="005465AF" w:rsidP="007D3C1B">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Pr>
                <w:rFonts w:ascii="黑体" w:eastAsia="黑体" w:hAnsi="黑体" w:hint="eastAsia"/>
                <w:b/>
                <w:spacing w:val="4"/>
                <w:sz w:val="32"/>
                <w:szCs w:val="32"/>
              </w:rPr>
              <w:t>及国内外发展综述</w:t>
            </w:r>
          </w:p>
          <w:p w:rsidR="005465AF" w:rsidRDefault="005465AF"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Pr="00C23AEE">
              <w:rPr>
                <w:rFonts w:ascii="Times New Roman" w:hint="eastAsia"/>
                <w:spacing w:val="4"/>
                <w:sz w:val="24"/>
                <w:szCs w:val="24"/>
              </w:rPr>
              <w:t>，并发程序</w:t>
            </w:r>
            <w:r>
              <w:rPr>
                <w:rFonts w:ascii="Times New Roman" w:hint="eastAsia"/>
                <w:spacing w:val="4"/>
                <w:sz w:val="24"/>
                <w:szCs w:val="24"/>
              </w:rPr>
              <w:t>广泛用来提升此类计算系统的资源利用效率。并发程序中存在多个并发执行的流程，流程之间通常显式或隐式地共享一些存储空间，并且它们执行的次序不确定</w:t>
            </w:r>
            <w:r>
              <w:rPr>
                <w:rFonts w:ascii="Times New Roman"/>
                <w:spacing w:val="4"/>
                <w:sz w:val="24"/>
                <w:szCs w:val="24"/>
              </w:rPr>
              <w:t>[1]</w:t>
            </w:r>
            <w:r>
              <w:rPr>
                <w:rFonts w:ascii="Times New Roman" w:hint="eastAsia"/>
                <w:spacing w:val="4"/>
                <w:sz w:val="24"/>
                <w:szCs w:val="24"/>
              </w:rPr>
              <w:t>。</w:t>
            </w:r>
            <w:r w:rsidRPr="00E85A31">
              <w:rPr>
                <w:rFonts w:ascii="Times New Roman" w:hint="eastAsia"/>
                <w:b/>
                <w:bCs/>
                <w:spacing w:val="4"/>
                <w:sz w:val="24"/>
                <w:szCs w:val="24"/>
              </w:rPr>
              <w:t>并发流程之间不确定相互作用与影响的情形通常简称为执行交错</w:t>
            </w:r>
            <w:r>
              <w:rPr>
                <w:rFonts w:ascii="Times New Roman"/>
                <w:spacing w:val="4"/>
                <w:sz w:val="24"/>
                <w:szCs w:val="24"/>
              </w:rPr>
              <w:t>(Inter-leaving)</w:t>
            </w:r>
            <w:r>
              <w:rPr>
                <w:rFonts w:ascii="Times New Roman" w:hint="eastAsia"/>
                <w:spacing w:val="4"/>
                <w:sz w:val="24"/>
                <w:szCs w:val="24"/>
              </w:rPr>
              <w:t>。执行交错不仅易于导致并发程序在设计阶段引入新的缺陷，而且给并发程序的后期分析与测试带来了挑战。</w:t>
            </w:r>
            <w:r w:rsidRPr="00CB5EBD">
              <w:rPr>
                <w:rFonts w:ascii="Times New Roman" w:hint="eastAsia"/>
                <w:b/>
                <w:spacing w:val="4"/>
                <w:sz w:val="24"/>
                <w:szCs w:val="24"/>
              </w:rPr>
              <w:t>如何有效地检测并发程序中潜藏的缺陷、提高并发程序的可靠性已经成为并发程序开发领域的一个亟待解决的重要问题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Pr>
                <w:rFonts w:ascii="Times New Roman" w:hint="eastAsia"/>
                <w:spacing w:val="4"/>
                <w:sz w:val="24"/>
                <w:szCs w:val="24"/>
              </w:rPr>
              <w:t>一种广泛采用的软件质量保证手段</w:t>
            </w:r>
            <w:r>
              <w:rPr>
                <w:rFonts w:ascii="Times New Roman"/>
                <w:spacing w:val="4"/>
                <w:sz w:val="24"/>
                <w:szCs w:val="24"/>
              </w:rPr>
              <w:t>[2]</w:t>
            </w:r>
            <w:r>
              <w:rPr>
                <w:rFonts w:ascii="Times New Roman" w:hint="eastAsia"/>
                <w:spacing w:val="4"/>
                <w:sz w:val="24"/>
                <w:szCs w:val="24"/>
              </w:rPr>
              <w:t>，通过运行有限的测试用例，比较测试用例的输出与预期输出是否一致来检测软件中潜藏的故障。</w:t>
            </w:r>
            <w:bookmarkStart w:id="17" w:name="OLE_LINK57"/>
            <w:r>
              <w:rPr>
                <w:rFonts w:ascii="Times New Roman" w:hint="eastAsia"/>
                <w:spacing w:val="4"/>
                <w:sz w:val="24"/>
                <w:szCs w:val="24"/>
              </w:rPr>
              <w:t>与传统的顺序执行程序相比，并发程序的测试工作更具挑战性。由于</w:t>
            </w:r>
            <w:r w:rsidRPr="00F74DF1">
              <w:rPr>
                <w:rFonts w:ascii="Times New Roman" w:hint="eastAsia"/>
                <w:spacing w:val="4"/>
                <w:sz w:val="24"/>
                <w:szCs w:val="24"/>
              </w:rPr>
              <w:t>流程</w:t>
            </w:r>
            <w:r>
              <w:rPr>
                <w:rFonts w:ascii="Times New Roman" w:hint="eastAsia"/>
                <w:spacing w:val="4"/>
                <w:sz w:val="24"/>
                <w:szCs w:val="24"/>
              </w:rPr>
              <w:t>之间执行的次序不确定，每一种流程执行序列对应一个交错模式，</w:t>
            </w:r>
            <w:r w:rsidRPr="00F25B91">
              <w:rPr>
                <w:rFonts w:ascii="Times New Roman" w:hint="eastAsia"/>
                <w:b/>
                <w:spacing w:val="4"/>
                <w:sz w:val="24"/>
                <w:szCs w:val="24"/>
              </w:rPr>
              <w:t>在某些交错模式下指令的执行顺序和开发人员的预期不同或者并发程序输出的结果与预期不同，这样的交错模式也称为交错性质</w:t>
            </w:r>
            <w:r w:rsidRPr="00E85A31">
              <w:rPr>
                <w:rFonts w:ascii="Times New Roman" w:hint="eastAsia"/>
                <w:bCs/>
                <w:spacing w:val="4"/>
                <w:sz w:val="24"/>
                <w:szCs w:val="24"/>
              </w:rPr>
              <w:t>。</w:t>
            </w:r>
            <w:r>
              <w:rPr>
                <w:rFonts w:ascii="Times New Roman" w:hint="eastAsia"/>
                <w:spacing w:val="4"/>
                <w:sz w:val="24"/>
                <w:szCs w:val="24"/>
              </w:rPr>
              <w:t>并发程序中常见的交错性质包括</w:t>
            </w:r>
            <w:bookmarkEnd w:id="17"/>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w:t>
            </w:r>
            <w:r w:rsidRPr="006B6018">
              <w:rPr>
                <w:rFonts w:ascii="Times New Roman" w:hint="eastAsia"/>
                <w:b/>
                <w:spacing w:val="4"/>
                <w:sz w:val="24"/>
                <w:szCs w:val="24"/>
              </w:rPr>
              <w:t>数据竞争</w:t>
            </w:r>
            <w:r>
              <w:rPr>
                <w:rFonts w:ascii="Times New Roman" w:hint="eastAsia"/>
                <w:b/>
                <w:spacing w:val="4"/>
                <w:sz w:val="24"/>
                <w:szCs w:val="24"/>
              </w:rPr>
              <w:t>：</w:t>
            </w:r>
            <w:r w:rsidRPr="00465589">
              <w:rPr>
                <w:rFonts w:ascii="Times New Roman" w:hint="eastAsia"/>
                <w:spacing w:val="4"/>
                <w:sz w:val="24"/>
                <w:szCs w:val="24"/>
              </w:rPr>
              <w:t>当</w:t>
            </w:r>
            <w:r>
              <w:rPr>
                <w:rFonts w:ascii="Times New Roman" w:hint="eastAsia"/>
                <w:spacing w:val="4"/>
                <w:sz w:val="24"/>
                <w:szCs w:val="24"/>
              </w:rPr>
              <w:t>来自不同线程的两个操作（至少有一个是写操作）并发地访问没有同步机制保护的数据项；（</w:t>
            </w:r>
            <w:r>
              <w:rPr>
                <w:rFonts w:ascii="Times New Roman"/>
                <w:spacing w:val="4"/>
                <w:sz w:val="24"/>
                <w:szCs w:val="24"/>
              </w:rPr>
              <w:t>2</w:t>
            </w:r>
            <w:r>
              <w:rPr>
                <w:rFonts w:ascii="Times New Roman" w:hint="eastAsia"/>
                <w:spacing w:val="4"/>
                <w:sz w:val="24"/>
                <w:szCs w:val="24"/>
              </w:rPr>
              <w:t>）</w:t>
            </w:r>
            <w:r w:rsidRPr="00465589">
              <w:rPr>
                <w:rFonts w:ascii="Times New Roman" w:hint="eastAsia"/>
                <w:b/>
                <w:spacing w:val="4"/>
                <w:sz w:val="24"/>
                <w:szCs w:val="24"/>
              </w:rPr>
              <w:t>原子违反</w:t>
            </w:r>
            <w:r>
              <w:rPr>
                <w:rFonts w:ascii="Times New Roman" w:hint="eastAsia"/>
                <w:b/>
                <w:spacing w:val="4"/>
                <w:sz w:val="24"/>
                <w:szCs w:val="24"/>
              </w:rPr>
              <w:t>：</w:t>
            </w:r>
            <w:r>
              <w:rPr>
                <w:rFonts w:ascii="Times New Roman" w:hint="eastAsia"/>
                <w:spacing w:val="4"/>
                <w:sz w:val="24"/>
                <w:szCs w:val="24"/>
              </w:rPr>
              <w:t>某一流程中应具有原子性的一系列操作与来自其它流程的</w:t>
            </w:r>
            <w:r w:rsidRPr="0009084D">
              <w:rPr>
                <w:rFonts w:ascii="Times New Roman" w:hint="eastAsia"/>
                <w:spacing w:val="4"/>
                <w:sz w:val="24"/>
                <w:szCs w:val="24"/>
              </w:rPr>
              <w:t>操作</w:t>
            </w:r>
            <w:r>
              <w:rPr>
                <w:rFonts w:ascii="Times New Roman" w:hint="eastAsia"/>
                <w:spacing w:val="4"/>
                <w:sz w:val="24"/>
                <w:szCs w:val="24"/>
              </w:rPr>
              <w:t>出现</w:t>
            </w:r>
            <w:r w:rsidRPr="0009084D">
              <w:rPr>
                <w:rFonts w:ascii="Times New Roman" w:hint="eastAsia"/>
                <w:spacing w:val="4"/>
                <w:sz w:val="24"/>
                <w:szCs w:val="24"/>
              </w:rPr>
              <w:t>交错</w:t>
            </w:r>
            <w:r>
              <w:rPr>
                <w:rFonts w:ascii="Times New Roman" w:hint="eastAsia"/>
                <w:spacing w:val="4"/>
                <w:sz w:val="24"/>
                <w:szCs w:val="24"/>
              </w:rPr>
              <w:t>；（</w:t>
            </w:r>
            <w:r>
              <w:rPr>
                <w:rFonts w:ascii="Times New Roman"/>
                <w:spacing w:val="4"/>
                <w:sz w:val="24"/>
                <w:szCs w:val="24"/>
              </w:rPr>
              <w:t>3</w:t>
            </w:r>
            <w:r>
              <w:rPr>
                <w:rFonts w:ascii="Times New Roman" w:hint="eastAsia"/>
                <w:spacing w:val="4"/>
                <w:sz w:val="24"/>
                <w:szCs w:val="24"/>
              </w:rPr>
              <w:t>）</w:t>
            </w:r>
            <w:r w:rsidRPr="0009084D">
              <w:rPr>
                <w:rFonts w:ascii="Times New Roman" w:hint="eastAsia"/>
                <w:b/>
                <w:spacing w:val="4"/>
                <w:sz w:val="24"/>
                <w:szCs w:val="24"/>
              </w:rPr>
              <w:t>死锁</w:t>
            </w:r>
            <w:r>
              <w:rPr>
                <w:rFonts w:ascii="Times New Roman" w:hint="eastAsia"/>
                <w:b/>
                <w:spacing w:val="4"/>
                <w:sz w:val="24"/>
                <w:szCs w:val="24"/>
              </w:rPr>
              <w:t>：</w:t>
            </w:r>
            <w:r>
              <w:rPr>
                <w:rFonts w:ascii="Times New Roman" w:hint="eastAsia"/>
                <w:spacing w:val="4"/>
                <w:sz w:val="24"/>
                <w:szCs w:val="24"/>
              </w:rPr>
              <w:t>同步机制无限期地阻止一些</w:t>
            </w:r>
            <w:r w:rsidRPr="0009084D">
              <w:rPr>
                <w:rFonts w:ascii="Times New Roman" w:hint="eastAsia"/>
                <w:spacing w:val="4"/>
                <w:sz w:val="24"/>
                <w:szCs w:val="24"/>
              </w:rPr>
              <w:t>流程继续执行</w:t>
            </w:r>
            <w:r>
              <w:rPr>
                <w:rFonts w:ascii="Times New Roman" w:hint="eastAsia"/>
                <w:spacing w:val="4"/>
                <w:sz w:val="24"/>
                <w:szCs w:val="24"/>
              </w:rPr>
              <w:t>。</w:t>
            </w:r>
            <w:r w:rsidRPr="00F25B91">
              <w:rPr>
                <w:rFonts w:ascii="Times New Roman" w:hint="eastAsia"/>
                <w:b/>
                <w:bCs/>
                <w:spacing w:val="4"/>
                <w:sz w:val="24"/>
                <w:szCs w:val="24"/>
              </w:rPr>
              <w:t>由于上述交错性质，并发程序</w:t>
            </w:r>
            <w:r>
              <w:rPr>
                <w:rFonts w:ascii="Times New Roman" w:hint="eastAsia"/>
                <w:b/>
                <w:bCs/>
                <w:spacing w:val="4"/>
                <w:sz w:val="24"/>
                <w:szCs w:val="24"/>
              </w:rPr>
              <w:t>测试</w:t>
            </w:r>
            <w:r w:rsidRPr="00F25B91">
              <w:rPr>
                <w:rFonts w:ascii="Times New Roman" w:hint="eastAsia"/>
                <w:b/>
                <w:bCs/>
                <w:spacing w:val="4"/>
                <w:sz w:val="24"/>
                <w:szCs w:val="24"/>
              </w:rPr>
              <w:t>在测试用例生成、</w:t>
            </w:r>
            <w:r>
              <w:rPr>
                <w:rFonts w:ascii="Times New Roman" w:hint="eastAsia"/>
                <w:b/>
                <w:bCs/>
                <w:spacing w:val="4"/>
                <w:sz w:val="24"/>
                <w:szCs w:val="24"/>
              </w:rPr>
              <w:t>交错性质</w:t>
            </w:r>
            <w:r w:rsidRPr="00F25B91">
              <w:rPr>
                <w:rFonts w:ascii="Times New Roman" w:hint="eastAsia"/>
                <w:b/>
                <w:bCs/>
                <w:spacing w:val="4"/>
                <w:sz w:val="24"/>
                <w:szCs w:val="24"/>
              </w:rPr>
              <w:t>分析、</w:t>
            </w:r>
            <w:r>
              <w:rPr>
                <w:rFonts w:ascii="Times New Roman" w:hint="eastAsia"/>
                <w:b/>
                <w:bCs/>
                <w:spacing w:val="4"/>
                <w:sz w:val="24"/>
                <w:szCs w:val="24"/>
              </w:rPr>
              <w:t>测试</w:t>
            </w:r>
            <w:r w:rsidRPr="00F25B91">
              <w:rPr>
                <w:rFonts w:ascii="Times New Roman" w:hint="eastAsia"/>
                <w:b/>
                <w:bCs/>
                <w:spacing w:val="4"/>
                <w:sz w:val="24"/>
                <w:szCs w:val="24"/>
              </w:rPr>
              <w:t>结果判定等</w:t>
            </w:r>
            <w:r>
              <w:rPr>
                <w:rFonts w:ascii="Times New Roman" w:hint="eastAsia"/>
                <w:b/>
                <w:bCs/>
                <w:spacing w:val="4"/>
                <w:sz w:val="24"/>
                <w:szCs w:val="24"/>
              </w:rPr>
              <w:t>方面面临新的问题与挑战</w:t>
            </w:r>
            <w:r>
              <w:rPr>
                <w:rFonts w:ascii="Times New Roman" w:hint="eastAsia"/>
                <w:spacing w:val="4"/>
                <w:sz w:val="24"/>
                <w:szCs w:val="24"/>
              </w:rPr>
              <w:t>。</w:t>
            </w:r>
          </w:p>
          <w:p w:rsidR="005465AF" w:rsidRDefault="005465AF" w:rsidP="00C23AEE">
            <w:pPr>
              <w:spacing w:line="312" w:lineRule="auto"/>
              <w:ind w:firstLine="482"/>
              <w:rPr>
                <w:rFonts w:ascii="Times New Roman"/>
                <w:spacing w:val="4"/>
                <w:sz w:val="24"/>
                <w:szCs w:val="24"/>
              </w:rPr>
            </w:pPr>
            <w:r w:rsidRPr="00F25B91">
              <w:rPr>
                <w:rFonts w:ascii="Times New Roman" w:hint="eastAsia"/>
                <w:spacing w:val="4"/>
                <w:sz w:val="24"/>
                <w:szCs w:val="24"/>
              </w:rPr>
              <w:t>近年来，围绕并发程序的测试用例生成、执行交错</w:t>
            </w:r>
            <w:r>
              <w:rPr>
                <w:rFonts w:ascii="Times New Roman" w:hint="eastAsia"/>
                <w:spacing w:val="4"/>
                <w:sz w:val="24"/>
                <w:szCs w:val="24"/>
              </w:rPr>
              <w:t>分析</w:t>
            </w:r>
            <w:r w:rsidRPr="00F25B91">
              <w:rPr>
                <w:rFonts w:ascii="Times New Roman" w:hint="eastAsia"/>
                <w:spacing w:val="4"/>
                <w:sz w:val="24"/>
                <w:szCs w:val="24"/>
              </w:rPr>
              <w:t>、测试结果判定问题，人们提出了一系列的并发程序测试技术</w:t>
            </w:r>
            <w:r w:rsidRPr="00F25B91">
              <w:rPr>
                <w:rFonts w:ascii="Times New Roman"/>
                <w:spacing w:val="4"/>
                <w:sz w:val="24"/>
                <w:szCs w:val="24"/>
              </w:rPr>
              <w:t>[1]</w:t>
            </w:r>
            <w:r w:rsidRPr="00F25B91">
              <w:rPr>
                <w:rFonts w:ascii="Times New Roman" w:hint="eastAsia"/>
                <w:spacing w:val="4"/>
                <w:sz w:val="24"/>
                <w:szCs w:val="24"/>
              </w:rPr>
              <w:t>。</w:t>
            </w:r>
            <w:r>
              <w:rPr>
                <w:rFonts w:ascii="Times New Roman" w:hint="eastAsia"/>
                <w:spacing w:val="4"/>
                <w:sz w:val="24"/>
                <w:szCs w:val="24"/>
              </w:rPr>
              <w:t>部分</w:t>
            </w:r>
            <w:r w:rsidRPr="00F25B91">
              <w:rPr>
                <w:rFonts w:ascii="Times New Roman" w:hint="eastAsia"/>
                <w:spacing w:val="4"/>
                <w:sz w:val="24"/>
                <w:szCs w:val="24"/>
              </w:rPr>
              <w:t>代表性研究工作包括：</w:t>
            </w:r>
          </w:p>
          <w:p w:rsidR="005465AF" w:rsidRPr="00D67F42" w:rsidRDefault="005465AF" w:rsidP="00AD6B47">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例生成方面：</w:t>
            </w:r>
            <w:r>
              <w:rPr>
                <w:rFonts w:ascii="Times New Roman" w:hint="eastAsia"/>
                <w:spacing w:val="4"/>
                <w:sz w:val="24"/>
                <w:szCs w:val="24"/>
              </w:rPr>
              <w:t>测试用例生成是软件测试的一个重要步骤，直接影响软件测试的故障检测能力。并发程序的测试用例生成技术主要有：（</w:t>
            </w:r>
            <w:r>
              <w:rPr>
                <w:rFonts w:ascii="Times New Roman"/>
                <w:spacing w:val="4"/>
                <w:sz w:val="24"/>
                <w:szCs w:val="24"/>
              </w:rPr>
              <w:t>1</w:t>
            </w:r>
            <w:r>
              <w:rPr>
                <w:rFonts w:ascii="Times New Roman" w:hint="eastAsia"/>
                <w:spacing w:val="4"/>
                <w:sz w:val="24"/>
                <w:szCs w:val="24"/>
              </w:rPr>
              <w:t>）随机生成方法</w:t>
            </w:r>
            <w:r>
              <w:rPr>
                <w:rFonts w:ascii="Times New Roman"/>
                <w:spacing w:val="4"/>
                <w:sz w:val="24"/>
                <w:szCs w:val="24"/>
              </w:rPr>
              <w:t>[4]</w:t>
            </w:r>
            <w:r>
              <w:rPr>
                <w:rFonts w:ascii="Times New Roman" w:hint="eastAsia"/>
                <w:spacing w:val="4"/>
                <w:sz w:val="24"/>
                <w:szCs w:val="24"/>
              </w:rPr>
              <w:t>：适用于规模较小的并发程序，能够揭示一些简单的并发程序故障类型；（</w:t>
            </w:r>
            <w:r w:rsidRPr="00E97031">
              <w:rPr>
                <w:rFonts w:ascii="Times New Roman"/>
                <w:spacing w:val="4"/>
                <w:sz w:val="24"/>
                <w:szCs w:val="24"/>
              </w:rPr>
              <w:t>2</w:t>
            </w:r>
            <w:r w:rsidRPr="00E97031">
              <w:rPr>
                <w:rFonts w:ascii="Times New Roman" w:hint="eastAsia"/>
                <w:spacing w:val="4"/>
                <w:sz w:val="24"/>
                <w:szCs w:val="24"/>
              </w:rPr>
              <w:t>）</w:t>
            </w:r>
            <w:r>
              <w:rPr>
                <w:rFonts w:ascii="Times New Roman" w:hint="eastAsia"/>
                <w:spacing w:val="4"/>
                <w:sz w:val="24"/>
                <w:szCs w:val="24"/>
              </w:rPr>
              <w:t>顺序测试用例并发化处理方法：从已有的测试用例集中选择那些与并发操作相关的测试用例，然后将这些顺序执行的测试用例</w:t>
            </w:r>
            <w:r w:rsidRPr="00334151">
              <w:rPr>
                <w:rFonts w:ascii="Times New Roman" w:hint="eastAsia"/>
                <w:spacing w:val="4"/>
                <w:sz w:val="24"/>
                <w:szCs w:val="24"/>
              </w:rPr>
              <w:t>构建</w:t>
            </w:r>
            <w:r>
              <w:rPr>
                <w:rFonts w:ascii="Times New Roman" w:hint="eastAsia"/>
                <w:spacing w:val="4"/>
                <w:sz w:val="24"/>
                <w:szCs w:val="24"/>
              </w:rPr>
              <w:t>成</w:t>
            </w:r>
            <w:r w:rsidRPr="00334151">
              <w:rPr>
                <w:rFonts w:ascii="Times New Roman" w:hint="eastAsia"/>
                <w:spacing w:val="4"/>
                <w:sz w:val="24"/>
                <w:szCs w:val="24"/>
              </w:rPr>
              <w:t>并发</w:t>
            </w:r>
            <w:r>
              <w:rPr>
                <w:rFonts w:ascii="Times New Roman" w:hint="eastAsia"/>
                <w:spacing w:val="4"/>
                <w:sz w:val="24"/>
                <w:szCs w:val="24"/>
              </w:rPr>
              <w:t>测试用例</w:t>
            </w:r>
            <w:r w:rsidRPr="00D67F42">
              <w:rPr>
                <w:rFonts w:ascii="Times New Roman" w:hint="eastAsia"/>
                <w:spacing w:val="4"/>
                <w:sz w:val="24"/>
                <w:szCs w:val="24"/>
              </w:rPr>
              <w:t>。</w:t>
            </w:r>
          </w:p>
          <w:p w:rsidR="005465AF" w:rsidRDefault="005465AF" w:rsidP="00B53F9D">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Pr="003746E2">
              <w:rPr>
                <w:rFonts w:ascii="Times New Roman" w:hint="eastAsia"/>
                <w:b/>
                <w:spacing w:val="4"/>
                <w:sz w:val="24"/>
                <w:szCs w:val="24"/>
              </w:rPr>
              <w:t>执行交错</w:t>
            </w:r>
            <w:r>
              <w:rPr>
                <w:rFonts w:ascii="Times New Roman" w:hint="eastAsia"/>
                <w:b/>
                <w:spacing w:val="4"/>
                <w:sz w:val="24"/>
                <w:szCs w:val="24"/>
              </w:rPr>
              <w:t>检测方面，</w:t>
            </w:r>
            <w:r w:rsidRPr="00AD6B47">
              <w:rPr>
                <w:rFonts w:ascii="Times New Roman" w:hint="eastAsia"/>
                <w:bCs/>
                <w:spacing w:val="4"/>
                <w:sz w:val="24"/>
                <w:szCs w:val="24"/>
              </w:rPr>
              <w:t>已有技术可以分为</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和</w:t>
            </w:r>
            <w:r w:rsidRPr="00AD6B47">
              <w:rPr>
                <w:rFonts w:ascii="Times New Roman" w:hint="eastAsia"/>
                <w:b/>
                <w:spacing w:val="4"/>
                <w:sz w:val="24"/>
                <w:szCs w:val="24"/>
              </w:rPr>
              <w:t>交错空间探索技术</w:t>
            </w:r>
            <w:r w:rsidRPr="00AD6B47">
              <w:rPr>
                <w:rFonts w:ascii="Times New Roman" w:hint="eastAsia"/>
                <w:bCs/>
                <w:spacing w:val="4"/>
                <w:sz w:val="24"/>
                <w:szCs w:val="24"/>
              </w:rPr>
              <w:t>两大类</w:t>
            </w:r>
            <w:r>
              <w:rPr>
                <w:rFonts w:ascii="Times New Roman" w:hint="eastAsia"/>
                <w:b/>
                <w:spacing w:val="4"/>
                <w:sz w:val="24"/>
                <w:szCs w:val="24"/>
              </w:rPr>
              <w:t>。</w:t>
            </w:r>
            <w:r w:rsidRPr="00AD6B47">
              <w:rPr>
                <w:rFonts w:ascii="Times New Roman" w:hint="eastAsia"/>
                <w:bCs/>
                <w:spacing w:val="4"/>
                <w:sz w:val="24"/>
                <w:szCs w:val="24"/>
              </w:rPr>
              <w:t>其中，</w:t>
            </w:r>
            <w:r w:rsidRPr="005654F9">
              <w:rPr>
                <w:rFonts w:ascii="Times New Roman" w:hint="eastAsia"/>
                <w:b/>
                <w:spacing w:val="4"/>
                <w:sz w:val="24"/>
                <w:szCs w:val="24"/>
              </w:rPr>
              <w:t>基于</w:t>
            </w:r>
            <w:r>
              <w:rPr>
                <w:rFonts w:ascii="Times New Roman" w:hint="eastAsia"/>
                <w:b/>
                <w:spacing w:val="4"/>
                <w:sz w:val="24"/>
                <w:szCs w:val="24"/>
              </w:rPr>
              <w:t>故障的</w:t>
            </w:r>
            <w:r w:rsidRPr="005654F9">
              <w:rPr>
                <w:rFonts w:ascii="Times New Roman" w:hint="eastAsia"/>
                <w:b/>
                <w:spacing w:val="4"/>
                <w:sz w:val="24"/>
                <w:szCs w:val="24"/>
              </w:rPr>
              <w:t>交错</w:t>
            </w:r>
            <w:r>
              <w:rPr>
                <w:rFonts w:ascii="Times New Roman" w:hint="eastAsia"/>
                <w:b/>
                <w:spacing w:val="4"/>
                <w:sz w:val="24"/>
                <w:szCs w:val="24"/>
              </w:rPr>
              <w:t>执行检测</w:t>
            </w:r>
            <w:r w:rsidRPr="005654F9">
              <w:rPr>
                <w:rFonts w:ascii="Times New Roman" w:hint="eastAsia"/>
                <w:b/>
                <w:spacing w:val="4"/>
                <w:sz w:val="24"/>
                <w:szCs w:val="24"/>
              </w:rPr>
              <w:t>技术</w:t>
            </w:r>
            <w:r>
              <w:rPr>
                <w:rFonts w:ascii="Times New Roman" w:hint="eastAsia"/>
                <w:spacing w:val="4"/>
                <w:sz w:val="24"/>
                <w:szCs w:val="24"/>
              </w:rPr>
              <w:t>主要关注待测并发程序的执行交错是否存在某</w:t>
            </w:r>
            <w:r w:rsidRPr="005654F9">
              <w:rPr>
                <w:rFonts w:ascii="Times New Roman" w:hint="eastAsia"/>
                <w:spacing w:val="4"/>
                <w:sz w:val="24"/>
                <w:szCs w:val="24"/>
              </w:rPr>
              <w:t>种交错性质，</w:t>
            </w:r>
            <w:r>
              <w:rPr>
                <w:rFonts w:ascii="Times New Roman" w:hint="eastAsia"/>
                <w:spacing w:val="4"/>
                <w:sz w:val="24"/>
                <w:szCs w:val="24"/>
              </w:rPr>
              <w:t>即</w:t>
            </w:r>
            <w:r w:rsidRPr="005654F9">
              <w:rPr>
                <w:rFonts w:ascii="Times New Roman" w:hint="eastAsia"/>
                <w:spacing w:val="4"/>
                <w:sz w:val="24"/>
                <w:szCs w:val="24"/>
              </w:rPr>
              <w:t>通过分析执行轨迹识别指令间同步约束关系，然后判断当前的</w:t>
            </w:r>
            <w:r>
              <w:rPr>
                <w:rFonts w:ascii="Times New Roman" w:hint="eastAsia"/>
                <w:spacing w:val="4"/>
                <w:sz w:val="24"/>
                <w:szCs w:val="24"/>
              </w:rPr>
              <w:t>执行交错是否符合某</w:t>
            </w:r>
            <w:r w:rsidRPr="005654F9">
              <w:rPr>
                <w:rFonts w:ascii="Times New Roman" w:hint="eastAsia"/>
                <w:spacing w:val="4"/>
                <w:sz w:val="24"/>
                <w:szCs w:val="24"/>
              </w:rPr>
              <w:t>种交错</w:t>
            </w:r>
            <w:r>
              <w:rPr>
                <w:rFonts w:ascii="Times New Roman" w:hint="eastAsia"/>
                <w:spacing w:val="4"/>
                <w:sz w:val="24"/>
                <w:szCs w:val="24"/>
              </w:rPr>
              <w:t>性质的条件；</w:t>
            </w:r>
            <w:r w:rsidRPr="005654F9">
              <w:rPr>
                <w:rFonts w:ascii="Times New Roman" w:hint="eastAsia"/>
                <w:b/>
                <w:spacing w:val="4"/>
                <w:sz w:val="24"/>
                <w:szCs w:val="24"/>
              </w:rPr>
              <w:t>交错空间探索技术</w:t>
            </w:r>
            <w:r w:rsidRPr="005654F9">
              <w:rPr>
                <w:rFonts w:ascii="Times New Roman" w:hint="eastAsia"/>
                <w:spacing w:val="4"/>
                <w:sz w:val="24"/>
                <w:szCs w:val="24"/>
              </w:rPr>
              <w:t>探索待测并发程序中可能出现的所有交错模式</w:t>
            </w:r>
            <w:r>
              <w:rPr>
                <w:rFonts w:ascii="Times New Roman" w:hint="eastAsia"/>
                <w:spacing w:val="4"/>
                <w:sz w:val="24"/>
                <w:szCs w:val="24"/>
              </w:rPr>
              <w:t>组成的交错空间。</w:t>
            </w:r>
          </w:p>
          <w:p w:rsidR="005465AF" w:rsidRDefault="005465AF" w:rsidP="005465AF">
            <w:pPr>
              <w:spacing w:line="312" w:lineRule="auto"/>
              <w:ind w:firstLineChars="300" w:firstLine="732"/>
              <w:rPr>
                <w:rFonts w:ascii="Times New Roman"/>
                <w:spacing w:val="4"/>
                <w:sz w:val="24"/>
                <w:szCs w:val="24"/>
              </w:rPr>
            </w:pPr>
            <w:r w:rsidRPr="00AD6B47">
              <w:rPr>
                <w:rFonts w:ascii="Times New Roman" w:hint="eastAsia"/>
                <w:bCs/>
                <w:spacing w:val="4"/>
                <w:sz w:val="24"/>
                <w:szCs w:val="24"/>
              </w:rPr>
              <w:t>依据不同的交错性质类型，</w:t>
            </w:r>
            <w:r w:rsidRPr="00AD6B47">
              <w:rPr>
                <w:rFonts w:ascii="Times New Roman" w:hint="eastAsia"/>
                <w:b/>
                <w:spacing w:val="4"/>
                <w:sz w:val="24"/>
                <w:szCs w:val="24"/>
              </w:rPr>
              <w:t>基于故障的交错执行</w:t>
            </w:r>
            <w:r>
              <w:rPr>
                <w:rFonts w:ascii="Times New Roman" w:hint="eastAsia"/>
                <w:b/>
                <w:spacing w:val="4"/>
                <w:sz w:val="24"/>
                <w:szCs w:val="24"/>
              </w:rPr>
              <w:t>检测</w:t>
            </w:r>
            <w:r w:rsidRPr="00AD6B47">
              <w:rPr>
                <w:rFonts w:ascii="Times New Roman" w:hint="eastAsia"/>
                <w:b/>
                <w:spacing w:val="4"/>
                <w:sz w:val="24"/>
                <w:szCs w:val="24"/>
              </w:rPr>
              <w:t>技术</w:t>
            </w:r>
            <w:r w:rsidRPr="00AD6B47">
              <w:rPr>
                <w:rFonts w:ascii="Times New Roman" w:hint="eastAsia"/>
                <w:bCs/>
                <w:spacing w:val="4"/>
                <w:sz w:val="24"/>
                <w:szCs w:val="24"/>
              </w:rPr>
              <w:t>可以分为</w:t>
            </w:r>
            <w:r>
              <w:rPr>
                <w:rFonts w:ascii="Times New Roman" w:hint="eastAsia"/>
                <w:b/>
                <w:spacing w:val="4"/>
                <w:sz w:val="24"/>
                <w:szCs w:val="24"/>
              </w:rPr>
              <w:t>：</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w:t>
            </w:r>
            <w:r w:rsidRPr="00125AD3">
              <w:rPr>
                <w:rFonts w:ascii="Times New Roman" w:hint="eastAsia"/>
                <w:b/>
                <w:spacing w:val="4"/>
                <w:sz w:val="24"/>
                <w:szCs w:val="24"/>
              </w:rPr>
              <w:t>数据竞争</w:t>
            </w:r>
            <w:r>
              <w:rPr>
                <w:rFonts w:ascii="Times New Roman" w:hint="eastAsia"/>
                <w:b/>
                <w:spacing w:val="4"/>
                <w:sz w:val="24"/>
                <w:szCs w:val="24"/>
              </w:rPr>
              <w:t>的执行交错检测技术：</w:t>
            </w:r>
            <w:r>
              <w:rPr>
                <w:rFonts w:ascii="Times New Roman" w:hint="eastAsia"/>
                <w:spacing w:val="4"/>
                <w:sz w:val="24"/>
                <w:szCs w:val="24"/>
              </w:rPr>
              <w:t>首先分析给定执行流程中访问共享内存指令间的执行次序，然后判断是否发生了数据竞争或者预测可能出现数据竞争的执行</w:t>
            </w:r>
            <w:r>
              <w:rPr>
                <w:rFonts w:ascii="Times New Roman" w:hint="eastAsia"/>
                <w:spacing w:val="4"/>
                <w:sz w:val="24"/>
                <w:szCs w:val="24"/>
              </w:rPr>
              <w:lastRenderedPageBreak/>
              <w:t>交错。并发程序中流程执行某个代码片段或者执行某个指令称为事件，</w:t>
            </w:r>
            <w:r w:rsidRPr="003746E2">
              <w:rPr>
                <w:rFonts w:ascii="Times New Roman"/>
                <w:spacing w:val="4"/>
                <w:sz w:val="24"/>
                <w:szCs w:val="24"/>
              </w:rPr>
              <w:t>Lamport</w:t>
            </w:r>
            <w:r w:rsidRPr="009C1AC2">
              <w:rPr>
                <w:rFonts w:ascii="Times New Roman"/>
                <w:spacing w:val="4"/>
                <w:sz w:val="24"/>
                <w:szCs w:val="24"/>
              </w:rPr>
              <w:t xml:space="preserve"> </w:t>
            </w:r>
            <w:r>
              <w:rPr>
                <w:rFonts w:ascii="Times New Roman" w:hint="eastAsia"/>
                <w:spacing w:val="4"/>
                <w:sz w:val="24"/>
                <w:szCs w:val="24"/>
              </w:rPr>
              <w:t>等人提出针对</w:t>
            </w:r>
            <w:r w:rsidRPr="00DA405A">
              <w:rPr>
                <w:rFonts w:ascii="Times New Roman" w:hint="eastAsia"/>
                <w:spacing w:val="4"/>
                <w:sz w:val="24"/>
                <w:szCs w:val="24"/>
              </w:rPr>
              <w:t>并发程序中多个流程中不同事件</w:t>
            </w:r>
            <w:r>
              <w:rPr>
                <w:rFonts w:ascii="Times New Roman" w:hint="eastAsia"/>
                <w:spacing w:val="4"/>
                <w:sz w:val="24"/>
                <w:szCs w:val="24"/>
              </w:rPr>
              <w:t>排序的</w:t>
            </w:r>
            <w:r>
              <w:rPr>
                <w:rFonts w:ascii="Times New Roman"/>
                <w:spacing w:val="4"/>
                <w:sz w:val="24"/>
                <w:szCs w:val="24"/>
              </w:rPr>
              <w:t xml:space="preserve">happens-before </w:t>
            </w:r>
            <w:r>
              <w:rPr>
                <w:rFonts w:ascii="Times New Roman" w:hint="eastAsia"/>
                <w:spacing w:val="4"/>
                <w:sz w:val="24"/>
                <w:szCs w:val="24"/>
              </w:rPr>
              <w:t>分析方法</w:t>
            </w:r>
            <w:r>
              <w:rPr>
                <w:rFonts w:ascii="Times New Roman"/>
                <w:spacing w:val="4"/>
                <w:sz w:val="24"/>
                <w:szCs w:val="24"/>
              </w:rPr>
              <w:t>[5]</w:t>
            </w:r>
            <w:r>
              <w:rPr>
                <w:rFonts w:ascii="Times New Roman" w:hint="eastAsia"/>
                <w:spacing w:val="4"/>
                <w:sz w:val="24"/>
                <w:szCs w:val="24"/>
              </w:rPr>
              <w:t>，</w:t>
            </w:r>
            <w:r>
              <w:rPr>
                <w:rFonts w:ascii="Times New Roman"/>
                <w:spacing w:val="4"/>
                <w:sz w:val="24"/>
                <w:szCs w:val="24"/>
              </w:rPr>
              <w:t xml:space="preserve"> </w:t>
            </w:r>
            <w:r>
              <w:rPr>
                <w:rFonts w:ascii="Times New Roman" w:hint="eastAsia"/>
                <w:spacing w:val="4"/>
                <w:sz w:val="24"/>
                <w:szCs w:val="24"/>
              </w:rPr>
              <w:t>该方法首先对并发程序中的事件进行排序，然后分析排序后的事件是否可能发生数据竞争。由于需要每个执行流程</w:t>
            </w:r>
            <w:r w:rsidRPr="0060174A">
              <w:rPr>
                <w:rFonts w:ascii="Times New Roman" w:hint="eastAsia"/>
                <w:spacing w:val="4"/>
                <w:sz w:val="24"/>
                <w:szCs w:val="24"/>
              </w:rPr>
              <w:t>的信息</w:t>
            </w:r>
            <w:r>
              <w:rPr>
                <w:rFonts w:ascii="Times New Roman" w:hint="eastAsia"/>
                <w:spacing w:val="4"/>
                <w:sz w:val="24"/>
                <w:szCs w:val="24"/>
              </w:rPr>
              <w:t>、以及所有的执行流对每个共享数据项的</w:t>
            </w:r>
            <w:r w:rsidRPr="0060174A">
              <w:rPr>
                <w:rFonts w:ascii="Times New Roman" w:hint="eastAsia"/>
                <w:spacing w:val="4"/>
                <w:sz w:val="24"/>
                <w:szCs w:val="24"/>
              </w:rPr>
              <w:t>访问</w:t>
            </w:r>
            <w:r>
              <w:rPr>
                <w:rFonts w:ascii="Times New Roman" w:hint="eastAsia"/>
                <w:spacing w:val="4"/>
                <w:sz w:val="24"/>
                <w:szCs w:val="24"/>
              </w:rPr>
              <w:t>信息，该方法存在时间开销大的缺点。</w:t>
            </w:r>
            <w:bookmarkStart w:id="18" w:name="OLE_LINK7"/>
            <w:bookmarkStart w:id="19" w:name="OLE_LINK8"/>
            <w:r>
              <w:rPr>
                <w:rFonts w:ascii="Times New Roman" w:hint="eastAsia"/>
                <w:spacing w:val="4"/>
                <w:sz w:val="24"/>
                <w:szCs w:val="24"/>
              </w:rPr>
              <w:t>为了改进</w:t>
            </w:r>
            <w:r>
              <w:rPr>
                <w:rFonts w:ascii="Times New Roman"/>
                <w:spacing w:val="4"/>
                <w:sz w:val="24"/>
                <w:szCs w:val="24"/>
              </w:rPr>
              <w:t>happens-before</w:t>
            </w:r>
            <w:r>
              <w:rPr>
                <w:rFonts w:ascii="Times New Roman" w:hint="eastAsia"/>
                <w:spacing w:val="4"/>
                <w:sz w:val="24"/>
                <w:szCs w:val="24"/>
              </w:rPr>
              <w:t>方法的性能，</w:t>
            </w:r>
            <w:r w:rsidRPr="0025754B">
              <w:rPr>
                <w:rFonts w:ascii="Times New Roman"/>
                <w:spacing w:val="4"/>
                <w:sz w:val="24"/>
                <w:szCs w:val="24"/>
              </w:rPr>
              <w:t>Flanagan</w:t>
            </w:r>
            <w:bookmarkEnd w:id="18"/>
            <w:bookmarkEnd w:id="19"/>
            <w:r w:rsidRPr="0025754B">
              <w:rPr>
                <w:rFonts w:ascii="Times New Roman"/>
                <w:spacing w:val="4"/>
                <w:sz w:val="24"/>
                <w:szCs w:val="24"/>
              </w:rPr>
              <w:t xml:space="preserve"> </w:t>
            </w:r>
            <w:r w:rsidRPr="0025754B">
              <w:rPr>
                <w:rFonts w:ascii="Times New Roman" w:hint="eastAsia"/>
                <w:spacing w:val="4"/>
                <w:sz w:val="24"/>
                <w:szCs w:val="24"/>
              </w:rPr>
              <w:t>等人提出了在运行时保存额外信息的动态</w:t>
            </w:r>
            <w:r w:rsidRPr="0025754B">
              <w:rPr>
                <w:rFonts w:ascii="Times New Roman"/>
                <w:spacing w:val="4"/>
                <w:sz w:val="24"/>
                <w:szCs w:val="24"/>
              </w:rPr>
              <w:t>happens-before</w:t>
            </w:r>
            <w:r w:rsidRPr="0025754B">
              <w:rPr>
                <w:rFonts w:ascii="Times New Roman" w:hint="eastAsia"/>
                <w:spacing w:val="4"/>
                <w:sz w:val="24"/>
                <w:szCs w:val="24"/>
              </w:rPr>
              <w:t>方法</w:t>
            </w:r>
            <w:r>
              <w:rPr>
                <w:rFonts w:ascii="Times New Roman"/>
                <w:spacing w:val="4"/>
                <w:sz w:val="24"/>
                <w:szCs w:val="24"/>
              </w:rPr>
              <w:t>[6]</w:t>
            </w:r>
            <w:r>
              <w:rPr>
                <w:rFonts w:ascii="Times New Roman" w:hint="eastAsia"/>
                <w:spacing w:val="4"/>
                <w:sz w:val="24"/>
                <w:szCs w:val="24"/>
              </w:rPr>
              <w:t>，该方法仅记录共享数据最近一次写操作，因此减少了分析的对象，有效地降低了时间开销。</w:t>
            </w:r>
            <w:r w:rsidRPr="003746E2">
              <w:rPr>
                <w:rFonts w:ascii="Times New Roman"/>
                <w:spacing w:val="4"/>
                <w:sz w:val="24"/>
                <w:szCs w:val="24"/>
              </w:rPr>
              <w:t>Marino</w:t>
            </w:r>
            <w:r w:rsidRPr="0060174A">
              <w:rPr>
                <w:rFonts w:ascii="Times New Roman"/>
                <w:spacing w:val="4"/>
                <w:sz w:val="24"/>
                <w:szCs w:val="24"/>
              </w:rPr>
              <w:t xml:space="preserve"> </w:t>
            </w:r>
            <w:r>
              <w:rPr>
                <w:rFonts w:ascii="Times New Roman" w:hint="eastAsia"/>
                <w:spacing w:val="4"/>
                <w:sz w:val="24"/>
                <w:szCs w:val="24"/>
              </w:rPr>
              <w:t>等人提出对部分源程序进行采样分析的轻量级探测技术</w:t>
            </w:r>
            <w:r w:rsidR="009F5699">
              <w:fldChar w:fldCharType="begin"/>
            </w:r>
            <w:r w:rsidR="009F5699">
              <w:instrText xml:space="preserve"> REF _Ref508701428 \r \h  \* MERGEFORMAT </w:instrText>
            </w:r>
            <w:r w:rsidR="009F5699">
              <w:fldChar w:fldCharType="separate"/>
            </w:r>
            <w:r>
              <w:rPr>
                <w:rFonts w:ascii="Times New Roman"/>
                <w:spacing w:val="4"/>
                <w:sz w:val="24"/>
                <w:szCs w:val="24"/>
              </w:rPr>
              <w:t>[7]</w:t>
            </w:r>
            <w:r w:rsidR="009F5699">
              <w:fldChar w:fldCharType="end"/>
            </w:r>
            <w:r>
              <w:rPr>
                <w:rFonts w:ascii="Times New Roman" w:hint="eastAsia"/>
                <w:spacing w:val="4"/>
                <w:sz w:val="24"/>
                <w:szCs w:val="24"/>
              </w:rPr>
              <w:t>，仅仅分析部分程序而不是整个程序，从而降低了时间开销。</w:t>
            </w:r>
            <w:r w:rsidRPr="0070700E">
              <w:rPr>
                <w:rFonts w:ascii="Times New Roman" w:hint="eastAsia"/>
                <w:bCs/>
                <w:spacing w:val="4"/>
                <w:sz w:val="24"/>
                <w:szCs w:val="24"/>
              </w:rPr>
              <w:t>基于共享</w:t>
            </w:r>
            <w:r>
              <w:rPr>
                <w:rFonts w:ascii="Times New Roman" w:hint="eastAsia"/>
                <w:bCs/>
                <w:spacing w:val="4"/>
                <w:sz w:val="24"/>
                <w:szCs w:val="24"/>
              </w:rPr>
              <w:t>变量经常在没有持</w:t>
            </w:r>
            <w:r w:rsidRPr="0070700E">
              <w:rPr>
                <w:rFonts w:ascii="Times New Roman" w:hint="eastAsia"/>
                <w:bCs/>
                <w:spacing w:val="4"/>
                <w:sz w:val="24"/>
                <w:szCs w:val="24"/>
              </w:rPr>
              <w:t>锁的情况下被初始化这一观察，</w:t>
            </w:r>
            <w:r w:rsidRPr="009C1AC2">
              <w:rPr>
                <w:rFonts w:ascii="Times New Roman"/>
                <w:spacing w:val="4"/>
                <w:sz w:val="24"/>
                <w:szCs w:val="24"/>
              </w:rPr>
              <w:t>Savage</w:t>
            </w:r>
            <w:r>
              <w:rPr>
                <w:rFonts w:ascii="Times New Roman"/>
                <w:spacing w:val="4"/>
                <w:sz w:val="24"/>
                <w:szCs w:val="24"/>
              </w:rPr>
              <w:t xml:space="preserve"> </w:t>
            </w:r>
            <w:r>
              <w:rPr>
                <w:rFonts w:ascii="Times New Roman" w:hint="eastAsia"/>
                <w:spacing w:val="4"/>
                <w:sz w:val="24"/>
                <w:szCs w:val="24"/>
              </w:rPr>
              <w:t>等人提出基于锁集分析的数据竞争检测方法</w:t>
            </w:r>
            <w:r>
              <w:rPr>
                <w:rFonts w:ascii="Times New Roman"/>
                <w:spacing w:val="4"/>
                <w:sz w:val="24"/>
                <w:szCs w:val="24"/>
              </w:rPr>
              <w:t>[8]</w:t>
            </w:r>
            <w:r>
              <w:rPr>
                <w:rFonts w:ascii="Times New Roman" w:hint="eastAsia"/>
                <w:spacing w:val="4"/>
                <w:sz w:val="24"/>
                <w:szCs w:val="24"/>
              </w:rPr>
              <w:t>，首先为每一个待测并发程序的共享变量</w:t>
            </w:r>
            <w:r w:rsidRPr="0070700E">
              <w:rPr>
                <w:rFonts w:ascii="Times New Roman"/>
                <w:i/>
                <w:iCs/>
                <w:spacing w:val="4"/>
                <w:sz w:val="24"/>
                <w:szCs w:val="24"/>
              </w:rPr>
              <w:t>v</w:t>
            </w:r>
            <w:r>
              <w:rPr>
                <w:rFonts w:ascii="Times New Roman" w:hint="eastAsia"/>
                <w:spacing w:val="4"/>
                <w:sz w:val="24"/>
                <w:szCs w:val="24"/>
              </w:rPr>
              <w:t>创建一个锁集合</w:t>
            </w:r>
            <w:r w:rsidRPr="0070700E">
              <w:rPr>
                <w:rFonts w:ascii="Times New Roman"/>
                <w:i/>
                <w:iCs/>
                <w:spacing w:val="4"/>
                <w:sz w:val="24"/>
                <w:szCs w:val="24"/>
              </w:rPr>
              <w:t>C(v)</w:t>
            </w:r>
            <w:r>
              <w:rPr>
                <w:rFonts w:ascii="Times New Roman" w:hint="eastAsia"/>
                <w:spacing w:val="4"/>
                <w:sz w:val="24"/>
                <w:szCs w:val="24"/>
              </w:rPr>
              <w:t>，该集合初始时包含所有可能的锁对象；当流程访问</w:t>
            </w:r>
            <w:r w:rsidRPr="0070700E">
              <w:rPr>
                <w:rFonts w:ascii="Times New Roman"/>
                <w:i/>
                <w:iCs/>
                <w:spacing w:val="4"/>
                <w:sz w:val="24"/>
                <w:szCs w:val="24"/>
              </w:rPr>
              <w:t>v</w:t>
            </w:r>
            <w:r>
              <w:rPr>
                <w:rFonts w:ascii="Times New Roman" w:hint="eastAsia"/>
                <w:spacing w:val="4"/>
                <w:sz w:val="24"/>
                <w:szCs w:val="24"/>
              </w:rPr>
              <w:t>时，将</w:t>
            </w:r>
            <w:r w:rsidRPr="0070700E">
              <w:rPr>
                <w:rFonts w:ascii="Times New Roman"/>
                <w:i/>
                <w:iCs/>
                <w:spacing w:val="4"/>
                <w:sz w:val="24"/>
                <w:szCs w:val="24"/>
              </w:rPr>
              <w:t>C(v)</w:t>
            </w:r>
            <w:r>
              <w:rPr>
                <w:rFonts w:ascii="Times New Roman" w:hint="eastAsia"/>
                <w:spacing w:val="4"/>
                <w:sz w:val="24"/>
                <w:szCs w:val="24"/>
              </w:rPr>
              <w:t>与当前流程持有锁形成的集合</w:t>
            </w:r>
            <w:r w:rsidRPr="0070700E">
              <w:rPr>
                <w:rFonts w:ascii="Times New Roman"/>
                <w:i/>
                <w:iCs/>
                <w:spacing w:val="4"/>
                <w:sz w:val="24"/>
                <w:szCs w:val="24"/>
              </w:rPr>
              <w:t>T(l)</w:t>
            </w:r>
            <w:r>
              <w:rPr>
                <w:rFonts w:ascii="Times New Roman" w:hint="eastAsia"/>
                <w:spacing w:val="4"/>
                <w:sz w:val="24"/>
                <w:szCs w:val="24"/>
              </w:rPr>
              <w:t>的交集作为新的</w:t>
            </w:r>
            <w:r w:rsidRPr="0070700E">
              <w:rPr>
                <w:rFonts w:ascii="Times New Roman"/>
                <w:i/>
                <w:iCs/>
                <w:spacing w:val="4"/>
                <w:sz w:val="24"/>
                <w:szCs w:val="24"/>
              </w:rPr>
              <w:t>C(v)</w:t>
            </w:r>
            <w:r>
              <w:rPr>
                <w:rFonts w:ascii="Times New Roman" w:hint="eastAsia"/>
                <w:spacing w:val="4"/>
                <w:sz w:val="24"/>
                <w:szCs w:val="24"/>
              </w:rPr>
              <w:t>。如果</w:t>
            </w:r>
            <w:r w:rsidRPr="0070700E">
              <w:rPr>
                <w:rFonts w:ascii="Times New Roman"/>
                <w:i/>
                <w:iCs/>
                <w:spacing w:val="4"/>
                <w:sz w:val="24"/>
                <w:szCs w:val="24"/>
              </w:rPr>
              <w:t>C(v)</w:t>
            </w:r>
            <w:r>
              <w:rPr>
                <w:rFonts w:ascii="Times New Roman" w:hint="eastAsia"/>
                <w:spacing w:val="4"/>
                <w:sz w:val="24"/>
                <w:szCs w:val="24"/>
              </w:rPr>
              <w:t>为空集，则表明共享变量</w:t>
            </w:r>
            <w:r w:rsidRPr="0070700E">
              <w:rPr>
                <w:rFonts w:ascii="Times New Roman"/>
                <w:i/>
                <w:iCs/>
                <w:spacing w:val="4"/>
                <w:sz w:val="24"/>
                <w:szCs w:val="24"/>
              </w:rPr>
              <w:t>v</w:t>
            </w:r>
            <w:r>
              <w:rPr>
                <w:rFonts w:ascii="Times New Roman" w:hint="eastAsia"/>
                <w:spacing w:val="4"/>
                <w:sz w:val="24"/>
                <w:szCs w:val="24"/>
              </w:rPr>
              <w:t>没有被锁保护，流程之间可能出现数据竞争。</w:t>
            </w:r>
            <w:r w:rsidRPr="0060174A">
              <w:rPr>
                <w:rFonts w:ascii="Times New Roman"/>
                <w:spacing w:val="4"/>
                <w:sz w:val="24"/>
                <w:szCs w:val="24"/>
              </w:rPr>
              <w:t>Shacham</w:t>
            </w:r>
            <w:r>
              <w:rPr>
                <w:rFonts w:ascii="Times New Roman" w:hint="eastAsia"/>
                <w:spacing w:val="4"/>
                <w:sz w:val="24"/>
                <w:szCs w:val="24"/>
              </w:rPr>
              <w:t>等人将动态锁集分析与模型检测结合，提出一种共享内存程序的数据竞争检测方法</w:t>
            </w:r>
            <w:r>
              <w:rPr>
                <w:rFonts w:ascii="Times New Roman"/>
                <w:spacing w:val="4"/>
                <w:sz w:val="24"/>
                <w:szCs w:val="24"/>
              </w:rPr>
              <w:t>[9]</w:t>
            </w:r>
            <w:r>
              <w:rPr>
                <w:rFonts w:ascii="Times New Roman" w:hint="eastAsia"/>
                <w:spacing w:val="4"/>
                <w:sz w:val="24"/>
                <w:szCs w:val="24"/>
              </w:rPr>
              <w:t>，首先通过动态锁集分析捕获锁约束信息，然后利用模型检测产生可选择的执行交错，最后执行识别的交错来揭示故障。</w:t>
            </w:r>
            <w:r w:rsidRPr="00CD31A5">
              <w:rPr>
                <w:rFonts w:ascii="Times New Roman"/>
                <w:color w:val="222222"/>
                <w:sz w:val="24"/>
                <w:szCs w:val="24"/>
                <w:shd w:val="clear" w:color="auto" w:fill="FFFFFF"/>
              </w:rPr>
              <w:t>Sheng</w:t>
            </w:r>
            <w:r w:rsidRPr="00CD31A5">
              <w:rPr>
                <w:rFonts w:ascii="Times New Roman" w:hint="eastAsia"/>
                <w:spacing w:val="4"/>
                <w:sz w:val="24"/>
                <w:szCs w:val="24"/>
              </w:rPr>
              <w:t>等人</w:t>
            </w:r>
            <w:r>
              <w:rPr>
                <w:rFonts w:ascii="Times New Roman" w:hint="eastAsia"/>
                <w:spacing w:val="4"/>
                <w:sz w:val="24"/>
                <w:szCs w:val="24"/>
              </w:rPr>
              <w:t>开发了基于锁集分析的并发程序的数据竞争检测工具</w:t>
            </w:r>
            <w:r>
              <w:rPr>
                <w:rFonts w:ascii="Times New Roman"/>
                <w:spacing w:val="4"/>
                <w:sz w:val="24"/>
                <w:szCs w:val="24"/>
              </w:rPr>
              <w:t>[10]</w:t>
            </w:r>
            <w:r>
              <w:rPr>
                <w:rFonts w:ascii="Times New Roman" w:hint="eastAsia"/>
                <w:spacing w:val="4"/>
                <w:sz w:val="24"/>
                <w:szCs w:val="24"/>
              </w:rPr>
              <w:t>，该工具可以选择性</w:t>
            </w:r>
            <w:r w:rsidRPr="00CD31A5">
              <w:rPr>
                <w:rFonts w:ascii="Times New Roman" w:hint="eastAsia"/>
                <w:spacing w:val="4"/>
                <w:sz w:val="24"/>
                <w:szCs w:val="24"/>
              </w:rPr>
              <w:t>捕获</w:t>
            </w:r>
            <w:r>
              <w:rPr>
                <w:rFonts w:ascii="Times New Roman" w:hint="eastAsia"/>
                <w:spacing w:val="4"/>
                <w:sz w:val="24"/>
                <w:szCs w:val="24"/>
              </w:rPr>
              <w:t>并发程序中</w:t>
            </w:r>
            <w:r w:rsidRPr="00CD31A5">
              <w:rPr>
                <w:rFonts w:ascii="Times New Roman" w:hint="eastAsia"/>
                <w:spacing w:val="4"/>
                <w:sz w:val="24"/>
                <w:szCs w:val="24"/>
              </w:rPr>
              <w:t>同步操作</w:t>
            </w:r>
            <w:r>
              <w:rPr>
                <w:rFonts w:ascii="Times New Roman" w:hint="eastAsia"/>
                <w:spacing w:val="4"/>
                <w:sz w:val="24"/>
                <w:szCs w:val="24"/>
              </w:rPr>
              <w:t>和</w:t>
            </w:r>
            <w:r w:rsidRPr="00CD31A5">
              <w:rPr>
                <w:rFonts w:ascii="Times New Roman" w:hint="eastAsia"/>
                <w:spacing w:val="4"/>
                <w:sz w:val="24"/>
                <w:szCs w:val="24"/>
              </w:rPr>
              <w:t>内存访问</w:t>
            </w:r>
            <w:r>
              <w:rPr>
                <w:rFonts w:ascii="Times New Roman" w:hint="eastAsia"/>
                <w:spacing w:val="4"/>
                <w:sz w:val="24"/>
                <w:szCs w:val="24"/>
              </w:rPr>
              <w:t>，有助于降低锁集分析技术的时间开销。</w:t>
            </w:r>
          </w:p>
          <w:p w:rsidR="005465AF" w:rsidRPr="00AD6B47"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面向原子违反的执行交错检测技术：</w:t>
            </w:r>
            <w:r>
              <w:rPr>
                <w:rFonts w:ascii="Times New Roman" w:hint="eastAsia"/>
                <w:spacing w:val="4"/>
                <w:sz w:val="24"/>
                <w:szCs w:val="24"/>
              </w:rPr>
              <w:t>利用执行交错串行化验证程序的正确性。根据具有原子性的区域不同，相关技术可以分为以代码为中心与数据为中心的原子违反检测技术。</w:t>
            </w:r>
            <w:r>
              <w:rPr>
                <w:rFonts w:ascii="Times New Roman"/>
                <w:spacing w:val="4"/>
                <w:sz w:val="24"/>
                <w:szCs w:val="24"/>
              </w:rPr>
              <w:t xml:space="preserve">(1) </w:t>
            </w:r>
            <w:r w:rsidRPr="005654F9">
              <w:rPr>
                <w:rFonts w:ascii="Times New Roman" w:hint="eastAsia"/>
                <w:b/>
                <w:spacing w:val="4"/>
                <w:sz w:val="24"/>
                <w:szCs w:val="24"/>
              </w:rPr>
              <w:t>以代码为中心的原子违反</w:t>
            </w:r>
            <w:r>
              <w:rPr>
                <w:rFonts w:ascii="Times New Roman" w:hint="eastAsia"/>
                <w:b/>
                <w:spacing w:val="4"/>
                <w:sz w:val="24"/>
                <w:szCs w:val="24"/>
              </w:rPr>
              <w:t>检测</w:t>
            </w:r>
            <w:r w:rsidRPr="005654F9">
              <w:rPr>
                <w:rFonts w:ascii="Times New Roman" w:hint="eastAsia"/>
                <w:b/>
                <w:spacing w:val="4"/>
                <w:sz w:val="24"/>
                <w:szCs w:val="24"/>
              </w:rPr>
              <w:t>技术</w:t>
            </w:r>
            <w:r>
              <w:rPr>
                <w:rFonts w:ascii="Times New Roman" w:hint="eastAsia"/>
                <w:b/>
                <w:spacing w:val="4"/>
                <w:sz w:val="24"/>
                <w:szCs w:val="24"/>
              </w:rPr>
              <w:t>：</w:t>
            </w:r>
            <w:r>
              <w:rPr>
                <w:rFonts w:ascii="Times New Roman" w:hint="eastAsia"/>
                <w:bCs/>
                <w:spacing w:val="4"/>
                <w:sz w:val="24"/>
                <w:szCs w:val="24"/>
              </w:rPr>
              <w:t>根据软件</w:t>
            </w:r>
            <w:r w:rsidRPr="0070700E">
              <w:rPr>
                <w:rFonts w:ascii="Times New Roman" w:hint="eastAsia"/>
                <w:bCs/>
                <w:spacing w:val="4"/>
                <w:sz w:val="24"/>
                <w:szCs w:val="24"/>
              </w:rPr>
              <w:t>规格说明书确定具有原子性的代码区域，然后在识别的代码区中检测是否可能出现违反原子性的执行交错。</w:t>
            </w:r>
            <w:r>
              <w:rPr>
                <w:rFonts w:ascii="Times New Roman" w:hint="eastAsia"/>
                <w:spacing w:val="4"/>
                <w:sz w:val="24"/>
                <w:szCs w:val="24"/>
              </w:rPr>
              <w:t>一个方法（或一个代码块）具有原子性当且仅当这个方法在执行过程中不被其它流程的事件交错。</w:t>
            </w:r>
            <w:r w:rsidRPr="005D1341">
              <w:rPr>
                <w:rFonts w:ascii="Times New Roman"/>
                <w:color w:val="222222"/>
                <w:sz w:val="24"/>
                <w:szCs w:val="24"/>
                <w:shd w:val="clear" w:color="auto" w:fill="FFFFFF"/>
              </w:rPr>
              <w:t>Flanaga</w:t>
            </w:r>
            <w:r>
              <w:rPr>
                <w:rFonts w:ascii="Times New Roman"/>
                <w:color w:val="222222"/>
                <w:sz w:val="24"/>
                <w:szCs w:val="24"/>
                <w:shd w:val="clear" w:color="auto" w:fill="FFFFFF"/>
              </w:rPr>
              <w:t>n</w:t>
            </w:r>
            <w:r>
              <w:rPr>
                <w:rFonts w:ascii="Times New Roman" w:hint="eastAsia"/>
                <w:color w:val="222222"/>
                <w:sz w:val="24"/>
                <w:szCs w:val="24"/>
                <w:shd w:val="clear" w:color="auto" w:fill="FFFFFF"/>
              </w:rPr>
              <w:t>等人基于这一理论提出了</w:t>
            </w:r>
            <w:r>
              <w:rPr>
                <w:rFonts w:ascii="Times New Roman"/>
                <w:color w:val="222222"/>
                <w:sz w:val="24"/>
                <w:szCs w:val="24"/>
                <w:shd w:val="clear" w:color="auto" w:fill="FFFFFF"/>
              </w:rPr>
              <w:t>Atomizer</w:t>
            </w:r>
            <w:r>
              <w:rPr>
                <w:rFonts w:ascii="Times New Roman" w:hint="eastAsia"/>
                <w:color w:val="222222"/>
                <w:sz w:val="24"/>
                <w:szCs w:val="24"/>
                <w:shd w:val="clear" w:color="auto" w:fill="FFFFFF"/>
              </w:rPr>
              <w:t>方法</w:t>
            </w:r>
            <w:r>
              <w:rPr>
                <w:rFonts w:ascii="Times New Roman"/>
                <w:color w:val="222222"/>
                <w:sz w:val="24"/>
                <w:szCs w:val="24"/>
                <w:shd w:val="clear" w:color="auto" w:fill="FFFFFF"/>
              </w:rPr>
              <w:t>[</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_Ref508705378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11]</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首先通过执行待测程序得到并发程序的事件序列，然后根据定义的规则移动事件发生的次序，如果最终某个方法（或代码块）的所有事件没有被其它流程的事件交错，则不存在原子违反；否则，检测到原子违反。</w:t>
            </w:r>
            <w:r w:rsidRPr="00AD1F6E">
              <w:rPr>
                <w:rFonts w:ascii="Times New Roman" w:hint="eastAsia"/>
                <w:spacing w:val="4"/>
                <w:sz w:val="24"/>
                <w:szCs w:val="24"/>
              </w:rPr>
              <w:t>在</w:t>
            </w:r>
            <w:r w:rsidRPr="00AD1F6E">
              <w:rPr>
                <w:rFonts w:ascii="Times New Roman"/>
                <w:sz w:val="24"/>
                <w:szCs w:val="24"/>
                <w:shd w:val="clear" w:color="auto" w:fill="FFFFFF"/>
              </w:rPr>
              <w:t>Atomizer</w:t>
            </w:r>
            <w:r w:rsidRPr="00AD1F6E">
              <w:rPr>
                <w:rFonts w:ascii="Times New Roman" w:hint="eastAsia"/>
                <w:sz w:val="24"/>
                <w:szCs w:val="24"/>
                <w:shd w:val="clear" w:color="auto" w:fill="FFFFFF"/>
              </w:rPr>
              <w:t>方法基础上</w:t>
            </w:r>
            <w:r>
              <w:rPr>
                <w:rFonts w:ascii="Times New Roman" w:hint="eastAsia"/>
                <w:sz w:val="24"/>
                <w:szCs w:val="24"/>
                <w:shd w:val="clear" w:color="auto" w:fill="FFFFFF"/>
              </w:rPr>
              <w:t>，人们提出了一系列的</w:t>
            </w:r>
            <w:r w:rsidRPr="00AD1F6E">
              <w:rPr>
                <w:rFonts w:ascii="Times New Roman" w:hint="eastAsia"/>
                <w:spacing w:val="4"/>
                <w:sz w:val="24"/>
                <w:szCs w:val="24"/>
              </w:rPr>
              <w:t>原子违反检测</w:t>
            </w:r>
            <w:r>
              <w:rPr>
                <w:rFonts w:ascii="Times New Roman" w:hint="eastAsia"/>
                <w:spacing w:val="4"/>
                <w:sz w:val="24"/>
                <w:szCs w:val="24"/>
              </w:rPr>
              <w:t>改进</w:t>
            </w:r>
            <w:r w:rsidRPr="00AD1F6E">
              <w:rPr>
                <w:rFonts w:ascii="Times New Roman" w:hint="eastAsia"/>
                <w:spacing w:val="4"/>
                <w:sz w:val="24"/>
                <w:szCs w:val="24"/>
              </w:rPr>
              <w:t>方法</w:t>
            </w:r>
            <w:r>
              <w:rPr>
                <w:rFonts w:ascii="Times New Roman" w:hint="eastAsia"/>
                <w:spacing w:val="4"/>
                <w:sz w:val="24"/>
                <w:szCs w:val="24"/>
              </w:rPr>
              <w:t>：</w:t>
            </w:r>
            <w:r w:rsidRPr="00AD1F6E">
              <w:rPr>
                <w:rFonts w:ascii="Times New Roman"/>
                <w:sz w:val="24"/>
                <w:szCs w:val="24"/>
                <w:shd w:val="clear" w:color="auto" w:fill="FFFFFF"/>
              </w:rPr>
              <w:t>Lu</w:t>
            </w:r>
            <w:r>
              <w:rPr>
                <w:rFonts w:ascii="Times New Roman" w:hint="eastAsia"/>
                <w:sz w:val="24"/>
                <w:szCs w:val="24"/>
                <w:shd w:val="clear" w:color="auto" w:fill="FFFFFF"/>
              </w:rPr>
              <w:t>等人</w:t>
            </w:r>
            <w:r w:rsidRPr="00AD1F6E">
              <w:rPr>
                <w:rFonts w:ascii="Times New Roman" w:hint="eastAsia"/>
                <w:sz w:val="24"/>
                <w:szCs w:val="24"/>
                <w:shd w:val="clear" w:color="auto" w:fill="FFFFFF"/>
              </w:rPr>
              <w:t>提出</w:t>
            </w:r>
            <w:r>
              <w:rPr>
                <w:rFonts w:ascii="Times New Roman" w:hint="eastAsia"/>
                <w:sz w:val="24"/>
                <w:szCs w:val="24"/>
                <w:shd w:val="clear" w:color="auto" w:fill="FFFFFF"/>
              </w:rPr>
              <w:t>一种根据待测程序的结构以及执行信息推断原子代码块</w:t>
            </w:r>
            <w:r w:rsidRPr="00AD1F6E">
              <w:rPr>
                <w:rFonts w:ascii="Times New Roman" w:hint="eastAsia"/>
                <w:sz w:val="24"/>
                <w:szCs w:val="24"/>
                <w:shd w:val="clear" w:color="auto" w:fill="FFFFFF"/>
              </w:rPr>
              <w:t>方法</w:t>
            </w:r>
            <w:r w:rsidRPr="00AD1F6E">
              <w:rPr>
                <w:rFonts w:ascii="Times New Roman"/>
                <w:sz w:val="24"/>
                <w:szCs w:val="24"/>
                <w:shd w:val="clear" w:color="auto" w:fill="FFFFFF"/>
              </w:rPr>
              <w:t>AVIO</w:t>
            </w:r>
            <w:r w:rsidR="009F5699">
              <w:fldChar w:fldCharType="begin"/>
            </w:r>
            <w:r w:rsidR="009F5699">
              <w:instrText xml:space="preserve"> REF _Ref508712360 \r \h  \* MERGEFORMAT </w:instrText>
            </w:r>
            <w:r w:rsidR="009F5699">
              <w:fldChar w:fldCharType="separate"/>
            </w:r>
            <w:r w:rsidRPr="00AD1F6E">
              <w:rPr>
                <w:rFonts w:ascii="Times New Roman"/>
                <w:sz w:val="24"/>
                <w:szCs w:val="24"/>
                <w:shd w:val="clear" w:color="auto" w:fill="FFFFFF"/>
              </w:rPr>
              <w:t>[12]</w:t>
            </w:r>
            <w:r w:rsidR="009F5699">
              <w:fldChar w:fldCharType="end"/>
            </w:r>
            <w:r w:rsidRPr="00AD1F6E">
              <w:rPr>
                <w:rFonts w:ascii="Times New Roman" w:hint="eastAsia"/>
                <w:sz w:val="24"/>
                <w:szCs w:val="24"/>
                <w:shd w:val="clear" w:color="auto" w:fill="FFFFFF"/>
              </w:rPr>
              <w:t>，有效缓解</w:t>
            </w:r>
            <w:r>
              <w:rPr>
                <w:rFonts w:ascii="Times New Roman" w:hint="eastAsia"/>
                <w:sz w:val="24"/>
                <w:szCs w:val="24"/>
                <w:shd w:val="clear" w:color="auto" w:fill="FFFFFF"/>
              </w:rPr>
              <w:t>了无法</w:t>
            </w:r>
            <w:r w:rsidRPr="00AD1F6E">
              <w:rPr>
                <w:rFonts w:ascii="Times New Roman" w:hint="eastAsia"/>
                <w:sz w:val="24"/>
                <w:szCs w:val="24"/>
                <w:shd w:val="clear" w:color="auto" w:fill="FFFFFF"/>
              </w:rPr>
              <w:t>从软件规格说明书中获得原子代码</w:t>
            </w:r>
            <w:r>
              <w:rPr>
                <w:rFonts w:ascii="Times New Roman" w:hint="eastAsia"/>
                <w:sz w:val="24"/>
                <w:szCs w:val="24"/>
                <w:shd w:val="clear" w:color="auto" w:fill="FFFFFF"/>
              </w:rPr>
              <w:t>块</w:t>
            </w:r>
            <w:r w:rsidRPr="00AD1F6E">
              <w:rPr>
                <w:rFonts w:ascii="Times New Roman" w:hint="eastAsia"/>
                <w:sz w:val="24"/>
                <w:szCs w:val="24"/>
                <w:shd w:val="clear" w:color="auto" w:fill="FFFFFF"/>
              </w:rPr>
              <w:t>的问题</w:t>
            </w:r>
            <w:r>
              <w:rPr>
                <w:rFonts w:ascii="Times New Roman" w:hint="eastAsia"/>
                <w:sz w:val="24"/>
                <w:szCs w:val="24"/>
                <w:shd w:val="clear" w:color="auto" w:fill="FFFFFF"/>
              </w:rPr>
              <w:t>；</w:t>
            </w:r>
            <w:r w:rsidRPr="00AD1F6E">
              <w:rPr>
                <w:rFonts w:ascii="Times New Roman"/>
                <w:sz w:val="24"/>
                <w:szCs w:val="24"/>
                <w:u w:val="single"/>
                <w:shd w:val="clear" w:color="auto" w:fill="FFFFFF"/>
              </w:rPr>
              <w:t xml:space="preserve">Chen </w:t>
            </w:r>
            <w:r w:rsidRPr="00AD1F6E">
              <w:rPr>
                <w:rFonts w:ascii="Times New Roman" w:hint="eastAsia"/>
                <w:sz w:val="24"/>
                <w:szCs w:val="24"/>
                <w:u w:val="single"/>
                <w:shd w:val="clear" w:color="auto" w:fill="FFFFFF"/>
              </w:rPr>
              <w:t>等人提出一种</w:t>
            </w:r>
            <w:r>
              <w:rPr>
                <w:rFonts w:ascii="Times New Roman" w:hint="eastAsia"/>
                <w:sz w:val="24"/>
                <w:szCs w:val="24"/>
                <w:u w:val="single"/>
                <w:shd w:val="clear" w:color="auto" w:fill="FFFFFF"/>
              </w:rPr>
              <w:t>动态与静态分析相结合的</w:t>
            </w:r>
            <w:r>
              <w:rPr>
                <w:rFonts w:ascii="Times New Roman" w:hint="eastAsia"/>
                <w:sz w:val="24"/>
                <w:szCs w:val="24"/>
                <w:shd w:val="clear" w:color="auto" w:fill="FFFFFF"/>
              </w:rPr>
              <w:t>原子代码块检测</w:t>
            </w:r>
            <w:r w:rsidRPr="00AD1F6E">
              <w:rPr>
                <w:rFonts w:ascii="Times New Roman" w:hint="eastAsia"/>
                <w:sz w:val="24"/>
                <w:szCs w:val="24"/>
                <w:shd w:val="clear" w:color="auto" w:fill="FFFFFF"/>
              </w:rPr>
              <w:t>方法</w:t>
            </w:r>
            <w:r>
              <w:rPr>
                <w:rFonts w:ascii="Times New Roman"/>
                <w:color w:val="222222"/>
                <w:sz w:val="24"/>
                <w:szCs w:val="24"/>
                <w:shd w:val="clear" w:color="auto" w:fill="FFFFFF"/>
              </w:rPr>
              <w:t>HAVE</w:t>
            </w:r>
            <w:r w:rsidRPr="00AD1F6E">
              <w:rPr>
                <w:rFonts w:ascii="Times New Roman"/>
                <w:sz w:val="24"/>
                <w:szCs w:val="24"/>
                <w:u w:val="single"/>
                <w:shd w:val="clear" w:color="auto" w:fill="FFFFFF"/>
              </w:rPr>
              <w:t>[</w:t>
            </w:r>
            <w:r w:rsidRPr="002411FA">
              <w:rPr>
                <w:rFonts w:ascii="Times New Roman"/>
                <w:sz w:val="24"/>
                <w:szCs w:val="24"/>
                <w:shd w:val="clear" w:color="auto" w:fill="FFFFFF"/>
              </w:rPr>
              <w:t>13]</w:t>
            </w:r>
            <w:r>
              <w:rPr>
                <w:rFonts w:ascii="Times New Roman" w:hint="eastAsia"/>
                <w:color w:val="222222"/>
                <w:sz w:val="24"/>
                <w:szCs w:val="24"/>
                <w:shd w:val="clear" w:color="auto" w:fill="FFFFFF"/>
              </w:rPr>
              <w:t>，</w:t>
            </w:r>
            <w:r w:rsidRPr="00AD1F6E">
              <w:rPr>
                <w:rFonts w:ascii="Times New Roman" w:hint="eastAsia"/>
                <w:sz w:val="24"/>
                <w:szCs w:val="24"/>
                <w:u w:val="single"/>
                <w:shd w:val="clear" w:color="auto" w:fill="FFFFFF"/>
              </w:rPr>
              <w:t>依据原子代码块的规格说明提出了方法</w:t>
            </w:r>
            <w:r w:rsidRPr="00AD1F6E">
              <w:rPr>
                <w:rFonts w:ascii="Times New Roman"/>
                <w:sz w:val="24"/>
                <w:szCs w:val="24"/>
                <w:u w:val="single"/>
                <w:shd w:val="clear" w:color="auto" w:fill="FFFFFF"/>
              </w:rPr>
              <w:t>Velodrome [13]</w:t>
            </w:r>
            <w:r w:rsidRPr="00AD1F6E">
              <w:rPr>
                <w:rFonts w:ascii="Times New Roman" w:hint="eastAsia"/>
                <w:sz w:val="24"/>
                <w:szCs w:val="24"/>
                <w:u w:val="single"/>
                <w:shd w:val="clear" w:color="auto" w:fill="FFFFFF"/>
              </w:rPr>
              <w:t>，</w:t>
            </w:r>
            <w:r w:rsidRPr="002411FA">
              <w:rPr>
                <w:rFonts w:ascii="Times New Roman" w:hint="eastAsia"/>
                <w:sz w:val="24"/>
                <w:szCs w:val="24"/>
                <w:u w:val="single"/>
                <w:shd w:val="clear" w:color="auto" w:fill="FFFFFF"/>
              </w:rPr>
              <w:t>关注最可能引起原子违反的操作，忽略不相关的操作不仅减少了假阳性故障还降低了时间开销</w:t>
            </w:r>
            <w:r w:rsidRPr="00AD1F6E">
              <w:rPr>
                <w:rFonts w:ascii="Times New Roman" w:hint="eastAsia"/>
                <w:sz w:val="24"/>
                <w:szCs w:val="24"/>
                <w:shd w:val="clear" w:color="auto" w:fill="FFFFFF"/>
              </w:rPr>
              <w:t>；</w:t>
            </w:r>
            <w:r w:rsidRPr="002411FA">
              <w:rPr>
                <w:rFonts w:ascii="Times New Roman"/>
                <w:color w:val="0000FF"/>
                <w:sz w:val="24"/>
                <w:szCs w:val="24"/>
                <w:shd w:val="clear" w:color="auto" w:fill="FFFFFF"/>
              </w:rPr>
              <w:t>[</w:t>
            </w:r>
            <w:r w:rsidRPr="002411FA">
              <w:rPr>
                <w:rFonts w:ascii="Times New Roman" w:hint="eastAsia"/>
                <w:color w:val="0000FF"/>
                <w:sz w:val="24"/>
                <w:szCs w:val="24"/>
                <w:shd w:val="clear" w:color="auto" w:fill="FFFFFF"/>
              </w:rPr>
              <w:t>此部分内容有错？</w:t>
            </w:r>
            <w:r w:rsidRPr="002411FA">
              <w:rPr>
                <w:rFonts w:ascii="Times New Roman"/>
                <w:color w:val="0000FF"/>
                <w:sz w:val="24"/>
                <w:szCs w:val="24"/>
                <w:shd w:val="clear" w:color="auto" w:fill="FFFFFF"/>
              </w:rPr>
              <w:t>]</w:t>
            </w:r>
            <w:r>
              <w:rPr>
                <w:rFonts w:ascii="Times New Roman"/>
                <w:sz w:val="24"/>
                <w:szCs w:val="24"/>
                <w:shd w:val="clear" w:color="auto" w:fill="FFFFFF"/>
              </w:rPr>
              <w:t xml:space="preserve"> </w:t>
            </w:r>
            <w:r>
              <w:rPr>
                <w:rFonts w:ascii="Times New Roman"/>
                <w:color w:val="222222"/>
                <w:sz w:val="24"/>
                <w:szCs w:val="24"/>
                <w:shd w:val="clear" w:color="auto" w:fill="FFFFFF"/>
              </w:rPr>
              <w:t xml:space="preserve">(2) </w:t>
            </w:r>
            <w:r w:rsidRPr="000F761E">
              <w:rPr>
                <w:rFonts w:ascii="Times New Roman" w:hint="eastAsia"/>
                <w:b/>
                <w:color w:val="222222"/>
                <w:sz w:val="24"/>
                <w:szCs w:val="24"/>
                <w:shd w:val="clear" w:color="auto" w:fill="FFFFFF"/>
              </w:rPr>
              <w:t>以数据为中心的原子违反</w:t>
            </w:r>
            <w:r>
              <w:rPr>
                <w:rFonts w:ascii="Times New Roman" w:hint="eastAsia"/>
                <w:b/>
                <w:spacing w:val="4"/>
                <w:sz w:val="24"/>
                <w:szCs w:val="24"/>
              </w:rPr>
              <w:t>检测</w:t>
            </w:r>
            <w:r w:rsidRPr="000F761E">
              <w:rPr>
                <w:rFonts w:ascii="Times New Roman" w:hint="eastAsia"/>
                <w:b/>
                <w:color w:val="222222"/>
                <w:sz w:val="24"/>
                <w:szCs w:val="24"/>
                <w:shd w:val="clear" w:color="auto" w:fill="FFFFFF"/>
              </w:rPr>
              <w:t>技术</w:t>
            </w:r>
            <w:r>
              <w:rPr>
                <w:rFonts w:ascii="Times New Roman" w:hint="eastAsia"/>
                <w:b/>
                <w:color w:val="222222"/>
                <w:sz w:val="24"/>
                <w:szCs w:val="24"/>
                <w:shd w:val="clear" w:color="auto" w:fill="FFFFFF"/>
              </w:rPr>
              <w:t>：</w:t>
            </w:r>
            <w:r w:rsidRPr="002411FA">
              <w:rPr>
                <w:rFonts w:ascii="Times New Roman"/>
                <w:color w:val="222222"/>
                <w:sz w:val="24"/>
                <w:szCs w:val="24"/>
                <w:u w:val="single"/>
                <w:shd w:val="clear" w:color="auto" w:fill="FFFFFF"/>
              </w:rPr>
              <w:t>Vaziri</w:t>
            </w:r>
            <w:r w:rsidRPr="002411FA">
              <w:rPr>
                <w:rFonts w:ascii="Times New Roman" w:hint="eastAsia"/>
                <w:color w:val="222222"/>
                <w:sz w:val="24"/>
                <w:szCs w:val="24"/>
                <w:u w:val="single"/>
                <w:shd w:val="clear" w:color="auto" w:fill="FFFFFF"/>
              </w:rPr>
              <w:t>等人提出的</w:t>
            </w:r>
            <w:r w:rsidRPr="002411FA">
              <w:rPr>
                <w:rFonts w:ascii="Times New Roman"/>
                <w:color w:val="222222"/>
                <w:sz w:val="24"/>
                <w:szCs w:val="24"/>
                <w:u w:val="single"/>
                <w:shd w:val="clear" w:color="auto" w:fill="FFFFFF"/>
              </w:rPr>
              <w:t xml:space="preserve">atomic-set </w:t>
            </w:r>
            <w:r w:rsidRPr="002411FA">
              <w:rPr>
                <w:rFonts w:ascii="Times New Roman" w:hint="eastAsia"/>
                <w:color w:val="222222"/>
                <w:sz w:val="24"/>
                <w:szCs w:val="24"/>
                <w:u w:val="single"/>
                <w:shd w:val="clear" w:color="auto" w:fill="FFFFFF"/>
              </w:rPr>
              <w:t>序列化概念</w:t>
            </w:r>
            <w:r w:rsidRPr="002411FA">
              <w:rPr>
                <w:rFonts w:ascii="Times New Roman"/>
                <w:color w:val="222222"/>
                <w:sz w:val="24"/>
                <w:szCs w:val="24"/>
                <w:u w:val="single"/>
                <w:shd w:val="clear" w:color="auto" w:fill="FFFFFF"/>
              </w:rPr>
              <w:t>[14]</w:t>
            </w:r>
            <w:r w:rsidRPr="002411FA">
              <w:rPr>
                <w:rFonts w:ascii="Times New Roman" w:hint="eastAsia"/>
                <w:color w:val="222222"/>
                <w:sz w:val="24"/>
                <w:szCs w:val="24"/>
                <w:u w:val="single"/>
                <w:shd w:val="clear" w:color="auto" w:fill="FFFFFF"/>
              </w:rPr>
              <w:t>。该概念建立在</w:t>
            </w:r>
            <w:r w:rsidRPr="002411FA">
              <w:rPr>
                <w:rFonts w:ascii="Times New Roman"/>
                <w:color w:val="222222"/>
                <w:sz w:val="24"/>
                <w:szCs w:val="24"/>
                <w:u w:val="single"/>
                <w:shd w:val="clear" w:color="auto" w:fill="FFFFFF"/>
              </w:rPr>
              <w:t>atomic set</w:t>
            </w:r>
            <w:r w:rsidRPr="002411FA">
              <w:rPr>
                <w:rFonts w:ascii="Times New Roman" w:hint="eastAsia"/>
                <w:color w:val="222222"/>
                <w:sz w:val="24"/>
                <w:szCs w:val="24"/>
                <w:u w:val="single"/>
                <w:shd w:val="clear" w:color="auto" w:fill="FFFFFF"/>
              </w:rPr>
              <w:t>与</w:t>
            </w:r>
            <w:r w:rsidRPr="002411FA">
              <w:rPr>
                <w:rFonts w:ascii="Times New Roman"/>
                <w:color w:val="222222"/>
                <w:sz w:val="24"/>
                <w:szCs w:val="24"/>
                <w:u w:val="single"/>
                <w:shd w:val="clear" w:color="auto" w:fill="FFFFFF"/>
              </w:rPr>
              <w:t>unit of wo</w:t>
            </w:r>
            <w:r>
              <w:rPr>
                <w:rFonts w:ascii="Times New Roman"/>
                <w:color w:val="222222"/>
                <w:sz w:val="24"/>
                <w:szCs w:val="24"/>
                <w:u w:val="single"/>
                <w:shd w:val="clear" w:color="auto" w:fill="FFFFFF"/>
              </w:rPr>
              <w:t>r</w:t>
            </w:r>
            <w:r w:rsidRPr="002411FA">
              <w:rPr>
                <w:rFonts w:ascii="Times New Roman"/>
                <w:color w:val="222222"/>
                <w:sz w:val="24"/>
                <w:szCs w:val="24"/>
                <w:u w:val="single"/>
                <w:shd w:val="clear" w:color="auto" w:fill="FFFFFF"/>
              </w:rPr>
              <w:t>k</w:t>
            </w:r>
            <w:r w:rsidRPr="002411FA">
              <w:rPr>
                <w:rFonts w:ascii="Times New Roman" w:hint="eastAsia"/>
                <w:color w:val="222222"/>
                <w:sz w:val="24"/>
                <w:szCs w:val="24"/>
                <w:u w:val="single"/>
                <w:shd w:val="clear" w:color="auto" w:fill="FFFFFF"/>
              </w:rPr>
              <w:t>基础上，前者表示一些变量的集合，并且这些变量的更新操作具有原子性，</w:t>
            </w:r>
            <w:r w:rsidRPr="002411FA">
              <w:rPr>
                <w:rFonts w:ascii="Times New Roman" w:hint="eastAsia"/>
                <w:color w:val="222222"/>
                <w:sz w:val="24"/>
                <w:szCs w:val="24"/>
                <w:u w:val="single"/>
                <w:shd w:val="clear" w:color="auto" w:fill="FFFFFF"/>
              </w:rPr>
              <w:lastRenderedPageBreak/>
              <w:t>后者代表更新</w:t>
            </w:r>
            <w:r w:rsidRPr="002411FA">
              <w:rPr>
                <w:rFonts w:ascii="Times New Roman"/>
                <w:color w:val="222222"/>
                <w:sz w:val="24"/>
                <w:szCs w:val="24"/>
                <w:u w:val="single"/>
                <w:shd w:val="clear" w:color="auto" w:fill="FFFFFF"/>
              </w:rPr>
              <w:t>atomic set</w:t>
            </w:r>
            <w:r w:rsidRPr="002411FA">
              <w:rPr>
                <w:rFonts w:ascii="Times New Roman" w:hint="eastAsia"/>
                <w:color w:val="222222"/>
                <w:sz w:val="24"/>
                <w:szCs w:val="24"/>
                <w:u w:val="single"/>
                <w:shd w:val="clear" w:color="auto" w:fill="FFFFFF"/>
              </w:rPr>
              <w:t>中元素的操作</w:t>
            </w:r>
            <w:r>
              <w:rPr>
                <w:rFonts w:ascii="Times New Roman" w:hint="eastAsia"/>
                <w:color w:val="222222"/>
                <w:sz w:val="24"/>
                <w:szCs w:val="24"/>
                <w:shd w:val="clear" w:color="auto" w:fill="FFFFFF"/>
              </w:rPr>
              <w:t>。</w:t>
            </w:r>
            <w:r w:rsidRPr="002411FA">
              <w:rPr>
                <w:rFonts w:ascii="Times New Roman" w:hint="eastAsia"/>
                <w:color w:val="222222"/>
                <w:sz w:val="24"/>
                <w:szCs w:val="24"/>
                <w:u w:val="single"/>
                <w:shd w:val="clear" w:color="auto" w:fill="FFFFFF"/>
              </w:rPr>
              <w:t>这类技术主要涉及到发现违反原子集可线性化的实例</w:t>
            </w:r>
            <w:r w:rsidRPr="002411FA">
              <w:rPr>
                <w:rFonts w:ascii="Times New Roman"/>
                <w:color w:val="222222"/>
                <w:sz w:val="24"/>
                <w:szCs w:val="24"/>
                <w:u w:val="single"/>
                <w:shd w:val="clear" w:color="auto" w:fill="FFFFFF"/>
              </w:rPr>
              <w:t>[15]</w:t>
            </w:r>
            <w:r w:rsidR="009F5699">
              <w:fldChar w:fldCharType="begin"/>
            </w:r>
            <w:r w:rsidR="009F5699">
              <w:instrText xml:space="preserve"> REF _Ref508714799 \r \h  \* MERGEFORMAT </w:instrText>
            </w:r>
            <w:r w:rsidR="009F5699">
              <w:fldChar w:fldCharType="separate"/>
            </w:r>
            <w:r w:rsidRPr="002411FA">
              <w:rPr>
                <w:rFonts w:ascii="Times New Roman"/>
                <w:color w:val="222222"/>
                <w:sz w:val="24"/>
                <w:szCs w:val="24"/>
                <w:u w:val="single"/>
                <w:shd w:val="clear" w:color="auto" w:fill="FFFFFF"/>
              </w:rPr>
              <w:t>[16]</w:t>
            </w:r>
            <w:r w:rsidR="009F5699">
              <w:fldChar w:fldCharType="end"/>
            </w:r>
            <w:r w:rsidRPr="002411FA">
              <w:rPr>
                <w:rFonts w:ascii="Times New Roman" w:hint="eastAsia"/>
                <w:color w:val="222222"/>
                <w:sz w:val="24"/>
                <w:szCs w:val="24"/>
                <w:u w:val="single"/>
                <w:shd w:val="clear" w:color="auto" w:fill="FFFFFF"/>
              </w:rPr>
              <w:t>。</w:t>
            </w:r>
            <w:r w:rsidRPr="002411FA">
              <w:rPr>
                <w:rFonts w:ascii="Times New Roman"/>
                <w:color w:val="0000FF"/>
                <w:sz w:val="24"/>
                <w:szCs w:val="24"/>
                <w:shd w:val="clear" w:color="auto" w:fill="FFFFFF"/>
              </w:rPr>
              <w:t>[</w:t>
            </w:r>
            <w:r w:rsidRPr="002411FA">
              <w:rPr>
                <w:rFonts w:ascii="Times New Roman" w:hint="eastAsia"/>
                <w:color w:val="0000FF"/>
                <w:sz w:val="24"/>
                <w:szCs w:val="24"/>
                <w:shd w:val="clear" w:color="auto" w:fill="FFFFFF"/>
              </w:rPr>
              <w:t>这部分工作的原理没写清楚！</w:t>
            </w:r>
            <w:r w:rsidRPr="002411FA">
              <w:rPr>
                <w:rFonts w:ascii="Times New Roman"/>
                <w:color w:val="0000FF"/>
                <w:sz w:val="24"/>
                <w:szCs w:val="24"/>
                <w:shd w:val="clear" w:color="auto" w:fill="FFFFFF"/>
              </w:rPr>
              <w:t>]</w:t>
            </w:r>
            <w:r>
              <w:rPr>
                <w:rFonts w:ascii="Times New Roman"/>
                <w:color w:val="222222"/>
                <w:sz w:val="24"/>
                <w:szCs w:val="24"/>
                <w:u w:val="single"/>
                <w:shd w:val="clear" w:color="auto" w:fill="FFFFFF"/>
              </w:rPr>
              <w:t xml:space="preserve"> </w:t>
            </w:r>
            <w:r>
              <w:rPr>
                <w:rFonts w:ascii="Times New Roman" w:hint="eastAsia"/>
                <w:color w:val="222222"/>
                <w:sz w:val="24"/>
                <w:szCs w:val="24"/>
                <w:shd w:val="clear" w:color="auto" w:fill="FFFFFF"/>
              </w:rPr>
              <w:t>近年来，人们围绕着如下几个方面开展研究工作，包括数据项之间的相关性分析</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_Ref508715130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[17]</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w:t>
            </w:r>
            <w:r w:rsidRPr="002411FA">
              <w:rPr>
                <w:rFonts w:ascii="Times New Roman" w:hint="eastAsia"/>
                <w:color w:val="222222"/>
                <w:sz w:val="24"/>
                <w:szCs w:val="24"/>
                <w:u w:val="single"/>
                <w:shd w:val="clear" w:color="auto" w:fill="FFFFFF"/>
              </w:rPr>
              <w:t>揭示数据访问模式</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_Ref508715280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[18]</w:t>
            </w:r>
            <w:r>
              <w:rPr>
                <w:rFonts w:ascii="Times New Roman"/>
                <w:color w:val="222222"/>
                <w:sz w:val="24"/>
                <w:szCs w:val="24"/>
                <w:shd w:val="clear" w:color="auto" w:fill="FFFFFF"/>
              </w:rPr>
              <w:fldChar w:fldCharType="end"/>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_Ref508715472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[19]</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、并发程序的回归测试</w:t>
            </w:r>
            <w:r>
              <w:rPr>
                <w:rFonts w:ascii="Times New Roman"/>
                <w:color w:val="222222"/>
                <w:sz w:val="24"/>
                <w:szCs w:val="24"/>
                <w:shd w:val="clear" w:color="auto" w:fill="FFFFFF"/>
              </w:rPr>
              <w:fldChar w:fldCharType="begin"/>
            </w:r>
            <w:r>
              <w:rPr>
                <w:rFonts w:ascii="Times New Roman"/>
                <w:color w:val="222222"/>
                <w:sz w:val="24"/>
                <w:szCs w:val="24"/>
                <w:shd w:val="clear" w:color="auto" w:fill="FFFFFF"/>
              </w:rPr>
              <w:instrText xml:space="preserve"> REF _Ref508715909 \r \h </w:instrText>
            </w:r>
            <w:r>
              <w:rPr>
                <w:rFonts w:ascii="Times New Roman"/>
                <w:color w:val="222222"/>
                <w:sz w:val="24"/>
                <w:szCs w:val="24"/>
                <w:shd w:val="clear" w:color="auto" w:fill="FFFFFF"/>
              </w:rPr>
            </w:r>
            <w:r>
              <w:rPr>
                <w:rFonts w:ascii="Times New Roman"/>
                <w:color w:val="222222"/>
                <w:sz w:val="24"/>
                <w:szCs w:val="24"/>
                <w:shd w:val="clear" w:color="auto" w:fill="FFFFFF"/>
              </w:rPr>
              <w:fldChar w:fldCharType="separate"/>
            </w:r>
            <w:r>
              <w:rPr>
                <w:rFonts w:ascii="Times New Roman"/>
                <w:color w:val="222222"/>
                <w:sz w:val="24"/>
                <w:szCs w:val="24"/>
                <w:shd w:val="clear" w:color="auto" w:fill="FFFFFF"/>
              </w:rPr>
              <w:t>[20]</w:t>
            </w:r>
            <w:r>
              <w:rPr>
                <w:rFonts w:ascii="Times New Roman"/>
                <w:color w:val="222222"/>
                <w:sz w:val="24"/>
                <w:szCs w:val="24"/>
                <w:shd w:val="clear" w:color="auto" w:fill="FFFFFF"/>
              </w:rPr>
              <w:fldChar w:fldCharType="end"/>
            </w:r>
            <w:r>
              <w:rPr>
                <w:rFonts w:ascii="Times New Roman" w:hint="eastAsia"/>
                <w:color w:val="222222"/>
                <w:sz w:val="24"/>
                <w:szCs w:val="24"/>
                <w:shd w:val="clear" w:color="auto" w:fill="FFFFFF"/>
              </w:rPr>
              <w:t>等。</w:t>
            </w:r>
          </w:p>
          <w:p w:rsidR="005465AF" w:rsidRPr="004A5FDB" w:rsidRDefault="005465AF" w:rsidP="0012034E">
            <w:pPr>
              <w:numPr>
                <w:ilvl w:val="0"/>
                <w:numId w:val="29"/>
              </w:numPr>
              <w:spacing w:line="312" w:lineRule="auto"/>
              <w:rPr>
                <w:rFonts w:ascii="Times New Roman"/>
                <w:b/>
                <w:spacing w:val="4"/>
                <w:sz w:val="24"/>
                <w:szCs w:val="24"/>
              </w:rPr>
            </w:pPr>
            <w:r>
              <w:rPr>
                <w:rFonts w:ascii="Times New Roman" w:hint="eastAsia"/>
                <w:b/>
                <w:spacing w:val="4"/>
                <w:sz w:val="24"/>
                <w:szCs w:val="24"/>
              </w:rPr>
              <w:t>面向死锁的执行交错检测技术：</w:t>
            </w:r>
            <w:r w:rsidRPr="00CF17B9">
              <w:rPr>
                <w:rFonts w:ascii="Times New Roman" w:hint="eastAsia"/>
                <w:spacing w:val="4"/>
                <w:sz w:val="24"/>
                <w:szCs w:val="24"/>
              </w:rPr>
              <w:t>死锁</w:t>
            </w:r>
            <w:r w:rsidRPr="00CF17B9">
              <w:rPr>
                <w:rFonts w:ascii="Times New Roman" w:hint="eastAsia"/>
                <w:color w:val="222222"/>
                <w:sz w:val="24"/>
                <w:szCs w:val="24"/>
                <w:shd w:val="clear" w:color="auto" w:fill="FFFFFF"/>
              </w:rPr>
              <w:t>主要</w:t>
            </w:r>
            <w:r>
              <w:rPr>
                <w:rFonts w:ascii="Times New Roman" w:hint="eastAsia"/>
                <w:color w:val="222222"/>
                <w:sz w:val="24"/>
                <w:szCs w:val="24"/>
                <w:shd w:val="clear" w:color="auto" w:fill="FFFFFF"/>
              </w:rPr>
              <w:t>原因是</w:t>
            </w:r>
            <w:r w:rsidRPr="00CF17B9">
              <w:rPr>
                <w:rFonts w:ascii="Times New Roman" w:hint="eastAsia"/>
                <w:color w:val="222222"/>
                <w:sz w:val="24"/>
                <w:szCs w:val="24"/>
                <w:shd w:val="clear" w:color="auto" w:fill="FFFFFF"/>
              </w:rPr>
              <w:t>共享资源访问次序</w:t>
            </w:r>
            <w:r>
              <w:rPr>
                <w:rFonts w:ascii="Times New Roman" w:hint="eastAsia"/>
                <w:color w:val="222222"/>
                <w:sz w:val="24"/>
                <w:szCs w:val="24"/>
                <w:shd w:val="clear" w:color="auto" w:fill="FFFFFF"/>
              </w:rPr>
              <w:t>不正确，例如，两个线程共享两个锁对象并且这两个线程访问这两个锁的顺序相反。</w:t>
            </w:r>
            <w:r w:rsidRPr="009228AB">
              <w:rPr>
                <w:rFonts w:ascii="Times New Roman"/>
                <w:color w:val="222222"/>
                <w:sz w:val="24"/>
                <w:szCs w:val="24"/>
                <w:shd w:val="clear" w:color="auto" w:fill="FFFFFF"/>
              </w:rPr>
              <w:t>Havelund</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等人基于上述观察提出一种运行时分析算法</w:t>
            </w:r>
            <w:r>
              <w:rPr>
                <w:rFonts w:ascii="Times New Roman"/>
                <w:color w:val="222222"/>
                <w:sz w:val="24"/>
                <w:szCs w:val="24"/>
                <w:shd w:val="clear" w:color="auto" w:fill="FFFFFF"/>
              </w:rPr>
              <w:t>GoodLock [21]</w:t>
            </w:r>
            <w:r>
              <w:rPr>
                <w:rFonts w:ascii="Times New Roman" w:hint="eastAsia"/>
                <w:color w:val="222222"/>
                <w:sz w:val="24"/>
                <w:szCs w:val="24"/>
                <w:shd w:val="clear" w:color="auto" w:fill="FFFFFF"/>
              </w:rPr>
              <w:t>，该算法在程序运行时记录</w:t>
            </w:r>
            <w:r w:rsidRPr="004A5FDB">
              <w:rPr>
                <w:rFonts w:ascii="Times New Roman" w:hint="eastAsia"/>
                <w:spacing w:val="4"/>
                <w:sz w:val="24"/>
                <w:szCs w:val="24"/>
              </w:rPr>
              <w:t>每一个</w:t>
            </w:r>
            <w:r>
              <w:rPr>
                <w:rFonts w:ascii="Times New Roman" w:hint="eastAsia"/>
                <w:color w:val="222222"/>
                <w:sz w:val="24"/>
                <w:szCs w:val="24"/>
                <w:shd w:val="clear" w:color="auto" w:fill="FFFFFF"/>
              </w:rPr>
              <w:t>流程访问不同锁对象的次序并构建锁树，程序终止后成对的比较锁树并</w:t>
            </w:r>
            <w:r w:rsidRPr="004A5FDB">
              <w:rPr>
                <w:rFonts w:ascii="Times New Roman" w:hint="eastAsia"/>
                <w:color w:val="222222"/>
                <w:sz w:val="24"/>
                <w:szCs w:val="24"/>
                <w:shd w:val="clear" w:color="auto" w:fill="FFFFFF"/>
              </w:rPr>
              <w:t>判断对应的执行流之间是否可能出现死锁。</w:t>
            </w:r>
            <w:r>
              <w:rPr>
                <w:rFonts w:ascii="Times New Roman" w:hint="eastAsia"/>
                <w:color w:val="222222"/>
                <w:sz w:val="24"/>
                <w:szCs w:val="24"/>
                <w:shd w:val="clear" w:color="auto" w:fill="FFFFFF"/>
              </w:rPr>
              <w:t>由于锁树忽略了程序的细节只记录每一个流程访问锁对象的次序，因此可能存在故障误报的情形；</w:t>
            </w:r>
            <w:r w:rsidRPr="004A5FDB">
              <w:rPr>
                <w:rFonts w:ascii="Times New Roman" w:hint="eastAsia"/>
                <w:color w:val="222222"/>
                <w:sz w:val="24"/>
                <w:szCs w:val="24"/>
                <w:shd w:val="clear" w:color="auto" w:fill="FFFFFF"/>
              </w:rPr>
              <w:t>在</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基础上</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Joshi</w:t>
            </w:r>
            <w:r w:rsidRPr="004A5FDB">
              <w:rPr>
                <w:rFonts w:ascii="Times New Roman" w:hint="eastAsia"/>
                <w:color w:val="222222"/>
                <w:sz w:val="24"/>
                <w:szCs w:val="24"/>
                <w:shd w:val="clear" w:color="auto" w:fill="FFFFFF"/>
              </w:rPr>
              <w:t>等人提出了</w:t>
            </w:r>
            <w:r>
              <w:rPr>
                <w:rFonts w:ascii="Times New Roman" w:hint="eastAsia"/>
                <w:color w:val="222222"/>
                <w:sz w:val="24"/>
                <w:szCs w:val="24"/>
                <w:shd w:val="clear" w:color="auto" w:fill="FFFFFF"/>
              </w:rPr>
              <w:t>一种面向并发程序的</w:t>
            </w:r>
            <w:r w:rsidRPr="004A5FDB">
              <w:rPr>
                <w:rFonts w:ascii="Times New Roman" w:hint="eastAsia"/>
                <w:color w:val="222222"/>
                <w:sz w:val="24"/>
                <w:szCs w:val="24"/>
                <w:shd w:val="clear" w:color="auto" w:fill="FFFFFF"/>
              </w:rPr>
              <w:t>两步</w:t>
            </w:r>
            <w:r>
              <w:rPr>
                <w:rFonts w:ascii="Times New Roman" w:hint="eastAsia"/>
                <w:color w:val="222222"/>
                <w:sz w:val="24"/>
                <w:szCs w:val="24"/>
                <w:shd w:val="clear" w:color="auto" w:fill="FFFFFF"/>
              </w:rPr>
              <w:t>骤</w:t>
            </w:r>
            <w:r w:rsidRPr="004A5FDB">
              <w:rPr>
                <w:rFonts w:ascii="Times New Roman" w:hint="eastAsia"/>
                <w:color w:val="222222"/>
                <w:sz w:val="24"/>
                <w:szCs w:val="24"/>
                <w:shd w:val="clear" w:color="auto" w:fill="FFFFFF"/>
              </w:rPr>
              <w:t>死锁动态分析方法</w:t>
            </w:r>
            <w:r w:rsidRPr="004A5FDB">
              <w:rPr>
                <w:rFonts w:ascii="Times New Roman"/>
                <w:color w:val="222222"/>
                <w:sz w:val="24"/>
                <w:szCs w:val="24"/>
                <w:shd w:val="clear" w:color="auto" w:fill="FFFFFF"/>
              </w:rPr>
              <w:t>[22]</w:t>
            </w:r>
            <w:r>
              <w:rPr>
                <w:rFonts w:ascii="Times New Roman" w:hint="eastAsia"/>
                <w:color w:val="222222"/>
                <w:sz w:val="24"/>
                <w:szCs w:val="24"/>
                <w:shd w:val="clear" w:color="auto" w:fill="FFFFFF"/>
              </w:rPr>
              <w:t>，</w:t>
            </w:r>
            <w:r w:rsidRPr="004A5FDB">
              <w:rPr>
                <w:rFonts w:ascii="Times New Roman" w:hint="eastAsia"/>
                <w:color w:val="222222"/>
                <w:sz w:val="24"/>
                <w:szCs w:val="24"/>
                <w:shd w:val="clear" w:color="auto" w:fill="FFFFFF"/>
              </w:rPr>
              <w:t>首先构建锁树并分析程序中可能潜在的死锁，然后执行预测造成死锁的交错</w:t>
            </w:r>
            <w:bookmarkStart w:id="20" w:name="OLE_LINK23"/>
            <w:bookmarkStart w:id="21" w:name="OLE_LINK24"/>
            <w:r>
              <w:rPr>
                <w:rFonts w:ascii="Times New Roman" w:hint="eastAsia"/>
                <w:color w:val="222222"/>
                <w:sz w:val="24"/>
                <w:szCs w:val="24"/>
                <w:shd w:val="clear" w:color="auto" w:fill="FFFFFF"/>
              </w:rPr>
              <w:t>，该方法可以有效降低</w:t>
            </w:r>
            <w:r>
              <w:rPr>
                <w:rFonts w:ascii="Times New Roman"/>
                <w:color w:val="222222"/>
                <w:sz w:val="24"/>
                <w:szCs w:val="24"/>
                <w:shd w:val="clear" w:color="auto" w:fill="FFFFFF"/>
              </w:rPr>
              <w:t>GoodLock</w:t>
            </w:r>
            <w:r>
              <w:rPr>
                <w:rFonts w:ascii="Times New Roman" w:hint="eastAsia"/>
                <w:color w:val="222222"/>
                <w:sz w:val="24"/>
                <w:szCs w:val="24"/>
                <w:shd w:val="clear" w:color="auto" w:fill="FFFFFF"/>
              </w:rPr>
              <w:t>的误报率；为了提高</w:t>
            </w:r>
            <w:r w:rsidRPr="004A5FDB">
              <w:rPr>
                <w:rFonts w:ascii="Times New Roman"/>
                <w:color w:val="222222"/>
                <w:sz w:val="24"/>
                <w:szCs w:val="24"/>
                <w:shd w:val="clear" w:color="auto" w:fill="FFFFFF"/>
              </w:rPr>
              <w:t>GoodLock</w:t>
            </w:r>
            <w:r>
              <w:rPr>
                <w:rFonts w:ascii="Times New Roman" w:hint="eastAsia"/>
                <w:color w:val="222222"/>
                <w:sz w:val="24"/>
                <w:szCs w:val="24"/>
                <w:shd w:val="clear" w:color="auto" w:fill="FFFFFF"/>
              </w:rPr>
              <w:t>方法</w:t>
            </w:r>
            <w:r w:rsidRPr="004A5FDB">
              <w:rPr>
                <w:rFonts w:ascii="Times New Roman" w:hint="eastAsia"/>
                <w:color w:val="222222"/>
                <w:sz w:val="24"/>
                <w:szCs w:val="24"/>
                <w:shd w:val="clear" w:color="auto" w:fill="FFFFFF"/>
              </w:rPr>
              <w:t>的性能</w:t>
            </w:r>
            <w:r>
              <w:rPr>
                <w:rFonts w:ascii="Times New Roman" w:hint="eastAsia"/>
                <w:color w:val="222222"/>
                <w:sz w:val="24"/>
                <w:szCs w:val="24"/>
                <w:shd w:val="clear" w:color="auto" w:fill="FFFFFF"/>
              </w:rPr>
              <w:t>，</w:t>
            </w:r>
            <w:r w:rsidRPr="004A5FDB">
              <w:rPr>
                <w:rFonts w:ascii="Times New Roman"/>
                <w:color w:val="222222"/>
                <w:sz w:val="24"/>
                <w:szCs w:val="24"/>
                <w:shd w:val="clear" w:color="auto" w:fill="FFFFFF"/>
              </w:rPr>
              <w:t>Samak</w:t>
            </w:r>
            <w:bookmarkEnd w:id="20"/>
            <w:bookmarkEnd w:id="21"/>
            <w:r w:rsidRPr="004A5FDB">
              <w:rPr>
                <w:rFonts w:ascii="Times New Roman"/>
                <w:color w:val="222222"/>
                <w:sz w:val="24"/>
                <w:szCs w:val="24"/>
                <w:shd w:val="clear" w:color="auto" w:fill="FFFFFF"/>
              </w:rPr>
              <w:t xml:space="preserve"> </w:t>
            </w:r>
            <w:r w:rsidRPr="004A5FDB">
              <w:rPr>
                <w:rFonts w:ascii="Times New Roman" w:hint="eastAsia"/>
                <w:color w:val="222222"/>
                <w:sz w:val="24"/>
                <w:szCs w:val="24"/>
                <w:shd w:val="clear" w:color="auto" w:fill="FFFFFF"/>
              </w:rPr>
              <w:t>等人</w:t>
            </w:r>
            <w:r>
              <w:rPr>
                <w:rFonts w:ascii="Times New Roman" w:hint="eastAsia"/>
                <w:color w:val="222222"/>
                <w:sz w:val="24"/>
                <w:szCs w:val="24"/>
                <w:shd w:val="clear" w:color="auto" w:fill="FFFFFF"/>
              </w:rPr>
              <w:t>提出一种面向</w:t>
            </w:r>
            <w:r w:rsidRPr="004A5FDB">
              <w:rPr>
                <w:rFonts w:ascii="Times New Roman" w:hint="eastAsia"/>
                <w:color w:val="222222"/>
                <w:sz w:val="24"/>
                <w:szCs w:val="24"/>
                <w:shd w:val="clear" w:color="auto" w:fill="FFFFFF"/>
              </w:rPr>
              <w:t>锁树</w:t>
            </w:r>
            <w:r>
              <w:rPr>
                <w:rFonts w:ascii="Times New Roman" w:hint="eastAsia"/>
                <w:color w:val="222222"/>
                <w:sz w:val="24"/>
                <w:szCs w:val="24"/>
                <w:shd w:val="clear" w:color="auto" w:fill="FFFFFF"/>
              </w:rPr>
              <w:t>的</w:t>
            </w:r>
            <w:r w:rsidRPr="004A5FDB">
              <w:rPr>
                <w:rFonts w:ascii="Times New Roman" w:hint="eastAsia"/>
                <w:color w:val="222222"/>
                <w:sz w:val="24"/>
                <w:szCs w:val="24"/>
                <w:shd w:val="clear" w:color="auto" w:fill="FFFFFF"/>
              </w:rPr>
              <w:t>修剪</w:t>
            </w:r>
            <w:r>
              <w:rPr>
                <w:rFonts w:ascii="Times New Roman" w:hint="eastAsia"/>
                <w:color w:val="222222"/>
                <w:sz w:val="24"/>
                <w:szCs w:val="24"/>
                <w:shd w:val="clear" w:color="auto" w:fill="FFFFFF"/>
              </w:rPr>
              <w:t>方法</w:t>
            </w:r>
            <w:r w:rsidRPr="004A5FDB">
              <w:rPr>
                <w:rFonts w:ascii="Times New Roman"/>
                <w:color w:val="222222"/>
                <w:sz w:val="24"/>
                <w:szCs w:val="24"/>
                <w:shd w:val="clear" w:color="auto" w:fill="FFFFFF"/>
              </w:rPr>
              <w:t>[23]</w:t>
            </w:r>
            <w:r>
              <w:rPr>
                <w:rFonts w:ascii="Times New Roman" w:hint="eastAsia"/>
                <w:color w:val="222222"/>
                <w:sz w:val="24"/>
                <w:szCs w:val="24"/>
                <w:shd w:val="clear" w:color="auto" w:fill="FFFFFF"/>
              </w:rPr>
              <w:t>、</w:t>
            </w:r>
            <w:r w:rsidRPr="00D042E1">
              <w:rPr>
                <w:rFonts w:ascii="Times New Roman" w:hint="eastAsia"/>
                <w:color w:val="222222"/>
                <w:sz w:val="24"/>
                <w:szCs w:val="24"/>
                <w:shd w:val="clear" w:color="auto" w:fill="FFFFFF"/>
              </w:rPr>
              <w:t>利用顺序执行的程序属性构造死锁检测的并发程序用例生成方法</w:t>
            </w:r>
            <w:r w:rsidRPr="004A5FDB">
              <w:rPr>
                <w:rFonts w:ascii="Times New Roman"/>
                <w:color w:val="222222"/>
                <w:sz w:val="24"/>
                <w:szCs w:val="24"/>
                <w:shd w:val="clear" w:color="auto" w:fill="FFFFFF"/>
              </w:rPr>
              <w:t>[24]</w:t>
            </w:r>
            <w:r w:rsidRPr="004A5FDB">
              <w:rPr>
                <w:rFonts w:ascii="Times New Roman" w:hint="eastAsia"/>
                <w:color w:val="222222"/>
                <w:sz w:val="24"/>
                <w:szCs w:val="24"/>
                <w:shd w:val="clear" w:color="auto" w:fill="FFFFFF"/>
              </w:rPr>
              <w:t>。</w:t>
            </w:r>
          </w:p>
          <w:p w:rsidR="005465AF" w:rsidRPr="00D37A15" w:rsidRDefault="005465AF" w:rsidP="005465AF">
            <w:pPr>
              <w:spacing w:line="312" w:lineRule="auto"/>
              <w:ind w:firstLineChars="300" w:firstLine="732"/>
              <w:rPr>
                <w:rFonts w:ascii="Times New Roman"/>
                <w:b/>
                <w:spacing w:val="4"/>
                <w:sz w:val="24"/>
                <w:szCs w:val="24"/>
                <w:u w:val="single"/>
              </w:rPr>
            </w:pPr>
            <w:r w:rsidRPr="00D37A15">
              <w:rPr>
                <w:rFonts w:ascii="Times New Roman" w:hint="eastAsia"/>
                <w:bCs/>
                <w:spacing w:val="4"/>
                <w:sz w:val="24"/>
                <w:szCs w:val="24"/>
                <w:u w:val="single"/>
              </w:rPr>
              <w:t>依据</w:t>
            </w:r>
            <w:r w:rsidRPr="00D37A15">
              <w:rPr>
                <w:rFonts w:ascii="Times New Roman" w:hint="eastAsia"/>
                <w:spacing w:val="4"/>
                <w:sz w:val="24"/>
                <w:szCs w:val="24"/>
                <w:u w:val="single"/>
              </w:rPr>
              <w:t>探索交错空间不同方式，</w:t>
            </w:r>
            <w:r w:rsidRPr="00D37A15">
              <w:rPr>
                <w:rFonts w:ascii="Times New Roman" w:hint="eastAsia"/>
                <w:b/>
                <w:spacing w:val="4"/>
                <w:sz w:val="24"/>
                <w:szCs w:val="24"/>
                <w:u w:val="single"/>
              </w:rPr>
              <w:t>交错空间探索技术</w:t>
            </w:r>
            <w:r w:rsidRPr="00D37A15">
              <w:rPr>
                <w:rFonts w:ascii="Times New Roman" w:hint="eastAsia"/>
                <w:spacing w:val="4"/>
                <w:sz w:val="24"/>
                <w:szCs w:val="24"/>
                <w:u w:val="single"/>
              </w:rPr>
              <w:t>可以分为</w:t>
            </w:r>
            <w:r w:rsidRPr="00D37A15">
              <w:rPr>
                <w:rFonts w:ascii="Times New Roman" w:hint="eastAsia"/>
                <w:b/>
                <w:spacing w:val="4"/>
                <w:sz w:val="24"/>
                <w:szCs w:val="24"/>
                <w:u w:val="single"/>
              </w:rPr>
              <w:t>：</w:t>
            </w:r>
          </w:p>
          <w:p w:rsidR="005465AF" w:rsidRPr="00AD6B47" w:rsidRDefault="005465AF" w:rsidP="00D042E1">
            <w:pPr>
              <w:numPr>
                <w:ilvl w:val="0"/>
                <w:numId w:val="31"/>
              </w:numPr>
              <w:spacing w:line="312" w:lineRule="auto"/>
              <w:rPr>
                <w:rFonts w:ascii="Times New Roman"/>
                <w:spacing w:val="4"/>
                <w:sz w:val="24"/>
                <w:szCs w:val="24"/>
              </w:rPr>
            </w:pPr>
            <w:r w:rsidRPr="00D37A15">
              <w:rPr>
                <w:rFonts w:ascii="Times New Roman" w:hint="eastAsia"/>
                <w:b/>
                <w:bCs/>
                <w:spacing w:val="4"/>
                <w:sz w:val="24"/>
                <w:szCs w:val="24"/>
                <w:u w:val="single"/>
              </w:rPr>
              <w:t>并发程序执行交错的</w:t>
            </w:r>
            <w:r w:rsidRPr="00D37A15">
              <w:rPr>
                <w:rFonts w:ascii="Times New Roman" w:hint="eastAsia"/>
                <w:b/>
                <w:spacing w:val="4"/>
                <w:sz w:val="24"/>
                <w:szCs w:val="24"/>
                <w:u w:val="single"/>
              </w:rPr>
              <w:t>压力测试：</w:t>
            </w:r>
            <w:r w:rsidRPr="00D37A15">
              <w:rPr>
                <w:rFonts w:ascii="Times New Roman" w:hint="eastAsia"/>
                <w:spacing w:val="4"/>
                <w:sz w:val="24"/>
                <w:szCs w:val="24"/>
                <w:u w:val="single"/>
              </w:rPr>
              <w:t>传统的压力测试是在不断加重的负载下运行目标系统来确定目标系统的性能瓶颈。在并发程序中，压力测试反复执行同一个测试用例集，旨在观察可能出现的执行交错。由于测试用例是</w:t>
            </w:r>
            <w:r>
              <w:rPr>
                <w:rFonts w:ascii="Times New Roman" w:hint="eastAsia"/>
                <w:spacing w:val="4"/>
                <w:sz w:val="24"/>
                <w:szCs w:val="24"/>
              </w:rPr>
              <w:t>固定的，这种技术对交错空间的探索是有限的。已有的并发程序压力测试技术要么检查程序执行的序列化程度要么检查版本变化对并发程序性能的影响。</w:t>
            </w:r>
            <w:r>
              <w:rPr>
                <w:rFonts w:ascii="Times New Roman"/>
                <w:spacing w:val="4"/>
                <w:sz w:val="24"/>
                <w:szCs w:val="24"/>
              </w:rPr>
              <w:t xml:space="preserve">Pike </w:t>
            </w:r>
            <w:r>
              <w:rPr>
                <w:rFonts w:ascii="Times New Roman" w:hint="eastAsia"/>
                <w:spacing w:val="4"/>
                <w:sz w:val="24"/>
                <w:szCs w:val="24"/>
              </w:rPr>
              <w:t>等人通过比较程序输出以及执行过程的内部状态来检测一个并发程序的线性化</w:t>
            </w:r>
            <w:r>
              <w:rPr>
                <w:rFonts w:ascii="Times New Roman"/>
                <w:spacing w:val="4"/>
                <w:sz w:val="24"/>
                <w:szCs w:val="24"/>
              </w:rPr>
              <w:t>[25]</w:t>
            </w:r>
            <w:r>
              <w:rPr>
                <w:rFonts w:ascii="Times New Roman" w:hint="eastAsia"/>
                <w:spacing w:val="4"/>
                <w:sz w:val="24"/>
                <w:szCs w:val="24"/>
              </w:rPr>
              <w:t>。</w:t>
            </w:r>
            <w:r w:rsidRPr="00130430">
              <w:rPr>
                <w:rFonts w:ascii="Times New Roman"/>
                <w:color w:val="222222"/>
                <w:sz w:val="24"/>
                <w:szCs w:val="24"/>
                <w:shd w:val="clear" w:color="auto" w:fill="FFFFFF"/>
              </w:rPr>
              <w:t>Pradel</w:t>
            </w:r>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等人提出了一种并发程序测试用例生成与执行技术</w:t>
            </w:r>
            <w:r>
              <w:rPr>
                <w:rFonts w:ascii="Times New Roman"/>
                <w:color w:val="222222"/>
                <w:sz w:val="24"/>
                <w:szCs w:val="24"/>
                <w:shd w:val="clear" w:color="auto" w:fill="FFFFFF"/>
              </w:rPr>
              <w:t>SpeedGun [26]</w:t>
            </w:r>
            <w:r>
              <w:rPr>
                <w:rFonts w:ascii="Times New Roman" w:hint="eastAsia"/>
                <w:color w:val="222222"/>
                <w:sz w:val="24"/>
                <w:szCs w:val="24"/>
                <w:shd w:val="clear" w:color="auto" w:fill="FFFFFF"/>
              </w:rPr>
              <w:t>，首先自动产生一组测试用例集，然后在不同版本的并发程序上重复执行测试用例集，并比较不同版本性能的差异。</w:t>
            </w:r>
          </w:p>
          <w:p w:rsidR="005465AF" w:rsidRPr="00AD6B47"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穷尽探索</w:t>
            </w:r>
            <w:r>
              <w:rPr>
                <w:rFonts w:ascii="Times New Roman" w:hint="eastAsia"/>
                <w:b/>
                <w:spacing w:val="4"/>
                <w:sz w:val="24"/>
                <w:szCs w:val="24"/>
              </w:rPr>
              <w:t>：</w:t>
            </w:r>
            <w:r w:rsidRPr="00641185">
              <w:rPr>
                <w:rFonts w:ascii="Times New Roman" w:hint="eastAsia"/>
                <w:spacing w:val="4"/>
                <w:sz w:val="24"/>
                <w:szCs w:val="24"/>
              </w:rPr>
              <w:t>这方面的研究</w:t>
            </w:r>
            <w:r w:rsidRPr="0000063E">
              <w:rPr>
                <w:rFonts w:ascii="Times New Roman" w:hint="eastAsia"/>
                <w:spacing w:val="4"/>
                <w:sz w:val="24"/>
                <w:szCs w:val="24"/>
              </w:rPr>
              <w:t>旨在执行待测并发程序中所有的交错模式</w:t>
            </w:r>
            <w:r>
              <w:rPr>
                <w:rFonts w:ascii="Times New Roman" w:hint="eastAsia"/>
                <w:spacing w:val="4"/>
                <w:sz w:val="24"/>
                <w:szCs w:val="24"/>
              </w:rPr>
              <w:t>。随着程序规模扩大和流程数目的增加，交错模式的数目呈指数式增长，</w:t>
            </w:r>
            <w:r w:rsidRPr="00641185">
              <w:rPr>
                <w:rFonts w:ascii="Times New Roman" w:hint="eastAsia"/>
                <w:b/>
                <w:spacing w:val="4"/>
                <w:sz w:val="24"/>
                <w:szCs w:val="24"/>
              </w:rPr>
              <w:t>执行所有可能出现的交错模式需要大量的资源</w:t>
            </w:r>
            <w:r>
              <w:rPr>
                <w:rFonts w:ascii="Times New Roman" w:hint="eastAsia"/>
                <w:spacing w:val="4"/>
                <w:sz w:val="24"/>
                <w:szCs w:val="24"/>
              </w:rPr>
              <w:t>。</w:t>
            </w:r>
            <w:r w:rsidRPr="0000063E">
              <w:rPr>
                <w:rFonts w:ascii="Times New Roman" w:hint="eastAsia"/>
                <w:spacing w:val="4"/>
                <w:sz w:val="24"/>
                <w:szCs w:val="24"/>
              </w:rPr>
              <w:t>这类</w:t>
            </w:r>
            <w:r>
              <w:rPr>
                <w:rFonts w:ascii="Times New Roman" w:hint="eastAsia"/>
                <w:spacing w:val="4"/>
                <w:sz w:val="24"/>
                <w:szCs w:val="24"/>
              </w:rPr>
              <w:t>技术要么</w:t>
            </w:r>
            <w:bookmarkStart w:id="22" w:name="OLE_LINK63"/>
            <w:bookmarkStart w:id="23" w:name="OLE_LINK64"/>
            <w:r>
              <w:rPr>
                <w:rFonts w:ascii="Times New Roman" w:hint="eastAsia"/>
                <w:spacing w:val="4"/>
                <w:sz w:val="24"/>
                <w:szCs w:val="24"/>
              </w:rPr>
              <w:t>限定程序的规模或流程的数目</w:t>
            </w:r>
            <w:bookmarkEnd w:id="22"/>
            <w:bookmarkEnd w:id="23"/>
            <w:r>
              <w:rPr>
                <w:rFonts w:ascii="Times New Roman" w:hint="eastAsia"/>
                <w:spacing w:val="4"/>
                <w:sz w:val="24"/>
                <w:szCs w:val="24"/>
              </w:rPr>
              <w:t>，要么限制交错空间的大小。测试人员可以通过控制测试用例数目减小要探索的交错空间。例如，</w:t>
            </w:r>
            <w:r w:rsidRPr="004D74A4">
              <w:rPr>
                <w:rFonts w:ascii="Times New Roman"/>
                <w:color w:val="222222"/>
                <w:sz w:val="24"/>
                <w:szCs w:val="24"/>
                <w:shd w:val="clear" w:color="auto" w:fill="FFFFFF"/>
              </w:rPr>
              <w:t>Nistor</w:t>
            </w:r>
            <w:r>
              <w:rPr>
                <w:rFonts w:ascii="Times New Roman" w:hint="eastAsia"/>
                <w:color w:val="222222"/>
                <w:sz w:val="24"/>
                <w:szCs w:val="24"/>
                <w:shd w:val="clear" w:color="auto" w:fill="FFFFFF"/>
              </w:rPr>
              <w:t>等人提出了</w:t>
            </w:r>
            <w:r w:rsidRPr="00151129">
              <w:rPr>
                <w:rFonts w:ascii="Times New Roman"/>
                <w:color w:val="222222"/>
                <w:sz w:val="24"/>
                <w:szCs w:val="24"/>
                <w:u w:val="single"/>
                <w:shd w:val="clear" w:color="auto" w:fill="FFFFFF"/>
              </w:rPr>
              <w:t>…</w:t>
            </w:r>
            <w:r>
              <w:rPr>
                <w:rFonts w:ascii="Times New Roman" w:hint="eastAsia"/>
                <w:spacing w:val="4"/>
                <w:sz w:val="24"/>
                <w:szCs w:val="24"/>
              </w:rPr>
              <w:t>限定流程数目的方法</w:t>
            </w:r>
            <w:r>
              <w:rPr>
                <w:rFonts w:ascii="Times New Roman"/>
                <w:spacing w:val="4"/>
                <w:sz w:val="24"/>
                <w:szCs w:val="24"/>
              </w:rPr>
              <w:t>Ballerina [27]</w:t>
            </w:r>
            <w:r>
              <w:rPr>
                <w:rFonts w:ascii="Times New Roman" w:hint="eastAsia"/>
                <w:spacing w:val="4"/>
                <w:sz w:val="24"/>
                <w:szCs w:val="24"/>
              </w:rPr>
              <w:t>，使用两个线程并且每一个线程执行一个操作。</w:t>
            </w:r>
            <w:r w:rsidRPr="00B604E6">
              <w:rPr>
                <w:rFonts w:ascii="Times New Roman"/>
                <w:color w:val="222222"/>
                <w:sz w:val="24"/>
                <w:szCs w:val="24"/>
                <w:shd w:val="clear" w:color="auto" w:fill="FFFFFF"/>
              </w:rPr>
              <w:t>Pradel</w:t>
            </w:r>
            <w:r>
              <w:rPr>
                <w:rFonts w:ascii="Times New Roman" w:hint="eastAsia"/>
                <w:color w:val="222222"/>
                <w:sz w:val="24"/>
                <w:szCs w:val="24"/>
                <w:shd w:val="clear" w:color="auto" w:fill="FFFFFF"/>
              </w:rPr>
              <w:t>等人</w:t>
            </w:r>
            <w:r>
              <w:rPr>
                <w:rFonts w:ascii="Times New Roman" w:hint="eastAsia"/>
                <w:spacing w:val="4"/>
                <w:sz w:val="24"/>
                <w:szCs w:val="24"/>
              </w:rPr>
              <w:t>认为系统崩溃或死锁也可以作为一种测试预期</w:t>
            </w:r>
            <w:r>
              <w:rPr>
                <w:rFonts w:ascii="Times New Roman"/>
                <w:spacing w:val="4"/>
                <w:sz w:val="24"/>
                <w:szCs w:val="24"/>
              </w:rPr>
              <w:t>[28]</w:t>
            </w:r>
            <w:r>
              <w:rPr>
                <w:rFonts w:ascii="Times New Roman" w:hint="eastAsia"/>
                <w:spacing w:val="4"/>
                <w:sz w:val="24"/>
                <w:szCs w:val="24"/>
              </w:rPr>
              <w:t>，扩展了</w:t>
            </w:r>
            <w:r>
              <w:rPr>
                <w:rFonts w:ascii="Times New Roman"/>
                <w:spacing w:val="4"/>
                <w:sz w:val="24"/>
                <w:szCs w:val="24"/>
              </w:rPr>
              <w:t>Ballerina</w:t>
            </w:r>
            <w:r>
              <w:rPr>
                <w:rFonts w:ascii="Times New Roman" w:hint="eastAsia"/>
                <w:spacing w:val="4"/>
                <w:sz w:val="24"/>
                <w:szCs w:val="24"/>
              </w:rPr>
              <w:t>方法。另一方面，通过符号执行或者模型检测的方法探索整个交错空间。例如，</w:t>
            </w:r>
            <w:r>
              <w:rPr>
                <w:rFonts w:ascii="Times New Roman"/>
                <w:spacing w:val="4"/>
                <w:sz w:val="24"/>
                <w:szCs w:val="24"/>
              </w:rPr>
              <w:t>Sen</w:t>
            </w:r>
            <w:r>
              <w:rPr>
                <w:rFonts w:ascii="Times New Roman" w:hint="eastAsia"/>
                <w:spacing w:val="4"/>
                <w:sz w:val="24"/>
                <w:szCs w:val="24"/>
              </w:rPr>
              <w:t>等人利用符号执行产生</w:t>
            </w:r>
            <w:r w:rsidRPr="006C2C78">
              <w:rPr>
                <w:rFonts w:ascii="Times New Roman" w:hint="eastAsia"/>
                <w:spacing w:val="4"/>
                <w:sz w:val="24"/>
                <w:szCs w:val="24"/>
              </w:rPr>
              <w:t>输入</w:t>
            </w:r>
            <w:r>
              <w:rPr>
                <w:rFonts w:ascii="Times New Roman" w:hint="eastAsia"/>
                <w:spacing w:val="4"/>
                <w:sz w:val="24"/>
                <w:szCs w:val="24"/>
              </w:rPr>
              <w:t>数据并开发了相应的支持工具</w:t>
            </w:r>
            <w:r>
              <w:rPr>
                <w:rFonts w:ascii="Times New Roman"/>
                <w:spacing w:val="4"/>
                <w:sz w:val="24"/>
                <w:szCs w:val="24"/>
              </w:rPr>
              <w:t>[29]</w:t>
            </w:r>
            <w:r>
              <w:rPr>
                <w:rFonts w:ascii="Times New Roman" w:hint="eastAsia"/>
                <w:spacing w:val="4"/>
                <w:sz w:val="24"/>
                <w:szCs w:val="24"/>
              </w:rPr>
              <w:t>，首先运用符号执行的方式产生测试用例，在执行测试用例的过程中记录程序中的分支节点，然后产生可以覆盖到现有测试用例没有覆盖到的分支。该方法通过在测试的过程中不断产生新的测试用例</w:t>
            </w:r>
            <w:r>
              <w:rPr>
                <w:rFonts w:ascii="Times New Roman" w:hint="eastAsia"/>
                <w:spacing w:val="4"/>
                <w:sz w:val="24"/>
                <w:szCs w:val="24"/>
              </w:rPr>
              <w:lastRenderedPageBreak/>
              <w:t>不断覆盖未被覆盖到的执行交错。</w:t>
            </w:r>
          </w:p>
          <w:p w:rsidR="005465AF" w:rsidRPr="00756975" w:rsidRDefault="005465AF" w:rsidP="00D042E1">
            <w:pPr>
              <w:numPr>
                <w:ilvl w:val="0"/>
                <w:numId w:val="31"/>
              </w:numPr>
              <w:spacing w:line="312" w:lineRule="auto"/>
              <w:rPr>
                <w:rFonts w:ascii="Times New Roman"/>
                <w:b/>
                <w:spacing w:val="4"/>
                <w:sz w:val="24"/>
                <w:szCs w:val="24"/>
              </w:rPr>
            </w:pPr>
            <w:r w:rsidRPr="00B53F9D">
              <w:rPr>
                <w:rFonts w:ascii="Times New Roman" w:hint="eastAsia"/>
                <w:b/>
                <w:bCs/>
                <w:spacing w:val="4"/>
                <w:sz w:val="24"/>
                <w:szCs w:val="24"/>
              </w:rPr>
              <w:t>并发程序执行交错</w:t>
            </w:r>
            <w:r w:rsidRPr="0000063E">
              <w:rPr>
                <w:rFonts w:ascii="Times New Roman" w:hint="eastAsia"/>
                <w:b/>
                <w:spacing w:val="4"/>
                <w:sz w:val="24"/>
                <w:szCs w:val="24"/>
              </w:rPr>
              <w:t>覆盖标准</w:t>
            </w:r>
            <w:r>
              <w:rPr>
                <w:rFonts w:ascii="Times New Roman" w:hint="eastAsia"/>
                <w:b/>
                <w:spacing w:val="4"/>
                <w:sz w:val="24"/>
                <w:szCs w:val="24"/>
              </w:rPr>
              <w:t>：</w:t>
            </w:r>
            <w:r w:rsidRPr="0000063E">
              <w:rPr>
                <w:rFonts w:ascii="Times New Roman" w:hint="eastAsia"/>
                <w:spacing w:val="4"/>
                <w:sz w:val="24"/>
                <w:szCs w:val="24"/>
              </w:rPr>
              <w:t>这类技术主要利用待测并发程序的内部信息识别交错空间的一个子集</w:t>
            </w:r>
            <w:r>
              <w:rPr>
                <w:rFonts w:ascii="Times New Roman" w:hint="eastAsia"/>
                <w:spacing w:val="4"/>
                <w:sz w:val="24"/>
                <w:szCs w:val="24"/>
              </w:rPr>
              <w:t>。</w:t>
            </w:r>
            <w:r w:rsidRPr="00A71E65">
              <w:rPr>
                <w:rFonts w:ascii="Times New Roman" w:hint="eastAsia"/>
                <w:spacing w:val="4"/>
                <w:sz w:val="24"/>
                <w:szCs w:val="24"/>
              </w:rPr>
              <w:t>覆盖标准</w:t>
            </w:r>
            <w:r>
              <w:rPr>
                <w:rFonts w:ascii="Times New Roman" w:hint="eastAsia"/>
                <w:spacing w:val="4"/>
                <w:sz w:val="24"/>
                <w:szCs w:val="24"/>
              </w:rPr>
              <w:t>利用共享内存中的数据流关系、同步代码块的访问次序或者并行系统的消息传递次序来限制要探索的程序代码量。</w:t>
            </w:r>
            <w:r>
              <w:rPr>
                <w:rFonts w:ascii="Times New Roman"/>
                <w:spacing w:val="4"/>
                <w:sz w:val="24"/>
                <w:szCs w:val="24"/>
              </w:rPr>
              <w:t xml:space="preserve">Wang </w:t>
            </w:r>
            <w:r>
              <w:rPr>
                <w:rFonts w:ascii="Times New Roman" w:hint="eastAsia"/>
                <w:spacing w:val="4"/>
                <w:sz w:val="24"/>
                <w:szCs w:val="24"/>
              </w:rPr>
              <w:t>等人提出了高风险执行交错覆盖标准，首先动态记录共享变量的访问次序，只选择高风险的交错模式（具有较大概率揭示并发故障的执行交错）执行</w:t>
            </w:r>
            <w:r>
              <w:rPr>
                <w:rFonts w:ascii="Times New Roman"/>
                <w:spacing w:val="4"/>
                <w:sz w:val="24"/>
                <w:szCs w:val="24"/>
              </w:rPr>
              <w:t>[30]</w:t>
            </w:r>
            <w:r>
              <w:rPr>
                <w:rFonts w:ascii="Times New Roman" w:hint="eastAsia"/>
                <w:spacing w:val="4"/>
                <w:sz w:val="24"/>
                <w:szCs w:val="24"/>
              </w:rPr>
              <w:t>。</w:t>
            </w:r>
            <w:r>
              <w:rPr>
                <w:rFonts w:ascii="Times New Roman"/>
                <w:spacing w:val="4"/>
                <w:sz w:val="24"/>
                <w:szCs w:val="24"/>
              </w:rPr>
              <w:t xml:space="preserve">Hong </w:t>
            </w:r>
            <w:r>
              <w:rPr>
                <w:rFonts w:ascii="Times New Roman" w:hint="eastAsia"/>
                <w:spacing w:val="4"/>
                <w:sz w:val="24"/>
                <w:szCs w:val="24"/>
              </w:rPr>
              <w:t>等人提出了同步代码区的覆盖标准，动态地构建线程模型，该模型在测试的过程中动态捕获并记录线程访问共享内存以及同步代码块的操作，然后执行尚未被覆盖的同步代码块</w:t>
            </w:r>
            <w:r>
              <w:rPr>
                <w:rFonts w:ascii="Times New Roman"/>
                <w:spacing w:val="4"/>
                <w:sz w:val="24"/>
                <w:szCs w:val="24"/>
              </w:rPr>
              <w:t>[31]</w:t>
            </w:r>
            <w:r>
              <w:rPr>
                <w:rFonts w:ascii="Times New Roman" w:hint="eastAsia"/>
                <w:spacing w:val="4"/>
                <w:sz w:val="24"/>
                <w:szCs w:val="24"/>
              </w:rPr>
              <w:t>。</w:t>
            </w:r>
          </w:p>
          <w:p w:rsidR="005465AF" w:rsidRPr="00A241B2" w:rsidRDefault="005465AF"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Pr="005E08EB">
              <w:rPr>
                <w:rFonts w:ascii="Times New Roman" w:hint="eastAsia"/>
                <w:spacing w:val="4"/>
                <w:sz w:val="24"/>
                <w:szCs w:val="24"/>
              </w:rPr>
              <w:t>并发测试技术</w:t>
            </w:r>
            <w:r>
              <w:rPr>
                <w:rFonts w:ascii="Times New Roman" w:hint="eastAsia"/>
                <w:spacing w:val="4"/>
                <w:sz w:val="24"/>
                <w:szCs w:val="24"/>
              </w:rPr>
              <w:t>涉及到两种类型的输出</w:t>
            </w:r>
            <w:r>
              <w:rPr>
                <w:rFonts w:ascii="Times New Roman"/>
                <w:spacing w:val="4"/>
                <w:sz w:val="24"/>
                <w:szCs w:val="24"/>
              </w:rPr>
              <w:t>[?]</w:t>
            </w:r>
            <w:r>
              <w:rPr>
                <w:rFonts w:ascii="Times New Roman" w:hint="eastAsia"/>
                <w:spacing w:val="4"/>
                <w:sz w:val="24"/>
                <w:szCs w:val="24"/>
              </w:rPr>
              <w:t>：</w:t>
            </w:r>
            <w:r>
              <w:rPr>
                <w:rFonts w:ascii="Times New Roman"/>
                <w:spacing w:val="4"/>
                <w:sz w:val="24"/>
                <w:szCs w:val="24"/>
              </w:rPr>
              <w:t xml:space="preserve">(1) </w:t>
            </w:r>
            <w:r>
              <w:rPr>
                <w:rFonts w:ascii="Times New Roman" w:hint="eastAsia"/>
                <w:spacing w:val="4"/>
                <w:sz w:val="24"/>
                <w:szCs w:val="24"/>
              </w:rPr>
              <w:t>符合预期的交错性质；</w:t>
            </w:r>
            <w:r>
              <w:rPr>
                <w:rFonts w:ascii="Times New Roman"/>
                <w:spacing w:val="4"/>
                <w:sz w:val="24"/>
                <w:szCs w:val="24"/>
              </w:rPr>
              <w:t xml:space="preserve">(2) </w:t>
            </w:r>
            <w:r>
              <w:rPr>
                <w:rFonts w:ascii="Times New Roman" w:hint="eastAsia"/>
                <w:spacing w:val="4"/>
                <w:sz w:val="24"/>
                <w:szCs w:val="24"/>
              </w:rPr>
              <w:t>执行某种交错产生的最终结果。考虑到第一种输出形式，并非所有呈现预期性质的交错都会导致一个故障。因此该技术可能出现大量的假阳性故障。第二种输出结果通过与测试预期比较来判断当前的执行是失败的执行还是成功的执行。</w:t>
            </w:r>
            <w:r w:rsidRPr="005C7211">
              <w:rPr>
                <w:rFonts w:ascii="Times New Roman" w:hint="eastAsia"/>
                <w:color w:val="0000FF"/>
                <w:spacing w:val="4"/>
                <w:sz w:val="24"/>
                <w:szCs w:val="24"/>
                <w:u w:val="single"/>
              </w:rPr>
              <w:t>？</w:t>
            </w:r>
            <w:r>
              <w:rPr>
                <w:rFonts w:ascii="Times New Roman" w:hint="eastAsia"/>
                <w:color w:val="0000FF"/>
                <w:spacing w:val="4"/>
                <w:sz w:val="24"/>
                <w:szCs w:val="24"/>
                <w:u w:val="single"/>
              </w:rPr>
              <w:t>这</w:t>
            </w:r>
            <w:r w:rsidRPr="005C7211">
              <w:rPr>
                <w:rFonts w:ascii="Times New Roman" w:hint="eastAsia"/>
                <w:color w:val="0000FF"/>
                <w:spacing w:val="4"/>
                <w:sz w:val="24"/>
                <w:szCs w:val="24"/>
                <w:u w:val="single"/>
              </w:rPr>
              <w:t>方面有没有研究工作？</w:t>
            </w:r>
          </w:p>
          <w:p w:rsidR="005465AF" w:rsidRDefault="005465AF" w:rsidP="005465AF">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Pr>
                <w:rFonts w:ascii="Times New Roman" w:hint="eastAsia"/>
                <w:b/>
                <w:spacing w:val="4"/>
                <w:sz w:val="24"/>
                <w:szCs w:val="24"/>
              </w:rPr>
              <w:t>大多数</w:t>
            </w:r>
            <w:r w:rsidRPr="002A179D">
              <w:rPr>
                <w:rFonts w:ascii="Times New Roman" w:hint="eastAsia"/>
                <w:b/>
                <w:spacing w:val="4"/>
                <w:sz w:val="24"/>
                <w:szCs w:val="24"/>
              </w:rPr>
              <w:t>并发测试技术均假设待测程序存在测试预期</w:t>
            </w:r>
            <w:r>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Pr>
                <w:rFonts w:ascii="Times New Roman"/>
                <w:spacing w:val="4"/>
                <w:sz w:val="24"/>
                <w:szCs w:val="24"/>
              </w:rPr>
              <w:t>N-version</w:t>
            </w:r>
            <w:r>
              <w:rPr>
                <w:rFonts w:ascii="Times New Roman" w:hint="eastAsia"/>
                <w:spacing w:val="4"/>
                <w:sz w:val="24"/>
                <w:szCs w:val="24"/>
              </w:rPr>
              <w:t>测试</w:t>
            </w:r>
            <w:r>
              <w:rPr>
                <w:rFonts w:ascii="Times New Roman"/>
                <w:spacing w:val="4"/>
                <w:sz w:val="24"/>
                <w:szCs w:val="24"/>
              </w:rPr>
              <w:t>[32]</w:t>
            </w:r>
            <w:r>
              <w:rPr>
                <w:rFonts w:ascii="Times New Roman" w:hint="eastAsia"/>
                <w:spacing w:val="4"/>
                <w:sz w:val="24"/>
                <w:szCs w:val="24"/>
              </w:rPr>
              <w:t>、断言</w:t>
            </w:r>
            <w:r>
              <w:rPr>
                <w:rFonts w:ascii="Times New Roman"/>
                <w:spacing w:val="4"/>
                <w:sz w:val="24"/>
                <w:szCs w:val="24"/>
              </w:rPr>
              <w:t>[33]</w:t>
            </w:r>
            <w:r>
              <w:rPr>
                <w:rFonts w:ascii="Times New Roman" w:hint="eastAsia"/>
                <w:spacing w:val="4"/>
                <w:sz w:val="24"/>
                <w:szCs w:val="24"/>
              </w:rPr>
              <w:t>、机器学习</w:t>
            </w:r>
            <w:r>
              <w:rPr>
                <w:rFonts w:ascii="Times New Roman"/>
                <w:spacing w:val="4"/>
                <w:sz w:val="24"/>
                <w:szCs w:val="24"/>
              </w:rPr>
              <w:t>[34]</w:t>
            </w:r>
            <w:r>
              <w:rPr>
                <w:rFonts w:ascii="Times New Roman" w:hint="eastAsia"/>
                <w:spacing w:val="4"/>
                <w:sz w:val="24"/>
                <w:szCs w:val="24"/>
              </w:rPr>
              <w:t>、假设检验</w:t>
            </w:r>
            <w:r>
              <w:rPr>
                <w:rFonts w:ascii="Times New Roman"/>
                <w:spacing w:val="4"/>
                <w:sz w:val="24"/>
                <w:szCs w:val="24"/>
              </w:rPr>
              <w:t>[35]</w:t>
            </w:r>
            <w:r>
              <w:rPr>
                <w:rFonts w:ascii="Times New Roman" w:hint="eastAsia"/>
                <w:spacing w:val="4"/>
                <w:sz w:val="24"/>
                <w:szCs w:val="24"/>
              </w:rPr>
              <w:t>、蜕变测试</w:t>
            </w:r>
            <w:r>
              <w:rPr>
                <w:rFonts w:ascii="Times New Roman"/>
                <w:spacing w:val="4"/>
                <w:sz w:val="24"/>
                <w:szCs w:val="24"/>
              </w:rPr>
              <w:t>[36]</w:t>
            </w:r>
            <w:r>
              <w:rPr>
                <w:rFonts w:ascii="Times New Roman" w:hint="eastAsia"/>
                <w:spacing w:val="4"/>
                <w:sz w:val="24"/>
                <w:szCs w:val="24"/>
              </w:rPr>
              <w:t>。蜕变测试是一种可以有效缓解测试预期问题的测试技术，从待测软件中提取蜕变关系，然后原始测试用例（可以从其它测试用例产生技术得到）根据识别的蜕变关系生成衍生测试用例，接着将原始测试用例和衍生测试用例分别在待测程序上执行，最后检测输出的结果是否违反蜕变关系。如果违反了蜕变关系则说明软件中存在故障。</w:t>
            </w:r>
            <w:r w:rsidRPr="00D71695">
              <w:rPr>
                <w:rFonts w:ascii="Times New Roman" w:hint="eastAsia"/>
                <w:b/>
                <w:spacing w:val="4"/>
                <w:sz w:val="24"/>
                <w:szCs w:val="24"/>
              </w:rPr>
              <w:t>围绕蜕变测试</w:t>
            </w:r>
            <w:r>
              <w:rPr>
                <w:rFonts w:ascii="Times New Roman" w:hint="eastAsia"/>
                <w:b/>
                <w:spacing w:val="4"/>
                <w:sz w:val="24"/>
                <w:szCs w:val="24"/>
              </w:rPr>
              <w:t>理论</w:t>
            </w:r>
            <w:r>
              <w:rPr>
                <w:rFonts w:ascii="Times New Roman" w:hint="eastAsia"/>
                <w:spacing w:val="4"/>
                <w:sz w:val="24"/>
                <w:szCs w:val="24"/>
              </w:rPr>
              <w:t>、</w:t>
            </w:r>
            <w:r w:rsidRPr="00D71695">
              <w:rPr>
                <w:rFonts w:ascii="Times New Roman" w:hint="eastAsia"/>
                <w:b/>
                <w:spacing w:val="4"/>
                <w:sz w:val="24"/>
                <w:szCs w:val="24"/>
              </w:rPr>
              <w:t>与其它测试技术结合</w:t>
            </w:r>
            <w:r>
              <w:rPr>
                <w:rFonts w:ascii="Times New Roman" w:hint="eastAsia"/>
                <w:spacing w:val="4"/>
                <w:sz w:val="24"/>
                <w:szCs w:val="24"/>
              </w:rPr>
              <w:t>、</w:t>
            </w:r>
            <w:r w:rsidRPr="00E9488C">
              <w:rPr>
                <w:rFonts w:ascii="Times New Roman" w:hint="eastAsia"/>
                <w:b/>
                <w:bCs/>
                <w:spacing w:val="4"/>
                <w:sz w:val="24"/>
                <w:szCs w:val="24"/>
              </w:rPr>
              <w:t>在不同</w:t>
            </w:r>
            <w:r w:rsidRPr="00D71695">
              <w:rPr>
                <w:rFonts w:ascii="Times New Roman" w:hint="eastAsia"/>
                <w:b/>
                <w:spacing w:val="4"/>
                <w:sz w:val="24"/>
                <w:szCs w:val="24"/>
              </w:rPr>
              <w:t>领域</w:t>
            </w:r>
            <w:r>
              <w:rPr>
                <w:rFonts w:ascii="Times New Roman" w:hint="eastAsia"/>
                <w:b/>
                <w:spacing w:val="4"/>
                <w:sz w:val="24"/>
                <w:szCs w:val="24"/>
              </w:rPr>
              <w:t>的应用三个维度</w:t>
            </w:r>
            <w:r>
              <w:rPr>
                <w:rFonts w:ascii="Times New Roman" w:hint="eastAsia"/>
                <w:spacing w:val="4"/>
                <w:sz w:val="24"/>
                <w:szCs w:val="24"/>
              </w:rPr>
              <w:t>，</w:t>
            </w:r>
            <w:r w:rsidRPr="00E866BB">
              <w:rPr>
                <w:rFonts w:ascii="Times New Roman" w:hint="eastAsia"/>
                <w:b/>
                <w:spacing w:val="4"/>
                <w:sz w:val="24"/>
                <w:szCs w:val="24"/>
              </w:rPr>
              <w:t>人们取得了大量的研究成果</w:t>
            </w:r>
            <w:r w:rsidRPr="00E866BB">
              <w:rPr>
                <w:rFonts w:ascii="Times New Roman"/>
                <w:spacing w:val="4"/>
                <w:sz w:val="24"/>
                <w:szCs w:val="24"/>
              </w:rPr>
              <w:t>[</w:t>
            </w:r>
            <w:r>
              <w:rPr>
                <w:rFonts w:ascii="Times New Roman"/>
                <w:spacing w:val="4"/>
                <w:sz w:val="24"/>
                <w:szCs w:val="24"/>
              </w:rPr>
              <w:t>40</w:t>
            </w:r>
            <w:r w:rsidRPr="00E866BB">
              <w:rPr>
                <w:rFonts w:ascii="Times New Roman"/>
                <w:spacing w:val="4"/>
                <w:sz w:val="24"/>
                <w:szCs w:val="24"/>
              </w:rPr>
              <w:t>]</w:t>
            </w:r>
            <w:r w:rsidRPr="00E866BB">
              <w:rPr>
                <w:rFonts w:ascii="Times New Roman" w:hint="eastAsia"/>
                <w:b/>
                <w:spacing w:val="4"/>
                <w:sz w:val="24"/>
                <w:szCs w:val="24"/>
              </w:rPr>
              <w:t>。</w:t>
            </w:r>
            <w:r>
              <w:rPr>
                <w:rFonts w:ascii="Times New Roman" w:hint="eastAsia"/>
                <w:b/>
                <w:spacing w:val="4"/>
                <w:sz w:val="24"/>
                <w:szCs w:val="24"/>
              </w:rPr>
              <w:t>部分</w:t>
            </w:r>
            <w:r w:rsidRPr="00E866BB">
              <w:rPr>
                <w:rFonts w:ascii="Times New Roman" w:hint="eastAsia"/>
                <w:b/>
                <w:spacing w:val="4"/>
                <w:sz w:val="24"/>
                <w:szCs w:val="24"/>
              </w:rPr>
              <w:t>代表性的研究工作包括</w:t>
            </w:r>
            <w:r>
              <w:rPr>
                <w:rFonts w:ascii="Times New Roman" w:hint="eastAsia"/>
                <w:spacing w:val="4"/>
                <w:sz w:val="24"/>
                <w:szCs w:val="24"/>
              </w:rPr>
              <w:t>：</w:t>
            </w:r>
          </w:p>
          <w:p w:rsidR="005465AF" w:rsidRDefault="005465AF" w:rsidP="005C7211">
            <w:pPr>
              <w:numPr>
                <w:ilvl w:val="0"/>
                <w:numId w:val="33"/>
              </w:numPr>
              <w:spacing w:line="312" w:lineRule="auto"/>
              <w:rPr>
                <w:rFonts w:ascii="Times New Roman"/>
                <w:spacing w:val="4"/>
                <w:sz w:val="24"/>
                <w:szCs w:val="24"/>
              </w:rPr>
            </w:pPr>
            <w:r>
              <w:rPr>
                <w:rFonts w:ascii="Times New Roman" w:hint="eastAsia"/>
                <w:b/>
                <w:spacing w:val="4"/>
                <w:sz w:val="24"/>
                <w:szCs w:val="24"/>
              </w:rPr>
              <w:t>蜕变测试理论</w:t>
            </w:r>
            <w:r w:rsidRPr="003C0F18">
              <w:rPr>
                <w:rFonts w:ascii="Times New Roman" w:hint="eastAsia"/>
                <w:b/>
                <w:spacing w:val="4"/>
                <w:sz w:val="24"/>
                <w:szCs w:val="24"/>
              </w:rPr>
              <w:t>方面</w:t>
            </w:r>
            <w:r>
              <w:rPr>
                <w:rFonts w:ascii="Times New Roman" w:hint="eastAsia"/>
                <w:spacing w:val="4"/>
                <w:sz w:val="24"/>
                <w:szCs w:val="24"/>
              </w:rPr>
              <w:t>：（</w:t>
            </w:r>
            <w:r>
              <w:rPr>
                <w:rFonts w:ascii="Times New Roman"/>
                <w:spacing w:val="4"/>
                <w:sz w:val="24"/>
                <w:szCs w:val="24"/>
              </w:rPr>
              <w:t>1</w:t>
            </w:r>
            <w:r>
              <w:rPr>
                <w:rFonts w:ascii="Times New Roman" w:hint="eastAsia"/>
                <w:spacing w:val="4"/>
                <w:sz w:val="24"/>
                <w:szCs w:val="24"/>
              </w:rPr>
              <w:t>）蜕变测试原始测试用例生成技术：大多数蜕变测试的原始测试用例要么随机生成要么利用已经存在的测试用例作为原始测试用例。接下来展示其它测试用例的生成方式。</w:t>
            </w:r>
            <w:r>
              <w:rPr>
                <w:rFonts w:ascii="Times New Roman"/>
                <w:spacing w:val="4"/>
                <w:sz w:val="24"/>
                <w:szCs w:val="24"/>
              </w:rPr>
              <w:t>Gotlieb</w:t>
            </w:r>
            <w:r>
              <w:rPr>
                <w:rFonts w:ascii="Times New Roman" w:hint="eastAsia"/>
                <w:spacing w:val="4"/>
                <w:sz w:val="24"/>
                <w:szCs w:val="24"/>
              </w:rPr>
              <w:t>等人提出了能够寻找违反蜕变关系的测试用例的</w:t>
            </w:r>
            <w:r>
              <w:rPr>
                <w:rFonts w:ascii="Times New Roman"/>
                <w:spacing w:val="4"/>
                <w:sz w:val="24"/>
                <w:szCs w:val="24"/>
              </w:rPr>
              <w:t>AMT</w:t>
            </w:r>
            <w:r>
              <w:rPr>
                <w:rFonts w:ascii="Times New Roman" w:hint="eastAsia"/>
                <w:spacing w:val="4"/>
                <w:sz w:val="24"/>
                <w:szCs w:val="24"/>
              </w:rPr>
              <w:t>框架</w:t>
            </w:r>
            <w:r>
              <w:rPr>
                <w:rFonts w:ascii="Times New Roman"/>
                <w:spacing w:val="4"/>
                <w:sz w:val="24"/>
                <w:szCs w:val="24"/>
              </w:rPr>
              <w:t>[41]</w:t>
            </w:r>
            <w:r>
              <w:rPr>
                <w:rFonts w:ascii="Times New Roman" w:hint="eastAsia"/>
                <w:spacing w:val="4"/>
                <w:sz w:val="24"/>
                <w:szCs w:val="24"/>
              </w:rPr>
              <w:t>，对于给定的蜕变关系该框架利用约束逻辑编程技术寻找可以违反该蜕变关系的测试用例。</w:t>
            </w:r>
            <w:r>
              <w:rPr>
                <w:rFonts w:ascii="Times New Roman"/>
                <w:spacing w:val="4"/>
                <w:sz w:val="24"/>
                <w:szCs w:val="24"/>
              </w:rPr>
              <w:t>Chen</w:t>
            </w:r>
            <w:r>
              <w:rPr>
                <w:rFonts w:ascii="Times New Roman" w:hint="eastAsia"/>
                <w:spacing w:val="4"/>
                <w:sz w:val="24"/>
                <w:szCs w:val="24"/>
              </w:rPr>
              <w:t>等人比较特殊值与随机值对蜕变测试效率的影响</w:t>
            </w:r>
            <w:r>
              <w:rPr>
                <w:rFonts w:ascii="Times New Roman"/>
                <w:spacing w:val="4"/>
                <w:sz w:val="24"/>
                <w:szCs w:val="24"/>
              </w:rPr>
              <w:t>[42]</w:t>
            </w:r>
            <w:r>
              <w:rPr>
                <w:rFonts w:ascii="Times New Roman" w:hint="eastAsia"/>
                <w:spacing w:val="4"/>
                <w:sz w:val="24"/>
                <w:szCs w:val="24"/>
              </w:rPr>
              <w:t>，随机测试可以为蜕变测试提供大量的测试用例，特殊值技术产生的测试用例可以补充随机测试产生的测试用例集。</w:t>
            </w:r>
            <w:r>
              <w:rPr>
                <w:rFonts w:ascii="Times New Roman"/>
                <w:spacing w:val="4"/>
                <w:sz w:val="24"/>
                <w:szCs w:val="24"/>
              </w:rPr>
              <w:t>Batra</w:t>
            </w:r>
            <w:r>
              <w:rPr>
                <w:rFonts w:ascii="Times New Roman" w:hint="eastAsia"/>
                <w:spacing w:val="4"/>
                <w:sz w:val="24"/>
                <w:szCs w:val="24"/>
              </w:rPr>
              <w:t>等人提出了最大化覆盖程序路径的遗传算法</w:t>
            </w:r>
            <w:r>
              <w:rPr>
                <w:rFonts w:ascii="Times New Roman"/>
                <w:spacing w:val="4"/>
                <w:sz w:val="24"/>
                <w:szCs w:val="24"/>
              </w:rPr>
              <w:t>[43]</w:t>
            </w:r>
            <w:r>
              <w:rPr>
                <w:rFonts w:ascii="Times New Roman" w:hint="eastAsia"/>
                <w:spacing w:val="4"/>
                <w:sz w:val="24"/>
                <w:szCs w:val="24"/>
              </w:rPr>
              <w:t>，旨在产生少量但是高效的原始测试用例。</w:t>
            </w:r>
            <w:r>
              <w:rPr>
                <w:rFonts w:ascii="Times New Roman"/>
                <w:spacing w:val="4"/>
                <w:sz w:val="24"/>
                <w:szCs w:val="24"/>
              </w:rPr>
              <w:t>Dong</w:t>
            </w:r>
            <w:r>
              <w:rPr>
                <w:rFonts w:ascii="Times New Roman" w:hint="eastAsia"/>
                <w:spacing w:val="4"/>
                <w:sz w:val="24"/>
                <w:szCs w:val="24"/>
              </w:rPr>
              <w:t>等人利用符号执行的方式提取蜕变关系并产生相应的测试用例</w:t>
            </w:r>
            <w:r>
              <w:rPr>
                <w:rFonts w:ascii="Times New Roman"/>
                <w:spacing w:val="4"/>
                <w:sz w:val="24"/>
                <w:szCs w:val="24"/>
              </w:rPr>
              <w:t>[44]</w:t>
            </w:r>
            <w:r>
              <w:rPr>
                <w:rFonts w:ascii="Times New Roman" w:hint="eastAsia"/>
                <w:spacing w:val="4"/>
                <w:sz w:val="24"/>
                <w:szCs w:val="24"/>
              </w:rPr>
              <w:t>，首先分析源程序产生符号化的输入，然后人工检查符号化的输入并且提取蜕变关系，最后实例化符号化的输入产生原始测试用例；（</w:t>
            </w:r>
            <w:r>
              <w:rPr>
                <w:rFonts w:ascii="Times New Roman"/>
                <w:spacing w:val="4"/>
                <w:sz w:val="24"/>
                <w:szCs w:val="24"/>
              </w:rPr>
              <w:t>2</w:t>
            </w:r>
            <w:r>
              <w:rPr>
                <w:rFonts w:ascii="Times New Roman" w:hint="eastAsia"/>
                <w:spacing w:val="4"/>
                <w:sz w:val="24"/>
                <w:szCs w:val="24"/>
              </w:rPr>
              <w:t>）蜕变关系识别技术</w:t>
            </w:r>
            <w:r w:rsidRPr="00CC64A2">
              <w:rPr>
                <w:rFonts w:ascii="Times New Roman" w:hint="eastAsia"/>
                <w:b/>
                <w:spacing w:val="4"/>
                <w:sz w:val="24"/>
                <w:szCs w:val="24"/>
              </w:rPr>
              <w:t>：</w:t>
            </w:r>
            <w:r w:rsidRPr="00CC64A2">
              <w:rPr>
                <w:rFonts w:ascii="Times New Roman"/>
                <w:spacing w:val="4"/>
                <w:sz w:val="24"/>
                <w:szCs w:val="24"/>
              </w:rPr>
              <w:t>Liu</w:t>
            </w:r>
            <w:r w:rsidRPr="00CC64A2">
              <w:rPr>
                <w:rFonts w:ascii="Times New Roman" w:hint="eastAsia"/>
                <w:spacing w:val="4"/>
                <w:sz w:val="24"/>
                <w:szCs w:val="24"/>
              </w:rPr>
              <w:t>等人</w:t>
            </w:r>
            <w:r>
              <w:rPr>
                <w:rFonts w:ascii="Times New Roman" w:hint="eastAsia"/>
                <w:spacing w:val="4"/>
                <w:sz w:val="24"/>
                <w:szCs w:val="24"/>
              </w:rPr>
              <w:t>提出了将多个已存在的蜕变关系复合成新蜕变关系的</w:t>
            </w:r>
            <w:r>
              <w:rPr>
                <w:rFonts w:ascii="Times New Roman"/>
                <w:spacing w:val="4"/>
                <w:sz w:val="24"/>
                <w:szCs w:val="24"/>
              </w:rPr>
              <w:t>CMR</w:t>
            </w:r>
            <w:r>
              <w:rPr>
                <w:rFonts w:ascii="Times New Roman" w:hint="eastAsia"/>
                <w:spacing w:val="4"/>
                <w:sz w:val="24"/>
                <w:szCs w:val="24"/>
              </w:rPr>
              <w:t>方法</w:t>
            </w:r>
            <w:r>
              <w:rPr>
                <w:rFonts w:ascii="Times New Roman"/>
                <w:spacing w:val="4"/>
                <w:sz w:val="24"/>
                <w:szCs w:val="24"/>
              </w:rPr>
              <w:t>[45]</w:t>
            </w:r>
            <w:r>
              <w:rPr>
                <w:rFonts w:ascii="Times New Roman" w:hint="eastAsia"/>
                <w:spacing w:val="4"/>
                <w:sz w:val="24"/>
                <w:szCs w:val="24"/>
              </w:rPr>
              <w:t>，产生的新蜕变关系应当包含所有原始蜕变关系的属性，并且应具有和原始蜕变关系相似的测试效率。</w:t>
            </w:r>
            <w:r>
              <w:rPr>
                <w:rFonts w:ascii="Times New Roman"/>
                <w:spacing w:val="4"/>
                <w:sz w:val="24"/>
                <w:szCs w:val="24"/>
              </w:rPr>
              <w:t>Zhang</w:t>
            </w:r>
            <w:r>
              <w:rPr>
                <w:rFonts w:ascii="Times New Roman" w:hint="eastAsia"/>
                <w:spacing w:val="4"/>
                <w:sz w:val="24"/>
                <w:szCs w:val="24"/>
              </w:rPr>
              <w:t>通过反复执行待测程序，从输出与</w:t>
            </w:r>
            <w:r>
              <w:rPr>
                <w:rFonts w:ascii="Times New Roman" w:hint="eastAsia"/>
                <w:spacing w:val="4"/>
                <w:sz w:val="24"/>
                <w:szCs w:val="24"/>
              </w:rPr>
              <w:lastRenderedPageBreak/>
              <w:t>对应的输出之间提取线性或者多项式形式的蜕变关系</w:t>
            </w:r>
            <w:r>
              <w:rPr>
                <w:rFonts w:ascii="Times New Roman"/>
                <w:spacing w:val="4"/>
                <w:sz w:val="24"/>
                <w:szCs w:val="24"/>
              </w:rPr>
              <w:t>[46]</w:t>
            </w:r>
            <w:r>
              <w:rPr>
                <w:rFonts w:ascii="Times New Roman" w:hint="eastAsia"/>
                <w:spacing w:val="4"/>
                <w:sz w:val="24"/>
                <w:szCs w:val="24"/>
              </w:rPr>
              <w:t>。</w:t>
            </w:r>
            <w:r>
              <w:rPr>
                <w:rFonts w:ascii="Times New Roman"/>
                <w:spacing w:val="4"/>
                <w:sz w:val="24"/>
                <w:szCs w:val="24"/>
              </w:rPr>
              <w:t>Su</w:t>
            </w:r>
            <w:r>
              <w:rPr>
                <w:rFonts w:ascii="Times New Roman" w:hint="eastAsia"/>
                <w:spacing w:val="4"/>
                <w:sz w:val="24"/>
                <w:szCs w:val="24"/>
              </w:rPr>
              <w:t>等人提出了动态识别蜕变关系的</w:t>
            </w:r>
            <w:r>
              <w:rPr>
                <w:rFonts w:ascii="Times New Roman"/>
                <w:spacing w:val="4"/>
                <w:sz w:val="24"/>
                <w:szCs w:val="24"/>
              </w:rPr>
              <w:t>KABU</w:t>
            </w:r>
            <w:r>
              <w:rPr>
                <w:rFonts w:ascii="Times New Roman" w:hint="eastAsia"/>
                <w:spacing w:val="4"/>
                <w:sz w:val="24"/>
                <w:szCs w:val="24"/>
              </w:rPr>
              <w:t>方法</w:t>
            </w:r>
            <w:r>
              <w:rPr>
                <w:rFonts w:ascii="Times New Roman"/>
                <w:spacing w:val="4"/>
                <w:sz w:val="24"/>
                <w:szCs w:val="24"/>
              </w:rPr>
              <w:t>[47]</w:t>
            </w:r>
            <w:r>
              <w:rPr>
                <w:rFonts w:ascii="Times New Roman" w:hint="eastAsia"/>
                <w:spacing w:val="4"/>
                <w:sz w:val="24"/>
                <w:szCs w:val="24"/>
              </w:rPr>
              <w:t>，首先执行待测程序，然后分析程序的执行情况确定识别的蜕变关系与哪些方法相关，最后反馈给测试人员确认。</w:t>
            </w:r>
            <w:r>
              <w:rPr>
                <w:rFonts w:ascii="Times New Roman"/>
                <w:spacing w:val="4"/>
                <w:sz w:val="24"/>
                <w:szCs w:val="24"/>
              </w:rPr>
              <w:t xml:space="preserve"> Chen</w:t>
            </w:r>
            <w:r>
              <w:rPr>
                <w:rFonts w:ascii="Times New Roman" w:hint="eastAsia"/>
                <w:spacing w:val="4"/>
                <w:sz w:val="24"/>
                <w:szCs w:val="24"/>
              </w:rPr>
              <w:t>提出了基于规格说明书识别蜕变关系的</w:t>
            </w:r>
            <w:r>
              <w:rPr>
                <w:rFonts w:ascii="Times New Roman"/>
                <w:spacing w:val="4"/>
                <w:sz w:val="24"/>
                <w:szCs w:val="24"/>
              </w:rPr>
              <w:t>METRIC</w:t>
            </w:r>
            <w:r>
              <w:rPr>
                <w:rFonts w:ascii="Times New Roman" w:hint="eastAsia"/>
                <w:spacing w:val="4"/>
                <w:sz w:val="24"/>
                <w:szCs w:val="24"/>
              </w:rPr>
              <w:t>方法</w:t>
            </w:r>
            <w:r>
              <w:rPr>
                <w:rFonts w:ascii="Times New Roman"/>
                <w:spacing w:val="4"/>
                <w:sz w:val="24"/>
                <w:szCs w:val="24"/>
              </w:rPr>
              <w:t xml:space="preserve"> [48]</w:t>
            </w:r>
            <w:r>
              <w:rPr>
                <w:rFonts w:ascii="Times New Roman" w:hint="eastAsia"/>
                <w:spacing w:val="4"/>
                <w:sz w:val="24"/>
                <w:szCs w:val="24"/>
              </w:rPr>
              <w:t>。该方法通过比较两个完整的测试帧识别蜕变关系。</w:t>
            </w:r>
            <w:r w:rsidRPr="00012D20">
              <w:rPr>
                <w:rFonts w:ascii="Times New Roman" w:hint="eastAsia"/>
                <w:spacing w:val="4"/>
                <w:sz w:val="24"/>
                <w:szCs w:val="24"/>
                <w:u w:val="single"/>
              </w:rPr>
              <w:t>补充我们的</w:t>
            </w:r>
            <w:r w:rsidRPr="00012D20">
              <w:rPr>
                <w:rFonts w:ascii="Times New Roman"/>
                <w:spacing w:val="4"/>
                <w:sz w:val="24"/>
                <w:szCs w:val="24"/>
                <w:u w:val="single"/>
              </w:rPr>
              <w:t>uMT</w:t>
            </w:r>
            <w:r w:rsidRPr="00012D20">
              <w:rPr>
                <w:rFonts w:ascii="Times New Roman" w:hint="eastAsia"/>
                <w:spacing w:val="4"/>
                <w:sz w:val="24"/>
                <w:szCs w:val="24"/>
                <w:u w:val="single"/>
              </w:rPr>
              <w:t>方法</w:t>
            </w:r>
            <w:r>
              <w:rPr>
                <w:rFonts w:ascii="Times New Roman"/>
                <w:spacing w:val="4"/>
                <w:sz w:val="24"/>
                <w:szCs w:val="24"/>
                <w:u w:val="single"/>
              </w:rPr>
              <w:t>…</w:t>
            </w:r>
          </w:p>
          <w:p w:rsidR="005465AF" w:rsidRDefault="005465AF" w:rsidP="008E04F3">
            <w:pPr>
              <w:numPr>
                <w:ilvl w:val="0"/>
                <w:numId w:val="33"/>
              </w:numPr>
              <w:spacing w:line="312" w:lineRule="auto"/>
              <w:rPr>
                <w:rFonts w:ascii="Times New Roman"/>
                <w:spacing w:val="4"/>
                <w:sz w:val="24"/>
                <w:szCs w:val="24"/>
              </w:rPr>
            </w:pPr>
            <w:r w:rsidRPr="00817990">
              <w:rPr>
                <w:rFonts w:ascii="Times New Roman" w:hint="eastAsia"/>
                <w:b/>
                <w:spacing w:val="4"/>
                <w:sz w:val="24"/>
                <w:szCs w:val="24"/>
              </w:rPr>
              <w:t>蜕变测试与其它测试技术结合</w:t>
            </w:r>
            <w:r>
              <w:rPr>
                <w:rFonts w:ascii="Times New Roman" w:hint="eastAsia"/>
                <w:spacing w:val="4"/>
                <w:sz w:val="24"/>
                <w:szCs w:val="24"/>
              </w:rPr>
              <w:t>：蜕变测试与其它测试技术相结合，提高其适用性。</w:t>
            </w:r>
            <w:r>
              <w:rPr>
                <w:rFonts w:ascii="Times New Roman"/>
                <w:spacing w:val="4"/>
                <w:sz w:val="24"/>
                <w:szCs w:val="24"/>
              </w:rPr>
              <w:t>Dong</w:t>
            </w:r>
            <w:r>
              <w:rPr>
                <w:rFonts w:ascii="Times New Roman" w:hint="eastAsia"/>
                <w:spacing w:val="4"/>
                <w:sz w:val="24"/>
                <w:szCs w:val="24"/>
              </w:rPr>
              <w:t>等人在结构进化测试中引入蜕变测试提高了测试效率</w:t>
            </w:r>
            <w:r>
              <w:rPr>
                <w:rFonts w:ascii="Times New Roman"/>
                <w:spacing w:val="4"/>
                <w:sz w:val="24"/>
                <w:szCs w:val="24"/>
              </w:rPr>
              <w:t>[49]</w:t>
            </w:r>
            <w:r>
              <w:rPr>
                <w:rFonts w:ascii="Times New Roman" w:hint="eastAsia"/>
                <w:spacing w:val="4"/>
                <w:sz w:val="24"/>
                <w:szCs w:val="24"/>
              </w:rPr>
              <w:t>，该技术在搜索过程中使用蜕变关系，将原始测试用例</w:t>
            </w:r>
            <w:r w:rsidRPr="008E04F3">
              <w:rPr>
                <w:rFonts w:ascii="Times New Roman" w:hint="eastAsia"/>
                <w:spacing w:val="4"/>
                <w:sz w:val="24"/>
                <w:szCs w:val="24"/>
              </w:rPr>
              <w:t>和</w:t>
            </w:r>
            <w:r>
              <w:rPr>
                <w:rFonts w:ascii="Times New Roman" w:hint="eastAsia"/>
                <w:spacing w:val="4"/>
                <w:sz w:val="24"/>
                <w:szCs w:val="24"/>
              </w:rPr>
              <w:t>衍生测试案例都视为候选解决方案，</w:t>
            </w:r>
            <w:r w:rsidRPr="008E04F3">
              <w:rPr>
                <w:rFonts w:ascii="Times New Roman" w:hint="eastAsia"/>
                <w:spacing w:val="4"/>
                <w:sz w:val="24"/>
                <w:szCs w:val="24"/>
              </w:rPr>
              <w:t>加速达到</w:t>
            </w:r>
            <w:r>
              <w:rPr>
                <w:rFonts w:ascii="Times New Roman" w:hint="eastAsia"/>
                <w:spacing w:val="4"/>
                <w:sz w:val="24"/>
                <w:szCs w:val="24"/>
              </w:rPr>
              <w:t>某种覆盖标准；</w:t>
            </w:r>
            <w:r>
              <w:rPr>
                <w:rFonts w:ascii="Times New Roman"/>
                <w:spacing w:val="4"/>
                <w:sz w:val="24"/>
                <w:szCs w:val="24"/>
              </w:rPr>
              <w:t>Xie</w:t>
            </w:r>
            <w:r>
              <w:rPr>
                <w:rFonts w:ascii="Times New Roman" w:hint="eastAsia"/>
                <w:spacing w:val="4"/>
                <w:sz w:val="24"/>
                <w:szCs w:val="24"/>
              </w:rPr>
              <w:t>等人在对缺少测试预期的程序利用频谱分析与蜕变测试定位故障</w:t>
            </w:r>
            <w:r>
              <w:rPr>
                <w:rFonts w:ascii="Times New Roman"/>
                <w:spacing w:val="4"/>
                <w:sz w:val="24"/>
                <w:szCs w:val="24"/>
              </w:rPr>
              <w:t>[50]</w:t>
            </w:r>
            <w:r>
              <w:rPr>
                <w:rFonts w:ascii="Times New Roman" w:hint="eastAsia"/>
                <w:spacing w:val="4"/>
                <w:sz w:val="24"/>
                <w:szCs w:val="24"/>
              </w:rPr>
              <w:t>，首先执行测试用例并记录测试用例是否违反蜕变关系，然后利用频谱分析的方法定位故障。</w:t>
            </w:r>
          </w:p>
          <w:p w:rsidR="005465AF" w:rsidRDefault="005465AF" w:rsidP="00F2733B">
            <w:pPr>
              <w:numPr>
                <w:ilvl w:val="0"/>
                <w:numId w:val="33"/>
              </w:numPr>
              <w:spacing w:line="312" w:lineRule="auto"/>
              <w:rPr>
                <w:rFonts w:ascii="Times New Roman"/>
                <w:spacing w:val="4"/>
                <w:sz w:val="24"/>
                <w:szCs w:val="24"/>
              </w:rPr>
            </w:pPr>
            <w:r>
              <w:rPr>
                <w:rFonts w:ascii="Times New Roman" w:hint="eastAsia"/>
                <w:b/>
                <w:spacing w:val="4"/>
                <w:sz w:val="24"/>
                <w:szCs w:val="24"/>
              </w:rPr>
              <w:t>蜕变测试在不同领域中的应用：</w:t>
            </w:r>
            <w:r>
              <w:rPr>
                <w:rFonts w:ascii="Times New Roman" w:hint="eastAsia"/>
                <w:spacing w:val="4"/>
                <w:sz w:val="24"/>
                <w:szCs w:val="24"/>
              </w:rPr>
              <w:t>由于不需要测试预期，蜕变测试在其它领域中也得到了广泛的应用。具体来说：</w:t>
            </w:r>
          </w:p>
          <w:p w:rsidR="005465AF" w:rsidRDefault="005465AF" w:rsidP="005C7211">
            <w:pPr>
              <w:numPr>
                <w:ilvl w:val="0"/>
                <w:numId w:val="35"/>
              </w:numPr>
              <w:spacing w:line="312" w:lineRule="auto"/>
              <w:rPr>
                <w:rFonts w:ascii="Times New Roman"/>
                <w:spacing w:val="4"/>
                <w:sz w:val="24"/>
                <w:szCs w:val="24"/>
              </w:rPr>
            </w:pPr>
            <w:r w:rsidRPr="00F23367">
              <w:rPr>
                <w:rFonts w:ascii="Times New Roman" w:hint="eastAsia"/>
                <w:b/>
                <w:spacing w:val="4"/>
                <w:sz w:val="24"/>
                <w:szCs w:val="24"/>
              </w:rPr>
              <w:t>蜕变测试运用到</w:t>
            </w:r>
            <w:r>
              <w:rPr>
                <w:rFonts w:ascii="Times New Roman"/>
                <w:b/>
                <w:spacing w:val="4"/>
                <w:sz w:val="24"/>
                <w:szCs w:val="24"/>
              </w:rPr>
              <w:t>W</w:t>
            </w:r>
            <w:r w:rsidRPr="00F23367">
              <w:rPr>
                <w:rFonts w:ascii="Times New Roman"/>
                <w:b/>
                <w:spacing w:val="4"/>
                <w:sz w:val="24"/>
                <w:szCs w:val="24"/>
              </w:rPr>
              <w:t>eb</w:t>
            </w:r>
            <w:r w:rsidRPr="00F23367">
              <w:rPr>
                <w:rFonts w:ascii="Times New Roman" w:hint="eastAsia"/>
                <w:b/>
                <w:spacing w:val="4"/>
                <w:sz w:val="24"/>
                <w:szCs w:val="24"/>
              </w:rPr>
              <w:t>服务领域</w:t>
            </w:r>
            <w:r>
              <w:rPr>
                <w:rFonts w:ascii="Times New Roman" w:hint="eastAsia"/>
                <w:spacing w:val="4"/>
                <w:sz w:val="24"/>
                <w:szCs w:val="24"/>
              </w:rPr>
              <w:t>：</w:t>
            </w:r>
            <w:r>
              <w:rPr>
                <w:rFonts w:ascii="Times New Roman"/>
                <w:spacing w:val="4"/>
                <w:sz w:val="24"/>
                <w:szCs w:val="24"/>
              </w:rPr>
              <w:t>Sun</w:t>
            </w:r>
            <w:r>
              <w:rPr>
                <w:rFonts w:ascii="Times New Roman" w:hint="eastAsia"/>
                <w:spacing w:val="4"/>
                <w:sz w:val="24"/>
                <w:szCs w:val="24"/>
              </w:rPr>
              <w:t>等人提出了面向</w:t>
            </w:r>
            <w:r>
              <w:rPr>
                <w:rFonts w:ascii="Times New Roman"/>
                <w:spacing w:val="4"/>
                <w:sz w:val="24"/>
                <w:szCs w:val="24"/>
              </w:rPr>
              <w:t>Web</w:t>
            </w:r>
            <w:r>
              <w:rPr>
                <w:rFonts w:ascii="Times New Roman" w:hint="eastAsia"/>
                <w:spacing w:val="4"/>
                <w:sz w:val="24"/>
                <w:szCs w:val="24"/>
              </w:rPr>
              <w:t>服务的蜕变测试框架并开发了半自动化的原型工具</w:t>
            </w:r>
            <w:r>
              <w:rPr>
                <w:rFonts w:ascii="Times New Roman"/>
                <w:spacing w:val="4"/>
                <w:sz w:val="24"/>
                <w:szCs w:val="24"/>
              </w:rPr>
              <w:t>[39]</w:t>
            </w:r>
            <w:r>
              <w:rPr>
                <w:rFonts w:ascii="Times New Roman" w:hint="eastAsia"/>
                <w:spacing w:val="4"/>
                <w:sz w:val="24"/>
                <w:szCs w:val="24"/>
              </w:rPr>
              <w:t>，首先从</w:t>
            </w:r>
            <w:r>
              <w:rPr>
                <w:rFonts w:ascii="Times New Roman"/>
                <w:spacing w:val="4"/>
                <w:sz w:val="24"/>
                <w:szCs w:val="24"/>
              </w:rPr>
              <w:t>Web</w:t>
            </w:r>
            <w:r>
              <w:rPr>
                <w:rFonts w:ascii="Times New Roman" w:hint="eastAsia"/>
                <w:spacing w:val="4"/>
                <w:sz w:val="24"/>
                <w:szCs w:val="24"/>
              </w:rPr>
              <w:t>服务的</w:t>
            </w:r>
            <w:r>
              <w:rPr>
                <w:rFonts w:ascii="Times New Roman"/>
                <w:spacing w:val="4"/>
                <w:sz w:val="24"/>
                <w:szCs w:val="24"/>
              </w:rPr>
              <w:t>WSDL</w:t>
            </w:r>
            <w:r>
              <w:rPr>
                <w:rFonts w:ascii="Times New Roman" w:hint="eastAsia"/>
                <w:spacing w:val="4"/>
                <w:sz w:val="24"/>
                <w:szCs w:val="24"/>
              </w:rPr>
              <w:t>描述文档中提取蜕变关系，然后根据</w:t>
            </w:r>
            <w:r>
              <w:rPr>
                <w:rFonts w:ascii="Times New Roman"/>
                <w:spacing w:val="4"/>
                <w:sz w:val="24"/>
                <w:szCs w:val="24"/>
              </w:rPr>
              <w:t>WSDL</w:t>
            </w:r>
            <w:r>
              <w:rPr>
                <w:rFonts w:ascii="Times New Roman" w:hint="eastAsia"/>
                <w:spacing w:val="4"/>
                <w:sz w:val="24"/>
                <w:szCs w:val="24"/>
              </w:rPr>
              <w:t>文档随机产生测试用例并且运用蜕变关系得到相应的衍生测试用例。</w:t>
            </w:r>
            <w:r w:rsidRPr="00634421">
              <w:rPr>
                <w:rFonts w:ascii="Times New Roman"/>
                <w:spacing w:val="4"/>
                <w:sz w:val="24"/>
                <w:szCs w:val="24"/>
                <w:u w:val="single"/>
              </w:rPr>
              <w:t>Chan</w:t>
            </w:r>
            <w:r w:rsidRPr="00634421">
              <w:rPr>
                <w:rFonts w:ascii="Times New Roman" w:hint="eastAsia"/>
                <w:spacing w:val="4"/>
                <w:sz w:val="24"/>
                <w:szCs w:val="24"/>
                <w:u w:val="single"/>
              </w:rPr>
              <w:t>等人提出了面向</w:t>
            </w:r>
            <w:r w:rsidRPr="00634421">
              <w:rPr>
                <w:rFonts w:ascii="Times New Roman"/>
                <w:spacing w:val="4"/>
                <w:sz w:val="24"/>
                <w:szCs w:val="24"/>
                <w:u w:val="single"/>
              </w:rPr>
              <w:t>SOA</w:t>
            </w:r>
            <w:r w:rsidRPr="00634421">
              <w:rPr>
                <w:rFonts w:ascii="Times New Roman" w:hint="eastAsia"/>
                <w:spacing w:val="4"/>
                <w:sz w:val="24"/>
                <w:szCs w:val="24"/>
                <w:u w:val="single"/>
              </w:rPr>
              <w:t>的蜕变测试方法学</w:t>
            </w:r>
            <w:r w:rsidRPr="00634421">
              <w:rPr>
                <w:rFonts w:ascii="Times New Roman"/>
                <w:spacing w:val="4"/>
                <w:sz w:val="24"/>
                <w:szCs w:val="24"/>
                <w:u w:val="single"/>
              </w:rPr>
              <w:t>[51][52]</w:t>
            </w:r>
            <w:r w:rsidRPr="00634421">
              <w:rPr>
                <w:rFonts w:ascii="Times New Roman" w:hint="eastAsia"/>
                <w:spacing w:val="4"/>
                <w:sz w:val="24"/>
                <w:szCs w:val="24"/>
                <w:u w:val="single"/>
              </w:rPr>
              <w:t>，首先将待测服务进行精简，然后再执行原始测试用例和衍生测试用例</w:t>
            </w:r>
            <w:r>
              <w:rPr>
                <w:rFonts w:ascii="Times New Roman" w:hint="eastAsia"/>
                <w:spacing w:val="4"/>
                <w:sz w:val="24"/>
                <w:szCs w:val="24"/>
              </w:rPr>
              <w:t>。</w:t>
            </w:r>
            <w:r>
              <w:rPr>
                <w:rFonts w:ascii="Times New Roman"/>
                <w:spacing w:val="4"/>
                <w:sz w:val="24"/>
                <w:szCs w:val="24"/>
              </w:rPr>
              <w:t>[</w:t>
            </w:r>
            <w:r w:rsidRPr="00012D20">
              <w:rPr>
                <w:rFonts w:ascii="Times New Roman" w:hint="eastAsia"/>
                <w:color w:val="0000FF"/>
                <w:spacing w:val="4"/>
                <w:sz w:val="24"/>
                <w:szCs w:val="24"/>
              </w:rPr>
              <w:t>这部分论述有误</w:t>
            </w:r>
            <w:r>
              <w:rPr>
                <w:rFonts w:ascii="Times New Roman" w:hint="eastAsia"/>
                <w:color w:val="0000FF"/>
                <w:spacing w:val="4"/>
                <w:sz w:val="24"/>
                <w:szCs w:val="24"/>
              </w:rPr>
              <w:t>！</w:t>
            </w:r>
            <w:r>
              <w:rPr>
                <w:rFonts w:ascii="Times New Roman"/>
                <w:spacing w:val="4"/>
                <w:sz w:val="24"/>
                <w:szCs w:val="24"/>
              </w:rPr>
              <w:t>]</w:t>
            </w:r>
          </w:p>
          <w:p w:rsidR="005465AF" w:rsidRPr="00405831"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蜕变测试运用到图学处理程序：</w:t>
            </w:r>
            <w:r w:rsidRPr="00CF1966">
              <w:rPr>
                <w:rFonts w:ascii="Times New Roman"/>
                <w:spacing w:val="4"/>
                <w:sz w:val="24"/>
                <w:szCs w:val="24"/>
              </w:rPr>
              <w:t>Mayer</w:t>
            </w:r>
            <w:r w:rsidRPr="00CF1966">
              <w:rPr>
                <w:rFonts w:ascii="Times New Roman" w:hint="eastAsia"/>
                <w:spacing w:val="4"/>
                <w:sz w:val="24"/>
                <w:szCs w:val="24"/>
              </w:rPr>
              <w:t>等人</w:t>
            </w:r>
            <w:r>
              <w:rPr>
                <w:rFonts w:ascii="Times New Roman" w:hint="eastAsia"/>
                <w:spacing w:val="4"/>
                <w:sz w:val="24"/>
                <w:szCs w:val="24"/>
              </w:rPr>
              <w:t>利用蜕变测试对几个图像处理程序进行了比较</w:t>
            </w:r>
            <w:r>
              <w:rPr>
                <w:rFonts w:ascii="Times New Roman"/>
                <w:spacing w:val="4"/>
                <w:sz w:val="24"/>
                <w:szCs w:val="24"/>
              </w:rPr>
              <w:t>[53][54]</w:t>
            </w:r>
            <w:r>
              <w:rPr>
                <w:rFonts w:ascii="Times New Roman" w:hint="eastAsia"/>
                <w:spacing w:val="4"/>
                <w:sz w:val="24"/>
                <w:szCs w:val="24"/>
              </w:rPr>
              <w:t>，首先识别蜕变关系，然后生成衍生测试用例，最后比较测试结果是否违反了蜕变关系。</w:t>
            </w:r>
            <w:r>
              <w:rPr>
                <w:rFonts w:ascii="Times New Roman"/>
                <w:spacing w:val="4"/>
                <w:sz w:val="24"/>
                <w:szCs w:val="24"/>
              </w:rPr>
              <w:t>Kuo</w:t>
            </w:r>
            <w:r>
              <w:rPr>
                <w:rFonts w:ascii="Times New Roman" w:hint="eastAsia"/>
                <w:spacing w:val="4"/>
                <w:sz w:val="24"/>
                <w:szCs w:val="24"/>
              </w:rPr>
              <w:t>等人利用蜕变测试技术处理表面</w:t>
            </w:r>
            <w:r w:rsidRPr="00012D20">
              <w:rPr>
                <w:rFonts w:ascii="Times New Roman" w:hint="eastAsia"/>
                <w:color w:val="0000FF"/>
                <w:spacing w:val="4"/>
                <w:sz w:val="24"/>
                <w:szCs w:val="24"/>
                <w:u w:val="single"/>
              </w:rPr>
              <w:t>可见性问</w:t>
            </w:r>
            <w:r>
              <w:rPr>
                <w:rFonts w:ascii="Times New Roman" w:hint="eastAsia"/>
                <w:spacing w:val="4"/>
                <w:sz w:val="24"/>
                <w:szCs w:val="24"/>
              </w:rPr>
              <w:t>题并在一个二进制空间分布式程序中揭示了一个真实的故障</w:t>
            </w:r>
            <w:r>
              <w:rPr>
                <w:rFonts w:ascii="Times New Roman"/>
                <w:spacing w:val="4"/>
                <w:sz w:val="24"/>
                <w:szCs w:val="24"/>
              </w:rPr>
              <w:t>[55]</w:t>
            </w:r>
            <w:r>
              <w:rPr>
                <w:rFonts w:ascii="Times New Roman" w:hint="eastAsia"/>
                <w:spacing w:val="4"/>
                <w:sz w:val="24"/>
                <w:szCs w:val="24"/>
              </w:rPr>
              <w:t>。</w:t>
            </w:r>
          </w:p>
          <w:p w:rsidR="005465AF" w:rsidRPr="007503FD" w:rsidRDefault="005465AF" w:rsidP="005C7211">
            <w:pPr>
              <w:numPr>
                <w:ilvl w:val="0"/>
                <w:numId w:val="35"/>
              </w:numPr>
              <w:spacing w:line="312" w:lineRule="auto"/>
              <w:rPr>
                <w:rFonts w:ascii="Times New Roman"/>
                <w:spacing w:val="4"/>
                <w:sz w:val="24"/>
                <w:szCs w:val="24"/>
              </w:rPr>
            </w:pPr>
            <w:r>
              <w:rPr>
                <w:rFonts w:ascii="Times New Roman" w:hint="eastAsia"/>
                <w:b/>
                <w:spacing w:val="4"/>
                <w:sz w:val="24"/>
                <w:szCs w:val="24"/>
              </w:rPr>
              <w:t>蜕变测试运用到嵌入式系统：</w:t>
            </w:r>
            <w:r w:rsidRPr="007503FD">
              <w:rPr>
                <w:rFonts w:ascii="Times New Roman"/>
                <w:spacing w:val="4"/>
                <w:sz w:val="24"/>
                <w:szCs w:val="24"/>
              </w:rPr>
              <w:t>Tse</w:t>
            </w:r>
            <w:r>
              <w:rPr>
                <w:rFonts w:ascii="Times New Roman" w:hint="eastAsia"/>
                <w:spacing w:val="4"/>
                <w:sz w:val="24"/>
                <w:szCs w:val="24"/>
              </w:rPr>
              <w:t>等人提出将蜕变测试应用于基于上下文</w:t>
            </w:r>
            <w:r w:rsidRPr="007503FD">
              <w:rPr>
                <w:rFonts w:ascii="Times New Roman" w:hint="eastAsia"/>
                <w:spacing w:val="4"/>
                <w:sz w:val="24"/>
                <w:szCs w:val="24"/>
              </w:rPr>
              <w:t>中间件</w:t>
            </w:r>
            <w:r>
              <w:rPr>
                <w:rFonts w:ascii="Times New Roman" w:hint="eastAsia"/>
                <w:spacing w:val="4"/>
                <w:sz w:val="24"/>
                <w:szCs w:val="24"/>
              </w:rPr>
              <w:t>的</w:t>
            </w:r>
            <w:r w:rsidRPr="007503FD">
              <w:rPr>
                <w:rFonts w:ascii="Times New Roman" w:hint="eastAsia"/>
                <w:spacing w:val="4"/>
                <w:sz w:val="24"/>
                <w:szCs w:val="24"/>
              </w:rPr>
              <w:t>软件程序</w:t>
            </w:r>
            <w:r>
              <w:rPr>
                <w:rFonts w:ascii="Times New Roman"/>
                <w:spacing w:val="4"/>
                <w:sz w:val="24"/>
                <w:szCs w:val="24"/>
              </w:rPr>
              <w:t>[56]</w:t>
            </w:r>
            <w:r>
              <w:rPr>
                <w:rFonts w:ascii="Times New Roman" w:hint="eastAsia"/>
                <w:spacing w:val="4"/>
                <w:sz w:val="24"/>
                <w:szCs w:val="24"/>
              </w:rPr>
              <w:t>。</w:t>
            </w:r>
            <w:r w:rsidRPr="007503FD">
              <w:rPr>
                <w:rFonts w:ascii="Times New Roman" w:hint="eastAsia"/>
                <w:spacing w:val="4"/>
                <w:sz w:val="24"/>
                <w:szCs w:val="24"/>
              </w:rPr>
              <w:t>基于上下文的应用程序根据环境中的信息调整其行为</w:t>
            </w:r>
            <w:r>
              <w:rPr>
                <w:rFonts w:ascii="Times New Roman" w:hint="eastAsia"/>
                <w:spacing w:val="4"/>
                <w:sz w:val="24"/>
                <w:szCs w:val="24"/>
              </w:rPr>
              <w:t>，调整行为的过程依赖中间件。他们根据这一原理构建不同的上下文</w:t>
            </w:r>
            <w:r w:rsidRPr="007503FD">
              <w:rPr>
                <w:rFonts w:ascii="Times New Roman" w:hint="eastAsia"/>
                <w:spacing w:val="4"/>
                <w:sz w:val="24"/>
                <w:szCs w:val="24"/>
              </w:rPr>
              <w:t>并检查被测程序的结果是否满足某些关系。</w:t>
            </w:r>
            <w:r>
              <w:rPr>
                <w:rFonts w:ascii="Times New Roman"/>
                <w:spacing w:val="4"/>
                <w:sz w:val="24"/>
                <w:szCs w:val="24"/>
              </w:rPr>
              <w:t>Chan</w:t>
            </w:r>
            <w:r>
              <w:rPr>
                <w:rFonts w:ascii="Times New Roman" w:hint="eastAsia"/>
                <w:spacing w:val="4"/>
                <w:sz w:val="24"/>
                <w:szCs w:val="24"/>
              </w:rPr>
              <w:t>等人将蜕变测试应用于无线传感器网络中</w:t>
            </w:r>
            <w:r>
              <w:rPr>
                <w:rFonts w:ascii="Times New Roman"/>
                <w:spacing w:val="4"/>
                <w:sz w:val="24"/>
                <w:szCs w:val="24"/>
              </w:rPr>
              <w:t>[57]</w:t>
            </w:r>
            <w:r>
              <w:rPr>
                <w:rFonts w:ascii="Times New Roman" w:hint="eastAsia"/>
                <w:spacing w:val="4"/>
                <w:sz w:val="24"/>
                <w:szCs w:val="24"/>
              </w:rPr>
              <w:t>，不仅检查原始测试用例与衍生测试用例的执行结果也检测在执行过程的能源消耗。</w:t>
            </w:r>
          </w:p>
          <w:p w:rsidR="005465AF" w:rsidRPr="00833268" w:rsidRDefault="005465AF" w:rsidP="005465AF">
            <w:pPr>
              <w:spacing w:line="312" w:lineRule="auto"/>
              <w:ind w:firstLineChars="200" w:firstLine="488"/>
              <w:rPr>
                <w:rFonts w:ascii="Times New Roman"/>
                <w:spacing w:val="4"/>
                <w:sz w:val="24"/>
                <w:szCs w:val="24"/>
              </w:rPr>
            </w:pPr>
            <w:r w:rsidRPr="00543292">
              <w:rPr>
                <w:rFonts w:ascii="Times New Roman" w:hint="eastAsia"/>
                <w:spacing w:val="4"/>
                <w:sz w:val="24"/>
                <w:szCs w:val="24"/>
                <w:u w:val="single"/>
              </w:rPr>
              <w:t>课题组在前期研究工作，在蜕变测试、并发程序测试、变异测试等方面研究工作，积累。。。。具体说来。</w:t>
            </w:r>
            <w:r>
              <w:rPr>
                <w:rFonts w:ascii="Times New Roman"/>
                <w:spacing w:val="4"/>
                <w:sz w:val="24"/>
                <w:szCs w:val="24"/>
                <w:u w:val="single"/>
              </w:rPr>
              <w:t>SPE</w:t>
            </w:r>
            <w:r>
              <w:rPr>
                <w:rFonts w:ascii="Times New Roman" w:hint="eastAsia"/>
                <w:spacing w:val="4"/>
                <w:sz w:val="24"/>
                <w:szCs w:val="24"/>
                <w:u w:val="single"/>
              </w:rPr>
              <w:t>，</w:t>
            </w:r>
            <w:r>
              <w:rPr>
                <w:rFonts w:ascii="Times New Roman"/>
                <w:spacing w:val="4"/>
                <w:sz w:val="24"/>
                <w:szCs w:val="24"/>
                <w:u w:val="single"/>
              </w:rPr>
              <w:t>IJWSR/ICWS/</w:t>
            </w:r>
            <w:r>
              <w:rPr>
                <w:rFonts w:ascii="Times New Roman" w:hint="eastAsia"/>
                <w:spacing w:val="4"/>
                <w:sz w:val="24"/>
                <w:szCs w:val="24"/>
                <w:u w:val="single"/>
              </w:rPr>
              <w:t>，</w:t>
            </w:r>
            <w:r>
              <w:rPr>
                <w:rFonts w:ascii="Times New Roman"/>
                <w:spacing w:val="4"/>
                <w:sz w:val="24"/>
                <w:szCs w:val="24"/>
                <w:u w:val="single"/>
              </w:rPr>
              <w:t>COMPUTER J</w:t>
            </w:r>
            <w:r>
              <w:rPr>
                <w:rFonts w:ascii="Times New Roman" w:hint="eastAsia"/>
                <w:spacing w:val="4"/>
                <w:sz w:val="24"/>
                <w:szCs w:val="24"/>
                <w:u w:val="single"/>
              </w:rPr>
              <w:t>。</w:t>
            </w:r>
            <w:r w:rsidRPr="00543292">
              <w:rPr>
                <w:rFonts w:ascii="Times New Roman" w:hint="eastAsia"/>
                <w:spacing w:val="4"/>
                <w:sz w:val="24"/>
                <w:szCs w:val="24"/>
                <w:u w:val="single"/>
              </w:rPr>
              <w:t>。。在蜕变测试方面做了如下工作：</w:t>
            </w:r>
            <w:r>
              <w:rPr>
                <w:rFonts w:ascii="Times New Roman" w:hint="eastAsia"/>
                <w:spacing w:val="4"/>
                <w:sz w:val="24"/>
                <w:szCs w:val="24"/>
              </w:rPr>
              <w:t>我们提出了面向</w:t>
            </w:r>
            <w:r>
              <w:rPr>
                <w:rFonts w:ascii="Times New Roman"/>
                <w:spacing w:val="4"/>
                <w:sz w:val="24"/>
                <w:szCs w:val="24"/>
              </w:rPr>
              <w:t xml:space="preserve">Web </w:t>
            </w:r>
            <w:r>
              <w:rPr>
                <w:rFonts w:ascii="Times New Roman" w:hint="eastAsia"/>
                <w:spacing w:val="4"/>
                <w:sz w:val="24"/>
                <w:szCs w:val="24"/>
              </w:rPr>
              <w:t>服务的蜕变测试框架并进行了经验学习</w:t>
            </w:r>
            <w:r>
              <w:rPr>
                <w:rFonts w:ascii="Times New Roman"/>
                <w:spacing w:val="4"/>
                <w:sz w:val="24"/>
                <w:szCs w:val="24"/>
              </w:rPr>
              <w:t>[37][38]</w:t>
            </w:r>
            <w:r>
              <w:rPr>
                <w:rFonts w:ascii="Times New Roman" w:hint="eastAsia"/>
                <w:spacing w:val="4"/>
                <w:sz w:val="24"/>
                <w:szCs w:val="24"/>
              </w:rPr>
              <w:t>。此外我们课题组开发了面向</w:t>
            </w:r>
            <w:r>
              <w:rPr>
                <w:rFonts w:ascii="Times New Roman"/>
                <w:spacing w:val="4"/>
                <w:sz w:val="24"/>
                <w:szCs w:val="24"/>
              </w:rPr>
              <w:t>Web</w:t>
            </w:r>
            <w:r>
              <w:rPr>
                <w:rFonts w:ascii="Times New Roman" w:hint="eastAsia"/>
                <w:spacing w:val="4"/>
                <w:sz w:val="24"/>
                <w:szCs w:val="24"/>
              </w:rPr>
              <w:t>服务的蜕变测试支持工具</w:t>
            </w:r>
            <w:r>
              <w:rPr>
                <w:rFonts w:ascii="Times New Roman"/>
                <w:spacing w:val="4"/>
                <w:sz w:val="24"/>
                <w:szCs w:val="24"/>
              </w:rPr>
              <w:t>MT4WS [39]</w:t>
            </w:r>
            <w:r>
              <w:rPr>
                <w:rFonts w:ascii="Times New Roman" w:hint="eastAsia"/>
                <w:spacing w:val="4"/>
                <w:sz w:val="24"/>
                <w:szCs w:val="24"/>
              </w:rPr>
              <w:t>。</w:t>
            </w:r>
            <w:r w:rsidRPr="00543292">
              <w:rPr>
                <w:rFonts w:ascii="Times New Roman" w:hint="eastAsia"/>
                <w:spacing w:val="4"/>
                <w:sz w:val="24"/>
                <w:szCs w:val="24"/>
                <w:u w:val="single"/>
              </w:rPr>
              <w:t>本项目将基于上述。。。。开展，，，为。。。。</w:t>
            </w:r>
            <w:r>
              <w:rPr>
                <w:rFonts w:ascii="Times New Roman" w:hint="eastAsia"/>
                <w:spacing w:val="4"/>
                <w:sz w:val="24"/>
                <w:szCs w:val="24"/>
              </w:rPr>
              <w:t>在这些工作基础上本文提出了面向并发程序的蜕变测试技术。</w:t>
            </w:r>
          </w:p>
          <w:p w:rsidR="005465AF" w:rsidRPr="00611006" w:rsidRDefault="005465AF" w:rsidP="007D3C1B">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5465AF" w:rsidRDefault="005465AF" w:rsidP="00FF10F0">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研究面向并发程序的蜕变测试框架与技术、开发相应的支持工具原型，为开发</w:t>
            </w:r>
          </w:p>
          <w:p w:rsidR="005465AF" w:rsidRDefault="005465AF" w:rsidP="00FF10F0">
            <w:pPr>
              <w:spacing w:line="312" w:lineRule="auto"/>
              <w:rPr>
                <w:rFonts w:ascii="Times New Roman"/>
                <w:spacing w:val="4"/>
                <w:sz w:val="24"/>
                <w:szCs w:val="24"/>
              </w:rPr>
            </w:pPr>
            <w:r>
              <w:rPr>
                <w:rFonts w:ascii="Times New Roman" w:hint="eastAsia"/>
                <w:spacing w:val="4"/>
                <w:sz w:val="24"/>
                <w:szCs w:val="24"/>
              </w:rPr>
              <w:lastRenderedPageBreak/>
              <w:t>可靠的并发程序提供新型的测试理论与工具支持。具体来说，</w:t>
            </w:r>
          </w:p>
          <w:p w:rsidR="005465AF" w:rsidRPr="00BB57B7" w:rsidRDefault="005465AF" w:rsidP="005C7211">
            <w:pPr>
              <w:numPr>
                <w:ilvl w:val="0"/>
                <w:numId w:val="37"/>
              </w:numPr>
              <w:spacing w:line="312" w:lineRule="auto"/>
              <w:rPr>
                <w:rFonts w:ascii="Times New Roman"/>
                <w:b/>
                <w:spacing w:val="4"/>
                <w:sz w:val="24"/>
                <w:szCs w:val="24"/>
              </w:rPr>
            </w:pPr>
            <w:r w:rsidRPr="00EA1FF8">
              <w:rPr>
                <w:rFonts w:ascii="Times New Roman" w:hint="eastAsia"/>
                <w:b/>
                <w:spacing w:val="4"/>
                <w:sz w:val="24"/>
                <w:szCs w:val="24"/>
              </w:rPr>
              <w:t>面向</w:t>
            </w:r>
            <w:r>
              <w:rPr>
                <w:rFonts w:ascii="Times New Roman" w:hint="eastAsia"/>
                <w:b/>
                <w:spacing w:val="4"/>
                <w:sz w:val="24"/>
                <w:szCs w:val="24"/>
              </w:rPr>
              <w:t>并发程序</w:t>
            </w:r>
            <w:r w:rsidRPr="00EA1FF8">
              <w:rPr>
                <w:rFonts w:ascii="Times New Roman" w:hint="eastAsia"/>
                <w:b/>
                <w:spacing w:val="4"/>
                <w:sz w:val="24"/>
                <w:szCs w:val="24"/>
              </w:rPr>
              <w:t>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spacing w:val="4"/>
                <w:sz w:val="24"/>
                <w:szCs w:val="24"/>
              </w:rPr>
              <w:t>6-8</w:t>
            </w:r>
            <w:r>
              <w:rPr>
                <w:rFonts w:ascii="Times New Roman" w:hint="eastAsia"/>
                <w:spacing w:val="4"/>
                <w:sz w:val="24"/>
                <w:szCs w:val="24"/>
              </w:rPr>
              <w:t>篇，其中</w:t>
            </w:r>
            <w:r>
              <w:rPr>
                <w:rFonts w:ascii="Times New Roman"/>
                <w:spacing w:val="4"/>
                <w:sz w:val="24"/>
                <w:szCs w:val="24"/>
              </w:rPr>
              <w:t>SCI</w:t>
            </w:r>
            <w:r>
              <w:rPr>
                <w:rFonts w:ascii="Times New Roman" w:hint="eastAsia"/>
                <w:spacing w:val="4"/>
                <w:sz w:val="24"/>
                <w:szCs w:val="24"/>
              </w:rPr>
              <w:t>或</w:t>
            </w:r>
            <w:r>
              <w:rPr>
                <w:rFonts w:ascii="Times New Roman"/>
                <w:spacing w:val="4"/>
                <w:sz w:val="24"/>
                <w:szCs w:val="24"/>
              </w:rPr>
              <w:t>EI</w:t>
            </w:r>
            <w:r>
              <w:rPr>
                <w:rFonts w:ascii="Times New Roman" w:hint="eastAsia"/>
                <w:spacing w:val="4"/>
                <w:sz w:val="24"/>
                <w:szCs w:val="24"/>
              </w:rPr>
              <w:t>检索论文</w:t>
            </w:r>
            <w:r>
              <w:rPr>
                <w:rFonts w:ascii="Times New Roman"/>
                <w:spacing w:val="4"/>
                <w:sz w:val="24"/>
                <w:szCs w:val="24"/>
              </w:rPr>
              <w:t>6</w:t>
            </w:r>
            <w:r>
              <w:rPr>
                <w:rFonts w:ascii="Times New Roman" w:hint="eastAsia"/>
                <w:spacing w:val="4"/>
                <w:sz w:val="24"/>
                <w:szCs w:val="24"/>
              </w:rPr>
              <w:t>篇。</w:t>
            </w:r>
          </w:p>
          <w:p w:rsidR="005465AF" w:rsidRPr="007E50C0"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多个并发程序实例演示与验证基于蜕变测试的并发故障检测框架，开发支持工具</w:t>
            </w:r>
            <w:r>
              <w:rPr>
                <w:rFonts w:ascii="Times New Roman"/>
                <w:spacing w:val="4"/>
                <w:sz w:val="24"/>
                <w:szCs w:val="24"/>
              </w:rPr>
              <w:t>2</w:t>
            </w:r>
            <w:r>
              <w:rPr>
                <w:rFonts w:ascii="Times New Roman" w:hint="eastAsia"/>
                <w:spacing w:val="4"/>
                <w:sz w:val="24"/>
                <w:szCs w:val="24"/>
              </w:rPr>
              <w:t>个；提交基于蜕变测试的并发故障检测技术报告</w:t>
            </w:r>
            <w:r>
              <w:rPr>
                <w:rFonts w:ascii="Times New Roman"/>
                <w:spacing w:val="4"/>
                <w:sz w:val="24"/>
                <w:szCs w:val="24"/>
              </w:rPr>
              <w:t>1</w:t>
            </w:r>
            <w:r>
              <w:rPr>
                <w:rFonts w:ascii="Times New Roman" w:hint="eastAsia"/>
                <w:spacing w:val="4"/>
                <w:sz w:val="24"/>
                <w:szCs w:val="24"/>
              </w:rPr>
              <w:t>份，相关支持工具技术报告</w:t>
            </w:r>
            <w:r>
              <w:rPr>
                <w:rFonts w:ascii="Times New Roman"/>
                <w:spacing w:val="4"/>
                <w:sz w:val="24"/>
                <w:szCs w:val="24"/>
              </w:rPr>
              <w:t>2</w:t>
            </w:r>
            <w:r>
              <w:rPr>
                <w:rFonts w:ascii="Times New Roman" w:hint="eastAsia"/>
                <w:spacing w:val="4"/>
                <w:sz w:val="24"/>
                <w:szCs w:val="24"/>
              </w:rPr>
              <w:t>份。</w:t>
            </w:r>
          </w:p>
          <w:p w:rsidR="005465AF" w:rsidRPr="00A241B2"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并发程序实例演示与验证基于适应性随机测试的并发测试用例选择框架，开发支持工具</w:t>
            </w:r>
            <w:r>
              <w:rPr>
                <w:rFonts w:ascii="Times New Roman"/>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spacing w:val="4"/>
                <w:sz w:val="24"/>
                <w:szCs w:val="24"/>
              </w:rPr>
              <w:t>1</w:t>
            </w:r>
            <w:r>
              <w:rPr>
                <w:rFonts w:ascii="Times New Roman" w:hint="eastAsia"/>
                <w:spacing w:val="4"/>
                <w:sz w:val="24"/>
                <w:szCs w:val="24"/>
              </w:rPr>
              <w:t>份。</w:t>
            </w:r>
          </w:p>
          <w:p w:rsidR="005465AF" w:rsidRPr="00833268" w:rsidRDefault="005465AF" w:rsidP="005C7211">
            <w:pPr>
              <w:numPr>
                <w:ilvl w:val="0"/>
                <w:numId w:val="37"/>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b/>
                <w:spacing w:val="4"/>
                <w:sz w:val="24"/>
                <w:szCs w:val="24"/>
              </w:rPr>
              <w:t>2</w:t>
            </w:r>
            <w:r>
              <w:rPr>
                <w:rFonts w:ascii="Times New Roman" w:hint="eastAsia"/>
                <w:b/>
                <w:spacing w:val="4"/>
                <w:sz w:val="24"/>
                <w:szCs w:val="24"/>
              </w:rPr>
              <w:t>人，硕士研究生</w:t>
            </w:r>
            <w:r>
              <w:rPr>
                <w:rFonts w:ascii="Times New Roman"/>
                <w:b/>
                <w:spacing w:val="4"/>
                <w:sz w:val="24"/>
                <w:szCs w:val="24"/>
              </w:rPr>
              <w:t>4-5</w:t>
            </w:r>
            <w:r>
              <w:rPr>
                <w:rFonts w:ascii="Times New Roman" w:hint="eastAsia"/>
                <w:b/>
                <w:spacing w:val="4"/>
                <w:sz w:val="24"/>
                <w:szCs w:val="24"/>
              </w:rPr>
              <w:t>人。</w:t>
            </w:r>
          </w:p>
          <w:p w:rsidR="005465AF" w:rsidRPr="00611006" w:rsidRDefault="005465AF" w:rsidP="007D3C1B">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5465AF" w:rsidRDefault="005465AF" w:rsidP="00FF10F0">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5465AF" w:rsidRPr="00833268" w:rsidRDefault="005465AF" w:rsidP="00FF10F0">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广泛的关注。并发程序相对于顺序程序具有计算资源利用率更高，响应时间短的优点。但是由于并发程序执行的不确定性，给测试工作也带来挑战。很多并发程序例如：分布式系统、</w:t>
            </w:r>
            <w:r>
              <w:rPr>
                <w:rFonts w:ascii="Times New Roman"/>
                <w:spacing w:val="4"/>
                <w:sz w:val="24"/>
                <w:szCs w:val="24"/>
              </w:rPr>
              <w:t>Web</w:t>
            </w:r>
            <w:r>
              <w:rPr>
                <w:rFonts w:ascii="Times New Roman" w:hint="eastAsia"/>
                <w:spacing w:val="4"/>
                <w:sz w:val="24"/>
                <w:szCs w:val="24"/>
              </w:rPr>
              <w:t>服务、移动应用等，测试人员往往不容易得到测试预期，或者需要很大的代价运用测试预期。测试预期问题使得不容易检测的并发程序更难测试。例如，很多公司存在优先级队列的数据结构，并且往往包含大量的数据。当并发程序返回一系列指定优先级的数据时，判断系统返回数据的正确性是一个很困难的问题。本课题提出的面向并发程序的蜕变测试可以解决这种缺少测试预期的并发程序难测试的问题，保证并发程序的可靠性。</w:t>
            </w:r>
          </w:p>
          <w:p w:rsidR="005465AF" w:rsidRDefault="005465AF" w:rsidP="007D3C1B">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5465AF" w:rsidRPr="00EF6FD8" w:rsidRDefault="005465AF" w:rsidP="00A468F2">
            <w:pPr>
              <w:numPr>
                <w:ilvl w:val="0"/>
                <w:numId w:val="3"/>
              </w:numPr>
              <w:spacing w:line="360" w:lineRule="atLeast"/>
              <w:ind w:left="535"/>
              <w:jc w:val="both"/>
              <w:rPr>
                <w:rFonts w:ascii="Times New Roman" w:eastAsia="黑体"/>
                <w:b/>
                <w:spacing w:val="4"/>
                <w:sz w:val="24"/>
                <w:szCs w:val="24"/>
              </w:rPr>
            </w:pPr>
            <w:bookmarkStart w:id="24" w:name="OLE_LINK3"/>
            <w:bookmarkStart w:id="25" w:name="OLE_LINK4"/>
            <w:bookmarkStart w:id="26" w:name="_Ref508626174"/>
            <w:r w:rsidRPr="00846067">
              <w:rPr>
                <w:rFonts w:ascii="Times New Roman"/>
                <w:color w:val="222222"/>
                <w:sz w:val="24"/>
                <w:szCs w:val="24"/>
                <w:shd w:val="clear" w:color="auto" w:fill="FFFFFF"/>
                <w:lang w:val="it-IT"/>
              </w:rPr>
              <w:t>F. Bianchi</w:t>
            </w:r>
            <w:bookmarkEnd w:id="24"/>
            <w:bookmarkEnd w:id="25"/>
            <w:r w:rsidRPr="00846067">
              <w:rPr>
                <w:rFonts w:ascii="Times New Roman"/>
                <w:color w:val="222222"/>
                <w:sz w:val="24"/>
                <w:szCs w:val="24"/>
                <w:shd w:val="clear" w:color="auto" w:fill="FFFFFF"/>
                <w:lang w:val="it-IT"/>
              </w:rPr>
              <w:t xml:space="preserve">, A. Margara, M. Pezze. </w:t>
            </w:r>
            <w:r w:rsidRPr="00EF6FD8">
              <w:rPr>
                <w:rFonts w:ascii="Times New Roman"/>
                <w:color w:val="222222"/>
                <w:sz w:val="24"/>
                <w:szCs w:val="24"/>
                <w:shd w:val="clear" w:color="auto" w:fill="FFFFFF"/>
              </w:rPr>
              <w:t xml:space="preserve">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2017</w:t>
            </w:r>
            <w:bookmarkEnd w:id="26"/>
            <w:r w:rsidRPr="00EF6FD8">
              <w:rPr>
                <w:rFonts w:ascii="Times New Roman"/>
                <w:color w:val="222222"/>
                <w:sz w:val="24"/>
                <w:szCs w:val="24"/>
                <w:shd w:val="clear" w:color="auto" w:fill="FFFFFF"/>
              </w:rPr>
              <w:t>, 1(2):1-2.</w:t>
            </w:r>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7"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Myers</w:t>
            </w:r>
            <w:r>
              <w:rPr>
                <w:rFonts w:ascii="Times New Roman"/>
                <w:color w:val="222222"/>
                <w:sz w:val="24"/>
                <w:szCs w:val="24"/>
                <w:shd w:val="clear" w:color="auto" w:fill="FFFFFF"/>
              </w:rPr>
              <w:t>, C. Sandler, T. Badgett. The Art of Software Testing</w:t>
            </w:r>
            <w:r w:rsidRPr="00EF6FD8">
              <w:rPr>
                <w:rFonts w:ascii="Times New Roman"/>
                <w:color w:val="222222"/>
                <w:sz w:val="24"/>
                <w:szCs w:val="24"/>
                <w:shd w:val="clear" w:color="auto" w:fill="FFFFFF"/>
              </w:rPr>
              <w:t>. John Wiley and Sons, 2011.</w:t>
            </w:r>
            <w:bookmarkEnd w:id="27"/>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28" w:name="_Ref508630973"/>
            <w:r w:rsidRPr="00EF6FD8">
              <w:rPr>
                <w:rFonts w:ascii="Times New Roman"/>
                <w:color w:val="222222"/>
                <w:sz w:val="24"/>
                <w:szCs w:val="24"/>
                <w:shd w:val="clear" w:color="auto" w:fill="FFFFFF"/>
              </w:rPr>
              <w:t>Z</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Marinov, 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Zhong</w:t>
            </w:r>
            <w:r>
              <w:rPr>
                <w:rFonts w:ascii="Times New Roman"/>
                <w:color w:val="222222"/>
                <w:sz w:val="24"/>
                <w:szCs w:val="24"/>
                <w:shd w:val="clear" w:color="auto" w:fill="FFFFFF"/>
              </w:rPr>
              <w:t>, Y. Chen, J. Zhao</w:t>
            </w:r>
            <w:r w:rsidRPr="00EF6FD8">
              <w:rPr>
                <w:rFonts w:ascii="Times New Roman"/>
                <w:color w:val="222222"/>
                <w:sz w:val="24"/>
                <w:szCs w:val="24"/>
                <w:shd w:val="clear" w:color="auto" w:fill="FFFFFF"/>
              </w:rPr>
              <w:t xml:space="preserve">. </w:t>
            </w:r>
            <w:bookmarkStart w:id="29" w:name="OLE_LINK60"/>
            <w:r w:rsidRPr="00EF6FD8">
              <w:rPr>
                <w:rFonts w:ascii="Times New Roman"/>
                <w:color w:val="222222"/>
                <w:sz w:val="24"/>
                <w:szCs w:val="24"/>
                <w:shd w:val="clear" w:color="auto" w:fill="FFFFFF"/>
              </w:rPr>
              <w:t>JaConTeBe: A Benchmark Suite of Real-World Java Concurrency Bugs</w:t>
            </w:r>
            <w:bookmarkEnd w:id="29"/>
            <w:r w:rsidRPr="00EF6FD8">
              <w:rPr>
                <w:rFonts w:ascii="Times New Roman"/>
                <w:color w:val="222222"/>
                <w:sz w:val="24"/>
                <w:szCs w:val="24"/>
                <w:shd w:val="clear" w:color="auto" w:fill="FFFFFF"/>
              </w:rPr>
              <w:t xml:space="preserve">. </w:t>
            </w:r>
            <w:r>
              <w:rPr>
                <w:rFonts w:ascii="Times New Roman"/>
                <w:i/>
                <w:color w:val="222222"/>
                <w:sz w:val="24"/>
                <w:szCs w:val="24"/>
                <w:shd w:val="clear" w:color="auto" w:fill="FFFFFF"/>
              </w:rPr>
              <w:t xml:space="preserve">Proceedings of </w:t>
            </w:r>
            <w:r w:rsidRPr="00EF6FD8">
              <w:rPr>
                <w:rFonts w:ascii="Times New Roman"/>
                <w:i/>
                <w:color w:val="222222"/>
                <w:sz w:val="24"/>
                <w:szCs w:val="24"/>
                <w:shd w:val="clear" w:color="auto" w:fill="FFFFFF"/>
              </w:rPr>
              <w:t>the 31</w:t>
            </w:r>
            <w:r w:rsidRPr="00EF6FD8">
              <w:rPr>
                <w:rFonts w:ascii="Times New Roman"/>
                <w:i/>
                <w:color w:val="222222"/>
                <w:sz w:val="24"/>
                <w:szCs w:val="24"/>
                <w:shd w:val="clear" w:color="auto" w:fill="FFFFFF"/>
                <w:vertAlign w:val="superscript"/>
              </w:rPr>
              <w:t>st</w:t>
            </w:r>
            <w:r w:rsidRPr="00EF6FD8">
              <w:rPr>
                <w:rFonts w:ascii="Times New Roman"/>
                <w:i/>
                <w:color w:val="222222"/>
                <w:sz w:val="24"/>
                <w:szCs w:val="24"/>
                <w:shd w:val="clear" w:color="auto" w:fill="FFFFFF"/>
              </w:rPr>
              <w:t xml:space="preserve"> International Conference on Automated Software Engineering (ASE’16)</w:t>
            </w:r>
            <w:r w:rsidRPr="00EF6FD8">
              <w:rPr>
                <w:rFonts w:ascii="Times New Roman"/>
                <w:color w:val="222222"/>
                <w:sz w:val="24"/>
                <w:szCs w:val="24"/>
                <w:shd w:val="clear" w:color="auto" w:fill="FFFFFF"/>
              </w:rPr>
              <w:t>, 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 2016, pp.</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178-189.</w:t>
            </w:r>
            <w:bookmarkEnd w:id="28"/>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0"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Hamlet. </w:t>
            </w:r>
            <w:r>
              <w:rPr>
                <w:rFonts w:ascii="Times New Roman"/>
                <w:color w:val="222222"/>
                <w:sz w:val="24"/>
                <w:szCs w:val="24"/>
                <w:shd w:val="clear" w:color="auto" w:fill="FFFFFF"/>
              </w:rPr>
              <w:t>Random T</w:t>
            </w:r>
            <w:r w:rsidRPr="00EF6FD8">
              <w:rPr>
                <w:rFonts w:ascii="Times New Roman"/>
                <w:color w:val="222222"/>
                <w:sz w:val="24"/>
                <w:szCs w:val="24"/>
                <w:shd w:val="clear" w:color="auto" w:fill="FFFFFF"/>
              </w:rPr>
              <w:t xml:space="preserve">esting. </w:t>
            </w:r>
            <w:r w:rsidRPr="00EF6FD8">
              <w:rPr>
                <w:rFonts w:ascii="Times New Roman"/>
                <w:i/>
                <w:color w:val="222222"/>
                <w:sz w:val="24"/>
                <w:szCs w:val="24"/>
                <w:shd w:val="clear" w:color="auto" w:fill="FFFFFF"/>
              </w:rPr>
              <w:t>Encyclopedia of Software Engineering</w:t>
            </w:r>
            <w:r w:rsidRPr="00EF6FD8">
              <w:rPr>
                <w:rFonts w:ascii="Times New Roman"/>
                <w:color w:val="222222"/>
                <w:sz w:val="24"/>
                <w:szCs w:val="24"/>
                <w:shd w:val="clear" w:color="auto" w:fill="FFFFFF"/>
              </w:rPr>
              <w:t>. John Wiley and Sons, Inc., 2002.</w:t>
            </w:r>
            <w:bookmarkEnd w:id="30"/>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1"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Pr="00B55D87">
              <w:rPr>
                <w:rFonts w:ascii="Times New Roman"/>
                <w:color w:val="222222"/>
                <w:sz w:val="24"/>
                <w:szCs w:val="24"/>
                <w:shd w:val="clear" w:color="auto" w:fill="FFFFFF"/>
              </w:rPr>
              <w:t xml:space="preserve">Lamport. </w:t>
            </w:r>
            <w:bookmarkStart w:id="32" w:name="OLE_LINK38"/>
            <w:bookmarkStart w:id="33" w:name="OLE_LINK39"/>
            <w:r>
              <w:rPr>
                <w:rFonts w:ascii="Times New Roman"/>
                <w:color w:val="222222"/>
                <w:sz w:val="24"/>
                <w:szCs w:val="24"/>
                <w:shd w:val="clear" w:color="auto" w:fill="FFFFFF"/>
              </w:rPr>
              <w:t>Time, Clocks, and the O</w:t>
            </w:r>
            <w:r w:rsidRPr="00B55D87">
              <w:rPr>
                <w:rFonts w:ascii="Times New Roman"/>
                <w:color w:val="222222"/>
                <w:sz w:val="24"/>
                <w:szCs w:val="24"/>
                <w:shd w:val="clear" w:color="auto" w:fill="FFFFFF"/>
              </w:rPr>
              <w:t>rd</w:t>
            </w:r>
            <w:r>
              <w:rPr>
                <w:rFonts w:ascii="Times New Roman"/>
                <w:color w:val="222222"/>
                <w:sz w:val="24"/>
                <w:szCs w:val="24"/>
                <w:shd w:val="clear" w:color="auto" w:fill="FFFFFF"/>
              </w:rPr>
              <w:t>ering of Events in a Distributed System</w:t>
            </w:r>
            <w:bookmarkEnd w:id="32"/>
            <w:bookmarkEnd w:id="33"/>
            <w:r w:rsidRPr="00B55D87">
              <w:rPr>
                <w:rFonts w:ascii="Times New Roman"/>
                <w:color w:val="222222"/>
                <w:sz w:val="24"/>
                <w:szCs w:val="24"/>
                <w:shd w:val="clear" w:color="auto" w:fill="FFFFFF"/>
              </w:rPr>
              <w:t xml:space="preserve">. </w:t>
            </w:r>
            <w:r w:rsidRPr="00B55D87">
              <w:rPr>
                <w:rFonts w:ascii="Times New Roman"/>
                <w:i/>
                <w:color w:val="222222"/>
                <w:sz w:val="24"/>
                <w:szCs w:val="24"/>
                <w:shd w:val="clear" w:color="auto" w:fill="FFFFFF"/>
              </w:rPr>
              <w:t>Communications of the ACM</w:t>
            </w:r>
            <w:r>
              <w:rPr>
                <w:rFonts w:ascii="Times New Roman"/>
                <w:color w:val="222222"/>
                <w:sz w:val="24"/>
                <w:szCs w:val="24"/>
                <w:shd w:val="clear" w:color="auto" w:fill="FFFFFF"/>
              </w:rPr>
              <w:t xml:space="preserve">, ACM Press, </w:t>
            </w:r>
            <w:r w:rsidRPr="00B55D87">
              <w:rPr>
                <w:rFonts w:ascii="Times New Roman"/>
                <w:color w:val="222222"/>
                <w:sz w:val="24"/>
                <w:szCs w:val="24"/>
                <w:shd w:val="clear" w:color="auto" w:fill="FFFFFF"/>
              </w:rPr>
              <w:t>1978, 21(7): 558-565.</w:t>
            </w:r>
            <w:bookmarkEnd w:id="31"/>
          </w:p>
          <w:p w:rsidR="005465AF" w:rsidRPr="00865CF6"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4" w:name="_Ref508700662"/>
            <w:r w:rsidRPr="00846067">
              <w:rPr>
                <w:rFonts w:ascii="Times New Roman"/>
                <w:color w:val="222222"/>
                <w:sz w:val="24"/>
                <w:szCs w:val="24"/>
                <w:shd w:val="clear" w:color="auto" w:fill="FFFFFF"/>
                <w:lang w:val="de-DE"/>
              </w:rPr>
              <w:t xml:space="preserve">C. Flanagan, S. N. Freund. </w:t>
            </w:r>
            <w:bookmarkStart w:id="35" w:name="OLE_LINK1"/>
            <w:bookmarkStart w:id="36" w:name="OLE_LINK2"/>
            <w:bookmarkStart w:id="37" w:name="OLE_LINK45"/>
            <w:r>
              <w:rPr>
                <w:rFonts w:ascii="Times New Roman"/>
                <w:color w:val="222222"/>
                <w:sz w:val="24"/>
                <w:szCs w:val="24"/>
                <w:shd w:val="clear" w:color="auto" w:fill="FFFFFF"/>
              </w:rPr>
              <w:t>FastTrack: Efficient and Precise Dynamic Race D</w:t>
            </w:r>
            <w:r w:rsidRPr="00865CF6">
              <w:rPr>
                <w:rFonts w:ascii="Times New Roman"/>
                <w:color w:val="222222"/>
                <w:sz w:val="24"/>
                <w:szCs w:val="24"/>
                <w:shd w:val="clear" w:color="auto" w:fill="FFFFFF"/>
              </w:rPr>
              <w:t>etection</w:t>
            </w:r>
            <w:bookmarkEnd w:id="35"/>
            <w:bookmarkEnd w:id="36"/>
            <w:bookmarkEnd w:id="37"/>
            <w:r w:rsidRPr="00865CF6">
              <w:rPr>
                <w:rFonts w:ascii="Times New Roman"/>
                <w:color w:val="222222"/>
                <w:sz w:val="24"/>
                <w:szCs w:val="24"/>
                <w:shd w:val="clear" w:color="auto" w:fill="FFFFFF"/>
              </w:rPr>
              <w:t>.</w:t>
            </w:r>
            <w:r w:rsidRPr="00865CF6">
              <w:rPr>
                <w:rFonts w:ascii="Times New Roman"/>
                <w:i/>
                <w:color w:val="222222"/>
                <w:sz w:val="24"/>
                <w:szCs w:val="24"/>
                <w:shd w:val="clear" w:color="auto" w:fill="FFFFFF"/>
              </w:rPr>
              <w:t xml:space="preserve"> Proceedings of the 30</w:t>
            </w:r>
            <w:r w:rsidRPr="00865CF6">
              <w:rPr>
                <w:rFonts w:ascii="Times New Roman"/>
                <w:i/>
                <w:color w:val="222222"/>
                <w:sz w:val="24"/>
                <w:szCs w:val="24"/>
                <w:shd w:val="clear" w:color="auto" w:fill="FFFFFF"/>
                <w:vertAlign w:val="superscript"/>
              </w:rPr>
              <w:t>th</w:t>
            </w:r>
            <w:r w:rsidRPr="00865CF6">
              <w:rPr>
                <w:rFonts w:ascii="Times New Roman"/>
                <w:i/>
                <w:color w:val="222222"/>
                <w:sz w:val="24"/>
                <w:szCs w:val="24"/>
                <w:shd w:val="clear" w:color="auto" w:fill="FFFFFF"/>
              </w:rPr>
              <w:t xml:space="preserve"> ACM SIGPLAN Conference on Programming Language Design and Implementation</w:t>
            </w:r>
            <w:r>
              <w:rPr>
                <w:rFonts w:ascii="Times New Roman"/>
                <w:i/>
                <w:color w:val="222222"/>
                <w:sz w:val="24"/>
                <w:szCs w:val="24"/>
                <w:shd w:val="clear" w:color="auto" w:fill="FFFFFF"/>
              </w:rPr>
              <w:t xml:space="preserve"> (PLDI’09)</w:t>
            </w:r>
            <w:r w:rsidRPr="00865CF6">
              <w:rPr>
                <w:rFonts w:ascii="Times New Roman"/>
                <w:color w:val="222222"/>
                <w:sz w:val="24"/>
                <w:szCs w:val="24"/>
                <w:shd w:val="clear" w:color="auto" w:fill="FFFFFF"/>
              </w:rPr>
              <w:t>. ACM P</w:t>
            </w:r>
            <w:r>
              <w:rPr>
                <w:rFonts w:ascii="Times New Roman"/>
                <w:color w:val="222222"/>
                <w:sz w:val="24"/>
                <w:szCs w:val="24"/>
                <w:shd w:val="clear" w:color="auto" w:fill="FFFFFF"/>
              </w:rPr>
              <w:t xml:space="preserve">ress, 2009, pp. </w:t>
            </w:r>
            <w:r w:rsidRPr="00865CF6">
              <w:rPr>
                <w:rFonts w:ascii="Times New Roman"/>
                <w:color w:val="222222"/>
                <w:sz w:val="24"/>
                <w:szCs w:val="24"/>
                <w:shd w:val="clear" w:color="auto" w:fill="FFFFFF"/>
              </w:rPr>
              <w:t>121-133.</w:t>
            </w:r>
            <w:bookmarkEnd w:id="3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38" w:name="OLE_LINK15"/>
            <w:bookmarkStart w:id="39" w:name="OLE_LINK16"/>
            <w:bookmarkStart w:id="40"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Marino</w:t>
            </w:r>
            <w:bookmarkEnd w:id="38"/>
            <w:bookmarkEnd w:id="39"/>
            <w:r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Musuvath</w:t>
            </w:r>
            <w:r>
              <w:rPr>
                <w:rFonts w:ascii="Times New Roman"/>
                <w:color w:val="222222"/>
                <w:sz w:val="24"/>
                <w:szCs w:val="24"/>
                <w:shd w:val="clear" w:color="auto" w:fill="FFFFFF"/>
              </w:rPr>
              <w:t xml:space="preserve">i, S. Narayanasamy. LiteRace: Effective Sampling for Lightweight </w:t>
            </w:r>
            <w:r>
              <w:rPr>
                <w:rFonts w:ascii="Times New Roman"/>
                <w:color w:val="222222"/>
                <w:sz w:val="24"/>
                <w:szCs w:val="24"/>
                <w:shd w:val="clear" w:color="auto" w:fill="FFFFFF"/>
              </w:rPr>
              <w:lastRenderedPageBreak/>
              <w:t>Data-Race D</w:t>
            </w:r>
            <w:r w:rsidRPr="00AF52BA">
              <w:rPr>
                <w:rFonts w:ascii="Times New Roman"/>
                <w:color w:val="222222"/>
                <w:sz w:val="24"/>
                <w:szCs w:val="24"/>
                <w:shd w:val="clear" w:color="auto" w:fill="FFFFFF"/>
              </w:rPr>
              <w:t xml:space="preserve">etection. </w:t>
            </w:r>
            <w:r w:rsidRPr="00AF52BA">
              <w:rPr>
                <w:rFonts w:ascii="Times New Roman"/>
                <w:i/>
                <w:color w:val="222222"/>
                <w:sz w:val="24"/>
                <w:szCs w:val="24"/>
                <w:shd w:val="clear" w:color="auto" w:fill="FFFFFF"/>
              </w:rPr>
              <w:t xml:space="preserve">Proceedings of </w:t>
            </w:r>
            <w:bookmarkStart w:id="41" w:name="OLE_LINK13"/>
            <w:bookmarkStart w:id="42" w:name="OLE_LINK14"/>
            <w:r w:rsidRPr="00AF52BA">
              <w:rPr>
                <w:rFonts w:ascii="Times New Roman"/>
                <w:i/>
                <w:color w:val="222222"/>
                <w:sz w:val="24"/>
                <w:szCs w:val="24"/>
                <w:shd w:val="clear" w:color="auto" w:fill="FFFFFF"/>
              </w:rPr>
              <w:t>the 30</w:t>
            </w:r>
            <w:r w:rsidRPr="00AF52BA">
              <w:rPr>
                <w:rFonts w:ascii="Times New Roman"/>
                <w:i/>
                <w:color w:val="222222"/>
                <w:sz w:val="24"/>
                <w:szCs w:val="24"/>
                <w:shd w:val="clear" w:color="auto" w:fill="FFFFFF"/>
                <w:vertAlign w:val="superscript"/>
              </w:rPr>
              <w:t xml:space="preserve">th </w:t>
            </w:r>
            <w:r w:rsidRPr="00AF52BA">
              <w:rPr>
                <w:rFonts w:ascii="Times New Roman"/>
                <w:i/>
                <w:color w:val="222222"/>
                <w:sz w:val="24"/>
                <w:szCs w:val="24"/>
                <w:shd w:val="clear" w:color="auto" w:fill="FFFFFF"/>
              </w:rPr>
              <w:t>ACM SIGPLAN Conference on Programming Language Design and Implementation</w:t>
            </w:r>
            <w:bookmarkEnd w:id="41"/>
            <w:bookmarkEnd w:id="42"/>
            <w:r w:rsidRPr="00AF52BA">
              <w:rPr>
                <w:rFonts w:ascii="Times New Roman"/>
                <w:i/>
                <w:color w:val="222222"/>
                <w:sz w:val="24"/>
                <w:szCs w:val="24"/>
                <w:shd w:val="clear" w:color="auto" w:fill="FFFFFF"/>
              </w:rPr>
              <w:t xml:space="preserve"> (PLDI’09). </w:t>
            </w:r>
            <w:r w:rsidRPr="00AF52BA">
              <w:rPr>
                <w:rFonts w:ascii="Times New Roman"/>
                <w:color w:val="222222"/>
                <w:sz w:val="24"/>
                <w:szCs w:val="24"/>
                <w:shd w:val="clear" w:color="auto" w:fill="FFFFFF"/>
              </w:rPr>
              <w:t>ACM Press, 2009, pp.</w:t>
            </w:r>
            <w:r>
              <w:rPr>
                <w:rFonts w:ascii="Times New Roman"/>
                <w:color w:val="222222"/>
                <w:sz w:val="24"/>
                <w:szCs w:val="24"/>
                <w:shd w:val="clear" w:color="auto" w:fill="FFFFFF"/>
              </w:rPr>
              <w:t xml:space="preserve"> </w:t>
            </w:r>
            <w:r w:rsidRPr="00AF52BA">
              <w:rPr>
                <w:rFonts w:ascii="Times New Roman"/>
                <w:color w:val="222222"/>
                <w:sz w:val="24"/>
                <w:szCs w:val="24"/>
                <w:shd w:val="clear" w:color="auto" w:fill="FFFFFF"/>
              </w:rPr>
              <w:t>134-143.</w:t>
            </w:r>
            <w:bookmarkEnd w:id="40"/>
          </w:p>
          <w:p w:rsidR="005465AF" w:rsidRPr="00EF6FD8" w:rsidRDefault="005465AF" w:rsidP="00A468F2">
            <w:pPr>
              <w:numPr>
                <w:ilvl w:val="0"/>
                <w:numId w:val="3"/>
              </w:numPr>
              <w:ind w:left="535"/>
              <w:jc w:val="both"/>
              <w:rPr>
                <w:rFonts w:ascii="Times New Roman"/>
                <w:color w:val="222222"/>
                <w:sz w:val="24"/>
                <w:szCs w:val="24"/>
                <w:shd w:val="clear" w:color="auto" w:fill="FFFFFF"/>
              </w:rPr>
            </w:pPr>
            <w:bookmarkStart w:id="43"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Savage, 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Burrows, 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Nelson. </w:t>
            </w:r>
            <w:bookmarkStart w:id="44" w:name="OLE_LINK48"/>
            <w:bookmarkStart w:id="45" w:name="OLE_LINK49"/>
            <w:r w:rsidRPr="00EF6FD8">
              <w:rPr>
                <w:rFonts w:ascii="Times New Roman"/>
                <w:color w:val="222222"/>
                <w:sz w:val="24"/>
                <w:szCs w:val="24"/>
                <w:shd w:val="clear" w:color="auto" w:fill="FFFFFF"/>
              </w:rPr>
              <w:t xml:space="preserve">Eraser: </w:t>
            </w:r>
            <w:bookmarkStart w:id="46" w:name="OLE_LINK40"/>
            <w:bookmarkStart w:id="47" w:name="OLE_LINK41"/>
            <w:r>
              <w:rPr>
                <w:rFonts w:ascii="Times New Roman"/>
                <w:color w:val="222222"/>
                <w:sz w:val="24"/>
                <w:szCs w:val="24"/>
                <w:shd w:val="clear" w:color="auto" w:fill="FFFFFF"/>
              </w:rPr>
              <w:t>A Dynamic Data Race Detector for Multithreaded P</w:t>
            </w:r>
            <w:r w:rsidRPr="00EF6FD8">
              <w:rPr>
                <w:rFonts w:ascii="Times New Roman"/>
                <w:color w:val="222222"/>
                <w:sz w:val="24"/>
                <w:szCs w:val="24"/>
                <w:shd w:val="clear" w:color="auto" w:fill="FFFFFF"/>
              </w:rPr>
              <w:t>rograms</w:t>
            </w:r>
            <w:bookmarkEnd w:id="44"/>
            <w:bookmarkEnd w:id="45"/>
            <w:bookmarkEnd w:id="46"/>
            <w:bookmarkEnd w:id="47"/>
            <w:r w:rsidRPr="00EF6FD8">
              <w:rPr>
                <w:rFonts w:ascii="Times New Roman"/>
                <w:color w:val="222222"/>
                <w:sz w:val="24"/>
                <w:szCs w:val="24"/>
                <w:shd w:val="clear" w:color="auto" w:fill="FFFFFF"/>
              </w:rPr>
              <w:t xml:space="preserve">. </w:t>
            </w:r>
            <w:bookmarkStart w:id="48" w:name="OLE_LINK5"/>
            <w:bookmarkStart w:id="49" w:name="OLE_LINK6"/>
            <w:r w:rsidRPr="00EF6FD8">
              <w:rPr>
                <w:rFonts w:ascii="Times New Roman"/>
                <w:i/>
                <w:color w:val="222222"/>
                <w:sz w:val="24"/>
                <w:szCs w:val="24"/>
                <w:shd w:val="clear" w:color="auto" w:fill="FFFFFF"/>
              </w:rPr>
              <w:t>ACM Transactions on Computer Systems</w:t>
            </w:r>
            <w:bookmarkEnd w:id="48"/>
            <w:bookmarkEnd w:id="49"/>
            <w:r w:rsidRPr="00EF6FD8">
              <w:rPr>
                <w:rFonts w:ascii="Times New Roman"/>
                <w:color w:val="222222"/>
                <w:sz w:val="24"/>
                <w:szCs w:val="24"/>
                <w:shd w:val="clear" w:color="auto" w:fill="FFFFFF"/>
              </w:rPr>
              <w:t>, ACM Press, 1997, 15(4): 391-411.</w:t>
            </w:r>
            <w:bookmarkEnd w:id="43"/>
          </w:p>
          <w:p w:rsidR="005465AF" w:rsidRPr="00EF6FD8"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0" w:name="_Ref508655719"/>
            <w:r w:rsidRPr="00846067">
              <w:rPr>
                <w:rFonts w:ascii="Times New Roman"/>
                <w:color w:val="222222"/>
                <w:sz w:val="24"/>
                <w:szCs w:val="24"/>
                <w:shd w:val="clear" w:color="auto" w:fill="FFFFFF"/>
                <w:lang w:val="de-DE"/>
              </w:rPr>
              <w:t xml:space="preserve">O. Shacham, M. Sagiv, A. Schuster. </w:t>
            </w:r>
            <w:r>
              <w:rPr>
                <w:rFonts w:ascii="Times New Roman"/>
                <w:color w:val="222222"/>
                <w:sz w:val="24"/>
                <w:szCs w:val="24"/>
                <w:shd w:val="clear" w:color="auto" w:fill="FFFFFF"/>
              </w:rPr>
              <w:t>Scaling Model C</w:t>
            </w:r>
            <w:r w:rsidRPr="00EF6FD8">
              <w:rPr>
                <w:rFonts w:ascii="Times New Roman"/>
                <w:color w:val="222222"/>
                <w:sz w:val="24"/>
                <w:szCs w:val="24"/>
                <w:shd w:val="clear" w:color="auto" w:fill="FFFFFF"/>
              </w:rPr>
              <w:t>hec</w:t>
            </w:r>
            <w:r>
              <w:rPr>
                <w:rFonts w:ascii="Times New Roman"/>
                <w:color w:val="222222"/>
                <w:sz w:val="24"/>
                <w:szCs w:val="24"/>
                <w:shd w:val="clear" w:color="auto" w:fill="FFFFFF"/>
              </w:rPr>
              <w:t>king of Data-races Using Dynamic I</w:t>
            </w:r>
            <w:r w:rsidRPr="00EF6FD8">
              <w:rPr>
                <w:rFonts w:ascii="Times New Roman"/>
                <w:color w:val="222222"/>
                <w:sz w:val="24"/>
                <w:szCs w:val="24"/>
                <w:shd w:val="clear" w:color="auto" w:fill="FFFFFF"/>
              </w:rPr>
              <w:t xml:space="preserve">nformation. </w:t>
            </w:r>
            <w:bookmarkStart w:id="51" w:name="OLE_LINK9"/>
            <w:bookmarkStart w:id="52" w:name="OLE_LINK10"/>
            <w:r w:rsidRPr="00EF6FD8">
              <w:rPr>
                <w:rFonts w:ascii="Times New Roman"/>
                <w:i/>
                <w:color w:val="222222"/>
                <w:sz w:val="24"/>
                <w:szCs w:val="24"/>
                <w:shd w:val="clear" w:color="auto" w:fill="FFFFFF"/>
              </w:rPr>
              <w:t>Journal of Parallel and Distributed Computing</w:t>
            </w:r>
            <w:bookmarkEnd w:id="51"/>
            <w:bookmarkEnd w:id="52"/>
            <w:r w:rsidRPr="00EF6FD8">
              <w:rPr>
                <w:rFonts w:ascii="Times New Roman"/>
                <w:color w:val="222222"/>
                <w:sz w:val="24"/>
                <w:szCs w:val="24"/>
                <w:shd w:val="clear" w:color="auto" w:fill="FFFFFF"/>
              </w:rPr>
              <w:t>, Elsevier, 2007, 67(5): 536-550.</w:t>
            </w:r>
            <w:bookmarkEnd w:id="50"/>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3" w:name="_Ref508697739"/>
            <w:r w:rsidRPr="00846067">
              <w:rPr>
                <w:rFonts w:ascii="Times New Roman"/>
                <w:color w:val="222222"/>
                <w:sz w:val="24"/>
                <w:szCs w:val="24"/>
                <w:shd w:val="clear" w:color="auto" w:fill="FFFFFF"/>
                <w:lang w:val="fi-FI"/>
              </w:rPr>
              <w:t xml:space="preserve">T. Sheng, N. Vachharajani, S. Eranian. </w:t>
            </w:r>
            <w:bookmarkStart w:id="54" w:name="OLE_LINK47"/>
            <w:r>
              <w:rPr>
                <w:rFonts w:ascii="Times New Roman"/>
                <w:color w:val="222222"/>
                <w:sz w:val="24"/>
                <w:szCs w:val="24"/>
                <w:shd w:val="clear" w:color="auto" w:fill="FFFFFF"/>
              </w:rPr>
              <w:t>RACEZ: A Lightweight and Non-Invasive Race Detection Tool for Production A</w:t>
            </w:r>
            <w:r w:rsidRPr="005D1341">
              <w:rPr>
                <w:rFonts w:ascii="Times New Roman"/>
                <w:color w:val="222222"/>
                <w:sz w:val="24"/>
                <w:szCs w:val="24"/>
                <w:shd w:val="clear" w:color="auto" w:fill="FFFFFF"/>
              </w:rPr>
              <w:t>pplications</w:t>
            </w:r>
            <w:bookmarkEnd w:id="54"/>
            <w:r w:rsidRPr="005D1341">
              <w:rPr>
                <w:rFonts w:ascii="Times New Roman"/>
                <w:color w:val="222222"/>
                <w:sz w:val="24"/>
                <w:szCs w:val="24"/>
                <w:shd w:val="clear" w:color="auto" w:fill="FFFFFF"/>
              </w:rPr>
              <w:t>.</w:t>
            </w:r>
            <w:r w:rsidRPr="005D1341">
              <w:rPr>
                <w:rFonts w:ascii="Times New Roman"/>
                <w:i/>
                <w:color w:val="222222"/>
                <w:sz w:val="24"/>
                <w:szCs w:val="24"/>
                <w:shd w:val="clear" w:color="auto" w:fill="FFFFFF"/>
              </w:rPr>
              <w:t xml:space="preserve"> Proceedings of the 33</w:t>
            </w:r>
            <w:r w:rsidRPr="005D1341">
              <w:rPr>
                <w:rFonts w:ascii="Times New Roman"/>
                <w:i/>
                <w:color w:val="222222"/>
                <w:sz w:val="24"/>
                <w:szCs w:val="24"/>
                <w:shd w:val="clear" w:color="auto" w:fill="FFFFFF"/>
                <w:vertAlign w:val="superscript"/>
              </w:rPr>
              <w:t>rd</w:t>
            </w:r>
            <w:r w:rsidRPr="005D1341">
              <w:rPr>
                <w:rFonts w:ascii="Times New Roman"/>
                <w:i/>
                <w:color w:val="222222"/>
                <w:sz w:val="24"/>
                <w:szCs w:val="24"/>
                <w:shd w:val="clear" w:color="auto" w:fill="FFFFFF"/>
              </w:rPr>
              <w:t xml:space="preserve"> </w:t>
            </w:r>
            <w:bookmarkStart w:id="55" w:name="OLE_LINK11"/>
            <w:bookmarkStart w:id="56" w:name="OLE_LINK12"/>
            <w:r w:rsidRPr="005D1341">
              <w:rPr>
                <w:rFonts w:ascii="Times New Roman"/>
                <w:i/>
                <w:color w:val="222222"/>
                <w:sz w:val="24"/>
                <w:szCs w:val="24"/>
                <w:shd w:val="clear" w:color="auto" w:fill="FFFFFF"/>
              </w:rPr>
              <w:t>International Conference on Software Engineering</w:t>
            </w:r>
            <w:bookmarkEnd w:id="55"/>
            <w:bookmarkEnd w:id="56"/>
            <w:r w:rsidRPr="005D1341">
              <w:rPr>
                <w:rFonts w:ascii="Times New Roman"/>
                <w:i/>
                <w:color w:val="222222"/>
                <w:sz w:val="24"/>
                <w:szCs w:val="24"/>
                <w:shd w:val="clear" w:color="auto" w:fill="FFFFFF"/>
              </w:rPr>
              <w:t xml:space="preserve"> (ICSE’11)</w:t>
            </w:r>
            <w:r w:rsidRPr="005D1341">
              <w:rPr>
                <w:rFonts w:ascii="Times New Roman"/>
                <w:color w:val="222222"/>
                <w:sz w:val="24"/>
                <w:szCs w:val="24"/>
                <w:shd w:val="clear" w:color="auto" w:fill="FFFFFF"/>
              </w:rPr>
              <w:t>. ACM Press, 2011, pp.</w:t>
            </w:r>
            <w:r>
              <w:rPr>
                <w:rFonts w:ascii="Times New Roman"/>
                <w:color w:val="222222"/>
                <w:sz w:val="24"/>
                <w:szCs w:val="24"/>
                <w:shd w:val="clear" w:color="auto" w:fill="FFFFFF"/>
              </w:rPr>
              <w:t xml:space="preserve"> </w:t>
            </w:r>
            <w:r w:rsidRPr="005D1341">
              <w:rPr>
                <w:rFonts w:ascii="Times New Roman"/>
                <w:color w:val="222222"/>
                <w:sz w:val="24"/>
                <w:szCs w:val="24"/>
                <w:shd w:val="clear" w:color="auto" w:fill="FFFFFF"/>
              </w:rPr>
              <w:t>401-410.</w:t>
            </w:r>
            <w:bookmarkEnd w:id="53"/>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57" w:name="_Ref508705378"/>
            <w:r w:rsidRPr="00846067">
              <w:rPr>
                <w:rFonts w:ascii="Times New Roman"/>
                <w:color w:val="222222"/>
                <w:sz w:val="24"/>
                <w:szCs w:val="24"/>
                <w:shd w:val="clear" w:color="auto" w:fill="FFFFFF"/>
                <w:lang w:val="de-DE"/>
              </w:rPr>
              <w:t xml:space="preserve">C. Flanagan, S. N. Freund. </w:t>
            </w:r>
            <w:bookmarkStart w:id="58" w:name="OLE_LINK43"/>
            <w:bookmarkStart w:id="59" w:name="OLE_LINK44"/>
            <w:bookmarkStart w:id="60" w:name="OLE_LINK50"/>
            <w:r>
              <w:rPr>
                <w:rFonts w:ascii="Times New Roman"/>
                <w:color w:val="222222"/>
                <w:sz w:val="24"/>
                <w:szCs w:val="24"/>
                <w:shd w:val="clear" w:color="auto" w:fill="FFFFFF"/>
              </w:rPr>
              <w:t>Atomizer: A Dynamic Atomicity C</w:t>
            </w:r>
            <w:r w:rsidRPr="005D1341">
              <w:rPr>
                <w:rFonts w:ascii="Times New Roman"/>
                <w:color w:val="222222"/>
                <w:sz w:val="24"/>
                <w:szCs w:val="24"/>
                <w:shd w:val="clear" w:color="auto" w:fill="FFFFFF"/>
              </w:rPr>
              <w:t>heck</w:t>
            </w:r>
            <w:r>
              <w:rPr>
                <w:rFonts w:ascii="Times New Roman"/>
                <w:color w:val="222222"/>
                <w:sz w:val="24"/>
                <w:szCs w:val="24"/>
                <w:shd w:val="clear" w:color="auto" w:fill="FFFFFF"/>
              </w:rPr>
              <w:t>er for Multithreaded Programs</w:t>
            </w:r>
            <w:bookmarkEnd w:id="58"/>
            <w:bookmarkEnd w:id="59"/>
            <w:bookmarkEnd w:id="60"/>
            <w:r w:rsidRPr="005D1341">
              <w:rPr>
                <w:rFonts w:ascii="Times New Roman"/>
                <w:color w:val="222222"/>
                <w:sz w:val="24"/>
                <w:szCs w:val="24"/>
                <w:shd w:val="clear" w:color="auto" w:fill="FFFFFF"/>
              </w:rPr>
              <w:t xml:space="preserve">. </w:t>
            </w:r>
            <w:r w:rsidRPr="005D1341">
              <w:rPr>
                <w:rFonts w:ascii="Times New Roman"/>
                <w:i/>
                <w:color w:val="222222"/>
                <w:sz w:val="24"/>
                <w:szCs w:val="24"/>
                <w:shd w:val="clear" w:color="auto" w:fill="FFFFFF"/>
              </w:rPr>
              <w:t>Proceedings of the 31</w:t>
            </w:r>
            <w:r w:rsidRPr="005D1341">
              <w:rPr>
                <w:rFonts w:ascii="Times New Roman"/>
                <w:i/>
                <w:color w:val="222222"/>
                <w:sz w:val="24"/>
                <w:szCs w:val="24"/>
                <w:shd w:val="clear" w:color="auto" w:fill="FFFFFF"/>
                <w:vertAlign w:val="superscript"/>
              </w:rPr>
              <w:t xml:space="preserve">st </w:t>
            </w:r>
            <w:r w:rsidRPr="005D1341">
              <w:rPr>
                <w:rFonts w:ascii="Times New Roman"/>
                <w:i/>
                <w:color w:val="222222"/>
                <w:sz w:val="24"/>
                <w:szCs w:val="24"/>
                <w:shd w:val="clear" w:color="auto" w:fill="FFFFFF"/>
              </w:rPr>
              <w:t>Annual ACM SIGPLAN-SIGACT Symposium on Principles of Programming Languages (POPL’04)</w:t>
            </w:r>
            <w:r>
              <w:rPr>
                <w:rFonts w:ascii="Times New Roman"/>
                <w:color w:val="222222"/>
                <w:sz w:val="24"/>
                <w:szCs w:val="24"/>
                <w:shd w:val="clear" w:color="auto" w:fill="FFFFFF"/>
              </w:rPr>
              <w:t xml:space="preserve">. ACM Press, 2004, pp. </w:t>
            </w:r>
            <w:r w:rsidRPr="005D1341">
              <w:rPr>
                <w:rFonts w:ascii="Times New Roman"/>
                <w:color w:val="222222"/>
                <w:sz w:val="24"/>
                <w:szCs w:val="24"/>
                <w:shd w:val="clear" w:color="auto" w:fill="FFFFFF"/>
              </w:rPr>
              <w:t>256-267.</w:t>
            </w:r>
            <w:bookmarkEnd w:id="57"/>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1" w:name="_Ref508712360"/>
            <w:r w:rsidRPr="00846067">
              <w:rPr>
                <w:rFonts w:ascii="Times New Roman"/>
                <w:color w:val="222222"/>
                <w:sz w:val="24"/>
                <w:szCs w:val="24"/>
                <w:shd w:val="clear" w:color="auto" w:fill="FFFFFF"/>
                <w:lang w:val="pl-PL"/>
              </w:rPr>
              <w:t xml:space="preserve">S. Lu, J. Tucek, F. Qin. </w:t>
            </w:r>
            <w:r>
              <w:rPr>
                <w:rFonts w:ascii="Times New Roman"/>
                <w:color w:val="222222"/>
                <w:sz w:val="24"/>
                <w:szCs w:val="24"/>
                <w:shd w:val="clear" w:color="auto" w:fill="FFFFFF"/>
              </w:rPr>
              <w:t>AVIO: Detecting Atomicity Violations via A</w:t>
            </w:r>
            <w:r w:rsidRPr="00861731">
              <w:rPr>
                <w:rFonts w:ascii="Times New Roman"/>
                <w:color w:val="222222"/>
                <w:sz w:val="24"/>
                <w:szCs w:val="24"/>
                <w:shd w:val="clear" w:color="auto" w:fill="FFFFFF"/>
              </w:rPr>
              <w:t>cc</w:t>
            </w:r>
            <w:r>
              <w:rPr>
                <w:rFonts w:ascii="Times New Roman"/>
                <w:color w:val="222222"/>
                <w:sz w:val="24"/>
                <w:szCs w:val="24"/>
                <w:shd w:val="clear" w:color="auto" w:fill="FFFFFF"/>
              </w:rPr>
              <w:t>ess Interleaving Invariants.</w:t>
            </w:r>
            <w:r>
              <w:t xml:space="preserve"> </w:t>
            </w:r>
            <w:r w:rsidRPr="00A32468">
              <w:rPr>
                <w:rFonts w:ascii="Times New Roman"/>
                <w:i/>
                <w:color w:val="222222"/>
                <w:sz w:val="24"/>
                <w:szCs w:val="24"/>
                <w:shd w:val="clear" w:color="auto" w:fill="FFFFFF"/>
              </w:rPr>
              <w:t>Proceedings of the 12</w:t>
            </w:r>
            <w:r w:rsidRPr="00A32468">
              <w:rPr>
                <w:rFonts w:ascii="Times New Roman"/>
                <w:i/>
                <w:color w:val="222222"/>
                <w:sz w:val="24"/>
                <w:szCs w:val="24"/>
                <w:shd w:val="clear" w:color="auto" w:fill="FFFFFF"/>
                <w:vertAlign w:val="superscript"/>
              </w:rPr>
              <w:t>th</w:t>
            </w:r>
            <w:r w:rsidRPr="00A32468">
              <w:rPr>
                <w:rFonts w:ascii="Times New Roman"/>
                <w:i/>
                <w:color w:val="222222"/>
                <w:sz w:val="24"/>
                <w:szCs w:val="24"/>
                <w:shd w:val="clear" w:color="auto" w:fill="FFFFFF"/>
              </w:rPr>
              <w:t xml:space="preserve"> International Conference on Architectural Support for Programming Languages and Operating Systems (ASPLOS’06)</w:t>
            </w:r>
            <w:r w:rsidRPr="00861731">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w:t>
            </w:r>
            <w:r w:rsidRPr="00861731">
              <w:rPr>
                <w:rFonts w:ascii="Times New Roman"/>
                <w:color w:val="222222"/>
                <w:sz w:val="24"/>
                <w:szCs w:val="24"/>
                <w:shd w:val="clear" w:color="auto" w:fill="FFFFFF"/>
              </w:rPr>
              <w:t xml:space="preserve">, 2006, </w:t>
            </w:r>
            <w:r>
              <w:rPr>
                <w:rFonts w:ascii="Times New Roman"/>
                <w:color w:val="222222"/>
                <w:sz w:val="24"/>
                <w:szCs w:val="24"/>
                <w:shd w:val="clear" w:color="auto" w:fill="FFFFFF"/>
              </w:rPr>
              <w:t xml:space="preserve">pp. </w:t>
            </w:r>
            <w:r w:rsidRPr="00861731">
              <w:rPr>
                <w:rFonts w:ascii="Times New Roman"/>
                <w:color w:val="222222"/>
                <w:sz w:val="24"/>
                <w:szCs w:val="24"/>
                <w:shd w:val="clear" w:color="auto" w:fill="FFFFFF"/>
              </w:rPr>
              <w:t>37-48.</w:t>
            </w:r>
            <w:bookmarkEnd w:id="61"/>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2" w:name="_Ref508713109"/>
            <w:r w:rsidRPr="00846067">
              <w:rPr>
                <w:rFonts w:ascii="Times New Roman"/>
                <w:color w:val="222222"/>
                <w:sz w:val="24"/>
                <w:szCs w:val="24"/>
                <w:shd w:val="clear" w:color="auto" w:fill="FFFFFF"/>
                <w:lang w:val="de-DE"/>
              </w:rPr>
              <w:t xml:space="preserve">Q. Chen, L. Wang, Z. Yang. </w:t>
            </w:r>
            <w:r>
              <w:rPr>
                <w:rFonts w:ascii="Times New Roman"/>
                <w:color w:val="222222"/>
                <w:sz w:val="24"/>
                <w:szCs w:val="24"/>
                <w:shd w:val="clear" w:color="auto" w:fill="FFFFFF"/>
              </w:rPr>
              <w:t>HAVE: Detecting Atomicity Violations via I</w:t>
            </w:r>
            <w:r w:rsidRPr="00465240">
              <w:rPr>
                <w:rFonts w:ascii="Times New Roman"/>
                <w:color w:val="222222"/>
                <w:sz w:val="24"/>
                <w:szCs w:val="24"/>
                <w:shd w:val="clear" w:color="auto" w:fill="FFFFFF"/>
              </w:rPr>
              <w:t xml:space="preserve">ntegrated </w:t>
            </w:r>
            <w:r>
              <w:rPr>
                <w:rFonts w:ascii="Times New Roman"/>
                <w:color w:val="222222"/>
                <w:sz w:val="24"/>
                <w:szCs w:val="24"/>
                <w:shd w:val="clear" w:color="auto" w:fill="FFFFFF"/>
              </w:rPr>
              <w:t xml:space="preserve">Dynamic and Static Analysis. </w:t>
            </w:r>
            <w:r w:rsidRPr="003716D1">
              <w:rPr>
                <w:rFonts w:ascii="Times New Roman"/>
                <w:i/>
                <w:color w:val="222222"/>
                <w:sz w:val="24"/>
                <w:szCs w:val="24"/>
                <w:shd w:val="clear" w:color="auto" w:fill="FFFFFF"/>
              </w:rPr>
              <w:t>Proce</w:t>
            </w:r>
            <w:r>
              <w:rPr>
                <w:rFonts w:ascii="Times New Roman"/>
                <w:i/>
                <w:color w:val="222222"/>
                <w:sz w:val="24"/>
                <w:szCs w:val="24"/>
                <w:shd w:val="clear" w:color="auto" w:fill="FFFFFF"/>
              </w:rPr>
              <w:t>e</w:t>
            </w:r>
            <w:r w:rsidRPr="003716D1">
              <w:rPr>
                <w:rFonts w:ascii="Times New Roman"/>
                <w:i/>
                <w:color w:val="222222"/>
                <w:sz w:val="24"/>
                <w:szCs w:val="24"/>
                <w:shd w:val="clear" w:color="auto" w:fill="FFFFFF"/>
              </w:rPr>
              <w:t>dings of the 12</w:t>
            </w:r>
            <w:r w:rsidRPr="003716D1">
              <w:rPr>
                <w:rFonts w:ascii="Times New Roman"/>
                <w:i/>
                <w:color w:val="222222"/>
                <w:sz w:val="24"/>
                <w:szCs w:val="24"/>
                <w:shd w:val="clear" w:color="auto" w:fill="FFFFFF"/>
                <w:vertAlign w:val="superscript"/>
              </w:rPr>
              <w:t>th</w:t>
            </w:r>
            <w:r w:rsidRPr="003716D1">
              <w:rPr>
                <w:rFonts w:ascii="Times New Roman"/>
                <w:i/>
                <w:color w:val="222222"/>
                <w:sz w:val="24"/>
                <w:szCs w:val="24"/>
                <w:shd w:val="clear" w:color="auto" w:fill="FFFFFF"/>
              </w:rPr>
              <w:t xml:space="preserve"> International Conference on Fundamental Approaches to Software Engineering (SASE’09)</w:t>
            </w:r>
            <w:r>
              <w:rPr>
                <w:rFonts w:ascii="Times New Roman"/>
                <w:color w:val="222222"/>
                <w:sz w:val="24"/>
                <w:szCs w:val="24"/>
                <w:shd w:val="clear" w:color="auto" w:fill="FFFFFF"/>
              </w:rPr>
              <w:t>. Springer, 2009,</w:t>
            </w:r>
            <w:r w:rsidRPr="00465240">
              <w:rPr>
                <w:rFonts w:ascii="Times New Roman"/>
                <w:color w:val="222222"/>
                <w:sz w:val="24"/>
                <w:szCs w:val="24"/>
                <w:shd w:val="clear" w:color="auto" w:fill="FFFFFF"/>
              </w:rPr>
              <w:t xml:space="preserve"> </w:t>
            </w:r>
            <w:r>
              <w:rPr>
                <w:rFonts w:ascii="Times New Roman"/>
                <w:color w:val="222222"/>
                <w:sz w:val="24"/>
                <w:szCs w:val="24"/>
                <w:shd w:val="clear" w:color="auto" w:fill="FFFFFF"/>
              </w:rPr>
              <w:t>pp.</w:t>
            </w:r>
            <w:r w:rsidRPr="00465240">
              <w:rPr>
                <w:rFonts w:ascii="Times New Roman"/>
                <w:color w:val="222222"/>
                <w:sz w:val="24"/>
                <w:szCs w:val="24"/>
                <w:shd w:val="clear" w:color="auto" w:fill="FFFFFF"/>
              </w:rPr>
              <w:t>425-439.</w:t>
            </w:r>
            <w:bookmarkEnd w:id="62"/>
          </w:p>
          <w:p w:rsidR="005465AF" w:rsidRDefault="005465AF" w:rsidP="00A7126F">
            <w:pPr>
              <w:numPr>
                <w:ilvl w:val="0"/>
                <w:numId w:val="3"/>
              </w:numPr>
              <w:spacing w:line="360" w:lineRule="atLeast"/>
              <w:ind w:left="535"/>
              <w:jc w:val="both"/>
              <w:rPr>
                <w:rFonts w:ascii="Times New Roman"/>
                <w:color w:val="222222"/>
                <w:sz w:val="24"/>
                <w:szCs w:val="24"/>
                <w:shd w:val="clear" w:color="auto" w:fill="FFFFFF"/>
              </w:rPr>
            </w:pPr>
            <w:r w:rsidRPr="00A7126F">
              <w:rPr>
                <w:rFonts w:ascii="Times New Roman"/>
                <w:color w:val="222222"/>
                <w:sz w:val="24"/>
                <w:szCs w:val="24"/>
                <w:shd w:val="clear" w:color="auto" w:fill="FFFFFF"/>
              </w:rPr>
              <w:t>M. Vaziri, F. Tip, J. Dolby, Associating Synchronization Constraints with Data in an Object-Oriented Language. ACM S</w:t>
            </w:r>
            <w:r>
              <w:rPr>
                <w:rFonts w:ascii="Times New Roman"/>
                <w:color w:val="222222"/>
                <w:sz w:val="24"/>
                <w:szCs w:val="24"/>
                <w:shd w:val="clear" w:color="auto" w:fill="FFFFFF"/>
              </w:rPr>
              <w:t>IGPLAN</w:t>
            </w:r>
            <w:r w:rsidRPr="00A7126F">
              <w:rPr>
                <w:rFonts w:ascii="Times New Roman"/>
                <w:color w:val="222222"/>
                <w:sz w:val="24"/>
                <w:szCs w:val="24"/>
                <w:shd w:val="clear" w:color="auto" w:fill="FFFFFF"/>
              </w:rPr>
              <w:t xml:space="preserve"> Notices, 2006, 41(1): 334-345.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L. Wang, S. D. Stoller. Runtime Analysis of Atomicity for M</w:t>
            </w:r>
            <w:r w:rsidRPr="009C6034">
              <w:rPr>
                <w:rFonts w:ascii="Times New Roman"/>
                <w:color w:val="222222"/>
                <w:sz w:val="24"/>
                <w:szCs w:val="24"/>
                <w:shd w:val="clear" w:color="auto" w:fill="FFFFFF"/>
              </w:rPr>
              <w:t xml:space="preserve">ultithreaded </w:t>
            </w:r>
            <w:r>
              <w:rPr>
                <w:rFonts w:ascii="Times New Roman"/>
                <w:color w:val="222222"/>
                <w:sz w:val="24"/>
                <w:szCs w:val="24"/>
                <w:shd w:val="clear" w:color="auto" w:fill="FFFFFF"/>
              </w:rPr>
              <w:t>Programs</w:t>
            </w:r>
            <w:r w:rsidRPr="009C6034">
              <w:rPr>
                <w:rFonts w:ascii="Times New Roman"/>
                <w:color w:val="222222"/>
                <w:sz w:val="24"/>
                <w:szCs w:val="24"/>
                <w:shd w:val="clear" w:color="auto" w:fill="FFFFFF"/>
              </w:rPr>
              <w:t xml:space="preserve">. </w:t>
            </w:r>
            <w:r w:rsidRPr="009C6034">
              <w:rPr>
                <w:rFonts w:ascii="Times New Roman"/>
                <w:i/>
                <w:color w:val="222222"/>
                <w:sz w:val="24"/>
                <w:szCs w:val="24"/>
                <w:shd w:val="clear" w:color="auto" w:fill="FFFFFF"/>
              </w:rPr>
              <w:t>IEEE Transactions on Software Engineering</w:t>
            </w:r>
            <w:r w:rsidRPr="009C6034">
              <w:rPr>
                <w:rFonts w:ascii="Times New Roman"/>
                <w:color w:val="222222"/>
                <w:sz w:val="24"/>
                <w:szCs w:val="24"/>
                <w:shd w:val="clear" w:color="auto" w:fill="FFFFFF"/>
              </w:rPr>
              <w:t>, 2006, 32(2): 93-110.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3" w:name="_Ref508714799"/>
            <w:r w:rsidRPr="00846067">
              <w:rPr>
                <w:rFonts w:ascii="Times New Roman"/>
                <w:color w:val="222222"/>
                <w:sz w:val="24"/>
                <w:szCs w:val="24"/>
                <w:shd w:val="clear" w:color="auto" w:fill="FFFFFF"/>
                <w:lang w:val="it-IT"/>
              </w:rPr>
              <w:t xml:space="preserve">M. Vaziri, F. Tip, J. Dolby. </w:t>
            </w:r>
            <w:r>
              <w:rPr>
                <w:rFonts w:ascii="Times New Roman"/>
                <w:color w:val="222222"/>
                <w:sz w:val="24"/>
                <w:szCs w:val="24"/>
                <w:shd w:val="clear" w:color="auto" w:fill="FFFFFF"/>
              </w:rPr>
              <w:t>Associating Synchronization Constraints with D</w:t>
            </w:r>
            <w:r w:rsidRPr="00070AE8">
              <w:rPr>
                <w:rFonts w:ascii="Times New Roman"/>
                <w:color w:val="222222"/>
                <w:sz w:val="24"/>
                <w:szCs w:val="24"/>
                <w:shd w:val="clear" w:color="auto" w:fill="FFFFFF"/>
              </w:rPr>
              <w:t xml:space="preserve">ata in </w:t>
            </w:r>
            <w:r>
              <w:rPr>
                <w:rFonts w:ascii="Times New Roman"/>
                <w:color w:val="222222"/>
                <w:sz w:val="24"/>
                <w:szCs w:val="24"/>
                <w:shd w:val="clear" w:color="auto" w:fill="FFFFFF"/>
              </w:rPr>
              <w:t xml:space="preserve">an Object-Oriented Language. </w:t>
            </w:r>
            <w:r w:rsidRPr="002667E9">
              <w:rPr>
                <w:rFonts w:ascii="Times New Roman"/>
                <w:i/>
                <w:color w:val="222222"/>
                <w:sz w:val="24"/>
                <w:szCs w:val="24"/>
                <w:shd w:val="clear" w:color="auto" w:fill="FFFFFF"/>
              </w:rPr>
              <w:t>Proceedings of the 33</w:t>
            </w:r>
            <w:r w:rsidRPr="006D58BC">
              <w:rPr>
                <w:rFonts w:ascii="Times New Roman"/>
                <w:i/>
                <w:color w:val="222222"/>
                <w:sz w:val="24"/>
                <w:szCs w:val="24"/>
                <w:shd w:val="clear" w:color="auto" w:fill="FFFFFF"/>
                <w:vertAlign w:val="superscript"/>
              </w:rPr>
              <w:t>rd</w:t>
            </w:r>
            <w:r w:rsidRPr="002667E9">
              <w:rPr>
                <w:rFonts w:ascii="Times New Roman"/>
                <w:i/>
                <w:color w:val="222222"/>
                <w:sz w:val="24"/>
                <w:szCs w:val="24"/>
                <w:shd w:val="clear" w:color="auto" w:fill="FFFFFF"/>
              </w:rPr>
              <w:t xml:space="preserve"> Annual ACM SIGPLAN – SIGACT Symposium on Principles of Programming Languages (POPL’06)</w:t>
            </w:r>
            <w:r w:rsidRPr="00ED2686">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2006, pp. </w:t>
            </w:r>
            <w:r w:rsidRPr="00ED2686">
              <w:rPr>
                <w:rFonts w:ascii="Times New Roman"/>
                <w:color w:val="222222"/>
                <w:sz w:val="24"/>
                <w:szCs w:val="24"/>
                <w:shd w:val="clear" w:color="auto" w:fill="FFFFFF"/>
              </w:rPr>
              <w:t>334-345.</w:t>
            </w:r>
            <w:bookmarkEnd w:id="63"/>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4" w:name="_Ref508715130"/>
            <w:r w:rsidRPr="006D58BC">
              <w:rPr>
                <w:rFonts w:ascii="Times New Roman"/>
                <w:color w:val="222222"/>
                <w:sz w:val="24"/>
                <w:szCs w:val="24"/>
                <w:shd w:val="clear" w:color="auto" w:fill="FFFFFF"/>
              </w:rPr>
              <w:t>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Lu, 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Park, C</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Hu. MUVI</w:t>
            </w:r>
            <w:r>
              <w:rPr>
                <w:rFonts w:ascii="Times New Roman"/>
                <w:color w:val="222222"/>
                <w:sz w:val="24"/>
                <w:szCs w:val="24"/>
                <w:shd w:val="clear" w:color="auto" w:fill="FFFFFF"/>
              </w:rPr>
              <w:t>: Automatically Inferring Multi-Variable Access Correlations and Detecting Related S</w:t>
            </w:r>
            <w:r w:rsidRPr="006D58BC">
              <w:rPr>
                <w:rFonts w:ascii="Times New Roman"/>
                <w:color w:val="222222"/>
                <w:sz w:val="24"/>
                <w:szCs w:val="24"/>
                <w:shd w:val="clear" w:color="auto" w:fill="FFFFFF"/>
              </w:rPr>
              <w:t>e</w:t>
            </w:r>
            <w:r>
              <w:rPr>
                <w:rFonts w:ascii="Times New Roman"/>
                <w:color w:val="222222"/>
                <w:sz w:val="24"/>
                <w:szCs w:val="24"/>
                <w:shd w:val="clear" w:color="auto" w:fill="FFFFFF"/>
              </w:rPr>
              <w:t xml:space="preserve">mantic and Concurrency Bugs. </w:t>
            </w:r>
            <w:r w:rsidRPr="0068279F">
              <w:rPr>
                <w:rFonts w:ascii="Times New Roman"/>
                <w:i/>
                <w:color w:val="222222"/>
                <w:sz w:val="24"/>
                <w:szCs w:val="24"/>
                <w:shd w:val="clear" w:color="auto" w:fill="FFFFFF"/>
              </w:rPr>
              <w:t>Proceedings of the 21</w:t>
            </w:r>
            <w:r w:rsidRPr="0068279F">
              <w:rPr>
                <w:rFonts w:ascii="Times New Roman"/>
                <w:i/>
                <w:color w:val="222222"/>
                <w:sz w:val="24"/>
                <w:szCs w:val="24"/>
                <w:shd w:val="clear" w:color="auto" w:fill="FFFFFF"/>
                <w:vertAlign w:val="superscript"/>
              </w:rPr>
              <w:t>st</w:t>
            </w:r>
            <w:r w:rsidRPr="0068279F">
              <w:rPr>
                <w:rFonts w:ascii="Times New Roman"/>
                <w:i/>
                <w:color w:val="222222"/>
                <w:sz w:val="24"/>
                <w:szCs w:val="24"/>
                <w:shd w:val="clear" w:color="auto" w:fill="FFFFFF"/>
              </w:rPr>
              <w:t xml:space="preserve"> ACM Symposium on Operating Systems Principles (SOSP’07)</w:t>
            </w:r>
            <w:r w:rsidRPr="006D58BC">
              <w:rPr>
                <w:rFonts w:ascii="Times New Roman"/>
                <w:color w:val="222222"/>
                <w:sz w:val="24"/>
                <w:szCs w:val="24"/>
                <w:shd w:val="clear" w:color="auto" w:fill="FFFFFF"/>
              </w:rPr>
              <w:t>. ACM</w:t>
            </w:r>
            <w:r>
              <w:rPr>
                <w:rFonts w:ascii="Times New Roman"/>
                <w:color w:val="222222"/>
                <w:sz w:val="24"/>
                <w:szCs w:val="24"/>
                <w:shd w:val="clear" w:color="auto" w:fill="FFFFFF"/>
              </w:rPr>
              <w:t xml:space="preserve"> Press, 2007, pp. </w:t>
            </w:r>
            <w:r w:rsidRPr="006D58BC">
              <w:rPr>
                <w:rFonts w:ascii="Times New Roman"/>
                <w:color w:val="222222"/>
                <w:sz w:val="24"/>
                <w:szCs w:val="24"/>
                <w:shd w:val="clear" w:color="auto" w:fill="FFFFFF"/>
              </w:rPr>
              <w:t>103-116.</w:t>
            </w:r>
            <w:bookmarkEnd w:id="6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5" w:name="_Ref508715280"/>
            <w:r w:rsidRPr="00846067">
              <w:rPr>
                <w:rFonts w:ascii="Times New Roman"/>
                <w:color w:val="222222"/>
                <w:sz w:val="24"/>
                <w:szCs w:val="24"/>
                <w:shd w:val="clear" w:color="auto" w:fill="FFFFFF"/>
                <w:lang w:val="fr-FR"/>
              </w:rPr>
              <w:t xml:space="preserve">Z. Lai, S. C. Cheung, W. K. Chan. </w:t>
            </w:r>
            <w:r w:rsidRPr="001C54C6">
              <w:rPr>
                <w:rFonts w:ascii="Times New Roman"/>
                <w:color w:val="222222"/>
                <w:sz w:val="24"/>
                <w:szCs w:val="24"/>
                <w:shd w:val="clear" w:color="auto" w:fill="FFFFFF"/>
              </w:rPr>
              <w:t>De</w:t>
            </w:r>
            <w:r>
              <w:rPr>
                <w:rFonts w:ascii="Times New Roman"/>
                <w:color w:val="222222"/>
                <w:sz w:val="24"/>
                <w:szCs w:val="24"/>
                <w:shd w:val="clear" w:color="auto" w:fill="FFFFFF"/>
              </w:rPr>
              <w:t>tecting Atomic-Set Serializability Violations in Multithreaded Programs t</w:t>
            </w:r>
            <w:r w:rsidRPr="001C54C6">
              <w:rPr>
                <w:rFonts w:ascii="Times New Roman"/>
                <w:color w:val="222222"/>
                <w:sz w:val="24"/>
                <w:szCs w:val="24"/>
                <w:shd w:val="clear" w:color="auto" w:fill="FFFFFF"/>
              </w:rPr>
              <w:t>hroug</w:t>
            </w:r>
            <w:r>
              <w:rPr>
                <w:rFonts w:ascii="Times New Roman"/>
                <w:color w:val="222222"/>
                <w:sz w:val="24"/>
                <w:szCs w:val="24"/>
                <w:shd w:val="clear" w:color="auto" w:fill="FFFFFF"/>
              </w:rPr>
              <w:t xml:space="preserve">h Active Randomized Testing. </w:t>
            </w:r>
            <w:r w:rsidRPr="00281D1C">
              <w:rPr>
                <w:rFonts w:ascii="Times New Roman"/>
                <w:i/>
                <w:color w:val="222222"/>
                <w:sz w:val="24"/>
                <w:szCs w:val="24"/>
                <w:shd w:val="clear" w:color="auto" w:fill="FFFFFF"/>
              </w:rPr>
              <w:t>Proceedings of the 32</w:t>
            </w:r>
            <w:r w:rsidRPr="00281D1C">
              <w:rPr>
                <w:rFonts w:ascii="Times New Roman"/>
                <w:i/>
                <w:color w:val="222222"/>
                <w:sz w:val="24"/>
                <w:szCs w:val="24"/>
                <w:shd w:val="clear" w:color="auto" w:fill="FFFFFF"/>
                <w:vertAlign w:val="superscript"/>
              </w:rPr>
              <w:t>nd</w:t>
            </w:r>
            <w:r w:rsidRPr="00281D1C">
              <w:rPr>
                <w:rFonts w:ascii="Times New Roman"/>
                <w:i/>
                <w:color w:val="222222"/>
                <w:sz w:val="24"/>
                <w:szCs w:val="24"/>
                <w:shd w:val="clear" w:color="auto" w:fill="FFFFFF"/>
              </w:rPr>
              <w:t xml:space="preserve"> ACM/IEEE International Conference on Software Engineering (ICSE’10)</w:t>
            </w:r>
            <w:r w:rsidRPr="001C54C6">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2010,</w:t>
            </w:r>
            <w:r w:rsidRPr="001C54C6">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C54C6">
              <w:rPr>
                <w:rFonts w:ascii="Times New Roman"/>
                <w:color w:val="222222"/>
                <w:sz w:val="24"/>
                <w:szCs w:val="24"/>
                <w:shd w:val="clear" w:color="auto" w:fill="FFFFFF"/>
              </w:rPr>
              <w:t>235-244.</w:t>
            </w:r>
            <w:bookmarkEnd w:id="65"/>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6" w:name="_Ref508715472"/>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Hammer, </w:t>
            </w:r>
            <w:r>
              <w:rPr>
                <w:rFonts w:ascii="Times New Roman"/>
                <w:color w:val="222222"/>
                <w:sz w:val="24"/>
                <w:szCs w:val="24"/>
                <w:shd w:val="clear" w:color="auto" w:fill="FFFFFF"/>
              </w:rPr>
              <w:t>J.</w:t>
            </w:r>
            <w:r w:rsidRPr="00107987">
              <w:rPr>
                <w:rFonts w:ascii="Times New Roman"/>
                <w:color w:val="222222"/>
                <w:sz w:val="24"/>
                <w:szCs w:val="24"/>
                <w:shd w:val="clear" w:color="auto" w:fill="FFFFFF"/>
              </w:rPr>
              <w:t xml:space="preserve"> Dolby</w:t>
            </w:r>
            <w:r>
              <w:rPr>
                <w:rFonts w:ascii="Times New Roman"/>
                <w:color w:val="222222"/>
                <w:sz w:val="24"/>
                <w:szCs w:val="24"/>
                <w:shd w:val="clear" w:color="auto" w:fill="FFFFFF"/>
              </w:rPr>
              <w:t>, M. Vaziri. Dynamic Detection of Atomic-S</w:t>
            </w:r>
            <w:r w:rsidRPr="00107987">
              <w:rPr>
                <w:rFonts w:ascii="Times New Roman"/>
                <w:color w:val="222222"/>
                <w:sz w:val="24"/>
                <w:szCs w:val="24"/>
                <w:shd w:val="clear" w:color="auto" w:fill="FFFFFF"/>
              </w:rPr>
              <w:t>et</w:t>
            </w:r>
            <w:r>
              <w:rPr>
                <w:rFonts w:ascii="Times New Roman"/>
                <w:color w:val="222222"/>
                <w:sz w:val="24"/>
                <w:szCs w:val="24"/>
                <w:shd w:val="clear" w:color="auto" w:fill="FFFFFF"/>
              </w:rPr>
              <w:t xml:space="preserve">-Serializability Violations. </w:t>
            </w:r>
            <w:r w:rsidRPr="00281D1C">
              <w:rPr>
                <w:rFonts w:ascii="Times New Roman"/>
                <w:i/>
                <w:color w:val="222222"/>
                <w:sz w:val="24"/>
                <w:szCs w:val="24"/>
                <w:shd w:val="clear" w:color="auto" w:fill="FFFFFF"/>
              </w:rPr>
              <w:t>Proceedin</w:t>
            </w:r>
            <w:r>
              <w:rPr>
                <w:rFonts w:ascii="Times New Roman"/>
                <w:i/>
                <w:color w:val="222222"/>
                <w:sz w:val="24"/>
                <w:szCs w:val="24"/>
                <w:shd w:val="clear" w:color="auto" w:fill="FFFFFF"/>
              </w:rPr>
              <w:t>g</w:t>
            </w:r>
            <w:r w:rsidRPr="00281D1C">
              <w:rPr>
                <w:rFonts w:ascii="Times New Roman"/>
                <w:i/>
                <w:color w:val="222222"/>
                <w:sz w:val="24"/>
                <w:szCs w:val="24"/>
                <w:shd w:val="clear" w:color="auto" w:fill="FFFFFF"/>
              </w:rPr>
              <w:t>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(ICSE'08)</w:t>
            </w:r>
            <w:r w:rsidRPr="00107987">
              <w:rPr>
                <w:rFonts w:ascii="Times New Roman"/>
                <w:color w:val="222222"/>
                <w:sz w:val="24"/>
                <w:szCs w:val="24"/>
                <w:shd w:val="clear" w:color="auto" w:fill="FFFFFF"/>
              </w:rPr>
              <w:t>,</w:t>
            </w:r>
            <w:r>
              <w:rPr>
                <w:rFonts w:ascii="Times New Roman"/>
                <w:color w:val="222222"/>
                <w:sz w:val="24"/>
                <w:szCs w:val="24"/>
                <w:shd w:val="clear" w:color="auto" w:fill="FFFFFF"/>
              </w:rPr>
              <w:t xml:space="preserve"> </w:t>
            </w:r>
            <w:bookmarkStart w:id="67" w:name="OLE_LINK17"/>
            <w:bookmarkStart w:id="68" w:name="OLE_LINK18"/>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bookmarkEnd w:id="67"/>
            <w:bookmarkEnd w:id="68"/>
            <w:r>
              <w:rPr>
                <w:rFonts w:ascii="Times New Roman"/>
                <w:color w:val="222222"/>
                <w:sz w:val="24"/>
                <w:szCs w:val="24"/>
                <w:shd w:val="clear" w:color="auto" w:fill="FFFFFF"/>
              </w:rPr>
              <w:t>, 2008,</w:t>
            </w:r>
            <w:r w:rsidRPr="00107987">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pp. </w:t>
            </w:r>
            <w:r w:rsidRPr="00107987">
              <w:rPr>
                <w:rFonts w:ascii="Times New Roman"/>
                <w:color w:val="222222"/>
                <w:sz w:val="24"/>
                <w:szCs w:val="24"/>
                <w:shd w:val="clear" w:color="auto" w:fill="FFFFFF"/>
              </w:rPr>
              <w:t>231-240.</w:t>
            </w:r>
            <w:bookmarkEnd w:id="66"/>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69" w:name="_Ref508715909"/>
            <w:r w:rsidRPr="00846067">
              <w:rPr>
                <w:rFonts w:ascii="Times New Roman"/>
                <w:color w:val="222222"/>
                <w:sz w:val="24"/>
                <w:szCs w:val="24"/>
                <w:shd w:val="clear" w:color="auto" w:fill="FFFFFF"/>
                <w:lang w:val="it-IT"/>
              </w:rPr>
              <w:t xml:space="preserve">V. Terragni, S. C. Cheung, C. Zhang. </w:t>
            </w:r>
            <w:r w:rsidRPr="00BB1382">
              <w:rPr>
                <w:rFonts w:ascii="Times New Roman"/>
                <w:color w:val="222222"/>
                <w:sz w:val="24"/>
                <w:szCs w:val="24"/>
                <w:shd w:val="clear" w:color="auto" w:fill="FFFFFF"/>
              </w:rPr>
              <w:t>Recontest: Effecti</w:t>
            </w:r>
            <w:r>
              <w:rPr>
                <w:rFonts w:ascii="Times New Roman"/>
                <w:color w:val="222222"/>
                <w:sz w:val="24"/>
                <w:szCs w:val="24"/>
                <w:shd w:val="clear" w:color="auto" w:fill="FFFFFF"/>
              </w:rPr>
              <w:t>ve Regression Testing of Concurrent P</w:t>
            </w:r>
            <w:r w:rsidRPr="00BB1382">
              <w:rPr>
                <w:rFonts w:ascii="Times New Roman"/>
                <w:color w:val="222222"/>
                <w:sz w:val="24"/>
                <w:szCs w:val="24"/>
                <w:shd w:val="clear" w:color="auto" w:fill="FFFFFF"/>
              </w:rPr>
              <w:t>rograms</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Conference on Software Engineering (ICSE’15)</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2015, pp. 246-256.</w:t>
            </w:r>
            <w:bookmarkEnd w:id="69"/>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70" w:name="OLE_LINK19"/>
            <w:bookmarkStart w:id="71" w:name="OLE_LINK20"/>
            <w:bookmarkStart w:id="72"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Havelund</w:t>
            </w:r>
            <w:bookmarkEnd w:id="70"/>
            <w:bookmarkEnd w:id="71"/>
            <w:r w:rsidRPr="009228AB">
              <w:rPr>
                <w:rFonts w:ascii="Times New Roman"/>
                <w:color w:val="222222"/>
                <w:sz w:val="24"/>
                <w:szCs w:val="24"/>
                <w:shd w:val="clear" w:color="auto" w:fill="FFFFFF"/>
              </w:rPr>
              <w:t xml:space="preserve">. </w:t>
            </w:r>
            <w:bookmarkStart w:id="73" w:name="OLE_LINK51"/>
            <w:r>
              <w:rPr>
                <w:rFonts w:ascii="Times New Roman"/>
                <w:color w:val="222222"/>
                <w:sz w:val="24"/>
                <w:szCs w:val="24"/>
                <w:shd w:val="clear" w:color="auto" w:fill="FFFFFF"/>
              </w:rPr>
              <w:t>Using Runtime Analysis to Guide Model Checking of Java P</w:t>
            </w:r>
            <w:r w:rsidRPr="009228AB">
              <w:rPr>
                <w:rFonts w:ascii="Times New Roman"/>
                <w:color w:val="222222"/>
                <w:sz w:val="24"/>
                <w:szCs w:val="24"/>
                <w:shd w:val="clear" w:color="auto" w:fill="FFFFFF"/>
              </w:rPr>
              <w:t>rograms</w:t>
            </w:r>
            <w:bookmarkEnd w:id="73"/>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7</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International SPIN Workshop on SPIN Model Checking and Software Verification (SPIN’00), Co-located with the 22</w:t>
            </w:r>
            <w:r w:rsidRPr="00281D1C">
              <w:rPr>
                <w:rFonts w:ascii="Times New Roman"/>
                <w:i/>
                <w:color w:val="222222"/>
                <w:sz w:val="24"/>
                <w:szCs w:val="24"/>
                <w:shd w:val="clear" w:color="auto" w:fill="FFFFFF"/>
                <w:vertAlign w:val="superscript"/>
              </w:rPr>
              <w:t xml:space="preserve">nd </w:t>
            </w:r>
            <w:r w:rsidRPr="00281D1C">
              <w:rPr>
                <w:rFonts w:ascii="Times New Roman"/>
                <w:i/>
                <w:color w:val="222222"/>
                <w:sz w:val="24"/>
                <w:szCs w:val="24"/>
                <w:shd w:val="clear" w:color="auto" w:fill="FFFFFF"/>
              </w:rPr>
              <w:t xml:space="preserve">International Conference on Software </w:t>
            </w:r>
            <w:r w:rsidRPr="00281D1C">
              <w:rPr>
                <w:rFonts w:ascii="Times New Roman"/>
                <w:i/>
                <w:color w:val="222222"/>
                <w:sz w:val="24"/>
                <w:szCs w:val="24"/>
                <w:shd w:val="clear" w:color="auto" w:fill="FFFFFF"/>
              </w:rPr>
              <w:lastRenderedPageBreak/>
              <w:t>Engineering (ICSE’00)</w:t>
            </w:r>
            <w:r>
              <w:rPr>
                <w:rFonts w:ascii="Times New Roman"/>
                <w:color w:val="222222"/>
                <w:sz w:val="24"/>
                <w:szCs w:val="24"/>
                <w:shd w:val="clear" w:color="auto" w:fill="FFFFFF"/>
              </w:rPr>
              <w:t xml:space="preserve">, </w:t>
            </w:r>
            <w:r w:rsidRPr="00676AD5">
              <w:rPr>
                <w:rFonts w:ascii="Times New Roman"/>
                <w:color w:val="222222"/>
                <w:sz w:val="24"/>
                <w:szCs w:val="24"/>
                <w:shd w:val="clear" w:color="auto" w:fill="FFFFFF"/>
              </w:rPr>
              <w:t>Springer</w:t>
            </w:r>
            <w:r>
              <w:rPr>
                <w:rFonts w:ascii="Times New Roman"/>
                <w:color w:val="222222"/>
                <w:sz w:val="24"/>
                <w:szCs w:val="24"/>
                <w:shd w:val="clear" w:color="auto" w:fill="FFFFFF"/>
              </w:rPr>
              <w:t>, 2000, pp. 245-264.</w:t>
            </w:r>
            <w:bookmarkEnd w:id="72"/>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bookmarkStart w:id="74"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Joshi, C</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Park, K</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Sen. </w:t>
            </w:r>
            <w:bookmarkStart w:id="75" w:name="OLE_LINK21"/>
            <w:bookmarkStart w:id="76" w:name="OLE_LINK22"/>
            <w:r>
              <w:rPr>
                <w:rFonts w:ascii="Times New Roman"/>
                <w:color w:val="222222"/>
                <w:sz w:val="24"/>
                <w:szCs w:val="24"/>
                <w:shd w:val="clear" w:color="auto" w:fill="FFFFFF"/>
              </w:rPr>
              <w:t>A R</w:t>
            </w:r>
            <w:r w:rsidRPr="00676AD5">
              <w:rPr>
                <w:rFonts w:ascii="Times New Roman"/>
                <w:color w:val="222222"/>
                <w:sz w:val="24"/>
                <w:szCs w:val="24"/>
                <w:shd w:val="clear" w:color="auto" w:fill="FFFFFF"/>
              </w:rPr>
              <w:t>and</w:t>
            </w:r>
            <w:r>
              <w:rPr>
                <w:rFonts w:ascii="Times New Roman"/>
                <w:color w:val="222222"/>
                <w:sz w:val="24"/>
                <w:szCs w:val="24"/>
                <w:shd w:val="clear" w:color="auto" w:fill="FFFFFF"/>
              </w:rPr>
              <w:t>omized Dynamic Program Analysis Technique for D</w:t>
            </w:r>
            <w:r w:rsidRPr="00676AD5">
              <w:rPr>
                <w:rFonts w:ascii="Times New Roman"/>
                <w:color w:val="222222"/>
                <w:sz w:val="24"/>
                <w:szCs w:val="24"/>
                <w:shd w:val="clear" w:color="auto" w:fill="FFFFFF"/>
              </w:rPr>
              <w:t>ete</w:t>
            </w:r>
            <w:r>
              <w:rPr>
                <w:rFonts w:ascii="Times New Roman"/>
                <w:color w:val="222222"/>
                <w:sz w:val="24"/>
                <w:szCs w:val="24"/>
                <w:shd w:val="clear" w:color="auto" w:fill="FFFFFF"/>
              </w:rPr>
              <w:t>cting Real Deadlocks</w:t>
            </w:r>
            <w:bookmarkEnd w:id="75"/>
            <w:bookmarkEnd w:id="76"/>
            <w:r w:rsidRPr="00676AD5">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281D1C">
              <w:rPr>
                <w:rFonts w:ascii="Times New Roman"/>
                <w:i/>
                <w:color w:val="222222"/>
                <w:sz w:val="24"/>
                <w:szCs w:val="24"/>
                <w:shd w:val="clear" w:color="auto" w:fill="FFFFFF"/>
              </w:rPr>
              <w:t>Proceedings of the 30</w:t>
            </w:r>
            <w:r w:rsidRPr="00281D1C">
              <w:rPr>
                <w:rFonts w:ascii="Times New Roman"/>
                <w:i/>
                <w:color w:val="222222"/>
                <w:sz w:val="24"/>
                <w:szCs w:val="24"/>
                <w:shd w:val="clear" w:color="auto" w:fill="FFFFFF"/>
                <w:vertAlign w:val="superscript"/>
              </w:rPr>
              <w:t>th</w:t>
            </w:r>
            <w:r w:rsidRPr="00281D1C">
              <w:rPr>
                <w:rFonts w:ascii="Times New Roman"/>
                <w:i/>
                <w:color w:val="222222"/>
                <w:sz w:val="24"/>
                <w:szCs w:val="24"/>
                <w:shd w:val="clear" w:color="auto" w:fill="FFFFFF"/>
              </w:rPr>
              <w:t xml:space="preserve"> ACM SIGPLAN Conference on Programming Language Design and Implementation (PLDI’09)</w:t>
            </w:r>
            <w:r w:rsidRPr="00676AD5">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ACM Press, </w:t>
            </w:r>
            <w:r w:rsidRPr="00676AD5">
              <w:rPr>
                <w:rFonts w:ascii="Times New Roman"/>
                <w:color w:val="222222"/>
                <w:sz w:val="24"/>
                <w:szCs w:val="24"/>
                <w:shd w:val="clear" w:color="auto" w:fill="FFFFFF"/>
              </w:rPr>
              <w:t xml:space="preserve">2009, </w:t>
            </w:r>
            <w:r>
              <w:rPr>
                <w:rFonts w:ascii="Times New Roman"/>
                <w:color w:val="222222"/>
                <w:sz w:val="24"/>
                <w:szCs w:val="24"/>
                <w:shd w:val="clear" w:color="auto" w:fill="FFFFFF"/>
              </w:rPr>
              <w:t xml:space="preserve">pp. </w:t>
            </w:r>
            <w:r w:rsidRPr="00676AD5">
              <w:rPr>
                <w:rFonts w:ascii="Times New Roman"/>
                <w:color w:val="222222"/>
                <w:sz w:val="24"/>
                <w:szCs w:val="24"/>
                <w:shd w:val="clear" w:color="auto" w:fill="FFFFFF"/>
              </w:rPr>
              <w:t>110-120.</w:t>
            </w:r>
            <w:bookmarkEnd w:id="74"/>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r>
              <w:rPr>
                <w:rFonts w:ascii="Times New Roman"/>
                <w:color w:val="222222"/>
                <w:sz w:val="24"/>
                <w:szCs w:val="24"/>
                <w:shd w:val="clear" w:color="auto" w:fill="FFFFFF"/>
              </w:rPr>
              <w:t>Trace Driven D</w:t>
            </w:r>
            <w:r w:rsidRPr="009F2ED1">
              <w:rPr>
                <w:rFonts w:ascii="Times New Roman"/>
                <w:color w:val="222222"/>
                <w:sz w:val="24"/>
                <w:szCs w:val="24"/>
                <w:shd w:val="clear" w:color="auto" w:fill="FFFFFF"/>
              </w:rPr>
              <w:t xml:space="preserve">ynamic </w:t>
            </w:r>
            <w:r>
              <w:rPr>
                <w:rFonts w:ascii="Times New Roman"/>
                <w:color w:val="222222"/>
                <w:sz w:val="24"/>
                <w:szCs w:val="24"/>
                <w:shd w:val="clear" w:color="auto" w:fill="FFFFFF"/>
              </w:rPr>
              <w:t>Deadlock Detection and R</w:t>
            </w:r>
            <w:r w:rsidRPr="009F2ED1">
              <w:rPr>
                <w:rFonts w:ascii="Times New Roman"/>
                <w:color w:val="222222"/>
                <w:sz w:val="24"/>
                <w:szCs w:val="24"/>
                <w:shd w:val="clear" w:color="auto" w:fill="FFFFFF"/>
              </w:rPr>
              <w:t>eproduction</w:t>
            </w:r>
            <w:r>
              <w:rPr>
                <w:rFonts w:ascii="Times New Roman"/>
                <w:color w:val="222222"/>
                <w:sz w:val="24"/>
                <w:szCs w:val="24"/>
                <w:shd w:val="clear" w:color="auto" w:fill="FFFFFF"/>
              </w:rPr>
              <w:t xml:space="preserve">. </w:t>
            </w:r>
            <w:r w:rsidRPr="00C52A59">
              <w:rPr>
                <w:rFonts w:ascii="Times New Roman"/>
                <w:i/>
                <w:color w:val="222222"/>
                <w:sz w:val="24"/>
                <w:szCs w:val="24"/>
                <w:shd w:val="clear" w:color="auto" w:fill="FFFFFF"/>
              </w:rPr>
              <w:t>Proceedings of the 19</w:t>
            </w:r>
            <w:r w:rsidRPr="00C52A59">
              <w:rPr>
                <w:rFonts w:ascii="Times New Roman"/>
                <w:i/>
                <w:color w:val="222222"/>
                <w:sz w:val="24"/>
                <w:szCs w:val="24"/>
                <w:shd w:val="clear" w:color="auto" w:fill="FFFFFF"/>
                <w:vertAlign w:val="superscript"/>
              </w:rPr>
              <w:t>th</w:t>
            </w:r>
            <w:r w:rsidRPr="00C52A59">
              <w:rPr>
                <w:rFonts w:ascii="Times New Roman"/>
                <w:i/>
                <w:color w:val="222222"/>
                <w:sz w:val="24"/>
                <w:szCs w:val="24"/>
                <w:shd w:val="clear" w:color="auto" w:fill="FFFFFF"/>
              </w:rPr>
              <w:t xml:space="preserve"> ACM SIGPLAN Symposium on Principles and Practice of Parallel Programming (PPoPP’14)</w:t>
            </w:r>
            <w:r>
              <w:rPr>
                <w:rFonts w:ascii="Times New Roman"/>
                <w:color w:val="222222"/>
                <w:sz w:val="24"/>
                <w:szCs w:val="24"/>
                <w:shd w:val="clear" w:color="auto" w:fill="FFFFFF"/>
              </w:rPr>
              <w:t>, ACM Press, 2014, pp. 29-42.</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fi-FI"/>
              </w:rPr>
              <w:t xml:space="preserve">M. Samak, M. K. Ramanathan. </w:t>
            </w:r>
            <w:bookmarkStart w:id="77" w:name="OLE_LINK25"/>
            <w:bookmarkStart w:id="78" w:name="OLE_LINK26"/>
            <w:r>
              <w:rPr>
                <w:rFonts w:ascii="Times New Roman"/>
                <w:color w:val="222222"/>
                <w:sz w:val="24"/>
                <w:szCs w:val="24"/>
                <w:shd w:val="clear" w:color="auto" w:fill="FFFFFF"/>
              </w:rPr>
              <w:t>Multithreaded Test Synthesis for Deadlock D</w:t>
            </w:r>
            <w:r w:rsidRPr="009F4138">
              <w:rPr>
                <w:rFonts w:ascii="Times New Roman"/>
                <w:color w:val="222222"/>
                <w:sz w:val="24"/>
                <w:szCs w:val="24"/>
                <w:shd w:val="clear" w:color="auto" w:fill="FFFFFF"/>
              </w:rPr>
              <w:t>etection</w:t>
            </w:r>
            <w:bookmarkEnd w:id="77"/>
            <w:bookmarkEnd w:id="78"/>
            <w:r>
              <w:rPr>
                <w:rFonts w:ascii="Times New Roman"/>
                <w:color w:val="222222"/>
                <w:sz w:val="24"/>
                <w:szCs w:val="24"/>
                <w:shd w:val="clear" w:color="auto" w:fill="FFFFFF"/>
              </w:rPr>
              <w:t xml:space="preserve">. </w:t>
            </w:r>
            <w:r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Pr>
                <w:rFonts w:ascii="Times New Roman"/>
                <w:color w:val="222222"/>
                <w:sz w:val="24"/>
                <w:szCs w:val="24"/>
                <w:shd w:val="clear" w:color="auto" w:fill="FFFFFF"/>
              </w:rPr>
              <w:t>, ACM Press, 2014, pp. 473-489.</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P.</w:t>
            </w:r>
            <w:r w:rsidRPr="00465AD8">
              <w:rPr>
                <w:rFonts w:ascii="Times New Roman"/>
                <w:color w:val="222222"/>
                <w:sz w:val="24"/>
                <w:szCs w:val="24"/>
                <w:shd w:val="clear" w:color="auto" w:fill="FFFFFF"/>
              </w:rPr>
              <w:t xml:space="preserve"> Fonseca</w:t>
            </w:r>
            <w:r>
              <w:rPr>
                <w:rFonts w:ascii="Times New Roman"/>
                <w:color w:val="222222"/>
                <w:sz w:val="24"/>
                <w:szCs w:val="24"/>
                <w:shd w:val="clear" w:color="auto" w:fill="FFFFFF"/>
              </w:rPr>
              <w:t>, C. Li, R. Rodrigues. Finding Complex Concurrency Bugs in Large Multi-Threaded A</w:t>
            </w:r>
            <w:r w:rsidRPr="00465AD8">
              <w:rPr>
                <w:rFonts w:ascii="Times New Roman"/>
                <w:color w:val="222222"/>
                <w:sz w:val="24"/>
                <w:szCs w:val="24"/>
                <w:shd w:val="clear" w:color="auto" w:fill="FFFFFF"/>
              </w:rPr>
              <w:t>pplications</w:t>
            </w:r>
            <w:r>
              <w:rPr>
                <w:rFonts w:ascii="Times New Roman"/>
                <w:color w:val="222222"/>
                <w:sz w:val="24"/>
                <w:szCs w:val="24"/>
                <w:shd w:val="clear" w:color="auto" w:fill="FFFFFF"/>
              </w:rPr>
              <w:t xml:space="preserve">. </w:t>
            </w:r>
            <w:r w:rsidRPr="00372990">
              <w:rPr>
                <w:rFonts w:ascii="Times New Roman"/>
                <w:i/>
                <w:color w:val="222222"/>
                <w:sz w:val="24"/>
                <w:szCs w:val="24"/>
                <w:shd w:val="clear" w:color="auto" w:fill="FFFFFF"/>
              </w:rPr>
              <w:t>Proceedings of the</w:t>
            </w:r>
            <w:r w:rsidRPr="00DD4520">
              <w:rPr>
                <w:rFonts w:ascii="Times New Roman"/>
                <w:i/>
                <w:color w:val="0000FF"/>
                <w:sz w:val="24"/>
                <w:szCs w:val="24"/>
                <w:shd w:val="clear" w:color="auto" w:fill="FFFFFF"/>
              </w:rPr>
              <w:t xml:space="preserve"> </w:t>
            </w:r>
            <w:r w:rsidRPr="00DD4520">
              <w:rPr>
                <w:rFonts w:ascii="Times New Roman"/>
                <w:i/>
                <w:color w:val="0000FF"/>
                <w:sz w:val="24"/>
                <w:szCs w:val="24"/>
                <w:u w:val="single"/>
                <w:shd w:val="clear" w:color="auto" w:fill="FFFFFF"/>
              </w:rPr>
              <w:t xml:space="preserve">ACM SIGOPS EuroSys </w:t>
            </w:r>
            <w:r w:rsidRPr="00372990">
              <w:rPr>
                <w:rFonts w:ascii="Times New Roman"/>
                <w:i/>
                <w:color w:val="222222"/>
                <w:sz w:val="24"/>
                <w:szCs w:val="24"/>
                <w:shd w:val="clear" w:color="auto" w:fill="FFFFFF"/>
              </w:rPr>
              <w:t>European Conference on Computer Systems (EuroSys’11)</w:t>
            </w:r>
            <w:r>
              <w:rPr>
                <w:rFonts w:ascii="Times New Roman"/>
                <w:color w:val="222222"/>
                <w:sz w:val="24"/>
                <w:szCs w:val="24"/>
                <w:shd w:val="clear" w:color="auto" w:fill="FFFFFF"/>
              </w:rPr>
              <w:t>, ACM Press, 2011, pp. 215-228.</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Pradel, 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Huggler, T</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R</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Gross. </w:t>
            </w:r>
            <w:bookmarkStart w:id="79" w:name="OLE_LINK27"/>
            <w:bookmarkStart w:id="80" w:name="OLE_LINK28"/>
            <w:r>
              <w:rPr>
                <w:rFonts w:ascii="Times New Roman"/>
                <w:color w:val="222222"/>
                <w:sz w:val="24"/>
                <w:szCs w:val="24"/>
                <w:shd w:val="clear" w:color="auto" w:fill="FFFFFF"/>
              </w:rPr>
              <w:t>Performance Regression Testing of Concurrent C</w:t>
            </w:r>
            <w:r w:rsidRPr="00130430">
              <w:rPr>
                <w:rFonts w:ascii="Times New Roman"/>
                <w:color w:val="222222"/>
                <w:sz w:val="24"/>
                <w:szCs w:val="24"/>
                <w:shd w:val="clear" w:color="auto" w:fill="FFFFFF"/>
              </w:rPr>
              <w:t>lasses</w:t>
            </w:r>
            <w:bookmarkEnd w:id="79"/>
            <w:bookmarkEnd w:id="80"/>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International Symposium on Software Testing and Analysis (ISSTA’14)</w:t>
            </w:r>
            <w:r>
              <w:rPr>
                <w:rFonts w:ascii="Times New Roman"/>
                <w:color w:val="222222"/>
                <w:sz w:val="24"/>
                <w:szCs w:val="24"/>
                <w:shd w:val="clear" w:color="auto" w:fill="FFFFFF"/>
              </w:rPr>
              <w:t>, ACM Press, 2014, pp. 13-25.</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Nistor, Q</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Luo, M</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Pradel. Ballerina: </w:t>
            </w:r>
            <w:bookmarkStart w:id="81" w:name="OLE_LINK29"/>
            <w:r>
              <w:rPr>
                <w:rFonts w:ascii="Times New Roman"/>
                <w:color w:val="222222"/>
                <w:sz w:val="24"/>
                <w:szCs w:val="24"/>
                <w:shd w:val="clear" w:color="auto" w:fill="FFFFFF"/>
              </w:rPr>
              <w:t>Automatic Generation and Clustering of Efficient Random Unit Tests for Multithreaded C</w:t>
            </w:r>
            <w:r w:rsidRPr="004D74A4">
              <w:rPr>
                <w:rFonts w:ascii="Times New Roman"/>
                <w:color w:val="222222"/>
                <w:sz w:val="24"/>
                <w:szCs w:val="24"/>
                <w:shd w:val="clear" w:color="auto" w:fill="FFFFFF"/>
              </w:rPr>
              <w:t>ode</w:t>
            </w:r>
            <w:bookmarkEnd w:id="81"/>
            <w:r w:rsidRPr="004D74A4">
              <w:rPr>
                <w:rFonts w:ascii="Times New Roman"/>
                <w:color w:val="222222"/>
                <w:sz w:val="24"/>
                <w:szCs w:val="24"/>
                <w:shd w:val="clear" w:color="auto" w:fill="FFFFFF"/>
              </w:rPr>
              <w:t>.</w:t>
            </w:r>
            <w:r>
              <w:rPr>
                <w:rFonts w:ascii="Times New Roman"/>
                <w:color w:val="222222"/>
                <w:sz w:val="24"/>
                <w:szCs w:val="24"/>
                <w:shd w:val="clear" w:color="auto" w:fill="FFFFFF"/>
              </w:rPr>
              <w:t xml:space="preserve"> </w:t>
            </w:r>
            <w:r w:rsidRPr="00B604E6">
              <w:rPr>
                <w:rFonts w:ascii="Times New Roman"/>
                <w:i/>
                <w:color w:val="222222"/>
                <w:sz w:val="24"/>
                <w:szCs w:val="24"/>
                <w:shd w:val="clear" w:color="auto" w:fill="FFFFFF"/>
              </w:rPr>
              <w:t>Proceedings of the 34</w:t>
            </w:r>
            <w:r w:rsidRPr="00B604E6">
              <w:rPr>
                <w:rFonts w:ascii="Times New Roman"/>
                <w:i/>
                <w:color w:val="222222"/>
                <w:sz w:val="24"/>
                <w:szCs w:val="24"/>
                <w:shd w:val="clear" w:color="auto" w:fill="FFFFFF"/>
                <w:vertAlign w:val="superscript"/>
              </w:rPr>
              <w:t>th</w:t>
            </w:r>
            <w:r w:rsidRPr="00B604E6">
              <w:rPr>
                <w:rFonts w:ascii="Times New Roman"/>
                <w:i/>
                <w:color w:val="222222"/>
                <w:sz w:val="24"/>
                <w:szCs w:val="24"/>
                <w:shd w:val="clear" w:color="auto" w:fill="FFFFFF"/>
              </w:rPr>
              <w:t xml:space="preserve"> International Conference on Software Engineering (ICSE’14)</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IEEE Comp</w:t>
            </w:r>
            <w:r>
              <w:rPr>
                <w:rFonts w:ascii="Times New Roman"/>
                <w:color w:val="222222"/>
                <w:sz w:val="24"/>
                <w:szCs w:val="24"/>
                <w:shd w:val="clear" w:color="auto" w:fill="FFFFFF"/>
              </w:rPr>
              <w:t>u</w:t>
            </w:r>
            <w:r w:rsidRPr="00EF6FD8">
              <w:rPr>
                <w:rFonts w:ascii="Times New Roman"/>
                <w:color w:val="222222"/>
                <w:sz w:val="24"/>
                <w:szCs w:val="24"/>
                <w:shd w:val="clear" w:color="auto" w:fill="FFFFFF"/>
              </w:rPr>
              <w:t>ter Society</w:t>
            </w:r>
            <w:r>
              <w:rPr>
                <w:rFonts w:ascii="Times New Roman"/>
                <w:color w:val="222222"/>
                <w:sz w:val="24"/>
                <w:szCs w:val="24"/>
                <w:shd w:val="clear" w:color="auto" w:fill="FFFFFF"/>
              </w:rPr>
              <w:t>, 2014, pp. 727-737.</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846067">
              <w:rPr>
                <w:rFonts w:ascii="Times New Roman"/>
                <w:color w:val="222222"/>
                <w:sz w:val="24"/>
                <w:szCs w:val="24"/>
                <w:shd w:val="clear" w:color="auto" w:fill="FFFFFF"/>
                <w:lang w:val="it-IT"/>
              </w:rPr>
              <w:t>M. Pradel, T. R. Gross.</w:t>
            </w:r>
            <w:bookmarkStart w:id="82" w:name="OLE_LINK30"/>
            <w:bookmarkStart w:id="83" w:name="OLE_LINK31"/>
            <w:r w:rsidRPr="00846067">
              <w:rPr>
                <w:rFonts w:ascii="Times New Roman"/>
                <w:color w:val="222222"/>
                <w:sz w:val="24"/>
                <w:szCs w:val="24"/>
                <w:shd w:val="clear" w:color="auto" w:fill="FFFFFF"/>
                <w:lang w:val="it-IT"/>
              </w:rPr>
              <w:t xml:space="preserve"> </w:t>
            </w:r>
            <w:r>
              <w:rPr>
                <w:rFonts w:ascii="Times New Roman"/>
                <w:color w:val="222222"/>
                <w:sz w:val="24"/>
                <w:szCs w:val="24"/>
                <w:shd w:val="clear" w:color="auto" w:fill="FFFFFF"/>
              </w:rPr>
              <w:t>Fully Automatic and Precise D</w:t>
            </w:r>
            <w:r w:rsidRPr="00B604E6">
              <w:rPr>
                <w:rFonts w:ascii="Times New Roman"/>
                <w:color w:val="222222"/>
                <w:sz w:val="24"/>
                <w:szCs w:val="24"/>
                <w:shd w:val="clear" w:color="auto" w:fill="FFFFFF"/>
              </w:rPr>
              <w:t xml:space="preserve">etection </w:t>
            </w:r>
            <w:r>
              <w:rPr>
                <w:rFonts w:ascii="Times New Roman"/>
                <w:color w:val="222222"/>
                <w:sz w:val="24"/>
                <w:szCs w:val="24"/>
                <w:shd w:val="clear" w:color="auto" w:fill="FFFFFF"/>
              </w:rPr>
              <w:t>of Thread Safety Violations</w:t>
            </w:r>
            <w:bookmarkEnd w:id="82"/>
            <w:bookmarkEnd w:id="83"/>
            <w:r>
              <w:rPr>
                <w:rFonts w:ascii="Times New Roman"/>
                <w:color w:val="222222"/>
                <w:sz w:val="24"/>
                <w:szCs w:val="24"/>
                <w:shd w:val="clear" w:color="auto" w:fill="FFFFFF"/>
              </w:rPr>
              <w:t xml:space="preserve">. </w:t>
            </w:r>
            <w:r w:rsidRPr="0096334C">
              <w:rPr>
                <w:rFonts w:ascii="Times New Roman"/>
                <w:i/>
                <w:color w:val="222222"/>
                <w:sz w:val="24"/>
                <w:szCs w:val="24"/>
                <w:shd w:val="clear" w:color="auto" w:fill="FFFFFF"/>
              </w:rPr>
              <w:t>Proceedings of the 33</w:t>
            </w:r>
            <w:r w:rsidRPr="0096334C">
              <w:rPr>
                <w:rFonts w:ascii="Times New Roman"/>
                <w:i/>
                <w:color w:val="222222"/>
                <w:sz w:val="24"/>
                <w:szCs w:val="24"/>
                <w:shd w:val="clear" w:color="auto" w:fill="FFFFFF"/>
                <w:vertAlign w:val="superscript"/>
              </w:rPr>
              <w:t>rd</w:t>
            </w:r>
            <w:r w:rsidRPr="0096334C">
              <w:rPr>
                <w:rFonts w:ascii="Times New Roman"/>
                <w:i/>
                <w:color w:val="222222"/>
                <w:sz w:val="24"/>
                <w:szCs w:val="24"/>
                <w:shd w:val="clear" w:color="auto" w:fill="FFFFFF"/>
              </w:rPr>
              <w:t xml:space="preserve"> ACM SIGPLAN Conference on Programming Language Design and Implementation (PLDL’12)</w:t>
            </w:r>
            <w:r>
              <w:rPr>
                <w:rFonts w:ascii="Times New Roman"/>
                <w:color w:val="222222"/>
                <w:sz w:val="24"/>
                <w:szCs w:val="24"/>
                <w:shd w:val="clear" w:color="auto" w:fill="FFFFFF"/>
              </w:rPr>
              <w:t>, ACM Press, 2012, pp. 521-530.</w:t>
            </w:r>
          </w:p>
          <w:p w:rsidR="005465AF" w:rsidRDefault="005465AF" w:rsidP="00A468F2">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Sen, G</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Agha. </w:t>
            </w:r>
            <w:bookmarkStart w:id="84" w:name="OLE_LINK34"/>
            <w:bookmarkStart w:id="85" w:name="OLE_LINK35"/>
            <w:r>
              <w:rPr>
                <w:rFonts w:ascii="Times New Roman"/>
                <w:color w:val="222222"/>
                <w:sz w:val="24"/>
                <w:szCs w:val="24"/>
                <w:shd w:val="clear" w:color="auto" w:fill="FFFFFF"/>
              </w:rPr>
              <w:t>Automated Systematic Testing of Open Distributed P</w:t>
            </w:r>
            <w:r w:rsidRPr="00CB2762">
              <w:rPr>
                <w:rFonts w:ascii="Times New Roman"/>
                <w:color w:val="222222"/>
                <w:sz w:val="24"/>
                <w:szCs w:val="24"/>
                <w:shd w:val="clear" w:color="auto" w:fill="FFFFFF"/>
              </w:rPr>
              <w:t>rograms</w:t>
            </w:r>
            <w:bookmarkEnd w:id="84"/>
            <w:bookmarkEnd w:id="85"/>
            <w:r>
              <w:rPr>
                <w:rFonts w:ascii="Times New Roman"/>
                <w:color w:val="222222"/>
                <w:sz w:val="24"/>
                <w:szCs w:val="24"/>
                <w:shd w:val="clear" w:color="auto" w:fill="FFFFFF"/>
              </w:rPr>
              <w:t>.</w:t>
            </w:r>
            <w:r w:rsidRPr="006C2C78">
              <w:rPr>
                <w:rFonts w:ascii="Times New Roman"/>
                <w:i/>
                <w:color w:val="222222"/>
                <w:sz w:val="24"/>
                <w:szCs w:val="24"/>
                <w:shd w:val="clear" w:color="auto" w:fill="FFFFFF"/>
              </w:rPr>
              <w:t xml:space="preserve"> </w:t>
            </w:r>
            <w:bookmarkStart w:id="86" w:name="OLE_LINK32"/>
            <w:bookmarkStart w:id="87" w:name="OLE_LINK33"/>
            <w:r w:rsidRPr="006C2C78">
              <w:rPr>
                <w:rFonts w:ascii="Times New Roman"/>
                <w:i/>
                <w:color w:val="222222"/>
                <w:sz w:val="24"/>
                <w:szCs w:val="24"/>
                <w:shd w:val="clear" w:color="auto" w:fill="FFFFFF"/>
              </w:rPr>
              <w:t>Proceedings of the 9</w:t>
            </w:r>
            <w:r w:rsidRPr="006C2C78">
              <w:rPr>
                <w:rFonts w:ascii="Times New Roman"/>
                <w:i/>
                <w:color w:val="222222"/>
                <w:sz w:val="24"/>
                <w:szCs w:val="24"/>
                <w:shd w:val="clear" w:color="auto" w:fill="FFFFFF"/>
                <w:vertAlign w:val="superscript"/>
              </w:rPr>
              <w:t>th</w:t>
            </w:r>
            <w:r w:rsidRPr="006C2C78">
              <w:rPr>
                <w:rFonts w:ascii="Times New Roman"/>
                <w:i/>
                <w:color w:val="222222"/>
                <w:sz w:val="24"/>
                <w:szCs w:val="24"/>
                <w:shd w:val="clear" w:color="auto" w:fill="FFFFFF"/>
              </w:rPr>
              <w:t xml:space="preserve"> International Conference on Fundamental Approaches to Software Engineering</w:t>
            </w:r>
            <w:bookmarkEnd w:id="86"/>
            <w:bookmarkEnd w:id="87"/>
            <w:r w:rsidRPr="006C2C78">
              <w:rPr>
                <w:rFonts w:ascii="Times New Roman"/>
                <w:i/>
                <w:color w:val="222222"/>
                <w:sz w:val="24"/>
                <w:szCs w:val="24"/>
                <w:shd w:val="clear" w:color="auto" w:fill="FFFFFF"/>
              </w:rPr>
              <w:t xml:space="preserve"> (FASE’06)</w:t>
            </w:r>
            <w:r>
              <w:rPr>
                <w:rFonts w:ascii="Times New Roman"/>
                <w:color w:val="222222"/>
                <w:sz w:val="24"/>
                <w:szCs w:val="24"/>
                <w:shd w:val="clear" w:color="auto" w:fill="FFFFFF"/>
              </w:rPr>
              <w:t>, Springer, 2006, pp. 339-356.</w:t>
            </w:r>
          </w:p>
          <w:p w:rsidR="005465AF" w:rsidRPr="00CB383A"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C.</w:t>
            </w:r>
            <w:r w:rsidRPr="00143EC1">
              <w:rPr>
                <w:rFonts w:ascii="Times New Roman"/>
                <w:spacing w:val="4"/>
                <w:sz w:val="24"/>
                <w:szCs w:val="24"/>
              </w:rPr>
              <w:t xml:space="preserve"> Wan</w:t>
            </w:r>
            <w:r>
              <w:rPr>
                <w:rFonts w:ascii="Times New Roman"/>
                <w:spacing w:val="4"/>
                <w:sz w:val="24"/>
                <w:szCs w:val="24"/>
              </w:rPr>
              <w:t>g, M. Said, A. Gupta. Coverage Guided Systematic C</w:t>
            </w:r>
            <w:r w:rsidRPr="00143EC1">
              <w:rPr>
                <w:rFonts w:ascii="Times New Roman"/>
                <w:spacing w:val="4"/>
                <w:sz w:val="24"/>
                <w:szCs w:val="24"/>
              </w:rPr>
              <w:t>oncurre</w:t>
            </w:r>
            <w:r>
              <w:rPr>
                <w:rFonts w:ascii="Times New Roman"/>
                <w:spacing w:val="4"/>
                <w:sz w:val="24"/>
                <w:szCs w:val="24"/>
              </w:rPr>
              <w:t>ncy T</w:t>
            </w:r>
            <w:r w:rsidRPr="00143EC1">
              <w:rPr>
                <w:rFonts w:ascii="Times New Roman"/>
                <w:spacing w:val="4"/>
                <w:sz w:val="24"/>
                <w:szCs w:val="24"/>
              </w:rPr>
              <w:t>esting</w:t>
            </w:r>
            <w:r>
              <w:rPr>
                <w:rFonts w:ascii="Times New Roman"/>
                <w:spacing w:val="4"/>
                <w:sz w:val="24"/>
                <w:szCs w:val="24"/>
              </w:rPr>
              <w:t xml:space="preserve">. </w:t>
            </w:r>
            <w:r w:rsidRPr="00412373">
              <w:rPr>
                <w:rFonts w:ascii="Times New Roman"/>
                <w:i/>
                <w:spacing w:val="4"/>
                <w:sz w:val="24"/>
                <w:szCs w:val="24"/>
              </w:rPr>
              <w:t>Proceedings of the 33</w:t>
            </w:r>
            <w:r w:rsidRPr="00412373">
              <w:rPr>
                <w:rFonts w:ascii="Times New Roman"/>
                <w:i/>
                <w:spacing w:val="4"/>
                <w:sz w:val="24"/>
                <w:szCs w:val="24"/>
                <w:vertAlign w:val="superscript"/>
              </w:rPr>
              <w:t>rd</w:t>
            </w:r>
            <w:r w:rsidRPr="00412373">
              <w:rPr>
                <w:rFonts w:ascii="Times New Roman"/>
                <w:i/>
                <w:spacing w:val="4"/>
                <w:sz w:val="24"/>
                <w:szCs w:val="24"/>
              </w:rPr>
              <w:t xml:space="preserve"> International Conference on Software Engineering (ICSE’11)</w:t>
            </w:r>
            <w:r>
              <w:rPr>
                <w:rFonts w:ascii="Times New Roman"/>
                <w:spacing w:val="4"/>
                <w:sz w:val="24"/>
                <w:szCs w:val="24"/>
              </w:rPr>
              <w:t>, ACM Press, 2011, pp. 221-230.</w:t>
            </w:r>
          </w:p>
          <w:p w:rsidR="005465AF" w:rsidRDefault="005465AF" w:rsidP="00A468F2">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Hong,</w:t>
            </w:r>
            <w:r>
              <w:rPr>
                <w:rFonts w:ascii="Times New Roman"/>
                <w:spacing w:val="4"/>
                <w:sz w:val="24"/>
                <w:szCs w:val="24"/>
              </w:rPr>
              <w:t xml:space="preserve"> J. Ahn, S. Park. Testing Concurrent Programs to Achieve High Synchronization C</w:t>
            </w:r>
            <w:r w:rsidRPr="00CB383A">
              <w:rPr>
                <w:rFonts w:ascii="Times New Roman"/>
                <w:spacing w:val="4"/>
                <w:sz w:val="24"/>
                <w:szCs w:val="24"/>
              </w:rPr>
              <w:t>overage.</w:t>
            </w:r>
            <w:r>
              <w:rPr>
                <w:rFonts w:ascii="Times New Roman"/>
                <w:spacing w:val="4"/>
                <w:sz w:val="24"/>
                <w:szCs w:val="24"/>
              </w:rPr>
              <w:t xml:space="preserve"> </w:t>
            </w:r>
            <w:r w:rsidRPr="0000671E">
              <w:rPr>
                <w:rFonts w:ascii="Times New Roman"/>
                <w:i/>
                <w:spacing w:val="4"/>
                <w:sz w:val="24"/>
                <w:szCs w:val="24"/>
              </w:rPr>
              <w:t xml:space="preserve">Proceedings of the </w:t>
            </w:r>
            <w:r w:rsidRPr="0000671E">
              <w:rPr>
                <w:rFonts w:ascii="Times New Roman"/>
                <w:i/>
                <w:color w:val="222222"/>
                <w:sz w:val="24"/>
                <w:szCs w:val="24"/>
                <w:shd w:val="clear" w:color="auto" w:fill="FFFFFF"/>
              </w:rPr>
              <w:t>ACM SIGSOFT</w:t>
            </w:r>
            <w:r w:rsidRPr="0000671E">
              <w:rPr>
                <w:rFonts w:ascii="Times New Roman"/>
                <w:i/>
                <w:spacing w:val="4"/>
                <w:sz w:val="24"/>
                <w:szCs w:val="24"/>
              </w:rPr>
              <w:t xml:space="preserve"> International Symposium on Software Testing and Analysis (ISSTA’12)</w:t>
            </w:r>
            <w:r>
              <w:rPr>
                <w:rFonts w:ascii="Times New Roman"/>
                <w:spacing w:val="4"/>
                <w:sz w:val="24"/>
                <w:szCs w:val="24"/>
              </w:rPr>
              <w:t>, ACM Press, pp. 210-220.</w:t>
            </w:r>
          </w:p>
          <w:p w:rsidR="005465AF" w:rsidRDefault="005465AF" w:rsidP="00A468F2">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Brilliant, </w:t>
            </w:r>
            <w:r>
              <w:rPr>
                <w:rFonts w:ascii="Times New Roman"/>
                <w:spacing w:val="4"/>
                <w:sz w:val="24"/>
                <w:szCs w:val="24"/>
              </w:rPr>
              <w:t>J. C. Knight, P. E. Ammann. On the Performance of Software Testing Using Multiple V</w:t>
            </w:r>
            <w:r w:rsidRPr="007C353B">
              <w:rPr>
                <w:rFonts w:ascii="Times New Roman"/>
                <w:spacing w:val="4"/>
                <w:sz w:val="24"/>
                <w:szCs w:val="24"/>
              </w:rPr>
              <w:t>ersions</w:t>
            </w:r>
            <w:r>
              <w:rPr>
                <w:rFonts w:ascii="Times New Roman"/>
                <w:spacing w:val="4"/>
                <w:sz w:val="24"/>
                <w:szCs w:val="24"/>
              </w:rPr>
              <w:t xml:space="preserve">. </w:t>
            </w:r>
            <w:r w:rsidRPr="00796273">
              <w:rPr>
                <w:rFonts w:ascii="Times New Roman"/>
                <w:i/>
                <w:spacing w:val="4"/>
                <w:sz w:val="24"/>
                <w:szCs w:val="24"/>
              </w:rPr>
              <w:t>Proceedings of the 20</w:t>
            </w:r>
            <w:r w:rsidRPr="00796273">
              <w:rPr>
                <w:rFonts w:ascii="Times New Roman"/>
                <w:i/>
                <w:spacing w:val="4"/>
                <w:sz w:val="24"/>
                <w:szCs w:val="24"/>
                <w:vertAlign w:val="superscript"/>
              </w:rPr>
              <w:t>th</w:t>
            </w:r>
            <w:r w:rsidRPr="00796273">
              <w:rPr>
                <w:rFonts w:ascii="Times New Roman"/>
                <w:i/>
                <w:spacing w:val="4"/>
                <w:sz w:val="24"/>
                <w:szCs w:val="24"/>
              </w:rPr>
              <w:t xml:space="preserve"> international symposium on fault-tolerant computing (</w:t>
            </w:r>
            <w:bookmarkStart w:id="88" w:name="OLE_LINK54"/>
            <w:r w:rsidRPr="00796273">
              <w:rPr>
                <w:rFonts w:ascii="Times New Roman"/>
                <w:i/>
                <w:spacing w:val="4"/>
                <w:sz w:val="24"/>
                <w:szCs w:val="24"/>
              </w:rPr>
              <w:t>FTCS’90</w:t>
            </w:r>
            <w:bookmarkEnd w:id="88"/>
            <w:r w:rsidRPr="00796273">
              <w:rPr>
                <w:rFonts w:ascii="Times New Roman"/>
                <w:i/>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1990, pp. 408–415</w:t>
            </w:r>
            <w:r w:rsidRPr="00796273">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Sim,</w:t>
            </w:r>
            <w:r>
              <w:rPr>
                <w:rFonts w:ascii="Times New Roman"/>
                <w:spacing w:val="4"/>
                <w:sz w:val="24"/>
                <w:szCs w:val="24"/>
              </w:rPr>
              <w:t xml:space="preserve"> C. S. Low, F. C. Kuo. Eliminating Human Visual Judgment from T</w:t>
            </w:r>
            <w:r w:rsidRPr="0078402E">
              <w:rPr>
                <w:rFonts w:ascii="Times New Roman"/>
                <w:spacing w:val="4"/>
                <w:sz w:val="24"/>
                <w:szCs w:val="24"/>
              </w:rPr>
              <w:t>esting o</w:t>
            </w:r>
            <w:r>
              <w:rPr>
                <w:rFonts w:ascii="Times New Roman"/>
                <w:spacing w:val="4"/>
                <w:sz w:val="24"/>
                <w:szCs w:val="24"/>
              </w:rPr>
              <w:t>f Financial Charting Software</w:t>
            </w:r>
            <w:r w:rsidRPr="0078402E">
              <w:rPr>
                <w:rFonts w:ascii="Times New Roman"/>
                <w:spacing w:val="4"/>
                <w:sz w:val="24"/>
                <w:szCs w:val="24"/>
              </w:rPr>
              <w:t xml:space="preserve">. </w:t>
            </w:r>
            <w:r w:rsidRPr="0078402E">
              <w:rPr>
                <w:rFonts w:ascii="Times New Roman"/>
                <w:i/>
                <w:spacing w:val="4"/>
                <w:sz w:val="24"/>
                <w:szCs w:val="24"/>
              </w:rPr>
              <w:t>Journal of Software</w:t>
            </w:r>
            <w:r w:rsidRPr="0078402E">
              <w:rPr>
                <w:rFonts w:ascii="Times New Roman"/>
                <w:spacing w:val="4"/>
                <w:sz w:val="24"/>
                <w:szCs w:val="24"/>
              </w:rPr>
              <w:t>, 2014, 9(2): 298-312.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fr-FR"/>
              </w:rPr>
              <w:t xml:space="preserve">W. K. Chan, S. C. Cheung. </w:t>
            </w:r>
            <w:r>
              <w:rPr>
                <w:rFonts w:ascii="Times New Roman"/>
                <w:spacing w:val="4"/>
                <w:sz w:val="24"/>
                <w:szCs w:val="24"/>
              </w:rPr>
              <w:t>PAT: A Pattern Classification A</w:t>
            </w:r>
            <w:r w:rsidRPr="0078402E">
              <w:rPr>
                <w:rFonts w:ascii="Times New Roman"/>
                <w:spacing w:val="4"/>
                <w:sz w:val="24"/>
                <w:szCs w:val="24"/>
              </w:rPr>
              <w:t xml:space="preserve">pproach to </w:t>
            </w:r>
            <w:r>
              <w:rPr>
                <w:rFonts w:ascii="Times New Roman"/>
                <w:spacing w:val="4"/>
                <w:sz w:val="24"/>
                <w:szCs w:val="24"/>
              </w:rPr>
              <w:t>A</w:t>
            </w:r>
            <w:r w:rsidRPr="0078402E">
              <w:rPr>
                <w:rFonts w:ascii="Times New Roman"/>
                <w:spacing w:val="4"/>
                <w:sz w:val="24"/>
                <w:szCs w:val="24"/>
              </w:rPr>
              <w:t>utomatic</w:t>
            </w:r>
            <w:r>
              <w:rPr>
                <w:rFonts w:ascii="Times New Roman"/>
                <w:spacing w:val="4"/>
                <w:sz w:val="24"/>
                <w:szCs w:val="24"/>
              </w:rPr>
              <w:t xml:space="preserve"> Reference Oracles for the Testing of Mesh Simplification P</w:t>
            </w:r>
            <w:r w:rsidRPr="0078402E">
              <w:rPr>
                <w:rFonts w:ascii="Times New Roman"/>
                <w:spacing w:val="4"/>
                <w:sz w:val="24"/>
                <w:szCs w:val="24"/>
              </w:rPr>
              <w:t xml:space="preserve">rograms. </w:t>
            </w:r>
            <w:r w:rsidRPr="0078402E">
              <w:rPr>
                <w:rFonts w:ascii="Times New Roman"/>
                <w:i/>
                <w:spacing w:val="4"/>
                <w:sz w:val="24"/>
                <w:szCs w:val="24"/>
              </w:rPr>
              <w:t>Journal of Systems and Software</w:t>
            </w:r>
            <w:r w:rsidRPr="0078402E">
              <w:rPr>
                <w:rFonts w:ascii="Times New Roman"/>
                <w:spacing w:val="4"/>
                <w:sz w:val="24"/>
                <w:szCs w:val="24"/>
              </w:rPr>
              <w:t xml:space="preserve">, </w:t>
            </w:r>
            <w:r>
              <w:rPr>
                <w:rFonts w:ascii="Times New Roman"/>
                <w:spacing w:val="4"/>
                <w:sz w:val="24"/>
                <w:szCs w:val="24"/>
              </w:rPr>
              <w:t xml:space="preserve">2009, </w:t>
            </w:r>
            <w:r w:rsidRPr="0078402E">
              <w:rPr>
                <w:rFonts w:ascii="Times New Roman"/>
                <w:spacing w:val="4"/>
                <w:sz w:val="24"/>
                <w:szCs w:val="24"/>
              </w:rPr>
              <w:t>82(3), 422–434.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 xml:space="preserve">R. Guderlei, J. Mayer. Statistical Metamorphic Testing Testing Programs with Random </w:t>
            </w:r>
            <w:r>
              <w:rPr>
                <w:rFonts w:ascii="Times New Roman"/>
                <w:spacing w:val="4"/>
                <w:sz w:val="24"/>
                <w:szCs w:val="24"/>
              </w:rPr>
              <w:lastRenderedPageBreak/>
              <w:t>O</w:t>
            </w:r>
            <w:r w:rsidRPr="00333B75">
              <w:rPr>
                <w:rFonts w:ascii="Times New Roman"/>
                <w:spacing w:val="4"/>
                <w:sz w:val="24"/>
                <w:szCs w:val="24"/>
              </w:rPr>
              <w:t>utput by</w:t>
            </w:r>
            <w:r>
              <w:rPr>
                <w:rFonts w:ascii="Times New Roman"/>
                <w:spacing w:val="4"/>
                <w:sz w:val="24"/>
                <w:szCs w:val="24"/>
              </w:rPr>
              <w:t xml:space="preserve"> Means of Statistical H</w:t>
            </w:r>
            <w:r w:rsidRPr="00333B75">
              <w:rPr>
                <w:rFonts w:ascii="Times New Roman"/>
                <w:spacing w:val="4"/>
                <w:sz w:val="24"/>
                <w:szCs w:val="24"/>
              </w:rPr>
              <w:t>ypothesis</w:t>
            </w:r>
            <w:r>
              <w:rPr>
                <w:rFonts w:ascii="Times New Roman"/>
                <w:spacing w:val="4"/>
                <w:sz w:val="24"/>
                <w:szCs w:val="24"/>
              </w:rPr>
              <w:t xml:space="preserve"> T</w:t>
            </w:r>
            <w:r w:rsidRPr="00333B75">
              <w:rPr>
                <w:rFonts w:ascii="Times New Roman"/>
                <w:spacing w:val="4"/>
                <w:sz w:val="24"/>
                <w:szCs w:val="24"/>
              </w:rPr>
              <w:t>e</w:t>
            </w:r>
            <w:r>
              <w:rPr>
                <w:rFonts w:ascii="Times New Roman"/>
                <w:spacing w:val="4"/>
                <w:sz w:val="24"/>
                <w:szCs w:val="24"/>
              </w:rPr>
              <w:t xml:space="preserve">sts and Metamorphic Testing. </w:t>
            </w:r>
            <w:r w:rsidRPr="00660C82">
              <w:rPr>
                <w:rFonts w:ascii="Times New Roman"/>
                <w:i/>
                <w:spacing w:val="4"/>
                <w:sz w:val="24"/>
                <w:szCs w:val="24"/>
              </w:rPr>
              <w:t>Proceedings of the 7</w:t>
            </w:r>
            <w:r w:rsidRPr="00660C82">
              <w:rPr>
                <w:rFonts w:ascii="Times New Roman"/>
                <w:i/>
                <w:spacing w:val="4"/>
                <w:sz w:val="24"/>
                <w:szCs w:val="24"/>
                <w:vertAlign w:val="superscript"/>
              </w:rPr>
              <w:t>th</w:t>
            </w:r>
            <w:r w:rsidRPr="00660C82">
              <w:rPr>
                <w:rFonts w:ascii="Times New Roman"/>
                <w:i/>
                <w:spacing w:val="4"/>
                <w:sz w:val="24"/>
                <w:szCs w:val="24"/>
              </w:rPr>
              <w:t xml:space="preserve"> international conference on quality software (QSIC’07)</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2007, pp. 404–409</w:t>
            </w:r>
            <w:r w:rsidRPr="00333B75">
              <w:rPr>
                <w:rFonts w:ascii="Times New Roman"/>
                <w:spacing w:val="4"/>
                <w:sz w:val="24"/>
                <w:szCs w:val="24"/>
              </w:rPr>
              <w:t>.</w:t>
            </w:r>
          </w:p>
          <w:p w:rsidR="005465AF" w:rsidRDefault="005465AF" w:rsidP="00A468F2">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Pr="00846067">
              <w:rPr>
                <w:rFonts w:ascii="Times New Roman"/>
                <w:spacing w:val="4"/>
                <w:sz w:val="24"/>
                <w:szCs w:val="24"/>
                <w:lang w:val="de-DE"/>
              </w:rPr>
              <w:t xml:space="preserve">T. Y. Chen, S. C. Cheung, S. M. Yiu. </w:t>
            </w:r>
            <w:r>
              <w:rPr>
                <w:rFonts w:ascii="Times New Roman"/>
                <w:spacing w:val="4"/>
                <w:sz w:val="24"/>
                <w:szCs w:val="24"/>
              </w:rPr>
              <w:t>Metamorphic Testing: A New Approach for G</w:t>
            </w:r>
            <w:r w:rsidRPr="00807F09">
              <w:rPr>
                <w:rFonts w:ascii="Times New Roman"/>
                <w:spacing w:val="4"/>
                <w:sz w:val="24"/>
                <w:szCs w:val="24"/>
              </w:rPr>
              <w:t xml:space="preserve">enerating </w:t>
            </w:r>
            <w:r>
              <w:rPr>
                <w:rFonts w:ascii="Times New Roman"/>
                <w:spacing w:val="4"/>
                <w:sz w:val="24"/>
                <w:szCs w:val="24"/>
              </w:rPr>
              <w:t>Next Test Cases</w:t>
            </w:r>
            <w:r w:rsidRPr="00807F09">
              <w:rPr>
                <w:rFonts w:ascii="Times New Roman"/>
                <w:spacing w:val="4"/>
                <w:sz w:val="24"/>
                <w:szCs w:val="24"/>
              </w:rPr>
              <w:t>. Technical Report HKUST-CS98-01, Department of Computer Science, Hong Kong University of Science and Technology, Hong Kong, 1998.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w:t>
            </w:r>
            <w:r>
              <w:rPr>
                <w:rFonts w:ascii="Times New Roman"/>
                <w:spacing w:val="4"/>
                <w:sz w:val="24"/>
                <w:szCs w:val="24"/>
              </w:rPr>
              <w:t>Metamorphic Testing for Web Services: Framework and A Case S</w:t>
            </w:r>
            <w:r w:rsidRPr="00142BD4">
              <w:rPr>
                <w:rFonts w:ascii="Times New Roman"/>
                <w:spacing w:val="4"/>
                <w:sz w:val="24"/>
                <w:szCs w:val="24"/>
              </w:rPr>
              <w:t>tudy</w:t>
            </w:r>
            <w:r>
              <w:rPr>
                <w:rFonts w:ascii="Times New Roman"/>
                <w:spacing w:val="4"/>
                <w:sz w:val="24"/>
                <w:szCs w:val="24"/>
              </w:rPr>
              <w:t xml:space="preserve">. </w:t>
            </w:r>
            <w:r w:rsidRPr="00142BD4">
              <w:rPr>
                <w:rFonts w:ascii="Times New Roman"/>
                <w:i/>
                <w:spacing w:val="4"/>
                <w:sz w:val="24"/>
                <w:szCs w:val="24"/>
              </w:rPr>
              <w:t>Proceedings of the 9</w:t>
            </w:r>
            <w:r w:rsidRPr="00142BD4">
              <w:rPr>
                <w:rFonts w:ascii="Times New Roman"/>
                <w:i/>
                <w:spacing w:val="4"/>
                <w:sz w:val="24"/>
                <w:szCs w:val="24"/>
                <w:vertAlign w:val="superscript"/>
              </w:rPr>
              <w:t>th</w:t>
            </w:r>
            <w:r w:rsidRPr="00142BD4">
              <w:rPr>
                <w:rFonts w:ascii="Times New Roman"/>
                <w:i/>
                <w:spacing w:val="4"/>
                <w:sz w:val="24"/>
                <w:szCs w:val="24"/>
              </w:rPr>
              <w:t xml:space="preserve"> IEEE International Conference on Web Services (ICWS’11)</w:t>
            </w:r>
            <w:r>
              <w:rPr>
                <w:rFonts w:ascii="Times New Roman"/>
                <w:spacing w:val="4"/>
                <w:sz w:val="24"/>
                <w:szCs w:val="24"/>
              </w:rPr>
              <w:t xml:space="preserve">, </w:t>
            </w:r>
            <w:r w:rsidRPr="00A10A71">
              <w:rPr>
                <w:rFonts w:ascii="Times New Roman"/>
                <w:spacing w:val="4"/>
                <w:sz w:val="24"/>
                <w:szCs w:val="24"/>
              </w:rPr>
              <w:t>IEEE Computer Society</w:t>
            </w:r>
            <w:r>
              <w:rPr>
                <w:rFonts w:ascii="Times New Roman"/>
                <w:spacing w:val="4"/>
                <w:sz w:val="24"/>
                <w:szCs w:val="24"/>
              </w:rPr>
              <w:t>, 2011, pp. 283-290.</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C. Sun, G. Wang, B. Mu, H. Liu, Z. Wang, T. Y. Chen. </w:t>
            </w:r>
            <w:r>
              <w:rPr>
                <w:rFonts w:ascii="Times New Roman"/>
                <w:spacing w:val="4"/>
                <w:sz w:val="24"/>
                <w:szCs w:val="24"/>
              </w:rPr>
              <w:t>A Metamorphic Relation-Based Approach to T</w:t>
            </w:r>
            <w:r w:rsidRPr="00142BD4">
              <w:rPr>
                <w:rFonts w:ascii="Times New Roman"/>
                <w:spacing w:val="4"/>
                <w:sz w:val="24"/>
                <w:szCs w:val="24"/>
              </w:rPr>
              <w:t>esting</w:t>
            </w:r>
            <w:r>
              <w:rPr>
                <w:rFonts w:ascii="Times New Roman"/>
                <w:spacing w:val="4"/>
                <w:sz w:val="24"/>
                <w:szCs w:val="24"/>
              </w:rPr>
              <w:t xml:space="preserve"> Web Services without Oracles</w:t>
            </w:r>
            <w:r w:rsidRPr="00142BD4">
              <w:rPr>
                <w:rFonts w:ascii="Times New Roman"/>
                <w:spacing w:val="4"/>
                <w:sz w:val="24"/>
                <w:szCs w:val="24"/>
              </w:rPr>
              <w:t xml:space="preserve">. </w:t>
            </w:r>
            <w:r w:rsidRPr="00142BD4">
              <w:rPr>
                <w:rFonts w:ascii="Times New Roman"/>
                <w:i/>
                <w:spacing w:val="4"/>
                <w:sz w:val="24"/>
                <w:szCs w:val="24"/>
              </w:rPr>
              <w:t>International Journal of Web Services Research</w:t>
            </w:r>
            <w:r w:rsidRPr="00142BD4">
              <w:rPr>
                <w:rFonts w:ascii="Times New Roman"/>
                <w:spacing w:val="4"/>
                <w:sz w:val="24"/>
                <w:szCs w:val="24"/>
              </w:rPr>
              <w:t>, 2012, 9(1): 51-73.</w:t>
            </w:r>
          </w:p>
          <w:p w:rsidR="005465AF" w:rsidRDefault="005465AF" w:rsidP="00A468F2">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Sun</w:t>
            </w:r>
            <w:r>
              <w:rPr>
                <w:rFonts w:ascii="Times New Roman"/>
                <w:spacing w:val="4"/>
                <w:sz w:val="24"/>
                <w:szCs w:val="24"/>
              </w:rPr>
              <w:t xml:space="preserve">, G. Wang, Q. Wen, D. Towey, T. Y. Chen. </w:t>
            </w:r>
            <w:bookmarkStart w:id="89" w:name="OLE_LINK61"/>
            <w:bookmarkStart w:id="90" w:name="OLE_LINK62"/>
            <w:r>
              <w:rPr>
                <w:rFonts w:ascii="Times New Roman"/>
                <w:spacing w:val="4"/>
                <w:sz w:val="24"/>
                <w:szCs w:val="24"/>
              </w:rPr>
              <w:t>MT4WS: An Automated Metamorphic Testing System for Web S</w:t>
            </w:r>
            <w:r w:rsidRPr="00E75AC4">
              <w:rPr>
                <w:rFonts w:ascii="Times New Roman"/>
                <w:spacing w:val="4"/>
                <w:sz w:val="24"/>
                <w:szCs w:val="24"/>
              </w:rPr>
              <w:t>ervices</w:t>
            </w:r>
            <w:bookmarkEnd w:id="89"/>
            <w:bookmarkEnd w:id="90"/>
            <w:r>
              <w:rPr>
                <w:rFonts w:ascii="Times New Roman"/>
                <w:spacing w:val="4"/>
                <w:sz w:val="24"/>
                <w:szCs w:val="24"/>
              </w:rPr>
              <w:t xml:space="preserve">. </w:t>
            </w:r>
            <w:r w:rsidRPr="00DC5F42">
              <w:rPr>
                <w:rFonts w:ascii="Times New Roman"/>
                <w:i/>
                <w:spacing w:val="4"/>
                <w:sz w:val="24"/>
                <w:szCs w:val="24"/>
              </w:rPr>
              <w:t>International Journal of High Performance Computing and Networking</w:t>
            </w:r>
            <w:r>
              <w:rPr>
                <w:rFonts w:ascii="Times New Roman"/>
                <w:spacing w:val="4"/>
                <w:sz w:val="24"/>
                <w:szCs w:val="24"/>
              </w:rPr>
              <w:t>, 2016, 9(1</w:t>
            </w:r>
            <w:r w:rsidRPr="00DC5F42">
              <w:rPr>
                <w:rFonts w:ascii="Times New Roman"/>
                <w:spacing w:val="4"/>
                <w:sz w:val="24"/>
                <w:szCs w:val="24"/>
              </w:rPr>
              <w:t>): 104-115.</w:t>
            </w:r>
          </w:p>
          <w:p w:rsidR="005465AF" w:rsidRDefault="005465AF" w:rsidP="002B0FCA">
            <w:pPr>
              <w:numPr>
                <w:ilvl w:val="0"/>
                <w:numId w:val="3"/>
              </w:numPr>
              <w:spacing w:line="360" w:lineRule="atLeast"/>
              <w:ind w:left="535"/>
              <w:jc w:val="both"/>
              <w:rPr>
                <w:rFonts w:ascii="Times New Roman"/>
                <w:spacing w:val="4"/>
                <w:sz w:val="24"/>
                <w:szCs w:val="24"/>
              </w:rPr>
            </w:pPr>
            <w:r w:rsidRPr="00E85A31">
              <w:rPr>
                <w:rFonts w:ascii="Times New Roman"/>
                <w:spacing w:val="4"/>
                <w:sz w:val="24"/>
                <w:szCs w:val="24"/>
                <w:lang w:val="pt-BR"/>
              </w:rPr>
              <w:t xml:space="preserve">S. Segura, G. Fraser, A. B. Sanchez, A. R. Cortes. </w:t>
            </w:r>
            <w:r w:rsidRPr="002B0FCA">
              <w:rPr>
                <w:rFonts w:ascii="Times New Roman"/>
                <w:spacing w:val="4"/>
                <w:sz w:val="24"/>
                <w:szCs w:val="24"/>
              </w:rPr>
              <w:t>A survey on metamorphic testing</w:t>
            </w:r>
            <w:r>
              <w:rPr>
                <w:rFonts w:ascii="Times New Roman"/>
                <w:spacing w:val="4"/>
                <w:sz w:val="24"/>
                <w:szCs w:val="24"/>
              </w:rPr>
              <w:t xml:space="preserve">. </w:t>
            </w:r>
            <w:r w:rsidRPr="002B0FCA">
              <w:rPr>
                <w:rFonts w:ascii="Times New Roman"/>
                <w:i/>
                <w:spacing w:val="4"/>
                <w:sz w:val="24"/>
                <w:szCs w:val="24"/>
              </w:rPr>
              <w:t>IEEE Transactions on software engineering</w:t>
            </w:r>
            <w:r w:rsidRPr="002B0FCA">
              <w:rPr>
                <w:rFonts w:ascii="Times New Roman"/>
                <w:spacing w:val="4"/>
                <w:sz w:val="24"/>
                <w:szCs w:val="24"/>
              </w:rPr>
              <w:t>, 2016, 42(9): 805-824.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Gotlie</w:t>
            </w:r>
            <w:r>
              <w:rPr>
                <w:rFonts w:ascii="Times New Roman"/>
                <w:spacing w:val="4"/>
                <w:sz w:val="24"/>
                <w:szCs w:val="24"/>
              </w:rPr>
              <w:t>b, B. Botella. Automated Metamorphic T</w:t>
            </w:r>
            <w:r w:rsidRPr="00220CB2">
              <w:rPr>
                <w:rFonts w:ascii="Times New Roman"/>
                <w:spacing w:val="4"/>
                <w:sz w:val="24"/>
                <w:szCs w:val="24"/>
              </w:rPr>
              <w:t>esting</w:t>
            </w:r>
            <w:r>
              <w:rPr>
                <w:rFonts w:ascii="Times New Roman"/>
                <w:spacing w:val="4"/>
                <w:sz w:val="24"/>
                <w:szCs w:val="24"/>
              </w:rPr>
              <w:t xml:space="preserve">. </w:t>
            </w:r>
            <w:r w:rsidRPr="00A10A71">
              <w:rPr>
                <w:rFonts w:ascii="Times New Roman"/>
                <w:i/>
                <w:spacing w:val="4"/>
                <w:sz w:val="24"/>
                <w:szCs w:val="24"/>
              </w:rPr>
              <w:t>Proceedings of the 27</w:t>
            </w:r>
            <w:r w:rsidRPr="00A10A71">
              <w:rPr>
                <w:rFonts w:ascii="Times New Roman"/>
                <w:i/>
                <w:spacing w:val="4"/>
                <w:sz w:val="24"/>
                <w:szCs w:val="24"/>
                <w:vertAlign w:val="superscript"/>
              </w:rPr>
              <w:t>th</w:t>
            </w:r>
            <w:r w:rsidRPr="00A10A71">
              <w:rPr>
                <w:rFonts w:ascii="Times New Roman"/>
                <w:i/>
                <w:spacing w:val="4"/>
                <w:sz w:val="24"/>
                <w:szCs w:val="24"/>
              </w:rPr>
              <w:t xml:space="preserve"> Annual International Conference on Computer Software and Applications (COMPSAC’03)</w:t>
            </w:r>
            <w:r w:rsidRPr="00A10A71">
              <w:rPr>
                <w:rFonts w:ascii="Times New Roman"/>
                <w:spacing w:val="4"/>
                <w:sz w:val="24"/>
                <w:szCs w:val="24"/>
              </w:rPr>
              <w:t>,</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2003, pp. 34-40.</w:t>
            </w:r>
          </w:p>
          <w:p w:rsidR="005465AF" w:rsidRDefault="005465AF" w:rsidP="00A468F2">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Chen, F</w:t>
            </w:r>
            <w:r>
              <w:rPr>
                <w:rFonts w:ascii="Times New Roman"/>
                <w:spacing w:val="4"/>
                <w:sz w:val="24"/>
                <w:szCs w:val="24"/>
              </w:rPr>
              <w:t>.</w:t>
            </w:r>
            <w:r w:rsidRPr="00A10A71">
              <w:rPr>
                <w:rFonts w:ascii="Times New Roman"/>
                <w:spacing w:val="4"/>
                <w:sz w:val="24"/>
                <w:szCs w:val="24"/>
              </w:rPr>
              <w:t xml:space="preserve"> C</w:t>
            </w:r>
            <w:r>
              <w:rPr>
                <w:rFonts w:ascii="Times New Roman"/>
                <w:spacing w:val="4"/>
                <w:sz w:val="24"/>
                <w:szCs w:val="24"/>
              </w:rPr>
              <w:t>.</w:t>
            </w:r>
            <w:r w:rsidRPr="00A10A71">
              <w:rPr>
                <w:rFonts w:ascii="Times New Roman"/>
                <w:spacing w:val="4"/>
                <w:sz w:val="24"/>
                <w:szCs w:val="24"/>
              </w:rPr>
              <w:t xml:space="preserve"> Kuo, Y</w:t>
            </w:r>
            <w:r>
              <w:rPr>
                <w:rFonts w:ascii="Times New Roman"/>
                <w:spacing w:val="4"/>
                <w:sz w:val="24"/>
                <w:szCs w:val="24"/>
              </w:rPr>
              <w:t>.</w:t>
            </w:r>
            <w:r w:rsidRPr="00A10A71">
              <w:rPr>
                <w:rFonts w:ascii="Times New Roman"/>
                <w:spacing w:val="4"/>
                <w:sz w:val="24"/>
                <w:szCs w:val="24"/>
              </w:rPr>
              <w:t xml:space="preserve"> Liu. </w:t>
            </w:r>
            <w:bookmarkStart w:id="91" w:name="OLE_LINK55"/>
            <w:bookmarkStart w:id="92" w:name="OLE_LINK56"/>
            <w:r w:rsidRPr="00A10A71">
              <w:rPr>
                <w:rFonts w:ascii="Times New Roman"/>
                <w:spacing w:val="4"/>
                <w:sz w:val="24"/>
                <w:szCs w:val="24"/>
              </w:rPr>
              <w:t>Metamorphic Testing and Testing with Special Values</w:t>
            </w:r>
            <w:bookmarkEnd w:id="91"/>
            <w:bookmarkEnd w:id="92"/>
            <w:r>
              <w:rPr>
                <w:rFonts w:ascii="Times New Roman"/>
                <w:spacing w:val="4"/>
                <w:sz w:val="24"/>
                <w:szCs w:val="24"/>
              </w:rPr>
              <w:t xml:space="preserve">. </w:t>
            </w:r>
            <w:r w:rsidRPr="00BE4E60">
              <w:rPr>
                <w:rFonts w:ascii="Times New Roman"/>
                <w:i/>
                <w:spacing w:val="4"/>
                <w:sz w:val="24"/>
                <w:szCs w:val="24"/>
              </w:rPr>
              <w:t>Proceedings of the 5</w:t>
            </w:r>
            <w:r w:rsidRPr="00BE4E60">
              <w:rPr>
                <w:rFonts w:ascii="Times New Roman"/>
                <w:i/>
                <w:spacing w:val="4"/>
                <w:sz w:val="24"/>
                <w:szCs w:val="24"/>
                <w:vertAlign w:val="superscript"/>
              </w:rPr>
              <w:t>th</w:t>
            </w:r>
            <w:r w:rsidRPr="00BE4E60">
              <w:rPr>
                <w:rFonts w:ascii="Times New Roman"/>
                <w:i/>
                <w:spacing w:val="4"/>
                <w:sz w:val="24"/>
                <w:szCs w:val="24"/>
              </w:rPr>
              <w:t xml:space="preserve"> ACIS International Conference on Software Engineering, Artificial Intelligence, Networking and Parallel/Distributed Computing (SNPD’04)</w:t>
            </w:r>
            <w:r>
              <w:rPr>
                <w:rFonts w:ascii="Times New Roman"/>
                <w:spacing w:val="4"/>
                <w:sz w:val="24"/>
                <w:szCs w:val="24"/>
              </w:rPr>
              <w:t>, 2004, pp. 128-134.</w:t>
            </w:r>
          </w:p>
          <w:p w:rsidR="005465AF" w:rsidRDefault="005465A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G. Batra, J. Sengupta. An Efficient Metamorphic T</w:t>
            </w:r>
            <w:r w:rsidRPr="00513116">
              <w:rPr>
                <w:rFonts w:ascii="Times New Roman"/>
                <w:spacing w:val="4"/>
                <w:sz w:val="24"/>
                <w:szCs w:val="24"/>
              </w:rPr>
              <w:t>estin</w:t>
            </w:r>
            <w:r>
              <w:rPr>
                <w:rFonts w:ascii="Times New Roman"/>
                <w:spacing w:val="4"/>
                <w:sz w:val="24"/>
                <w:szCs w:val="24"/>
              </w:rPr>
              <w:t>g Technique Using Genetic A</w:t>
            </w:r>
            <w:r w:rsidRPr="00513116">
              <w:rPr>
                <w:rFonts w:ascii="Times New Roman"/>
                <w:spacing w:val="4"/>
                <w:sz w:val="24"/>
                <w:szCs w:val="24"/>
              </w:rPr>
              <w:t>lgorithm</w:t>
            </w:r>
            <w:r>
              <w:rPr>
                <w:rFonts w:ascii="Times New Roman"/>
                <w:spacing w:val="4"/>
                <w:sz w:val="24"/>
                <w:szCs w:val="24"/>
              </w:rPr>
              <w:t xml:space="preserve">. </w:t>
            </w:r>
            <w:r w:rsidRPr="00BE4E60">
              <w:rPr>
                <w:rFonts w:ascii="Times New Roman"/>
                <w:i/>
                <w:spacing w:val="4"/>
                <w:sz w:val="24"/>
                <w:szCs w:val="24"/>
              </w:rPr>
              <w:t>Proceedings of 5</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Information Intelligence, Systems, Technology and Management (ICISTM’11)</w:t>
            </w:r>
            <w:r>
              <w:rPr>
                <w:rFonts w:ascii="Times New Roman"/>
                <w:spacing w:val="4"/>
                <w:sz w:val="24"/>
                <w:szCs w:val="24"/>
              </w:rPr>
              <w:t>, Springer, 2011, pp. 180-188.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nl-NL"/>
              </w:rPr>
              <w:t xml:space="preserve">G. Dong, T. Guo, P. Zhang. </w:t>
            </w:r>
            <w:r>
              <w:rPr>
                <w:rFonts w:ascii="Times New Roman"/>
                <w:spacing w:val="4"/>
                <w:sz w:val="24"/>
                <w:szCs w:val="24"/>
              </w:rPr>
              <w:t>Security Assurance with Program Path A</w:t>
            </w:r>
            <w:r w:rsidRPr="00513116">
              <w:rPr>
                <w:rFonts w:ascii="Times New Roman"/>
                <w:spacing w:val="4"/>
                <w:sz w:val="24"/>
                <w:szCs w:val="24"/>
              </w:rPr>
              <w:t>nalysis</w:t>
            </w:r>
            <w:r>
              <w:rPr>
                <w:rFonts w:ascii="Times New Roman"/>
                <w:spacing w:val="4"/>
                <w:sz w:val="24"/>
                <w:szCs w:val="24"/>
              </w:rPr>
              <w:t xml:space="preserve"> And Metamorphic T</w:t>
            </w:r>
            <w:r w:rsidRPr="00513116">
              <w:rPr>
                <w:rFonts w:ascii="Times New Roman"/>
                <w:spacing w:val="4"/>
                <w:sz w:val="24"/>
                <w:szCs w:val="24"/>
              </w:rPr>
              <w:t>esting</w:t>
            </w:r>
            <w:r>
              <w:rPr>
                <w:rFonts w:ascii="Times New Roman"/>
                <w:spacing w:val="4"/>
                <w:sz w:val="24"/>
                <w:szCs w:val="24"/>
              </w:rPr>
              <w:t xml:space="preserve">. </w:t>
            </w:r>
            <w:r w:rsidRPr="00BE4E60">
              <w:rPr>
                <w:rFonts w:ascii="Times New Roman"/>
                <w:i/>
                <w:spacing w:val="4"/>
                <w:sz w:val="24"/>
                <w:szCs w:val="24"/>
              </w:rPr>
              <w:t>Proceedings of the 4</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Software Engineering and Service Science (ICSESS’13)</w:t>
            </w:r>
            <w:r>
              <w:rPr>
                <w:rFonts w:ascii="Times New Roman"/>
                <w:spacing w:val="4"/>
                <w:sz w:val="24"/>
                <w:szCs w:val="24"/>
              </w:rPr>
              <w:t xml:space="preserve">, </w:t>
            </w:r>
            <w:r w:rsidRPr="00333B75">
              <w:rPr>
                <w:rFonts w:ascii="Times New Roman"/>
                <w:spacing w:val="4"/>
                <w:sz w:val="24"/>
                <w:szCs w:val="24"/>
              </w:rPr>
              <w:t>IEEE Computer Society</w:t>
            </w:r>
            <w:r>
              <w:rPr>
                <w:rFonts w:ascii="Times New Roman"/>
                <w:spacing w:val="4"/>
                <w:sz w:val="24"/>
                <w:szCs w:val="24"/>
              </w:rPr>
              <w:t>, 2013, pp. 193-197.</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H. Liu, X. Liu, T. Y. Chen. </w:t>
            </w:r>
            <w:r>
              <w:rPr>
                <w:rFonts w:ascii="Times New Roman"/>
                <w:spacing w:val="4"/>
                <w:sz w:val="24"/>
                <w:szCs w:val="24"/>
              </w:rPr>
              <w:t>A New Method for Constructing Metamorphic R</w:t>
            </w:r>
            <w:r w:rsidRPr="0082532B">
              <w:rPr>
                <w:rFonts w:ascii="Times New Roman"/>
                <w:spacing w:val="4"/>
                <w:sz w:val="24"/>
                <w:szCs w:val="24"/>
              </w:rPr>
              <w:t>elations</w:t>
            </w:r>
            <w:r>
              <w:rPr>
                <w:rFonts w:ascii="Times New Roman"/>
                <w:spacing w:val="4"/>
                <w:sz w:val="24"/>
                <w:szCs w:val="24"/>
              </w:rPr>
              <w:t xml:space="preserve">. </w:t>
            </w:r>
            <w:r w:rsidRPr="00BE4E60">
              <w:rPr>
                <w:rFonts w:ascii="Times New Roman"/>
                <w:i/>
                <w:spacing w:val="4"/>
                <w:sz w:val="24"/>
                <w:szCs w:val="24"/>
              </w:rPr>
              <w:t>Proceedings of the 12</w:t>
            </w:r>
            <w:r w:rsidRPr="00BE4E60">
              <w:rPr>
                <w:rFonts w:ascii="Times New Roman"/>
                <w:i/>
                <w:spacing w:val="4"/>
                <w:sz w:val="24"/>
                <w:szCs w:val="24"/>
                <w:vertAlign w:val="superscript"/>
              </w:rPr>
              <w:t>th</w:t>
            </w:r>
            <w:r w:rsidRPr="00BE4E60">
              <w:rPr>
                <w:rFonts w:ascii="Times New Roman"/>
                <w:i/>
                <w:spacing w:val="4"/>
                <w:sz w:val="24"/>
                <w:szCs w:val="24"/>
              </w:rPr>
              <w:t xml:space="preserve"> International Conference on Quality Software (QSIC’12)</w:t>
            </w:r>
            <w:r>
              <w:rPr>
                <w:rFonts w:ascii="Times New Roman"/>
                <w:spacing w:val="4"/>
                <w:sz w:val="24"/>
                <w:szCs w:val="24"/>
              </w:rPr>
              <w:t>, IEEE Computer Society, 2013, pp. 59-68.</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t xml:space="preserve">J. Zhang, J. Chen, D. Hao. </w:t>
            </w:r>
            <w:r>
              <w:rPr>
                <w:rFonts w:ascii="Times New Roman"/>
                <w:spacing w:val="4"/>
                <w:sz w:val="24"/>
                <w:szCs w:val="24"/>
              </w:rPr>
              <w:t>Search-Based Inference of P</w:t>
            </w:r>
            <w:r w:rsidRPr="00BE4E60">
              <w:rPr>
                <w:rFonts w:ascii="Times New Roman"/>
                <w:spacing w:val="4"/>
                <w:sz w:val="24"/>
                <w:szCs w:val="24"/>
              </w:rPr>
              <w:t>olyn</w:t>
            </w:r>
            <w:r>
              <w:rPr>
                <w:rFonts w:ascii="Times New Roman"/>
                <w:spacing w:val="4"/>
                <w:sz w:val="24"/>
                <w:szCs w:val="24"/>
              </w:rPr>
              <w:t xml:space="preserve">omial Metamorphic Relations. </w:t>
            </w:r>
            <w:r w:rsidRPr="00BE4E60">
              <w:rPr>
                <w:rFonts w:ascii="Times New Roman"/>
                <w:i/>
                <w:spacing w:val="4"/>
                <w:sz w:val="24"/>
                <w:szCs w:val="24"/>
              </w:rPr>
              <w:t>Proceedings of the 29</w:t>
            </w:r>
            <w:r w:rsidRPr="00BE4E60">
              <w:rPr>
                <w:rFonts w:ascii="Times New Roman"/>
                <w:i/>
                <w:spacing w:val="4"/>
                <w:sz w:val="24"/>
                <w:szCs w:val="24"/>
                <w:vertAlign w:val="superscript"/>
              </w:rPr>
              <w:t>th</w:t>
            </w:r>
            <w:r w:rsidRPr="00BE4E60">
              <w:rPr>
                <w:rFonts w:ascii="Times New Roman"/>
                <w:i/>
                <w:spacing w:val="4"/>
                <w:sz w:val="24"/>
                <w:szCs w:val="24"/>
              </w:rPr>
              <w:t xml:space="preserve"> ACM/IEEE </w:t>
            </w:r>
            <w:r>
              <w:rPr>
                <w:rFonts w:ascii="Times New Roman"/>
                <w:i/>
                <w:spacing w:val="4"/>
                <w:sz w:val="24"/>
                <w:szCs w:val="24"/>
              </w:rPr>
              <w:t>I</w:t>
            </w:r>
            <w:r w:rsidRPr="00BE4E60">
              <w:rPr>
                <w:rFonts w:ascii="Times New Roman"/>
                <w:i/>
                <w:spacing w:val="4"/>
                <w:sz w:val="24"/>
                <w:szCs w:val="24"/>
              </w:rPr>
              <w:t xml:space="preserve">nternational </w:t>
            </w:r>
            <w:r>
              <w:rPr>
                <w:rFonts w:ascii="Times New Roman"/>
                <w:i/>
                <w:spacing w:val="4"/>
                <w:sz w:val="24"/>
                <w:szCs w:val="24"/>
              </w:rPr>
              <w:t>C</w:t>
            </w:r>
            <w:r w:rsidRPr="00BE4E60">
              <w:rPr>
                <w:rFonts w:ascii="Times New Roman"/>
                <w:i/>
                <w:spacing w:val="4"/>
                <w:sz w:val="24"/>
                <w:szCs w:val="24"/>
              </w:rPr>
              <w:t xml:space="preserve">onference on Automated </w:t>
            </w:r>
            <w:r>
              <w:rPr>
                <w:rFonts w:ascii="Times New Roman"/>
                <w:i/>
                <w:spacing w:val="4"/>
                <w:sz w:val="24"/>
                <w:szCs w:val="24"/>
              </w:rPr>
              <w:t>S</w:t>
            </w:r>
            <w:r w:rsidRPr="00BE4E60">
              <w:rPr>
                <w:rFonts w:ascii="Times New Roman"/>
                <w:i/>
                <w:spacing w:val="4"/>
                <w:sz w:val="24"/>
                <w:szCs w:val="24"/>
              </w:rPr>
              <w:t>oftware</w:t>
            </w:r>
            <w:r>
              <w:rPr>
                <w:rFonts w:ascii="Times New Roman"/>
                <w:i/>
                <w:spacing w:val="4"/>
                <w:sz w:val="24"/>
                <w:szCs w:val="24"/>
              </w:rPr>
              <w:t xml:space="preserve"> E</w:t>
            </w:r>
            <w:r w:rsidRPr="00BE4E60">
              <w:rPr>
                <w:rFonts w:ascii="Times New Roman"/>
                <w:i/>
                <w:spacing w:val="4"/>
                <w:sz w:val="24"/>
                <w:szCs w:val="24"/>
              </w:rPr>
              <w:t>ngineering</w:t>
            </w:r>
            <w:r>
              <w:rPr>
                <w:rFonts w:ascii="Times New Roman"/>
                <w:i/>
                <w:spacing w:val="4"/>
                <w:sz w:val="24"/>
                <w:szCs w:val="24"/>
              </w:rPr>
              <w:t xml:space="preserve"> (ASE’14)</w:t>
            </w:r>
            <w:r>
              <w:rPr>
                <w:rFonts w:ascii="Times New Roman"/>
                <w:spacing w:val="4"/>
                <w:sz w:val="24"/>
                <w:szCs w:val="24"/>
              </w:rPr>
              <w:t>,</w:t>
            </w:r>
            <w:r w:rsidRPr="00BE4E60">
              <w:rPr>
                <w:rFonts w:ascii="Times New Roman"/>
                <w:spacing w:val="4"/>
                <w:sz w:val="24"/>
                <w:szCs w:val="24"/>
              </w:rPr>
              <w:t xml:space="preserve"> ACM</w:t>
            </w:r>
            <w:r>
              <w:rPr>
                <w:rFonts w:ascii="Times New Roman"/>
                <w:spacing w:val="4"/>
                <w:sz w:val="24"/>
                <w:szCs w:val="24"/>
              </w:rPr>
              <w:t xml:space="preserve"> Press, 2014,</w:t>
            </w:r>
            <w:r w:rsidRPr="00BE4E60">
              <w:rPr>
                <w:rFonts w:ascii="Times New Roman"/>
                <w:spacing w:val="4"/>
                <w:sz w:val="24"/>
                <w:szCs w:val="24"/>
              </w:rPr>
              <w:t xml:space="preserve"> </w:t>
            </w:r>
            <w:r>
              <w:rPr>
                <w:rFonts w:ascii="Times New Roman"/>
                <w:spacing w:val="4"/>
                <w:sz w:val="24"/>
                <w:szCs w:val="24"/>
              </w:rPr>
              <w:t xml:space="preserve">pp. </w:t>
            </w:r>
            <w:r w:rsidRPr="00BE4E60">
              <w:rPr>
                <w:rFonts w:ascii="Times New Roman"/>
                <w:spacing w:val="4"/>
                <w:sz w:val="24"/>
                <w:szCs w:val="24"/>
              </w:rPr>
              <w:t>701-712.</w:t>
            </w:r>
          </w:p>
          <w:p w:rsidR="005465AF" w:rsidRDefault="005465AF" w:rsidP="00A468F2">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es-ES"/>
              </w:rPr>
              <w:t xml:space="preserve">F. H. Su, J. Bell, C. Murphy. </w:t>
            </w:r>
            <w:r>
              <w:rPr>
                <w:rFonts w:ascii="Times New Roman"/>
                <w:spacing w:val="4"/>
                <w:sz w:val="24"/>
                <w:szCs w:val="24"/>
              </w:rPr>
              <w:t xml:space="preserve">Dynamic Inference of Likely Metamorphic Properties to Support Differential Testing. </w:t>
            </w:r>
            <w:bookmarkStart w:id="93" w:name="OLE_LINK58"/>
            <w:bookmarkStart w:id="94" w:name="OLE_LINK59"/>
            <w:r w:rsidRPr="003E63C2">
              <w:rPr>
                <w:rFonts w:ascii="Times New Roman"/>
                <w:i/>
                <w:spacing w:val="4"/>
                <w:sz w:val="24"/>
                <w:szCs w:val="24"/>
              </w:rPr>
              <w:t>Proceedings of the 10</w:t>
            </w:r>
            <w:r w:rsidRPr="003E63C2">
              <w:rPr>
                <w:rFonts w:ascii="Times New Roman"/>
                <w:i/>
                <w:spacing w:val="4"/>
                <w:sz w:val="24"/>
                <w:szCs w:val="24"/>
                <w:vertAlign w:val="superscript"/>
              </w:rPr>
              <w:t>th</w:t>
            </w:r>
            <w:r w:rsidRPr="003E63C2">
              <w:rPr>
                <w:rFonts w:ascii="Times New Roman"/>
                <w:i/>
                <w:spacing w:val="4"/>
                <w:sz w:val="24"/>
                <w:szCs w:val="24"/>
              </w:rPr>
              <w:t xml:space="preserve"> International Workshop on Automation of Software Test (AST’15), Co-located with the 37</w:t>
            </w:r>
            <w:r w:rsidRPr="003E63C2">
              <w:rPr>
                <w:rFonts w:ascii="Times New Roman"/>
                <w:i/>
                <w:spacing w:val="4"/>
                <w:sz w:val="24"/>
                <w:szCs w:val="24"/>
                <w:vertAlign w:val="superscript"/>
              </w:rPr>
              <w:t>th</w:t>
            </w:r>
            <w:r w:rsidRPr="003E63C2">
              <w:rPr>
                <w:rFonts w:ascii="Times New Roman"/>
                <w:i/>
                <w:spacing w:val="4"/>
                <w:sz w:val="24"/>
                <w:szCs w:val="24"/>
              </w:rPr>
              <w:t xml:space="preserve"> IEEE International Conference on Software Engineering (ICSE’15)</w:t>
            </w:r>
            <w:bookmarkEnd w:id="93"/>
            <w:bookmarkEnd w:id="94"/>
            <w:r>
              <w:rPr>
                <w:rFonts w:ascii="Times New Roman"/>
                <w:spacing w:val="4"/>
                <w:sz w:val="24"/>
                <w:szCs w:val="24"/>
              </w:rPr>
              <w:t xml:space="preserve">, </w:t>
            </w:r>
            <w:r w:rsidRPr="008E3515">
              <w:rPr>
                <w:rFonts w:ascii="Times New Roman"/>
                <w:spacing w:val="4"/>
                <w:sz w:val="24"/>
                <w:szCs w:val="24"/>
              </w:rPr>
              <w:t>IEEE</w:t>
            </w:r>
            <w:r>
              <w:rPr>
                <w:rFonts w:ascii="Times New Roman"/>
                <w:spacing w:val="4"/>
                <w:sz w:val="24"/>
                <w:szCs w:val="24"/>
              </w:rPr>
              <w:t xml:space="preserve"> Computer Society, 2015,</w:t>
            </w:r>
            <w:r w:rsidRPr="008E3515">
              <w:rPr>
                <w:rFonts w:ascii="Times New Roman"/>
                <w:spacing w:val="4"/>
                <w:sz w:val="24"/>
                <w:szCs w:val="24"/>
              </w:rPr>
              <w:t xml:space="preserve"> </w:t>
            </w:r>
            <w:r>
              <w:rPr>
                <w:rFonts w:ascii="Times New Roman"/>
                <w:spacing w:val="4"/>
                <w:sz w:val="24"/>
                <w:szCs w:val="24"/>
              </w:rPr>
              <w:t xml:space="preserve">pp. </w:t>
            </w:r>
            <w:r w:rsidRPr="008E3515">
              <w:rPr>
                <w:rFonts w:ascii="Times New Roman"/>
                <w:spacing w:val="4"/>
                <w:sz w:val="24"/>
                <w:szCs w:val="24"/>
              </w:rPr>
              <w:t>55-59.</w:t>
            </w:r>
          </w:p>
          <w:p w:rsidR="005465AF" w:rsidRDefault="005465AF" w:rsidP="005F18A1">
            <w:pPr>
              <w:numPr>
                <w:ilvl w:val="0"/>
                <w:numId w:val="3"/>
              </w:numPr>
              <w:spacing w:line="360" w:lineRule="atLeast"/>
              <w:ind w:left="535"/>
              <w:jc w:val="both"/>
              <w:rPr>
                <w:rFonts w:ascii="Times New Roman"/>
                <w:spacing w:val="4"/>
                <w:sz w:val="24"/>
                <w:szCs w:val="24"/>
              </w:rPr>
            </w:pPr>
            <w:r w:rsidRPr="00846067">
              <w:rPr>
                <w:rFonts w:ascii="Times New Roman"/>
                <w:spacing w:val="4"/>
                <w:sz w:val="24"/>
                <w:szCs w:val="24"/>
                <w:lang w:val="de-DE"/>
              </w:rPr>
              <w:lastRenderedPageBreak/>
              <w:t xml:space="preserve">T. Y. Chen, P. L. Poon, X. Xie. </w:t>
            </w:r>
            <w:r>
              <w:rPr>
                <w:rFonts w:ascii="Times New Roman"/>
                <w:spacing w:val="4"/>
                <w:sz w:val="24"/>
                <w:szCs w:val="24"/>
              </w:rPr>
              <w:t>METRIC: Met</w:t>
            </w:r>
            <w:r w:rsidRPr="003E63C2">
              <w:rPr>
                <w:rFonts w:ascii="Times New Roman"/>
                <w:spacing w:val="4"/>
                <w:sz w:val="24"/>
                <w:szCs w:val="24"/>
              </w:rPr>
              <w:t>am</w:t>
            </w:r>
            <w:r>
              <w:rPr>
                <w:rFonts w:ascii="Times New Roman"/>
                <w:spacing w:val="4"/>
                <w:sz w:val="24"/>
                <w:szCs w:val="24"/>
              </w:rPr>
              <w:t>orphic Relation Identification Based on the Category-Choice Framework</w:t>
            </w:r>
            <w:r w:rsidRPr="003E63C2">
              <w:rPr>
                <w:rFonts w:ascii="Times New Roman"/>
                <w:spacing w:val="4"/>
                <w:sz w:val="24"/>
                <w:szCs w:val="24"/>
              </w:rPr>
              <w:t xml:space="preserve">. </w:t>
            </w:r>
            <w:r w:rsidRPr="003E63C2">
              <w:rPr>
                <w:rFonts w:ascii="Times New Roman"/>
                <w:i/>
                <w:spacing w:val="4"/>
                <w:sz w:val="24"/>
                <w:szCs w:val="24"/>
              </w:rPr>
              <w:t>Journal of Systems and Software</w:t>
            </w:r>
            <w:r w:rsidRPr="003E63C2">
              <w:rPr>
                <w:rFonts w:ascii="Times New Roman"/>
                <w:spacing w:val="4"/>
                <w:sz w:val="24"/>
                <w:szCs w:val="24"/>
              </w:rPr>
              <w:t>, 2016, 116: 177-190.</w:t>
            </w:r>
          </w:p>
          <w:p w:rsidR="005465AF" w:rsidRDefault="005465AF" w:rsidP="00AB7CD8">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G</w:t>
            </w:r>
            <w:r>
              <w:rPr>
                <w:rFonts w:ascii="Times New Roman"/>
                <w:spacing w:val="4"/>
                <w:sz w:val="24"/>
                <w:szCs w:val="24"/>
              </w:rPr>
              <w:t>.</w:t>
            </w:r>
            <w:r w:rsidRPr="00AB7CD8">
              <w:rPr>
                <w:rFonts w:ascii="Times New Roman"/>
                <w:spacing w:val="4"/>
                <w:sz w:val="24"/>
                <w:szCs w:val="24"/>
              </w:rPr>
              <w:t xml:space="preserve"> Dong, S</w:t>
            </w:r>
            <w:r>
              <w:rPr>
                <w:rFonts w:ascii="Times New Roman"/>
                <w:spacing w:val="4"/>
                <w:sz w:val="24"/>
                <w:szCs w:val="24"/>
              </w:rPr>
              <w:t>.</w:t>
            </w:r>
            <w:r w:rsidRPr="00AB7CD8">
              <w:rPr>
                <w:rFonts w:ascii="Times New Roman"/>
                <w:spacing w:val="4"/>
                <w:sz w:val="24"/>
                <w:szCs w:val="24"/>
              </w:rPr>
              <w:t xml:space="preserve"> Wu, G</w:t>
            </w:r>
            <w:r>
              <w:rPr>
                <w:rFonts w:ascii="Times New Roman"/>
                <w:spacing w:val="4"/>
                <w:sz w:val="24"/>
                <w:szCs w:val="24"/>
              </w:rPr>
              <w:t>.</w:t>
            </w:r>
            <w:r w:rsidRPr="00AB7CD8">
              <w:rPr>
                <w:rFonts w:ascii="Times New Roman"/>
                <w:spacing w:val="4"/>
                <w:sz w:val="24"/>
                <w:szCs w:val="24"/>
              </w:rPr>
              <w:t xml:space="preserve"> Wang, </w:t>
            </w:r>
            <w:r>
              <w:rPr>
                <w:rFonts w:ascii="Times New Roman"/>
                <w:spacing w:val="4"/>
                <w:sz w:val="24"/>
                <w:szCs w:val="24"/>
              </w:rPr>
              <w:t>T. Guo, Y. Huang</w:t>
            </w:r>
            <w:r w:rsidRPr="00AB7CD8">
              <w:rPr>
                <w:rFonts w:ascii="Times New Roman"/>
                <w:spacing w:val="4"/>
                <w:sz w:val="24"/>
                <w:szCs w:val="24"/>
              </w:rPr>
              <w:t xml:space="preserve">. Security </w:t>
            </w:r>
            <w:r>
              <w:rPr>
                <w:rFonts w:ascii="Times New Roman"/>
                <w:spacing w:val="4"/>
                <w:sz w:val="24"/>
                <w:szCs w:val="24"/>
              </w:rPr>
              <w:t>A</w:t>
            </w:r>
            <w:r w:rsidRPr="00AB7CD8">
              <w:rPr>
                <w:rFonts w:ascii="Times New Roman"/>
                <w:spacing w:val="4"/>
                <w:sz w:val="24"/>
                <w:szCs w:val="24"/>
              </w:rPr>
              <w:t xml:space="preserve">ssurance with </w:t>
            </w:r>
            <w:r>
              <w:rPr>
                <w:rFonts w:ascii="Times New Roman"/>
                <w:spacing w:val="4"/>
                <w:sz w:val="24"/>
                <w:szCs w:val="24"/>
              </w:rPr>
              <w:t>M</w:t>
            </w:r>
            <w:r w:rsidRPr="00AB7CD8">
              <w:rPr>
                <w:rFonts w:ascii="Times New Roman"/>
                <w:spacing w:val="4"/>
                <w:sz w:val="24"/>
                <w:szCs w:val="24"/>
              </w:rPr>
              <w:t xml:space="preserve">etamorphic </w:t>
            </w:r>
            <w:r>
              <w:rPr>
                <w:rFonts w:ascii="Times New Roman"/>
                <w:spacing w:val="4"/>
                <w:sz w:val="24"/>
                <w:szCs w:val="24"/>
              </w:rPr>
              <w:t>T</w:t>
            </w:r>
            <w:r w:rsidRPr="00AB7CD8">
              <w:rPr>
                <w:rFonts w:ascii="Times New Roman"/>
                <w:spacing w:val="4"/>
                <w:sz w:val="24"/>
                <w:szCs w:val="24"/>
              </w:rPr>
              <w:t xml:space="preserve">esting and </w:t>
            </w:r>
            <w:r>
              <w:rPr>
                <w:rFonts w:ascii="Times New Roman"/>
                <w:spacing w:val="4"/>
                <w:sz w:val="24"/>
                <w:szCs w:val="24"/>
              </w:rPr>
              <w:t>G</w:t>
            </w:r>
            <w:r w:rsidRPr="00AB7CD8">
              <w:rPr>
                <w:rFonts w:ascii="Times New Roman"/>
                <w:spacing w:val="4"/>
                <w:sz w:val="24"/>
                <w:szCs w:val="24"/>
              </w:rPr>
              <w:t xml:space="preserve">enetic </w:t>
            </w:r>
            <w:r>
              <w:rPr>
                <w:rFonts w:ascii="Times New Roman"/>
                <w:spacing w:val="4"/>
                <w:sz w:val="24"/>
                <w:szCs w:val="24"/>
              </w:rPr>
              <w:t>A</w:t>
            </w:r>
            <w:r w:rsidRPr="00AB7CD8">
              <w:rPr>
                <w:rFonts w:ascii="Times New Roman"/>
                <w:spacing w:val="4"/>
                <w:sz w:val="24"/>
                <w:szCs w:val="24"/>
              </w:rPr>
              <w:t>lgorithm</w:t>
            </w:r>
            <w:r>
              <w:rPr>
                <w:rFonts w:ascii="Times New Roman"/>
                <w:spacing w:val="4"/>
                <w:sz w:val="24"/>
                <w:szCs w:val="24"/>
              </w:rPr>
              <w:t xml:space="preserve">. </w:t>
            </w:r>
            <w:r w:rsidRPr="00AB7CD8">
              <w:rPr>
                <w:rFonts w:ascii="Times New Roman"/>
                <w:i/>
                <w:spacing w:val="4"/>
                <w:sz w:val="24"/>
                <w:szCs w:val="24"/>
              </w:rPr>
              <w:t>Proceedings of the IEEE/WIC/ACM International Conference on Web Intelligence and Intelligent Agent Technology (WI-IAT’10)</w:t>
            </w:r>
            <w:r>
              <w:rPr>
                <w:rFonts w:ascii="Times New Roman"/>
                <w:spacing w:val="4"/>
                <w:sz w:val="24"/>
                <w:szCs w:val="24"/>
              </w:rPr>
              <w:t xml:space="preserve">, </w:t>
            </w:r>
            <w:r w:rsidRPr="00AB7CD8">
              <w:rPr>
                <w:rFonts w:ascii="Times New Roman"/>
                <w:spacing w:val="4"/>
                <w:sz w:val="24"/>
                <w:szCs w:val="24"/>
              </w:rPr>
              <w:t>IEEE Computer Society</w:t>
            </w:r>
            <w:r>
              <w:rPr>
                <w:rFonts w:ascii="Times New Roman"/>
                <w:spacing w:val="4"/>
                <w:sz w:val="24"/>
                <w:szCs w:val="24"/>
              </w:rPr>
              <w:t>, 2010, pp. 397-401.</w:t>
            </w:r>
          </w:p>
          <w:p w:rsidR="005465AF" w:rsidRDefault="005465AF" w:rsidP="007F15CA">
            <w:pPr>
              <w:numPr>
                <w:ilvl w:val="0"/>
                <w:numId w:val="3"/>
              </w:numPr>
              <w:spacing w:line="360" w:lineRule="atLeast"/>
              <w:ind w:left="535"/>
              <w:jc w:val="both"/>
              <w:rPr>
                <w:rFonts w:ascii="Times New Roman"/>
                <w:spacing w:val="4"/>
                <w:sz w:val="24"/>
                <w:szCs w:val="24"/>
              </w:rPr>
            </w:pPr>
            <w:r w:rsidRPr="00AB7CD8">
              <w:rPr>
                <w:rFonts w:ascii="Times New Roman"/>
                <w:spacing w:val="4"/>
                <w:sz w:val="24"/>
                <w:szCs w:val="24"/>
              </w:rPr>
              <w:t>X.</w:t>
            </w:r>
            <w:r>
              <w:rPr>
                <w:rFonts w:ascii="Times New Roman"/>
                <w:spacing w:val="4"/>
                <w:sz w:val="24"/>
                <w:szCs w:val="24"/>
              </w:rPr>
              <w:t xml:space="preserve"> Xie, W. E. Wong, T. Y. Chen,</w:t>
            </w:r>
            <w:r w:rsidRPr="00AB7CD8">
              <w:rPr>
                <w:rFonts w:ascii="Times New Roman"/>
                <w:spacing w:val="4"/>
                <w:sz w:val="24"/>
                <w:szCs w:val="24"/>
              </w:rPr>
              <w:t xml:space="preserve"> B.</w:t>
            </w:r>
            <w:r>
              <w:rPr>
                <w:rFonts w:ascii="Times New Roman"/>
                <w:spacing w:val="4"/>
                <w:sz w:val="24"/>
                <w:szCs w:val="24"/>
              </w:rPr>
              <w:t xml:space="preserve"> Xu</w:t>
            </w:r>
            <w:r w:rsidRPr="00AB7CD8">
              <w:rPr>
                <w:rFonts w:ascii="Times New Roman"/>
                <w:spacing w:val="4"/>
                <w:sz w:val="24"/>
                <w:szCs w:val="24"/>
              </w:rPr>
              <w:t xml:space="preserve">. Metamorphic </w:t>
            </w:r>
            <w:r>
              <w:rPr>
                <w:rFonts w:ascii="Times New Roman"/>
                <w:spacing w:val="4"/>
                <w:sz w:val="24"/>
                <w:szCs w:val="24"/>
              </w:rPr>
              <w:t>S</w:t>
            </w:r>
            <w:r w:rsidRPr="00AB7CD8">
              <w:rPr>
                <w:rFonts w:ascii="Times New Roman"/>
                <w:spacing w:val="4"/>
                <w:sz w:val="24"/>
                <w:szCs w:val="24"/>
              </w:rPr>
              <w:t xml:space="preserve">lice: An </w:t>
            </w:r>
            <w:r>
              <w:rPr>
                <w:rFonts w:ascii="Times New Roman"/>
                <w:spacing w:val="4"/>
                <w:sz w:val="24"/>
                <w:szCs w:val="24"/>
              </w:rPr>
              <w:t>A</w:t>
            </w:r>
            <w:r w:rsidRPr="00AB7CD8">
              <w:rPr>
                <w:rFonts w:ascii="Times New Roman"/>
                <w:spacing w:val="4"/>
                <w:sz w:val="24"/>
                <w:szCs w:val="24"/>
              </w:rPr>
              <w:t xml:space="preserve">pplication in </w:t>
            </w:r>
            <w:r>
              <w:rPr>
                <w:rFonts w:ascii="Times New Roman"/>
                <w:spacing w:val="4"/>
                <w:sz w:val="24"/>
                <w:szCs w:val="24"/>
              </w:rPr>
              <w:t>S</w:t>
            </w:r>
            <w:r w:rsidRPr="00AB7CD8">
              <w:rPr>
                <w:rFonts w:ascii="Times New Roman"/>
                <w:spacing w:val="4"/>
                <w:sz w:val="24"/>
                <w:szCs w:val="24"/>
              </w:rPr>
              <w:t>pectrum-</w:t>
            </w:r>
            <w:r>
              <w:rPr>
                <w:rFonts w:ascii="Times New Roman"/>
                <w:spacing w:val="4"/>
                <w:sz w:val="24"/>
                <w:szCs w:val="24"/>
              </w:rPr>
              <w:t>B</w:t>
            </w:r>
            <w:r w:rsidRPr="00AB7CD8">
              <w:rPr>
                <w:rFonts w:ascii="Times New Roman"/>
                <w:spacing w:val="4"/>
                <w:sz w:val="24"/>
                <w:szCs w:val="24"/>
              </w:rPr>
              <w:t xml:space="preserve">ased </w:t>
            </w:r>
            <w:r>
              <w:rPr>
                <w:rFonts w:ascii="Times New Roman"/>
                <w:spacing w:val="4"/>
                <w:sz w:val="24"/>
                <w:szCs w:val="24"/>
              </w:rPr>
              <w:t>F</w:t>
            </w:r>
            <w:r w:rsidRPr="00AB7CD8">
              <w:rPr>
                <w:rFonts w:ascii="Times New Roman"/>
                <w:spacing w:val="4"/>
                <w:sz w:val="24"/>
                <w:szCs w:val="24"/>
              </w:rPr>
              <w:t xml:space="preserve">ault </w:t>
            </w:r>
            <w:r>
              <w:rPr>
                <w:rFonts w:ascii="Times New Roman"/>
                <w:spacing w:val="4"/>
                <w:sz w:val="24"/>
                <w:szCs w:val="24"/>
              </w:rPr>
              <w:t>L</w:t>
            </w:r>
            <w:r w:rsidRPr="00AB7CD8">
              <w:rPr>
                <w:rFonts w:ascii="Times New Roman"/>
                <w:spacing w:val="4"/>
                <w:sz w:val="24"/>
                <w:szCs w:val="24"/>
              </w:rPr>
              <w:t>ocalization</w:t>
            </w:r>
            <w:r>
              <w:rPr>
                <w:rFonts w:ascii="Times New Roman"/>
                <w:spacing w:val="4"/>
                <w:sz w:val="24"/>
                <w:szCs w:val="24"/>
              </w:rPr>
              <w:t xml:space="preserve">. </w:t>
            </w:r>
            <w:r w:rsidRPr="007F15CA">
              <w:rPr>
                <w:rFonts w:ascii="Times New Roman"/>
                <w:i/>
                <w:spacing w:val="4"/>
                <w:sz w:val="24"/>
                <w:szCs w:val="24"/>
              </w:rPr>
              <w:t>Information and Software Technology</w:t>
            </w:r>
            <w:r w:rsidRPr="007F15CA">
              <w:rPr>
                <w:rFonts w:ascii="Times New Roman"/>
                <w:spacing w:val="4"/>
                <w:sz w:val="24"/>
                <w:szCs w:val="24"/>
              </w:rPr>
              <w:t>, 2013, 55(5): 866-879.</w:t>
            </w:r>
          </w:p>
          <w:p w:rsidR="005465AF" w:rsidRPr="004A64A6" w:rsidRDefault="005465AF" w:rsidP="00E7024C">
            <w:pPr>
              <w:numPr>
                <w:ilvl w:val="0"/>
                <w:numId w:val="3"/>
              </w:numPr>
              <w:spacing w:line="360" w:lineRule="atLeast"/>
              <w:ind w:left="535"/>
              <w:jc w:val="both"/>
              <w:rPr>
                <w:rFonts w:ascii="Times New Roman"/>
                <w:color w:val="4F81BD"/>
                <w:spacing w:val="4"/>
                <w:sz w:val="24"/>
                <w:szCs w:val="24"/>
              </w:rPr>
            </w:pPr>
            <w:bookmarkStart w:id="95" w:name="_GoBack"/>
            <w:r w:rsidRPr="004A64A6">
              <w:rPr>
                <w:rFonts w:ascii="Times New Roman"/>
                <w:color w:val="4F81BD"/>
                <w:spacing w:val="4"/>
                <w:sz w:val="24"/>
                <w:szCs w:val="24"/>
              </w:rPr>
              <w:t xml:space="preserve">W. K. Chan, S. C. Cheung, K. R. Leung. Towards a </w:t>
            </w:r>
            <w:r w:rsidR="00EB40AE" w:rsidRPr="004A64A6">
              <w:rPr>
                <w:rFonts w:ascii="Times New Roman" w:hint="eastAsia"/>
                <w:color w:val="4F81BD"/>
                <w:spacing w:val="4"/>
                <w:sz w:val="24"/>
                <w:szCs w:val="24"/>
              </w:rPr>
              <w:t>M</w:t>
            </w:r>
            <w:r w:rsidRPr="004A64A6">
              <w:rPr>
                <w:rFonts w:ascii="Times New Roman"/>
                <w:color w:val="4F81BD"/>
                <w:spacing w:val="4"/>
                <w:sz w:val="24"/>
                <w:szCs w:val="24"/>
              </w:rPr>
              <w:t xml:space="preserve">etamorphic </w:t>
            </w:r>
            <w:r w:rsidR="00EB40AE" w:rsidRPr="004A64A6">
              <w:rPr>
                <w:rFonts w:ascii="Times New Roman"/>
                <w:color w:val="4F81BD"/>
                <w:spacing w:val="4"/>
                <w:sz w:val="24"/>
                <w:szCs w:val="24"/>
              </w:rPr>
              <w:t>Testing Methodology for Service-Oriented Software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5</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International Conference on Quality Software (QSIC’05)</w:t>
            </w:r>
            <w:r w:rsidRPr="004A64A6">
              <w:rPr>
                <w:rFonts w:ascii="Times New Roman"/>
                <w:color w:val="4F81BD"/>
                <w:spacing w:val="4"/>
                <w:sz w:val="24"/>
                <w:szCs w:val="24"/>
              </w:rPr>
              <w:t>, IEEE Computer Society, 2005, pp. 470-476.</w:t>
            </w:r>
          </w:p>
          <w:p w:rsidR="005465AF" w:rsidRPr="004A64A6" w:rsidRDefault="005465AF" w:rsidP="005B22A2">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W. K. Chan, S. C. Cheung, K. R. Leung. A </w:t>
            </w:r>
            <w:r w:rsidR="004F084B" w:rsidRPr="004A64A6">
              <w:rPr>
                <w:rFonts w:ascii="Times New Roman"/>
                <w:color w:val="4F81BD"/>
                <w:spacing w:val="4"/>
                <w:sz w:val="24"/>
                <w:szCs w:val="24"/>
              </w:rPr>
              <w:t>M</w:t>
            </w:r>
            <w:r w:rsidRPr="004A64A6">
              <w:rPr>
                <w:rFonts w:ascii="Times New Roman"/>
                <w:color w:val="4F81BD"/>
                <w:spacing w:val="4"/>
                <w:sz w:val="24"/>
                <w:szCs w:val="24"/>
              </w:rPr>
              <w:t xml:space="preserve">etamorphic </w:t>
            </w:r>
            <w:r w:rsidR="004F084B" w:rsidRPr="004A64A6">
              <w:rPr>
                <w:rFonts w:ascii="Times New Roman"/>
                <w:color w:val="4F81BD"/>
                <w:spacing w:val="4"/>
                <w:sz w:val="24"/>
                <w:szCs w:val="24"/>
              </w:rPr>
              <w:t>Testing Approach for Online Testing of Service-Oriented Software A</w:t>
            </w:r>
            <w:r w:rsidRPr="004A64A6">
              <w:rPr>
                <w:rFonts w:ascii="Times New Roman"/>
                <w:color w:val="4F81BD"/>
                <w:spacing w:val="4"/>
                <w:sz w:val="24"/>
                <w:szCs w:val="24"/>
              </w:rPr>
              <w:t>pplications.</w:t>
            </w:r>
            <w:r w:rsidRPr="004A64A6">
              <w:rPr>
                <w:rFonts w:ascii="Times New Roman"/>
                <w:i/>
                <w:color w:val="4F81BD"/>
                <w:spacing w:val="4"/>
                <w:sz w:val="24"/>
                <w:szCs w:val="24"/>
              </w:rPr>
              <w:t xml:space="preserve"> International Journal of Web Services Research</w:t>
            </w:r>
            <w:r w:rsidRPr="004A64A6">
              <w:rPr>
                <w:rFonts w:ascii="Times New Roman"/>
                <w:color w:val="4F81BD"/>
                <w:spacing w:val="4"/>
                <w:sz w:val="24"/>
                <w:szCs w:val="24"/>
              </w:rPr>
              <w:t>, 2007, 4(2): 61-72.</w:t>
            </w:r>
          </w:p>
          <w:p w:rsidR="005465AF" w:rsidRPr="004A64A6" w:rsidRDefault="005465AF" w:rsidP="00B94D5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J. Mayer, R. Guderlei. On </w:t>
            </w:r>
            <w:r w:rsidR="00D40292" w:rsidRPr="004A64A6">
              <w:rPr>
                <w:rFonts w:ascii="Times New Roman"/>
                <w:color w:val="4F81BD"/>
                <w:spacing w:val="4"/>
                <w:sz w:val="24"/>
                <w:szCs w:val="24"/>
              </w:rPr>
              <w:t>Random Testing of Image Processing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the 6</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International Conference on Quality Software (QSIC’06)</w:t>
            </w:r>
            <w:r w:rsidRPr="004A64A6">
              <w:rPr>
                <w:rFonts w:ascii="Times New Roman"/>
                <w:color w:val="4F81BD"/>
                <w:spacing w:val="4"/>
                <w:sz w:val="24"/>
                <w:szCs w:val="24"/>
              </w:rPr>
              <w:t>, IEEE Computer Society, 2006, pp. 85-92.</w:t>
            </w:r>
          </w:p>
          <w:p w:rsidR="005465AF" w:rsidRPr="004A64A6" w:rsidRDefault="005465AF" w:rsidP="00B94D5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R. Guderlei, J. Mayer. Towards </w:t>
            </w:r>
            <w:r w:rsidR="00D40292" w:rsidRPr="004A64A6">
              <w:rPr>
                <w:rFonts w:ascii="Times New Roman"/>
                <w:color w:val="4F81BD"/>
                <w:spacing w:val="4"/>
                <w:sz w:val="24"/>
                <w:szCs w:val="24"/>
              </w:rPr>
              <w:t>Automatic Testing of Imaging Software by Means of Random and Metamorphic T</w:t>
            </w:r>
            <w:r w:rsidRPr="004A64A6">
              <w:rPr>
                <w:rFonts w:ascii="Times New Roman"/>
                <w:color w:val="4F81BD"/>
                <w:spacing w:val="4"/>
                <w:sz w:val="24"/>
                <w:szCs w:val="24"/>
              </w:rPr>
              <w:t xml:space="preserve">esting. </w:t>
            </w:r>
            <w:r w:rsidRPr="004A64A6">
              <w:rPr>
                <w:rFonts w:ascii="Times New Roman"/>
                <w:i/>
                <w:color w:val="4F81BD"/>
                <w:spacing w:val="4"/>
                <w:sz w:val="24"/>
                <w:szCs w:val="24"/>
              </w:rPr>
              <w:t>International Journal of Software Engineering and Knowledge Engineering</w:t>
            </w:r>
            <w:r w:rsidRPr="004A64A6">
              <w:rPr>
                <w:rFonts w:ascii="Times New Roman"/>
                <w:color w:val="4F81BD"/>
                <w:spacing w:val="4"/>
                <w:sz w:val="24"/>
                <w:szCs w:val="24"/>
              </w:rPr>
              <w:t>, 2007, 17(06): 757-781.</w:t>
            </w:r>
          </w:p>
          <w:p w:rsidR="005465AF" w:rsidRPr="004A64A6" w:rsidRDefault="005465AF" w:rsidP="00BC3DB7">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lang w:val="it-IT"/>
              </w:rPr>
              <w:t xml:space="preserve">F. C. Kuo, S. Liu, T. Y. Chen. </w:t>
            </w:r>
            <w:r w:rsidRPr="004A64A6">
              <w:rPr>
                <w:rFonts w:ascii="Times New Roman"/>
                <w:color w:val="4F81BD"/>
                <w:spacing w:val="4"/>
                <w:sz w:val="24"/>
                <w:szCs w:val="24"/>
              </w:rPr>
              <w:t xml:space="preserve">Testing a </w:t>
            </w:r>
            <w:r w:rsidR="00317D6B" w:rsidRPr="004A64A6">
              <w:rPr>
                <w:rFonts w:ascii="Times New Roman"/>
                <w:color w:val="4F81BD"/>
                <w:spacing w:val="4"/>
                <w:sz w:val="24"/>
                <w:szCs w:val="24"/>
              </w:rPr>
              <w:t>Binary Space Partitioning Algorithm with Metamorphic T</w:t>
            </w:r>
            <w:r w:rsidRPr="004A64A6">
              <w:rPr>
                <w:rFonts w:ascii="Times New Roman"/>
                <w:color w:val="4F81BD"/>
                <w:spacing w:val="4"/>
                <w:sz w:val="24"/>
                <w:szCs w:val="24"/>
              </w:rPr>
              <w:t xml:space="preserve">esting. </w:t>
            </w:r>
            <w:r w:rsidRPr="004A64A6">
              <w:rPr>
                <w:rFonts w:ascii="Times New Roman"/>
                <w:i/>
                <w:color w:val="4F81BD"/>
                <w:spacing w:val="4"/>
                <w:sz w:val="24"/>
                <w:szCs w:val="24"/>
              </w:rPr>
              <w:t>Proceedings of the ACM Symposium on Applied Computing (SAC’11)</w:t>
            </w:r>
            <w:r w:rsidRPr="004A64A6">
              <w:rPr>
                <w:rFonts w:ascii="Times New Roman"/>
                <w:color w:val="4F81BD"/>
                <w:spacing w:val="4"/>
                <w:sz w:val="24"/>
                <w:szCs w:val="24"/>
              </w:rPr>
              <w:t>, ACM Press, 2011, pp. 1482-1489.</w:t>
            </w:r>
          </w:p>
          <w:p w:rsidR="005465AF" w:rsidRPr="004A64A6" w:rsidRDefault="005465AF" w:rsidP="006B1625">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T. H. T</w:t>
            </w:r>
            <w:r w:rsidR="00EE1A94" w:rsidRPr="004A64A6">
              <w:rPr>
                <w:rFonts w:ascii="Times New Roman"/>
                <w:color w:val="4F81BD"/>
                <w:spacing w:val="4"/>
                <w:sz w:val="24"/>
                <w:szCs w:val="24"/>
              </w:rPr>
              <w:t>se, S. S. Yau. Testing Context-Sensitive Middleware-Based Software A</w:t>
            </w:r>
            <w:r w:rsidRPr="004A64A6">
              <w:rPr>
                <w:rFonts w:ascii="Times New Roman"/>
                <w:color w:val="4F81BD"/>
                <w:spacing w:val="4"/>
                <w:sz w:val="24"/>
                <w:szCs w:val="24"/>
              </w:rPr>
              <w:t xml:space="preserve">pplications. </w:t>
            </w:r>
            <w:r w:rsidRPr="004A64A6">
              <w:rPr>
                <w:rFonts w:ascii="Times New Roman"/>
                <w:i/>
                <w:color w:val="4F81BD"/>
                <w:spacing w:val="4"/>
                <w:sz w:val="24"/>
                <w:szCs w:val="24"/>
              </w:rPr>
              <w:t>Proceedings of the 28</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Annual International Computer Software and Applications Conference (COMPSAC’04). </w:t>
            </w:r>
            <w:r w:rsidRPr="004A64A6">
              <w:rPr>
                <w:rFonts w:ascii="Times New Roman"/>
                <w:color w:val="4F81BD"/>
                <w:spacing w:val="4"/>
                <w:sz w:val="24"/>
                <w:szCs w:val="24"/>
              </w:rPr>
              <w:t>IEEE Computer Society, 2004, pp. 458-466.</w:t>
            </w:r>
          </w:p>
          <w:p w:rsidR="005465AF" w:rsidRPr="004A64A6" w:rsidRDefault="005465AF" w:rsidP="00D76E84">
            <w:pPr>
              <w:numPr>
                <w:ilvl w:val="0"/>
                <w:numId w:val="3"/>
              </w:numPr>
              <w:spacing w:line="360" w:lineRule="atLeast"/>
              <w:ind w:left="535"/>
              <w:jc w:val="both"/>
              <w:rPr>
                <w:rFonts w:ascii="Times New Roman"/>
                <w:color w:val="4F81BD"/>
                <w:spacing w:val="4"/>
                <w:sz w:val="24"/>
                <w:szCs w:val="24"/>
              </w:rPr>
            </w:pPr>
            <w:r w:rsidRPr="004A64A6">
              <w:rPr>
                <w:rFonts w:ascii="Times New Roman"/>
                <w:color w:val="4F81BD"/>
                <w:spacing w:val="4"/>
                <w:sz w:val="24"/>
                <w:szCs w:val="24"/>
              </w:rPr>
              <w:t xml:space="preserve">W. K. Chan, T. Y. Chen, S. C. Cheung, T. H. Tse, Z. Zhang. Towards the </w:t>
            </w:r>
            <w:r w:rsidR="00EE1A94" w:rsidRPr="004A64A6">
              <w:rPr>
                <w:rFonts w:ascii="Times New Roman"/>
                <w:color w:val="4F81BD"/>
                <w:spacing w:val="4"/>
                <w:sz w:val="24"/>
                <w:szCs w:val="24"/>
              </w:rPr>
              <w:t>Testing of Power-Aware Software Applications for Wireless Sensor N</w:t>
            </w:r>
            <w:r w:rsidRPr="004A64A6">
              <w:rPr>
                <w:rFonts w:ascii="Times New Roman"/>
                <w:color w:val="4F81BD"/>
                <w:spacing w:val="4"/>
                <w:sz w:val="24"/>
                <w:szCs w:val="24"/>
              </w:rPr>
              <w:t xml:space="preserve">etworks. </w:t>
            </w:r>
            <w:r w:rsidRPr="004A64A6">
              <w:rPr>
                <w:rFonts w:ascii="Times New Roman"/>
                <w:i/>
                <w:color w:val="4F81BD"/>
                <w:spacing w:val="4"/>
                <w:sz w:val="24"/>
                <w:szCs w:val="24"/>
              </w:rPr>
              <w:t>Proceedings of the 12</w:t>
            </w:r>
            <w:r w:rsidRPr="004A64A6">
              <w:rPr>
                <w:rFonts w:ascii="Times New Roman"/>
                <w:i/>
                <w:color w:val="4F81BD"/>
                <w:spacing w:val="4"/>
                <w:sz w:val="24"/>
                <w:szCs w:val="24"/>
                <w:vertAlign w:val="superscript"/>
              </w:rPr>
              <w:t>th</w:t>
            </w:r>
            <w:r w:rsidRPr="004A64A6">
              <w:rPr>
                <w:rFonts w:ascii="Times New Roman"/>
                <w:i/>
                <w:color w:val="4F81BD"/>
                <w:spacing w:val="4"/>
                <w:sz w:val="24"/>
                <w:szCs w:val="24"/>
              </w:rPr>
              <w:t xml:space="preserve"> Ada-Europe International Conference on Reliable Software Technologies (ICRST’07)</w:t>
            </w:r>
            <w:r w:rsidRPr="004A64A6">
              <w:rPr>
                <w:rFonts w:ascii="Times New Roman"/>
                <w:color w:val="4F81BD"/>
                <w:spacing w:val="4"/>
                <w:sz w:val="24"/>
                <w:szCs w:val="24"/>
              </w:rPr>
              <w:t>, Springer, 2007, pp. 84-99.</w:t>
            </w:r>
          </w:p>
          <w:bookmarkEnd w:id="95"/>
          <w:p w:rsidR="005465AF" w:rsidRDefault="005465AF" w:rsidP="00E7024C">
            <w:pPr>
              <w:spacing w:line="360" w:lineRule="atLeast"/>
              <w:ind w:left="902"/>
              <w:jc w:val="both"/>
              <w:rPr>
                <w:rFonts w:ascii="Times New Roman"/>
                <w:spacing w:val="4"/>
                <w:sz w:val="24"/>
                <w:szCs w:val="24"/>
              </w:rPr>
            </w:pPr>
          </w:p>
          <w:p w:rsidR="005465AF" w:rsidRPr="005F18A1" w:rsidRDefault="005465AF" w:rsidP="00700AEA">
            <w:pPr>
              <w:spacing w:line="360" w:lineRule="atLeast"/>
              <w:ind w:left="535"/>
              <w:jc w:val="both"/>
              <w:rPr>
                <w:rFonts w:ascii="Times New Roman"/>
                <w:spacing w:val="4"/>
                <w:sz w:val="24"/>
                <w:szCs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Pr="00C933B7">
        <w:rPr>
          <w:rFonts w:ascii="黑体" w:eastAsia="黑体" w:hint="eastAsia"/>
          <w:b/>
          <w:sz w:val="28"/>
          <w:szCs w:val="28"/>
        </w:rPr>
        <w:lastRenderedPageBreak/>
        <w:t>二、研究内容、技术路线与方法</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D602C0">
        <w:trPr>
          <w:trHeight w:val="1957"/>
        </w:trPr>
        <w:tc>
          <w:tcPr>
            <w:tcW w:w="9765" w:type="dxa"/>
          </w:tcPr>
          <w:p w:rsidR="005465AF" w:rsidRPr="00FF10F0" w:rsidRDefault="005465AF" w:rsidP="007D3C1B">
            <w:pPr>
              <w:pStyle w:val="af7"/>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5465AF" w:rsidRDefault="005465AF" w:rsidP="00FF10F0">
            <w:pPr>
              <w:widowControl/>
              <w:autoSpaceDE w:val="0"/>
              <w:autoSpaceDN w:val="0"/>
              <w:spacing w:line="312" w:lineRule="auto"/>
              <w:ind w:firstLine="493"/>
              <w:textAlignment w:val="bottom"/>
              <w:rPr>
                <w:sz w:val="24"/>
              </w:rPr>
            </w:pPr>
            <w:r>
              <w:rPr>
                <w:rFonts w:hint="eastAsia"/>
                <w:sz w:val="24"/>
              </w:rPr>
              <w:t>在测试用例生成、缓解测试预期问题等已有的工作基础上，围绕如何缓解并发程序的测试预期问题、怎么快速找到能够揭示并发故障的测试用例等关键问题开展研究。主要研究内容如下：</w:t>
            </w:r>
          </w:p>
          <w:p w:rsidR="005465AF" w:rsidRPr="006B37D6" w:rsidRDefault="005465AF" w:rsidP="005C7211">
            <w:pPr>
              <w:widowControl/>
              <w:numPr>
                <w:ilvl w:val="0"/>
                <w:numId w:val="6"/>
              </w:numPr>
              <w:autoSpaceDE w:val="0"/>
              <w:autoSpaceDN w:val="0"/>
              <w:spacing w:line="312" w:lineRule="auto"/>
              <w:textAlignment w:val="bottom"/>
              <w:rPr>
                <w:b/>
                <w:sz w:val="24"/>
              </w:rPr>
            </w:pPr>
            <w:r w:rsidRPr="00EA0066">
              <w:rPr>
                <w:rFonts w:hint="eastAsia"/>
                <w:b/>
                <w:sz w:val="24"/>
              </w:rPr>
              <w:t>面向</w:t>
            </w:r>
            <w:r>
              <w:rPr>
                <w:rFonts w:hint="eastAsia"/>
                <w:b/>
                <w:sz w:val="24"/>
              </w:rPr>
              <w:t>并发程序</w:t>
            </w:r>
            <w:r w:rsidRPr="00EA0066">
              <w:rPr>
                <w:rFonts w:hint="eastAsia"/>
                <w:b/>
                <w:sz w:val="24"/>
              </w:rPr>
              <w:t>的蜕变测试</w:t>
            </w:r>
            <w:r>
              <w:rPr>
                <w:rFonts w:hint="eastAsia"/>
                <w:b/>
                <w:sz w:val="24"/>
              </w:rPr>
              <w:t>框架：</w:t>
            </w:r>
            <w:r w:rsidRPr="006B37D6">
              <w:rPr>
                <w:rFonts w:hint="eastAsia"/>
                <w:sz w:val="24"/>
              </w:rPr>
              <w:t>现有</w:t>
            </w:r>
            <w:r>
              <w:rPr>
                <w:rFonts w:hint="eastAsia"/>
                <w:sz w:val="24"/>
              </w:rPr>
              <w:t>的很多</w:t>
            </w:r>
            <w:r w:rsidRPr="006B37D6">
              <w:rPr>
                <w:rFonts w:hint="eastAsia"/>
                <w:sz w:val="24"/>
              </w:rPr>
              <w:t>工作都假设测试的并发程序存在测试预期</w:t>
            </w:r>
            <w:r>
              <w:rPr>
                <w:rFonts w:hint="eastAsia"/>
                <w:sz w:val="24"/>
              </w:rPr>
              <w:t>，</w:t>
            </w:r>
            <w:r w:rsidRPr="006B37D6">
              <w:rPr>
                <w:rFonts w:hint="eastAsia"/>
                <w:sz w:val="24"/>
              </w:rPr>
              <w:t>但是实际中往往存在运用测试预期代价大或者不存在测试预期的情况。蜕变测试是一种可以有效缓解测试预期问题的测试技术。它的原理是利用多个测试用例执行待测程序，如果程序正确，则每组测试用例的输入之间与对应的输出之间应该满足某种关系。这种关系来自待测程序固有的属性，被称为蜕变关系。每一组测试用例包含两个测试用例：其中一个是原有的测试用例（可以由其它测试用例生成技术得到）被称为原始测试用例，另外一个是由原始测试用例和蜕变关系得到的，被称为衍生测试用例。当</w:t>
            </w:r>
            <w:r>
              <w:rPr>
                <w:rFonts w:hint="eastAsia"/>
                <w:sz w:val="24"/>
              </w:rPr>
              <w:t>并发程序</w:t>
            </w:r>
            <w:r w:rsidRPr="006B37D6">
              <w:rPr>
                <w:rFonts w:hint="eastAsia"/>
                <w:sz w:val="24"/>
              </w:rPr>
              <w:t>不存在测试预期时，可以利用蜕变测试技术帮助测试软件中的故障。首先需要建立面向</w:t>
            </w:r>
            <w:r>
              <w:rPr>
                <w:rFonts w:hint="eastAsia"/>
                <w:sz w:val="24"/>
              </w:rPr>
              <w:t>并发程序</w:t>
            </w:r>
            <w:r w:rsidRPr="006B37D6">
              <w:rPr>
                <w:rFonts w:hint="eastAsia"/>
                <w:sz w:val="24"/>
              </w:rPr>
              <w:t>的蜕变测试框</w:t>
            </w:r>
            <w:r>
              <w:rPr>
                <w:rFonts w:hint="eastAsia"/>
                <w:sz w:val="24"/>
              </w:rPr>
              <w:t>模型</w:t>
            </w:r>
            <w:r w:rsidRPr="006B37D6">
              <w:rPr>
                <w:rFonts w:hint="eastAsia"/>
                <w:sz w:val="24"/>
              </w:rPr>
              <w:t>。研究如下问题：</w:t>
            </w:r>
          </w:p>
          <w:p w:rsidR="005465AF" w:rsidRPr="002739C2" w:rsidRDefault="005465AF" w:rsidP="005C7211">
            <w:pPr>
              <w:widowControl/>
              <w:numPr>
                <w:ilvl w:val="0"/>
                <w:numId w:val="39"/>
              </w:numPr>
              <w:autoSpaceDE w:val="0"/>
              <w:autoSpaceDN w:val="0"/>
              <w:spacing w:line="312" w:lineRule="auto"/>
              <w:textAlignment w:val="bottom"/>
              <w:rPr>
                <w:b/>
                <w:sz w:val="24"/>
              </w:rPr>
            </w:pPr>
            <w:r>
              <w:rPr>
                <w:rFonts w:hint="eastAsia"/>
                <w:b/>
                <w:sz w:val="24"/>
              </w:rPr>
              <w:t>并发程序的故障特点与检测机制分析</w:t>
            </w:r>
            <w:r w:rsidRPr="002739C2">
              <w:rPr>
                <w:rFonts w:hint="eastAsia"/>
                <w:b/>
                <w:sz w:val="24"/>
              </w:rPr>
              <w:t>：</w:t>
            </w:r>
            <w:r w:rsidRPr="006E5530">
              <w:rPr>
                <w:rFonts w:hint="eastAsia"/>
                <w:sz w:val="24"/>
              </w:rPr>
              <w:t>与</w:t>
            </w:r>
            <w:r>
              <w:rPr>
                <w:rFonts w:hint="eastAsia"/>
                <w:sz w:val="24"/>
              </w:rPr>
              <w:t>传统软件测试不同，即便执行了有潜力揭示软件故障的测试用例，往往还需要在特定的执行流交错下才能揭示并发程序的故障。因此不仅要关注生成测试用例的方式还要注意尽量覆盖可能出现的执行交错，以便增加触发某种交错性质的概率。</w:t>
            </w:r>
          </w:p>
          <w:p w:rsidR="005465AF" w:rsidRPr="00BE1910" w:rsidRDefault="005465AF" w:rsidP="005C7211">
            <w:pPr>
              <w:widowControl/>
              <w:numPr>
                <w:ilvl w:val="0"/>
                <w:numId w:val="39"/>
              </w:numPr>
              <w:autoSpaceDE w:val="0"/>
              <w:autoSpaceDN w:val="0"/>
              <w:spacing w:line="312" w:lineRule="auto"/>
              <w:textAlignment w:val="bottom"/>
              <w:rPr>
                <w:b/>
                <w:sz w:val="24"/>
              </w:rPr>
            </w:pPr>
            <w:r>
              <w:rPr>
                <w:rFonts w:hint="eastAsia"/>
                <w:b/>
                <w:sz w:val="24"/>
              </w:rPr>
              <w:t>构建</w:t>
            </w:r>
            <w:r w:rsidRPr="002739C2">
              <w:rPr>
                <w:rFonts w:hint="eastAsia"/>
                <w:b/>
                <w:sz w:val="24"/>
              </w:rPr>
              <w:t>面向</w:t>
            </w:r>
            <w:r>
              <w:rPr>
                <w:rFonts w:hint="eastAsia"/>
                <w:b/>
                <w:sz w:val="24"/>
              </w:rPr>
              <w:t>并发程序</w:t>
            </w:r>
            <w:r w:rsidRPr="002739C2">
              <w:rPr>
                <w:rFonts w:hint="eastAsia"/>
                <w:b/>
                <w:sz w:val="24"/>
              </w:rPr>
              <w:t>的蜕变测试框架：</w:t>
            </w:r>
            <w:r w:rsidRPr="00444ADB">
              <w:rPr>
                <w:rFonts w:hint="eastAsia"/>
                <w:sz w:val="24"/>
              </w:rPr>
              <w:t>在</w:t>
            </w:r>
            <w:r>
              <w:rPr>
                <w:rFonts w:hint="eastAsia"/>
                <w:sz w:val="24"/>
              </w:rPr>
              <w:t>传统并发程序测试的基础上，考虑蜕变测试的机制与特点，建立面向并发程序的蜕变测试框架。</w:t>
            </w:r>
          </w:p>
          <w:p w:rsidR="005465AF" w:rsidRPr="00543292"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面向并发程序的蜕变关系获取方法：</w:t>
            </w:r>
            <w:r w:rsidRPr="00FF10F0">
              <w:rPr>
                <w:rFonts w:hint="eastAsia"/>
                <w:sz w:val="24"/>
              </w:rPr>
              <w:t>蜕变测试技术的核心问题之一是识别蜕变关系。与顺序故障相比，并发故障更难被揭示，原因是即便执行了可能揭示故障的测试用例，也只有在特定的执行交错下才能揭示并发故障。因此与仅考虑</w:t>
            </w:r>
            <w:r>
              <w:rPr>
                <w:rFonts w:hint="eastAsia"/>
                <w:sz w:val="24"/>
              </w:rPr>
              <w:t>并发程序</w:t>
            </w:r>
            <w:r w:rsidRPr="00FF10F0">
              <w:rPr>
                <w:rFonts w:hint="eastAsia"/>
                <w:sz w:val="24"/>
              </w:rPr>
              <w:t>属性的蜕变关系相比兼顾到执行交错属性的蜕变关系可能更好。研究如下问题</w:t>
            </w:r>
            <w:r w:rsidRPr="00FF10F0">
              <w:rPr>
                <w:sz w:val="24"/>
              </w:rPr>
              <w:t>:</w:t>
            </w:r>
          </w:p>
          <w:p w:rsidR="005465AF" w:rsidRPr="00543292" w:rsidRDefault="005465AF" w:rsidP="00543292">
            <w:pPr>
              <w:widowControl/>
              <w:numPr>
                <w:ilvl w:val="0"/>
                <w:numId w:val="39"/>
              </w:numPr>
              <w:autoSpaceDE w:val="0"/>
              <w:autoSpaceDN w:val="0"/>
              <w:spacing w:line="312" w:lineRule="auto"/>
              <w:textAlignment w:val="bottom"/>
              <w:rPr>
                <w:bCs/>
                <w:sz w:val="24"/>
                <w:u w:val="single"/>
              </w:rPr>
            </w:pPr>
            <w:r w:rsidRPr="00543292">
              <w:rPr>
                <w:rFonts w:hint="eastAsia"/>
                <w:b/>
                <w:sz w:val="24"/>
                <w:u w:val="single"/>
              </w:rPr>
              <w:t>并发程序蜕变关系的识别：</w:t>
            </w:r>
            <w:r w:rsidRPr="00543292">
              <w:rPr>
                <w:rFonts w:hint="eastAsia"/>
                <w:bCs/>
                <w:sz w:val="24"/>
                <w:u w:val="single"/>
              </w:rPr>
              <w:t>在充分了解各种交错模式的基础上，提取不仅包含待测程序属性还包括执行流交错模式特点的蜕变关系。</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如何提取包含执行交错属性的蜕变关系：</w:t>
            </w:r>
            <w:r w:rsidRPr="009D5012">
              <w:rPr>
                <w:rFonts w:hint="eastAsia"/>
                <w:sz w:val="24"/>
              </w:rPr>
              <w:t>根据</w:t>
            </w:r>
            <w:r>
              <w:rPr>
                <w:rFonts w:hint="eastAsia"/>
                <w:sz w:val="24"/>
              </w:rPr>
              <w:t>并发程序执行的特点，并发故障只有在特定的执行交错下才能被揭示。因此识别的蜕变关系使得衍生测试的执行交错尽量不同于原始测试用力的执行交错。</w:t>
            </w:r>
          </w:p>
          <w:p w:rsidR="005465AF" w:rsidRDefault="005465AF" w:rsidP="005C7211">
            <w:pPr>
              <w:widowControl/>
              <w:numPr>
                <w:ilvl w:val="0"/>
                <w:numId w:val="42"/>
              </w:numPr>
              <w:autoSpaceDE w:val="0"/>
              <w:autoSpaceDN w:val="0"/>
              <w:spacing w:line="312" w:lineRule="auto"/>
              <w:textAlignment w:val="bottom"/>
              <w:rPr>
                <w:b/>
                <w:sz w:val="24"/>
              </w:rPr>
            </w:pPr>
            <w:r>
              <w:rPr>
                <w:rFonts w:hint="eastAsia"/>
                <w:b/>
                <w:sz w:val="24"/>
              </w:rPr>
              <w:t>如何选择识别的蜕变关系：</w:t>
            </w:r>
            <w:r w:rsidRPr="009D5012">
              <w:rPr>
                <w:rFonts w:hint="eastAsia"/>
                <w:sz w:val="24"/>
              </w:rPr>
              <w:t>对于一个确定的</w:t>
            </w:r>
            <w:r>
              <w:rPr>
                <w:rFonts w:hint="eastAsia"/>
                <w:sz w:val="24"/>
              </w:rPr>
              <w:t>并发程序可以识别多个蜕变关系。由于测试资源是有限的，怎么在识别的所有蜕变关系集中选择较少数目的蜕变关系并且到达相同或者相似的测试效率是我们重点研究的问题。</w:t>
            </w:r>
          </w:p>
          <w:p w:rsidR="005465AF" w:rsidRPr="006F02C1" w:rsidRDefault="005465AF" w:rsidP="00A468F2">
            <w:pPr>
              <w:widowControl/>
              <w:numPr>
                <w:ilvl w:val="0"/>
                <w:numId w:val="6"/>
              </w:numPr>
              <w:autoSpaceDE w:val="0"/>
              <w:autoSpaceDN w:val="0"/>
              <w:spacing w:line="312" w:lineRule="auto"/>
              <w:textAlignment w:val="bottom"/>
              <w:rPr>
                <w:b/>
                <w:sz w:val="24"/>
              </w:rPr>
            </w:pPr>
            <w:r>
              <w:rPr>
                <w:rFonts w:hint="eastAsia"/>
                <w:b/>
                <w:sz w:val="24"/>
              </w:rPr>
              <w:t>面向并发程序的蜕变测试优化技术：</w:t>
            </w:r>
            <w:r w:rsidRPr="006F02C1">
              <w:rPr>
                <w:rFonts w:hint="eastAsia"/>
                <w:sz w:val="24"/>
              </w:rPr>
              <w:t>在现有的</w:t>
            </w:r>
            <w:r>
              <w:rPr>
                <w:rFonts w:hint="eastAsia"/>
                <w:sz w:val="24"/>
              </w:rPr>
              <w:t>并发程序</w:t>
            </w:r>
            <w:r w:rsidRPr="006F02C1">
              <w:rPr>
                <w:rFonts w:hint="eastAsia"/>
                <w:sz w:val="24"/>
              </w:rPr>
              <w:t>的测试技术中，超过</w:t>
            </w:r>
            <w:r w:rsidRPr="006F02C1">
              <w:rPr>
                <w:sz w:val="24"/>
              </w:rPr>
              <w:t>95%</w:t>
            </w:r>
            <w:r w:rsidRPr="006F02C1">
              <w:rPr>
                <w:rFonts w:hint="eastAsia"/>
                <w:sz w:val="24"/>
              </w:rPr>
              <w:t>的技术与挑选执行交错有关。然而原始测试用例对揭示并发故障也有重要的作用，但是几乎没有这方面的研究。目前的并发技术的测试用例主要通过两种方式产生，一种是在</w:t>
            </w:r>
            <w:r w:rsidRPr="006F02C1">
              <w:rPr>
                <w:rFonts w:hint="eastAsia"/>
                <w:sz w:val="24"/>
              </w:rPr>
              <w:lastRenderedPageBreak/>
              <w:t>原有的测试用例集中构建并发测试用例；另一种是随机产生测试用例。随机地产生测试用例虽然是一种简单易用的测试用例生成策略，但是由于该技术没有用到待测程序的信息，因此该方法产生的测试用例不利于揭示并发故障。研究如下问题：</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高效的测试用例集生成技术：</w:t>
            </w:r>
            <w:r>
              <w:rPr>
                <w:rFonts w:hint="eastAsia"/>
                <w:sz w:val="24"/>
              </w:rPr>
              <w:t>产生更有可能揭示软件故障的测试用例无疑可以提高测试技术的效率，更加软件的可靠性。因此产生高效的测试用例集可以提高面向并发程序的蜕变测试技术的效率。</w:t>
            </w:r>
          </w:p>
          <w:p w:rsidR="005465AF" w:rsidRDefault="005465AF" w:rsidP="005C7211">
            <w:pPr>
              <w:widowControl/>
              <w:numPr>
                <w:ilvl w:val="0"/>
                <w:numId w:val="44"/>
              </w:numPr>
              <w:autoSpaceDE w:val="0"/>
              <w:autoSpaceDN w:val="0"/>
              <w:spacing w:line="312" w:lineRule="auto"/>
              <w:textAlignment w:val="bottom"/>
              <w:rPr>
                <w:b/>
                <w:sz w:val="24"/>
              </w:rPr>
            </w:pPr>
            <w:r>
              <w:rPr>
                <w:rFonts w:hint="eastAsia"/>
                <w:b/>
                <w:sz w:val="24"/>
              </w:rPr>
              <w:t>测试用例集的故障检测有效性分析：</w:t>
            </w:r>
            <w:r>
              <w:rPr>
                <w:rFonts w:hint="eastAsia"/>
                <w:sz w:val="24"/>
              </w:rPr>
              <w:t>有很多度量标准可以评价测试技术的有效性，例如</w:t>
            </w:r>
            <w:r w:rsidRPr="004E3426">
              <w:rPr>
                <w:rFonts w:ascii="Times New Roman"/>
                <w:sz w:val="24"/>
              </w:rPr>
              <w:t>F-measure</w:t>
            </w:r>
            <w:r w:rsidRPr="004E3426">
              <w:rPr>
                <w:rFonts w:ascii="Times New Roman" w:hint="eastAsia"/>
                <w:sz w:val="24"/>
              </w:rPr>
              <w:t>，</w:t>
            </w:r>
            <w:r w:rsidRPr="004E3426">
              <w:rPr>
                <w:rFonts w:ascii="Times New Roman"/>
                <w:sz w:val="24"/>
              </w:rPr>
              <w:t>T-measure</w:t>
            </w:r>
            <w:r w:rsidRPr="004E3426">
              <w:rPr>
                <w:rFonts w:ascii="Times New Roman" w:hint="eastAsia"/>
                <w:sz w:val="24"/>
              </w:rPr>
              <w:t>，</w:t>
            </w:r>
            <w:r w:rsidRPr="004E3426">
              <w:rPr>
                <w:rFonts w:ascii="Times New Roman"/>
                <w:sz w:val="24"/>
              </w:rPr>
              <w:t>P-measure</w:t>
            </w:r>
            <w:r>
              <w:rPr>
                <w:rFonts w:hint="eastAsia"/>
                <w:sz w:val="24"/>
              </w:rPr>
              <w:t>等。在某种度量指标下以及对应的时间方面比较提出的测试用例生成方式与随机测试的效率</w:t>
            </w:r>
          </w:p>
          <w:p w:rsidR="005465AF" w:rsidRPr="00926DD8" w:rsidRDefault="005465AF" w:rsidP="00A468F2">
            <w:pPr>
              <w:widowControl/>
              <w:numPr>
                <w:ilvl w:val="0"/>
                <w:numId w:val="6"/>
              </w:numPr>
              <w:autoSpaceDE w:val="0"/>
              <w:autoSpaceDN w:val="0"/>
              <w:spacing w:line="312" w:lineRule="auto"/>
              <w:textAlignment w:val="bottom"/>
              <w:rPr>
                <w:b/>
                <w:sz w:val="24"/>
              </w:rPr>
            </w:pPr>
            <w:bookmarkStart w:id="96" w:name="OLE_LINK52"/>
            <w:bookmarkStart w:id="97" w:name="OLE_LINK53"/>
            <w:r>
              <w:rPr>
                <w:rFonts w:hint="eastAsia"/>
                <w:b/>
                <w:sz w:val="24"/>
              </w:rPr>
              <w:t>面向并发程序的蜕变测试工具</w:t>
            </w:r>
            <w:bookmarkEnd w:id="96"/>
            <w:bookmarkEnd w:id="97"/>
            <w:r>
              <w:rPr>
                <w:rFonts w:hint="eastAsia"/>
                <w:b/>
                <w:sz w:val="24"/>
              </w:rPr>
              <w:t>研发与评估：</w:t>
            </w:r>
            <w:r w:rsidRPr="00926DD8">
              <w:rPr>
                <w:rFonts w:hint="eastAsia"/>
                <w:sz w:val="24"/>
              </w:rPr>
              <w:t>当</w:t>
            </w:r>
            <w:r>
              <w:rPr>
                <w:rFonts w:hint="eastAsia"/>
                <w:sz w:val="24"/>
              </w:rPr>
              <w:t>并发程序</w:t>
            </w:r>
            <w:r w:rsidRPr="00926DD8">
              <w:rPr>
                <w:rFonts w:hint="eastAsia"/>
                <w:sz w:val="24"/>
              </w:rPr>
              <w:t>缺少测试预期时，我们提出的面向</w:t>
            </w:r>
            <w:r>
              <w:rPr>
                <w:rFonts w:hint="eastAsia"/>
                <w:sz w:val="24"/>
              </w:rPr>
              <w:t>并发程序</w:t>
            </w:r>
            <w:r w:rsidRPr="00926DD8">
              <w:rPr>
                <w:rFonts w:hint="eastAsia"/>
                <w:sz w:val="24"/>
              </w:rPr>
              <w:t>的蜕变测试技术是否能够有效地揭示</w:t>
            </w:r>
            <w:r>
              <w:rPr>
                <w:rFonts w:hint="eastAsia"/>
                <w:sz w:val="24"/>
              </w:rPr>
              <w:t>并发程序</w:t>
            </w:r>
            <w:r w:rsidRPr="00926DD8">
              <w:rPr>
                <w:rFonts w:hint="eastAsia"/>
                <w:sz w:val="24"/>
              </w:rPr>
              <w:t>中的故障需要通过实例验证。测试对象对验证我们技术的有效性尤为重要。另一方面，</w:t>
            </w:r>
            <w:r>
              <w:rPr>
                <w:rFonts w:hint="eastAsia"/>
                <w:sz w:val="24"/>
              </w:rPr>
              <w:t>并发程序</w:t>
            </w:r>
            <w:r w:rsidRPr="00926DD8">
              <w:rPr>
                <w:rFonts w:hint="eastAsia"/>
                <w:sz w:val="24"/>
              </w:rPr>
              <w:t>的测试往往需要分析执行交错，如果仅仅由测试人员进行分析无疑需要消耗大量的资源，因此开发面向</w:t>
            </w:r>
            <w:r>
              <w:rPr>
                <w:rFonts w:hint="eastAsia"/>
                <w:sz w:val="24"/>
              </w:rPr>
              <w:t>并发程序</w:t>
            </w:r>
            <w:r w:rsidRPr="00926DD8">
              <w:rPr>
                <w:rFonts w:hint="eastAsia"/>
                <w:sz w:val="24"/>
              </w:rPr>
              <w:t>的蜕变测试支持工具可以提高测试效率。研究如下问题</w:t>
            </w:r>
            <w:r w:rsidRPr="00926DD8">
              <w:rPr>
                <w:sz w:val="24"/>
              </w:rPr>
              <w:t>:</w:t>
            </w:r>
          </w:p>
          <w:p w:rsidR="005465AF" w:rsidRPr="00DD4520" w:rsidRDefault="005465AF" w:rsidP="00634421">
            <w:pPr>
              <w:widowControl/>
              <w:numPr>
                <w:ilvl w:val="0"/>
                <w:numId w:val="49"/>
              </w:numPr>
              <w:autoSpaceDE w:val="0"/>
              <w:autoSpaceDN w:val="0"/>
              <w:spacing w:line="312" w:lineRule="auto"/>
              <w:textAlignment w:val="bottom"/>
              <w:rPr>
                <w:b/>
                <w:sz w:val="24"/>
              </w:rPr>
            </w:pPr>
            <w:r w:rsidRPr="00F44AAF">
              <w:rPr>
                <w:rFonts w:hint="eastAsia"/>
                <w:b/>
                <w:sz w:val="24"/>
              </w:rPr>
              <w:t>开发相应的支持工具：</w:t>
            </w:r>
            <w:r w:rsidRPr="00957DD5">
              <w:rPr>
                <w:rFonts w:hint="eastAsia"/>
                <w:sz w:val="24"/>
              </w:rPr>
              <w:t>很多</w:t>
            </w:r>
            <w:r>
              <w:rPr>
                <w:rFonts w:hint="eastAsia"/>
                <w:sz w:val="24"/>
              </w:rPr>
              <w:t>情况下，即便我们能够找到合适的开源并发程序作为测试对象，并发故障的植入依然是需要克服的重大问题。已经有一些产生顺序程序故障的工具例如</w:t>
            </w:r>
            <w:r>
              <w:rPr>
                <w:rFonts w:ascii="Times New Roman"/>
                <w:sz w:val="24"/>
              </w:rPr>
              <w:t>MuJ</w:t>
            </w:r>
            <w:r w:rsidRPr="00957DD5">
              <w:rPr>
                <w:rFonts w:ascii="Times New Roman"/>
                <w:sz w:val="24"/>
              </w:rPr>
              <w:t>ava</w:t>
            </w:r>
            <w:r>
              <w:rPr>
                <w:rFonts w:ascii="Times New Roman" w:hint="eastAsia"/>
                <w:sz w:val="24"/>
              </w:rPr>
              <w:t>、</w:t>
            </w:r>
            <w:r w:rsidRPr="00957DD5">
              <w:rPr>
                <w:rFonts w:ascii="Times New Roman"/>
                <w:sz w:val="24"/>
              </w:rPr>
              <w:t>Proteum</w:t>
            </w:r>
            <w:r>
              <w:rPr>
                <w:rFonts w:ascii="Times New Roman" w:hint="eastAsia"/>
                <w:sz w:val="24"/>
              </w:rPr>
              <w:t>等，但是这些工具并不支持产生并发故障。人工生成并发故障需要消耗大量的资源，因此开发可以生成并发变异体的工具很有必要。另一方面，开发支持面向并发程序的蜕变测试工具可以进一步地提高测试效率。</w:t>
            </w:r>
          </w:p>
          <w:p w:rsidR="005465AF" w:rsidRPr="00833268" w:rsidRDefault="005465AF" w:rsidP="00634421">
            <w:pPr>
              <w:widowControl/>
              <w:numPr>
                <w:ilvl w:val="0"/>
                <w:numId w:val="49"/>
              </w:numPr>
              <w:autoSpaceDE w:val="0"/>
              <w:autoSpaceDN w:val="0"/>
              <w:spacing w:line="312" w:lineRule="auto"/>
              <w:textAlignment w:val="bottom"/>
              <w:rPr>
                <w:b/>
                <w:sz w:val="24"/>
              </w:rPr>
            </w:pPr>
            <w:r>
              <w:rPr>
                <w:rFonts w:hint="eastAsia"/>
                <w:b/>
                <w:sz w:val="24"/>
              </w:rPr>
              <w:t>评估</w:t>
            </w:r>
            <w:r>
              <w:rPr>
                <w:b/>
                <w:sz w:val="24"/>
              </w:rPr>
              <w:t>:</w:t>
            </w:r>
            <w:r>
              <w:rPr>
                <w:sz w:val="24"/>
              </w:rPr>
              <w:t xml:space="preserve"> </w:t>
            </w:r>
            <w:r w:rsidRPr="00DD4520">
              <w:rPr>
                <w:rFonts w:hint="eastAsia"/>
                <w:sz w:val="24"/>
                <w:u w:val="single"/>
              </w:rPr>
              <w:t>为了使得我们提出的技术更具有说服力，选择的测试对象的规模要大，如果可能尽量选择开源的并发程序。</w:t>
            </w:r>
          </w:p>
          <w:p w:rsidR="005465AF" w:rsidRDefault="005465AF" w:rsidP="007D3C1B">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5465AF" w:rsidRDefault="005465AF" w:rsidP="00FF10F0">
            <w:pPr>
              <w:widowControl/>
              <w:autoSpaceDE w:val="0"/>
              <w:autoSpaceDN w:val="0"/>
              <w:spacing w:line="312" w:lineRule="auto"/>
              <w:textAlignment w:val="bottom"/>
              <w:rPr>
                <w:sz w:val="24"/>
              </w:rPr>
            </w:pPr>
            <w:r>
              <w:rPr>
                <w:rFonts w:ascii="黑体" w:eastAsia="黑体" w:hAnsi="黑体"/>
                <w:b/>
                <w:sz w:val="32"/>
                <w:szCs w:val="32"/>
              </w:rPr>
              <w:t xml:space="preserve">   </w:t>
            </w:r>
            <w:r w:rsidRPr="001143BE">
              <w:rPr>
                <w:rFonts w:hint="eastAsia"/>
                <w:sz w:val="24"/>
              </w:rPr>
              <w:t>本课题将</w:t>
            </w:r>
            <w:r>
              <w:rPr>
                <w:rFonts w:hint="eastAsia"/>
                <w:sz w:val="24"/>
              </w:rPr>
              <w:t>蜕变测试技术运用到并发程序的故障检测中，</w:t>
            </w:r>
            <w:r w:rsidRPr="001143BE">
              <w:rPr>
                <w:rFonts w:hint="eastAsia"/>
                <w:b/>
                <w:sz w:val="24"/>
              </w:rPr>
              <w:t>解决</w:t>
            </w:r>
            <w:r>
              <w:rPr>
                <w:rFonts w:hint="eastAsia"/>
                <w:b/>
                <w:sz w:val="24"/>
              </w:rPr>
              <w:t>并发程序</w:t>
            </w:r>
            <w:r w:rsidRPr="001143BE">
              <w:rPr>
                <w:rFonts w:hint="eastAsia"/>
                <w:b/>
                <w:sz w:val="24"/>
              </w:rPr>
              <w:t>缺少测试预期时无法测试的问题，探索</w:t>
            </w:r>
            <w:r>
              <w:rPr>
                <w:rFonts w:hint="eastAsia"/>
                <w:b/>
                <w:sz w:val="24"/>
              </w:rPr>
              <w:t>并发程序</w:t>
            </w:r>
            <w:r w:rsidRPr="001143BE">
              <w:rPr>
                <w:rFonts w:hint="eastAsia"/>
                <w:b/>
                <w:sz w:val="24"/>
              </w:rPr>
              <w:t>蜕变关系的识别以及优化测试用例的生成方式</w:t>
            </w:r>
            <w:r>
              <w:rPr>
                <w:rFonts w:hint="eastAsia"/>
                <w:sz w:val="24"/>
              </w:rPr>
              <w:t>。包括面向并发程序的蜕变测试框架、蜕变关系获取、从测试用例生成方面优化面向并发程序的蜕变测试、面向并发程序的蜕变测试实例研究与工具支持。技术路线如下：</w:t>
            </w:r>
          </w:p>
          <w:p w:rsidR="005465AF" w:rsidRPr="00C833EC" w:rsidRDefault="005465AF" w:rsidP="00C833EC">
            <w:pPr>
              <w:widowControl/>
              <w:numPr>
                <w:ilvl w:val="0"/>
                <w:numId w:val="19"/>
              </w:numPr>
              <w:autoSpaceDE w:val="0"/>
              <w:autoSpaceDN w:val="0"/>
              <w:spacing w:line="312" w:lineRule="auto"/>
              <w:textAlignment w:val="bottom"/>
              <w:rPr>
                <w:rFonts w:ascii="Times New Roman"/>
                <w:sz w:val="24"/>
              </w:rPr>
            </w:pPr>
            <w:r w:rsidRPr="00C833EC">
              <w:rPr>
                <w:rFonts w:ascii="Times New Roman" w:hint="eastAsia"/>
                <w:b/>
                <w:sz w:val="24"/>
              </w:rPr>
              <w:t>将并发程序的执行特点与蜕变测试技术结合</w:t>
            </w:r>
            <w:r>
              <w:rPr>
                <w:rFonts w:ascii="Times New Roman" w:hint="eastAsia"/>
                <w:b/>
                <w:sz w:val="24"/>
              </w:rPr>
              <w:t>，</w:t>
            </w:r>
            <w:r w:rsidRPr="00C833EC">
              <w:rPr>
                <w:rFonts w:ascii="Times New Roman" w:hint="eastAsia"/>
                <w:b/>
                <w:sz w:val="24"/>
              </w:rPr>
              <w:t>构建面向并发程序的蜕变测试框架</w:t>
            </w:r>
            <w:r>
              <w:rPr>
                <w:rFonts w:ascii="Times New Roman" w:hint="eastAsia"/>
                <w:b/>
                <w:sz w:val="24"/>
              </w:rPr>
              <w:t>：</w:t>
            </w:r>
            <w:r w:rsidRPr="00C833EC">
              <w:rPr>
                <w:rFonts w:ascii="Times New Roman" w:hint="eastAsia"/>
                <w:sz w:val="24"/>
              </w:rPr>
              <w:t>具体来说</w:t>
            </w:r>
            <w:r w:rsidRPr="00C833EC">
              <w:rPr>
                <w:rFonts w:ascii="Times New Roman"/>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并发程序可以根据执行流之间的通信方式分为两类，一种是消息传递类型，另一种是共享内存。无论哪一种类型的并发程序，它们共同完成一个任务时都可能出现不确定的执行交错，并且只有在特定的执行交错下才能揭示软件中的并发故障</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运用蜕变测试技术时，首先需要识别蜕变关系，然后原始测试用例在蜕变关系的作用下生成衍生测试用例，接着分别执行原始与衍生测试用例，并验证结果是否满足蜕变关系。综合这两点提出有效的面向并发程序的蜕变测试框架。</w:t>
            </w:r>
          </w:p>
          <w:p w:rsidR="005465AF" w:rsidRDefault="005465AF" w:rsidP="00A468F2">
            <w:pPr>
              <w:widowControl/>
              <w:numPr>
                <w:ilvl w:val="0"/>
                <w:numId w:val="19"/>
              </w:numPr>
              <w:autoSpaceDE w:val="0"/>
              <w:autoSpaceDN w:val="0"/>
              <w:spacing w:line="312" w:lineRule="auto"/>
              <w:textAlignment w:val="bottom"/>
              <w:rPr>
                <w:sz w:val="24"/>
              </w:rPr>
            </w:pPr>
            <w:r w:rsidRPr="00EE041B">
              <w:rPr>
                <w:rFonts w:hint="eastAsia"/>
                <w:b/>
                <w:sz w:val="24"/>
              </w:rPr>
              <w:t>面向</w:t>
            </w:r>
            <w:r>
              <w:rPr>
                <w:rFonts w:hint="eastAsia"/>
                <w:b/>
                <w:sz w:val="24"/>
              </w:rPr>
              <w:t>并发程序</w:t>
            </w:r>
            <w:r w:rsidRPr="00EE041B">
              <w:rPr>
                <w:rFonts w:hint="eastAsia"/>
                <w:b/>
                <w:sz w:val="24"/>
              </w:rPr>
              <w:t>的蜕变测试</w:t>
            </w:r>
            <w:r>
              <w:rPr>
                <w:rFonts w:hint="eastAsia"/>
                <w:b/>
                <w:sz w:val="24"/>
              </w:rPr>
              <w:t>优化技术：</w:t>
            </w:r>
            <w:r>
              <w:rPr>
                <w:rFonts w:hint="eastAsia"/>
                <w:sz w:val="24"/>
              </w:rPr>
              <w:t>现有的并发测试技术很少关注测试用例生成这一</w:t>
            </w:r>
            <w:r>
              <w:rPr>
                <w:rFonts w:hint="eastAsia"/>
                <w:sz w:val="24"/>
              </w:rPr>
              <w:lastRenderedPageBreak/>
              <w:t>方面</w:t>
            </w:r>
            <w:r>
              <w:rPr>
                <w:sz w:val="24"/>
              </w:rPr>
              <w:t>,</w:t>
            </w:r>
            <w:r>
              <w:rPr>
                <w:rFonts w:hint="eastAsia"/>
                <w:sz w:val="24"/>
              </w:rPr>
              <w:t>测试用例要么在已有的测试用例集上重新构建要么随机产生测试用例。然而测试用例对揭示并发故障尤为重要。适应性随机测试在随机测试的额基础上进了改进，很多研究结果表明该技术的测试效率比随机测试技术高。该技术的提出是基于造成故障的输入趋向于集簇在连续的区域这一直觉。该方法的主要思想是：选择多样化的测试用例，使得测试的输入均匀地覆盖整个输入域。</w:t>
            </w:r>
          </w:p>
          <w:p w:rsidR="005465AF" w:rsidRPr="00995A91" w:rsidRDefault="005465AF" w:rsidP="005465AF">
            <w:pPr>
              <w:widowControl/>
              <w:autoSpaceDE w:val="0"/>
              <w:autoSpaceDN w:val="0"/>
              <w:spacing w:line="312" w:lineRule="auto"/>
              <w:ind w:leftChars="328" w:left="689"/>
              <w:textAlignment w:val="bottom"/>
              <w:rPr>
                <w:sz w:val="24"/>
              </w:rPr>
            </w:pPr>
            <w:r>
              <w:rPr>
                <w:rFonts w:hint="eastAsia"/>
                <w:sz w:val="24"/>
              </w:rPr>
              <w:t>传统的适应性随机测试技术挑选距离执行过的测试用例集“最远”的测试用例。结合并发测试技术的特点：在输入可能揭示故障的测试用例前提下，只有执行特点的交错才能揭示并发故障。因此指导下一个测试用例的挑选规则应当与覆盖未被覆盖的执行交错有关。测试用例覆盖的未被覆盖的执行交错越多越有可能揭示软件中的并发故障。为了使适应性随机测试在并发程序中有更好的表现，首先，</w:t>
            </w:r>
            <w:r w:rsidRPr="00CF469C">
              <w:rPr>
                <w:rFonts w:hint="eastAsia"/>
                <w:b/>
                <w:sz w:val="24"/>
              </w:rPr>
              <w:t>提出执行交错的覆盖度准则：</w:t>
            </w:r>
            <w:r w:rsidRPr="00DD4255">
              <w:rPr>
                <w:rFonts w:hint="eastAsia"/>
                <w:sz w:val="24"/>
              </w:rPr>
              <w:t>在</w:t>
            </w:r>
            <w:r>
              <w:rPr>
                <w:rFonts w:hint="eastAsia"/>
                <w:sz w:val="24"/>
              </w:rPr>
              <w:t>对顺序程序进行测试时，代码的覆盖度准则可以用来评价一个测试用例集的有效性或者判断当前测试是否充分。然而在对并发程序进行测试时，同一个测试用例在同一个并发程序中执行两次可能经历不同的执行过程，从而得到不同的执行结果。随着执行流数目以及软件规模的扩大，执行流之间的交错发生“组合爆炸”。由于测试受时间以及其它资源的限制，我们不可能探索所有的交错可能。我们可以根据常见的交错性质（例如：数据竞争、死锁、原子违反）提出一种覆盖度准则。在该覆盖度准则的指导下，我们不仅能保证软件的质量又能提高测试的效率。然后，</w:t>
            </w:r>
            <w:r w:rsidRPr="00CF469C">
              <w:rPr>
                <w:rFonts w:hint="eastAsia"/>
                <w:b/>
                <w:sz w:val="24"/>
              </w:rPr>
              <w:t>提出并发测试用例的多样性度量指标：</w:t>
            </w:r>
            <w:r w:rsidRPr="00B82AFB">
              <w:rPr>
                <w:rFonts w:hint="eastAsia"/>
                <w:sz w:val="24"/>
              </w:rPr>
              <w:t>经典的</w:t>
            </w:r>
            <w:r>
              <w:rPr>
                <w:rFonts w:hint="eastAsia"/>
                <w:sz w:val="24"/>
              </w:rPr>
              <w:t>适应性随机算法的核心步骤是选择与已经执行测试用例最远的一个测试用例进行测试。为了用更少的测试用例覆盖较多的执行交错，我们可以用测试用例能覆盖尚未被覆盖的交错数目作为测试用例多样性的指标。最后，</w:t>
            </w:r>
            <w:r>
              <w:rPr>
                <w:rFonts w:hint="eastAsia"/>
                <w:b/>
                <w:sz w:val="24"/>
              </w:rPr>
              <w:t>构建面向并发程序的</w:t>
            </w:r>
            <w:r w:rsidRPr="00FA312D">
              <w:rPr>
                <w:rFonts w:hint="eastAsia"/>
                <w:b/>
                <w:sz w:val="24"/>
              </w:rPr>
              <w:t>适应性随机测试框架</w:t>
            </w:r>
            <w:r w:rsidRPr="00CF469C">
              <w:rPr>
                <w:rFonts w:hint="eastAsia"/>
                <w:b/>
                <w:sz w:val="24"/>
              </w:rPr>
              <w:t>：</w:t>
            </w:r>
            <w:r w:rsidRPr="00B82AFB">
              <w:rPr>
                <w:rFonts w:hint="eastAsia"/>
                <w:sz w:val="24"/>
              </w:rPr>
              <w:t>在传统</w:t>
            </w:r>
            <w:r>
              <w:rPr>
                <w:rFonts w:hint="eastAsia"/>
                <w:sz w:val="24"/>
              </w:rPr>
              <w:t>并发程序</w:t>
            </w:r>
            <w:r w:rsidRPr="00B82AFB">
              <w:rPr>
                <w:rFonts w:hint="eastAsia"/>
                <w:sz w:val="24"/>
              </w:rPr>
              <w:t>测试的基础上，考虑</w:t>
            </w:r>
            <w:r>
              <w:rPr>
                <w:rFonts w:hint="eastAsia"/>
                <w:sz w:val="24"/>
              </w:rPr>
              <w:t>适应性随机测试的机制与特点，设计针对并发测试的适应型随</w:t>
            </w:r>
            <w:r w:rsidRPr="00835F99">
              <w:rPr>
                <w:rFonts w:hint="eastAsia"/>
                <w:sz w:val="24"/>
              </w:rPr>
              <w:t>机测试算法</w:t>
            </w:r>
            <w:r>
              <w:rPr>
                <w:rFonts w:hint="eastAsia"/>
                <w:sz w:val="24"/>
              </w:rPr>
              <w:t>并建立面向并发程序的适应性随机</w:t>
            </w:r>
            <w:r w:rsidRPr="00B82AFB">
              <w:rPr>
                <w:rFonts w:hint="eastAsia"/>
                <w:sz w:val="24"/>
              </w:rPr>
              <w:t>测试框架。</w:t>
            </w:r>
          </w:p>
          <w:p w:rsidR="005465AF" w:rsidRPr="00C833EC" w:rsidRDefault="005465AF" w:rsidP="00A468F2">
            <w:pPr>
              <w:widowControl/>
              <w:numPr>
                <w:ilvl w:val="0"/>
                <w:numId w:val="19"/>
              </w:numPr>
              <w:autoSpaceDE w:val="0"/>
              <w:autoSpaceDN w:val="0"/>
              <w:spacing w:line="312" w:lineRule="auto"/>
              <w:textAlignment w:val="bottom"/>
              <w:rPr>
                <w:rFonts w:ascii="Times New Roman"/>
                <w:sz w:val="24"/>
              </w:rPr>
            </w:pPr>
            <w:r w:rsidRPr="00835F99">
              <w:rPr>
                <w:rFonts w:hint="eastAsia"/>
                <w:b/>
                <w:sz w:val="24"/>
              </w:rPr>
              <w:t>采用实例研究与变异分析相结合的方式</w:t>
            </w:r>
            <w:r>
              <w:rPr>
                <w:rFonts w:hint="eastAsia"/>
                <w:b/>
                <w:sz w:val="24"/>
              </w:rPr>
              <w:t>，</w:t>
            </w:r>
            <w:r w:rsidRPr="00835F99">
              <w:rPr>
                <w:rFonts w:hint="eastAsia"/>
                <w:b/>
                <w:sz w:val="24"/>
              </w:rPr>
              <w:t>评估面向</w:t>
            </w:r>
            <w:r>
              <w:rPr>
                <w:rFonts w:hint="eastAsia"/>
                <w:b/>
                <w:sz w:val="24"/>
              </w:rPr>
              <w:t>并发程序</w:t>
            </w:r>
            <w:r w:rsidRPr="00835F99">
              <w:rPr>
                <w:rFonts w:hint="eastAsia"/>
                <w:b/>
                <w:sz w:val="24"/>
              </w:rPr>
              <w:t>的蜕变测试的可行性与有效性</w:t>
            </w:r>
            <w:r>
              <w:rPr>
                <w:rFonts w:hint="eastAsia"/>
                <w:sz w:val="24"/>
              </w:rPr>
              <w:t>：</w:t>
            </w:r>
            <w:r>
              <w:rPr>
                <w:rFonts w:ascii="Times New Roman" w:hint="eastAsia"/>
                <w:sz w:val="24"/>
              </w:rPr>
              <w:t>（</w:t>
            </w:r>
            <w:r w:rsidRPr="00C833EC">
              <w:rPr>
                <w:rFonts w:ascii="Times New Roman"/>
                <w:sz w:val="24"/>
              </w:rPr>
              <w:t>A</w:t>
            </w:r>
            <w:r>
              <w:rPr>
                <w:rFonts w:ascii="Times New Roman" w:hint="eastAsia"/>
                <w:sz w:val="24"/>
              </w:rPr>
              <w:t>）</w:t>
            </w:r>
            <w:r w:rsidRPr="00C833EC">
              <w:rPr>
                <w:rFonts w:ascii="Times New Roman" w:hint="eastAsia"/>
                <w:sz w:val="24"/>
              </w:rPr>
              <w:t>只有在真正的并发程序上进行验证才能评估并发测试技术的有效性。拟采用伯克利大学收集标准程序检测集</w:t>
            </w:r>
            <w:r w:rsidRPr="00C833EC">
              <w:rPr>
                <w:rFonts w:ascii="Times New Roman"/>
                <w:sz w:val="24"/>
              </w:rPr>
              <w:t>RADBench</w:t>
            </w:r>
            <w:r w:rsidRPr="00C833EC">
              <w:rPr>
                <w:rFonts w:ascii="Times New Roman" w:hint="eastAsia"/>
                <w:sz w:val="24"/>
              </w:rPr>
              <w:t>为研究对象，</w:t>
            </w:r>
            <w:r w:rsidRPr="00C833EC">
              <w:rPr>
                <w:rFonts w:ascii="Times New Roman"/>
                <w:sz w:val="24"/>
              </w:rPr>
              <w:t>RADBench</w:t>
            </w:r>
            <w:r w:rsidRPr="00C833EC">
              <w:rPr>
                <w:rFonts w:ascii="Times New Roman" w:hint="eastAsia"/>
                <w:sz w:val="24"/>
              </w:rPr>
              <w:t>包含了</w:t>
            </w:r>
            <w:r w:rsidRPr="00C833EC">
              <w:rPr>
                <w:rFonts w:ascii="Times New Roman"/>
                <w:sz w:val="24"/>
              </w:rPr>
              <w:t>Mozilla SpiderMonkey</w:t>
            </w:r>
            <w:r w:rsidRPr="00C833EC">
              <w:rPr>
                <w:rFonts w:ascii="Times New Roman" w:hint="eastAsia"/>
                <w:sz w:val="24"/>
              </w:rPr>
              <w:t>、</w:t>
            </w:r>
            <w:r w:rsidRPr="00C833EC">
              <w:rPr>
                <w:rFonts w:ascii="Times New Roman"/>
                <w:sz w:val="24"/>
              </w:rPr>
              <w:t>Mozilla NSPR</w:t>
            </w:r>
            <w:r w:rsidRPr="00C833EC">
              <w:rPr>
                <w:rFonts w:ascii="Times New Roman" w:hint="eastAsia"/>
                <w:sz w:val="24"/>
              </w:rPr>
              <w:t>、</w:t>
            </w:r>
            <w:r w:rsidRPr="00C833EC">
              <w:rPr>
                <w:rFonts w:ascii="Times New Roman"/>
                <w:sz w:val="24"/>
              </w:rPr>
              <w:t>Memcached</w:t>
            </w:r>
            <w:r w:rsidRPr="00C833EC">
              <w:rPr>
                <w:rFonts w:ascii="Times New Roman" w:hint="eastAsia"/>
                <w:sz w:val="24"/>
              </w:rPr>
              <w:t>、</w:t>
            </w:r>
            <w:r w:rsidRPr="00C833EC">
              <w:rPr>
                <w:rFonts w:ascii="Times New Roman"/>
                <w:sz w:val="24"/>
              </w:rPr>
              <w:t>Apache Web</w:t>
            </w:r>
            <w:r w:rsidRPr="00C833EC">
              <w:rPr>
                <w:rFonts w:ascii="Times New Roman" w:hint="eastAsia"/>
                <w:sz w:val="24"/>
              </w:rPr>
              <w:t>引擎、</w:t>
            </w:r>
            <w:r w:rsidRPr="00C833EC">
              <w:rPr>
                <w:rFonts w:ascii="Times New Roman"/>
                <w:sz w:val="24"/>
              </w:rPr>
              <w:t>Google</w:t>
            </w:r>
            <w:r w:rsidRPr="00C833EC">
              <w:rPr>
                <w:rFonts w:ascii="Times New Roman" w:hint="eastAsia"/>
                <w:sz w:val="24"/>
              </w:rPr>
              <w:t>浏览器并发程序并包含相应的共计</w:t>
            </w:r>
            <w:r w:rsidRPr="00C833EC">
              <w:rPr>
                <w:rFonts w:ascii="Times New Roman"/>
                <w:sz w:val="24"/>
              </w:rPr>
              <w:t>10</w:t>
            </w:r>
            <w:r w:rsidRPr="00C833EC">
              <w:rPr>
                <w:rFonts w:ascii="Times New Roman" w:hint="eastAsia"/>
                <w:sz w:val="24"/>
              </w:rPr>
              <w:t>个真实的并发故障。针对对个并发程序实例，在原有的真实并发故障基础上采用变异分析技术产生变异体集合；</w:t>
            </w:r>
            <w:r>
              <w:rPr>
                <w:rFonts w:ascii="Times New Roman" w:hint="eastAsia"/>
                <w:sz w:val="24"/>
              </w:rPr>
              <w:t>（</w:t>
            </w:r>
            <w:r w:rsidRPr="00C833EC">
              <w:rPr>
                <w:rFonts w:ascii="Times New Roman"/>
                <w:sz w:val="24"/>
              </w:rPr>
              <w:t>B</w:t>
            </w:r>
            <w:r>
              <w:rPr>
                <w:rFonts w:ascii="Times New Roman" w:hint="eastAsia"/>
                <w:sz w:val="24"/>
              </w:rPr>
              <w:t>）</w:t>
            </w:r>
            <w:r w:rsidRPr="00C833EC">
              <w:rPr>
                <w:rFonts w:ascii="Times New Roman" w:hint="eastAsia"/>
                <w:sz w:val="24"/>
              </w:rPr>
              <w:t>针对每一个实例的所有变异体，运用提出的面向并发程序的蜕变测试框架，统计反应测试技术效率的不同度量标准的值，并计算变异得分；</w:t>
            </w:r>
            <w:r>
              <w:rPr>
                <w:rFonts w:ascii="Times New Roman" w:hint="eastAsia"/>
                <w:sz w:val="24"/>
              </w:rPr>
              <w:t>（</w:t>
            </w:r>
            <w:r w:rsidRPr="00C833EC">
              <w:rPr>
                <w:rFonts w:ascii="Times New Roman"/>
                <w:sz w:val="24"/>
              </w:rPr>
              <w:t>C</w:t>
            </w:r>
            <w:r>
              <w:rPr>
                <w:rFonts w:ascii="Times New Roman" w:hint="eastAsia"/>
                <w:sz w:val="24"/>
              </w:rPr>
              <w:t>）</w:t>
            </w:r>
            <w:r w:rsidRPr="00C833EC">
              <w:rPr>
                <w:rFonts w:ascii="Times New Roman" w:hint="eastAsia"/>
                <w:sz w:val="24"/>
              </w:rPr>
              <w:t>评估面向并发程序的蜕变测试技术的有效性，包括变异得分以及时间开销。</w:t>
            </w: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Default="005465AF" w:rsidP="0094346A">
            <w:pPr>
              <w:widowControl/>
              <w:autoSpaceDE w:val="0"/>
              <w:autoSpaceDN w:val="0"/>
              <w:spacing w:line="312" w:lineRule="auto"/>
              <w:textAlignment w:val="bottom"/>
              <w:rPr>
                <w:sz w:val="24"/>
              </w:rPr>
            </w:pPr>
          </w:p>
          <w:p w:rsidR="005465AF" w:rsidRPr="00D602C0" w:rsidRDefault="005465AF" w:rsidP="0094346A">
            <w:pPr>
              <w:widowControl/>
              <w:autoSpaceDE w:val="0"/>
              <w:autoSpaceDN w:val="0"/>
              <w:spacing w:line="312" w:lineRule="auto"/>
              <w:textAlignment w:val="bottom"/>
              <w:rPr>
                <w:sz w:val="24"/>
              </w:rPr>
            </w:pPr>
          </w:p>
        </w:tc>
      </w:tr>
    </w:tbl>
    <w:p w:rsidR="005465AF" w:rsidRPr="00C933B7" w:rsidRDefault="005465AF"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5465AF" w:rsidRPr="00C933B7">
        <w:trPr>
          <w:trHeight w:val="3754"/>
        </w:trPr>
        <w:tc>
          <w:tcPr>
            <w:tcW w:w="9765" w:type="dxa"/>
            <w:tcBorders>
              <w:top w:val="single" w:sz="12" w:space="0" w:color="auto"/>
              <w:bottom w:val="single" w:sz="12" w:space="0" w:color="auto"/>
            </w:tcBorders>
          </w:tcPr>
          <w:p w:rsidR="005465AF" w:rsidRPr="003D5A60" w:rsidRDefault="005465AF" w:rsidP="007D3C1B">
            <w:pPr>
              <w:pStyle w:val="af7"/>
              <w:numPr>
                <w:ilvl w:val="0"/>
                <w:numId w:val="18"/>
              </w:numPr>
              <w:spacing w:beforeLines="100" w:before="240" w:line="360" w:lineRule="auto"/>
              <w:ind w:firstLineChars="0"/>
              <w:outlineLvl w:val="0"/>
              <w:rPr>
                <w:rFonts w:ascii="黑体" w:eastAsia="黑体"/>
                <w:b/>
                <w:sz w:val="32"/>
                <w:szCs w:val="32"/>
              </w:rPr>
            </w:pPr>
            <w:r w:rsidRPr="003D5A60">
              <w:rPr>
                <w:rFonts w:ascii="黑体" w:eastAsia="黑体" w:hint="eastAsia"/>
                <w:b/>
                <w:sz w:val="32"/>
                <w:szCs w:val="32"/>
              </w:rPr>
              <w:t>拟解决的关键问题</w:t>
            </w:r>
          </w:p>
          <w:p w:rsidR="005465AF" w:rsidRDefault="005465AF" w:rsidP="00C833EC">
            <w:pPr>
              <w:numPr>
                <w:ilvl w:val="0"/>
                <w:numId w:val="20"/>
              </w:numPr>
              <w:spacing w:line="360" w:lineRule="atLeast"/>
              <w:rPr>
                <w:sz w:val="24"/>
              </w:rPr>
            </w:pPr>
            <w:r>
              <w:rPr>
                <w:rFonts w:hint="eastAsia"/>
                <w:sz w:val="24"/>
              </w:rPr>
              <w:t>并发程序的执行方式与传统顺序程序的执行方式有很大的区别，相应地，并发故障与不同于传统顺序程序的故障类型。如何理解并发程序中故障触发，对识别蜕变关系以及并发程序的测试尤为重要。需要解决的关键问题之一是</w:t>
            </w:r>
            <w:r w:rsidRPr="008C3601">
              <w:rPr>
                <w:rFonts w:hint="eastAsia"/>
                <w:b/>
                <w:sz w:val="24"/>
              </w:rPr>
              <w:t>如何构建面向</w:t>
            </w:r>
            <w:r>
              <w:rPr>
                <w:rFonts w:hint="eastAsia"/>
                <w:b/>
                <w:sz w:val="24"/>
              </w:rPr>
              <w:t>并发程序</w:t>
            </w:r>
            <w:r w:rsidRPr="008C3601">
              <w:rPr>
                <w:rFonts w:hint="eastAsia"/>
                <w:b/>
                <w:sz w:val="24"/>
              </w:rPr>
              <w:t>的蜕变测试框架</w:t>
            </w:r>
            <w:r>
              <w:rPr>
                <w:rFonts w:hint="eastAsia"/>
                <w:sz w:val="24"/>
              </w:rPr>
              <w:t>。</w:t>
            </w:r>
          </w:p>
          <w:p w:rsidR="005465AF" w:rsidRDefault="005465AF" w:rsidP="00A468F2">
            <w:pPr>
              <w:numPr>
                <w:ilvl w:val="0"/>
                <w:numId w:val="20"/>
              </w:numPr>
              <w:spacing w:line="360" w:lineRule="atLeast"/>
              <w:rPr>
                <w:sz w:val="24"/>
              </w:rPr>
            </w:pPr>
            <w:r>
              <w:rPr>
                <w:rFonts w:hint="eastAsia"/>
                <w:sz w:val="24"/>
              </w:rPr>
              <w:t>识别待测软件的属性是提取蜕变关系的前提。但是对于并发程序而言，除了待测系统本身的属性还需要考虑执行交错的性质。需要解决的关键问题是</w:t>
            </w:r>
            <w:r w:rsidRPr="008C7B6F">
              <w:rPr>
                <w:rFonts w:hint="eastAsia"/>
                <w:b/>
                <w:sz w:val="24"/>
              </w:rPr>
              <w:t>如何获取</w:t>
            </w:r>
            <w:r>
              <w:rPr>
                <w:rFonts w:hint="eastAsia"/>
                <w:b/>
                <w:sz w:val="24"/>
              </w:rPr>
              <w:t>并发程序</w:t>
            </w:r>
            <w:r w:rsidRPr="008C7B6F">
              <w:rPr>
                <w:rFonts w:hint="eastAsia"/>
                <w:b/>
                <w:sz w:val="24"/>
              </w:rPr>
              <w:t>的蜕变关系。</w:t>
            </w:r>
          </w:p>
          <w:p w:rsidR="005465AF" w:rsidRPr="008C7B6F" w:rsidRDefault="005465AF" w:rsidP="00A468F2">
            <w:pPr>
              <w:numPr>
                <w:ilvl w:val="0"/>
                <w:numId w:val="20"/>
              </w:numPr>
              <w:spacing w:line="360" w:lineRule="atLeast"/>
              <w:rPr>
                <w:b/>
                <w:sz w:val="24"/>
              </w:rPr>
            </w:pPr>
            <w:r>
              <w:rPr>
                <w:rFonts w:hint="eastAsia"/>
                <w:sz w:val="24"/>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C7B6F">
              <w:rPr>
                <w:rFonts w:hint="eastAsia"/>
                <w:b/>
                <w:sz w:val="24"/>
              </w:rPr>
              <w:t>如何定义执行交错的覆盖准则。</w:t>
            </w:r>
          </w:p>
          <w:p w:rsidR="005465AF" w:rsidRDefault="005465AF" w:rsidP="00A468F2">
            <w:pPr>
              <w:numPr>
                <w:ilvl w:val="0"/>
                <w:numId w:val="20"/>
              </w:numPr>
              <w:spacing w:line="360" w:lineRule="atLeast"/>
              <w:rPr>
                <w:sz w:val="24"/>
              </w:rPr>
            </w:pPr>
            <w:r>
              <w:rPr>
                <w:rFonts w:hint="eastAsia"/>
                <w:sz w:val="24"/>
              </w:rPr>
              <w:t>与测试顺序程序相比，适应型随机测试不能仅仅考虑测试用例本身还要兼顾到覆盖的执行交错，才能有效地提高并发故障的测试效率。需要解决的关键问题是</w:t>
            </w:r>
            <w:r w:rsidRPr="00B463A2">
              <w:rPr>
                <w:rFonts w:hint="eastAsia"/>
                <w:b/>
                <w:sz w:val="24"/>
              </w:rPr>
              <w:t>如何构建面向</w:t>
            </w:r>
            <w:r>
              <w:rPr>
                <w:rFonts w:hint="eastAsia"/>
                <w:b/>
                <w:sz w:val="24"/>
              </w:rPr>
              <w:t>并发程序</w:t>
            </w:r>
            <w:r w:rsidRPr="00B463A2">
              <w:rPr>
                <w:rFonts w:hint="eastAsia"/>
                <w:b/>
                <w:sz w:val="24"/>
              </w:rPr>
              <w:t>的适应性随机测试框架</w:t>
            </w:r>
            <w:r>
              <w:rPr>
                <w:rFonts w:hint="eastAsia"/>
                <w:sz w:val="24"/>
              </w:rPr>
              <w:t>。</w:t>
            </w:r>
          </w:p>
          <w:p w:rsidR="005465AF" w:rsidRPr="00B463A2" w:rsidRDefault="005465AF" w:rsidP="00A468F2">
            <w:pPr>
              <w:numPr>
                <w:ilvl w:val="0"/>
                <w:numId w:val="20"/>
              </w:numPr>
              <w:spacing w:line="360" w:lineRule="atLeast"/>
              <w:rPr>
                <w:sz w:val="24"/>
              </w:rPr>
            </w:pPr>
            <w:r>
              <w:rPr>
                <w:rFonts w:hint="eastAsia"/>
                <w:sz w:val="24"/>
              </w:rPr>
              <w:t>为了验证提出技术的有效性，我们需要在实际的程序上进行试验，自动化测试工具可以节省大量的测试资源。我们需要解决的关键问题是：</w:t>
            </w:r>
            <w:r w:rsidRPr="00D610BC">
              <w:rPr>
                <w:rFonts w:hint="eastAsia"/>
                <w:b/>
                <w:sz w:val="24"/>
              </w:rPr>
              <w:t>找到合适的测试程序及开发相应的自动化测试工具</w:t>
            </w:r>
            <w:r>
              <w:rPr>
                <w:rFonts w:hint="eastAsia"/>
                <w:sz w:val="24"/>
              </w:rPr>
              <w:t>。</w:t>
            </w:r>
          </w:p>
          <w:p w:rsidR="005465AF" w:rsidRPr="0094346A" w:rsidRDefault="005465AF" w:rsidP="007D3C1B">
            <w:pPr>
              <w:pStyle w:val="af7"/>
              <w:numPr>
                <w:ilvl w:val="0"/>
                <w:numId w:val="21"/>
              </w:numPr>
              <w:spacing w:beforeLines="100" w:before="240" w:line="360" w:lineRule="auto"/>
              <w:ind w:firstLineChars="0"/>
              <w:outlineLvl w:val="0"/>
              <w:rPr>
                <w:rFonts w:ascii="黑体" w:eastAsia="黑体"/>
                <w:b/>
                <w:sz w:val="32"/>
                <w:szCs w:val="32"/>
              </w:rPr>
            </w:pPr>
            <w:r>
              <w:rPr>
                <w:rFonts w:ascii="黑体" w:eastAsia="黑体" w:hint="eastAsia"/>
                <w:b/>
                <w:sz w:val="32"/>
                <w:szCs w:val="32"/>
              </w:rPr>
              <w:t>本项目的创新之处</w:t>
            </w:r>
          </w:p>
          <w:p w:rsidR="005465AF" w:rsidRDefault="005465AF" w:rsidP="005465AF">
            <w:pPr>
              <w:spacing w:line="360" w:lineRule="atLeast"/>
              <w:ind w:firstLineChars="200" w:firstLine="480"/>
              <w:rPr>
                <w:sz w:val="24"/>
              </w:rPr>
            </w:pPr>
            <w:r w:rsidRPr="009574E7">
              <w:rPr>
                <w:rFonts w:hint="eastAsia"/>
                <w:sz w:val="24"/>
              </w:rPr>
              <w:t>本课题</w:t>
            </w:r>
            <w:r>
              <w:rPr>
                <w:rFonts w:hint="eastAsia"/>
                <w:sz w:val="24"/>
              </w:rPr>
              <w:t>研究面向并发程序的蜕变测试技术，预期研究成果将为开发可靠的并发程序提供测试的理论与工具支持。本项目的创新之处在于：</w:t>
            </w:r>
          </w:p>
          <w:p w:rsidR="005465AF" w:rsidRDefault="005465AF" w:rsidP="00C833EC">
            <w:pPr>
              <w:numPr>
                <w:ilvl w:val="0"/>
                <w:numId w:val="11"/>
              </w:numPr>
              <w:spacing w:line="360" w:lineRule="atLeast"/>
              <w:rPr>
                <w:sz w:val="24"/>
              </w:rPr>
            </w:pPr>
            <w:r>
              <w:rPr>
                <w:rFonts w:hint="eastAsia"/>
                <w:sz w:val="24"/>
              </w:rPr>
              <w:t>根据并发程序的运行特点，</w:t>
            </w:r>
            <w:r w:rsidRPr="004526D4">
              <w:rPr>
                <w:rFonts w:hint="eastAsia"/>
                <w:b/>
                <w:bCs/>
                <w:sz w:val="24"/>
              </w:rPr>
              <w:t>解决缺少测试预期时的测试问题</w:t>
            </w:r>
            <w:r>
              <w:rPr>
                <w:rFonts w:hint="eastAsia"/>
                <w:sz w:val="24"/>
              </w:rPr>
              <w:t>：当缺少测试预期时，很大一部分并发测试技术将不能对并发程序进行测试。本课题用能够缓解测试预期问题的蜕变测试技术解决缺少测试预期时并发程序无法测试的问题。</w:t>
            </w:r>
          </w:p>
          <w:p w:rsidR="005465AF" w:rsidRDefault="005465AF" w:rsidP="00C833EC">
            <w:pPr>
              <w:numPr>
                <w:ilvl w:val="0"/>
                <w:numId w:val="11"/>
              </w:numPr>
              <w:spacing w:line="360" w:lineRule="atLeast"/>
              <w:rPr>
                <w:sz w:val="24"/>
              </w:rPr>
            </w:pPr>
            <w:r w:rsidRPr="004526D4">
              <w:rPr>
                <w:rFonts w:hint="eastAsia"/>
                <w:b/>
                <w:bCs/>
                <w:sz w:val="24"/>
              </w:rPr>
              <w:t>引入适应性随机测试技术进一步优化面向并发程序的蜕变测试技术</w:t>
            </w:r>
            <w:r>
              <w:rPr>
                <w:rFonts w:hint="eastAsia"/>
                <w:sz w:val="24"/>
              </w:rPr>
              <w:t>。适应性蜕变测试根据引起故障的输入趋向于集簇在连续的区域这一直觉，旨在均匀的在输入域中选择测试用例。该技术相对于随机测试更有可能选中具有揭示并发故障潜力的测试用例。</w:t>
            </w:r>
          </w:p>
          <w:p w:rsidR="005465AF" w:rsidRDefault="005465AF" w:rsidP="00C833EC">
            <w:pPr>
              <w:numPr>
                <w:ilvl w:val="0"/>
                <w:numId w:val="11"/>
              </w:numPr>
              <w:spacing w:line="360" w:lineRule="atLeast"/>
              <w:rPr>
                <w:sz w:val="24"/>
              </w:rPr>
            </w:pPr>
            <w:r w:rsidRPr="004526D4">
              <w:rPr>
                <w:rFonts w:hint="eastAsia"/>
                <w:b/>
                <w:bCs/>
                <w:sz w:val="24"/>
              </w:rPr>
              <w:t>构建面向并发程序的蜕变测试框架</w:t>
            </w:r>
            <w:r>
              <w:rPr>
                <w:rFonts w:hint="eastAsia"/>
                <w:sz w:val="24"/>
              </w:rPr>
              <w:t>，开发相应的测试支持工具原型：目前很少的工作涉及到缺少测试预期的并发测试和开发相应的支持工具。由于蜕变测试往往需要提取蜕变关系并且需要分析待测并发程序中的执行交错，提供一个自动化的蜕变关系生成工具以及自动化测试工具，可以提高面向并发程序的蜕变测试揭示故障的效率。</w:t>
            </w:r>
          </w:p>
          <w:p w:rsidR="005465AF" w:rsidRDefault="005465AF" w:rsidP="007F5A0B">
            <w:pPr>
              <w:spacing w:line="360" w:lineRule="atLeast"/>
              <w:rPr>
                <w:sz w:val="24"/>
              </w:rPr>
            </w:pPr>
          </w:p>
          <w:p w:rsidR="005465AF" w:rsidRDefault="005465AF" w:rsidP="007F5A0B">
            <w:pPr>
              <w:spacing w:line="360" w:lineRule="atLeast"/>
              <w:rPr>
                <w:sz w:val="24"/>
              </w:rPr>
            </w:pPr>
          </w:p>
          <w:p w:rsidR="005465AF" w:rsidRDefault="005465AF" w:rsidP="007F5A0B">
            <w:pPr>
              <w:spacing w:line="360" w:lineRule="atLeast"/>
              <w:rPr>
                <w:sz w:val="24"/>
              </w:rPr>
            </w:pPr>
          </w:p>
          <w:p w:rsidR="005465AF" w:rsidRPr="007F5A0B" w:rsidRDefault="005465AF" w:rsidP="007F5A0B">
            <w:pPr>
              <w:spacing w:line="360" w:lineRule="atLeast"/>
              <w:rPr>
                <w:sz w:val="24"/>
              </w:rPr>
            </w:pPr>
          </w:p>
        </w:tc>
      </w:tr>
    </w:tbl>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5465AF" w:rsidRPr="00C933B7">
        <w:trPr>
          <w:trHeight w:val="4163"/>
        </w:trPr>
        <w:tc>
          <w:tcPr>
            <w:tcW w:w="9765" w:type="dxa"/>
            <w:tcBorders>
              <w:top w:val="single" w:sz="12" w:space="0" w:color="auto"/>
              <w:bottom w:val="single" w:sz="12" w:space="0" w:color="auto"/>
            </w:tcBorders>
          </w:tcPr>
          <w:p w:rsidR="005465AF" w:rsidRPr="00C933B7" w:rsidRDefault="005465AF"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sz w:val="24"/>
        </w:rPr>
      </w:pPr>
    </w:p>
    <w:p w:rsidR="005465AF" w:rsidRPr="00C933B7" w:rsidRDefault="005465AF"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Pr="00C933B7">
        <w:rPr>
          <w:rFonts w:ascii="黑体" w:eastAsia="黑体" w:hint="eastAsia"/>
          <w:sz w:val="24"/>
          <w:szCs w:val="24"/>
        </w:rPr>
        <w:t>（请列出合作基础以及具体的合作计划）</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EE5ECB">
        <w:trPr>
          <w:cantSplit/>
          <w:trHeight w:val="8428"/>
        </w:trPr>
        <w:tc>
          <w:tcPr>
            <w:tcW w:w="9765" w:type="dxa"/>
            <w:tcBorders>
              <w:top w:val="single" w:sz="12" w:space="0" w:color="000000"/>
              <w:bottom w:val="single" w:sz="12" w:space="0" w:color="000000"/>
            </w:tcBorders>
          </w:tcPr>
          <w:p w:rsidR="005465AF" w:rsidRPr="00C933B7" w:rsidRDefault="005465AF" w:rsidP="005E590A">
            <w:pPr>
              <w:widowControl/>
              <w:tabs>
                <w:tab w:val="left" w:pos="7915"/>
              </w:tabs>
              <w:autoSpaceDE w:val="0"/>
              <w:autoSpaceDN w:val="0"/>
              <w:textAlignment w:val="bottom"/>
              <w:rPr>
                <w:b/>
                <w:sz w:val="24"/>
              </w:rPr>
            </w:pPr>
            <w:r w:rsidRPr="00C933B7">
              <w:rPr>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8F6A11">
      <w:pPr>
        <w:rPr>
          <w:rFonts w:ascii="黑体" w:eastAsia="黑体"/>
          <w:sz w:val="24"/>
        </w:rPr>
      </w:pPr>
    </w:p>
    <w:p w:rsidR="005465AF" w:rsidRPr="00C933B7" w:rsidRDefault="005465AF"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9D225D">
        <w:trPr>
          <w:cantSplit/>
          <w:trHeight w:val="659"/>
        </w:trPr>
        <w:tc>
          <w:tcPr>
            <w:tcW w:w="9765" w:type="dxa"/>
            <w:tcBorders>
              <w:top w:val="single" w:sz="12" w:space="0" w:color="000000"/>
              <w:bottom w:val="dotted" w:sz="2" w:space="0" w:color="auto"/>
            </w:tcBorders>
          </w:tcPr>
          <w:p w:rsidR="005465AF" w:rsidRPr="00C933B7" w:rsidRDefault="005465AF"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请列出在开放课题基金支持下，且署名计算机科学国家重点实验室的，已发表（或已被录用）论文及鉴定或获奖的成果；并提供论文或成果说明的电子版或复印件，也请附上录用函及鉴定或获奖证书的复印件</w:t>
            </w:r>
          </w:p>
        </w:tc>
      </w:tr>
      <w:tr w:rsidR="005465AF" w:rsidRPr="00C933B7" w:rsidTr="00EE5ECB">
        <w:trPr>
          <w:cantSplit/>
          <w:trHeight w:val="12276"/>
        </w:trPr>
        <w:tc>
          <w:tcPr>
            <w:tcW w:w="9765" w:type="dxa"/>
            <w:tcBorders>
              <w:top w:val="dotted" w:sz="2" w:space="0" w:color="auto"/>
              <w:bottom w:val="single" w:sz="12" w:space="0" w:color="000000"/>
            </w:tcBorders>
          </w:tcPr>
          <w:p w:rsidR="005465AF" w:rsidRPr="00C933B7" w:rsidRDefault="005465AF"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8F6A11">
      <w:pPr>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rsidP="005944B3">
      <w:pPr>
        <w:spacing w:line="360" w:lineRule="atLeast"/>
        <w:rPr>
          <w:rFonts w:ascii="黑体" w:eastAsia="黑体"/>
          <w:sz w:val="24"/>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trPr>
          <w:cantSplit/>
          <w:trHeight w:val="659"/>
        </w:trPr>
        <w:tc>
          <w:tcPr>
            <w:tcW w:w="9765" w:type="dxa"/>
            <w:tcBorders>
              <w:top w:val="single" w:sz="12" w:space="0" w:color="000000"/>
              <w:bottom w:val="dotted" w:sz="2" w:space="0" w:color="auto"/>
            </w:tcBorders>
          </w:tcPr>
          <w:p w:rsidR="005465AF" w:rsidRPr="00C933B7" w:rsidRDefault="005465AF">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f"/>
                <w:rFonts w:hint="eastAsia"/>
                <w:spacing w:val="4"/>
              </w:rPr>
              <w:footnoteReference w:customMarkFollows="1" w:id="1"/>
              <w:t>〔注一〕</w:t>
            </w:r>
            <w:r w:rsidRPr="00C933B7">
              <w:rPr>
                <w:rFonts w:hint="eastAsia"/>
                <w:spacing w:val="4"/>
              </w:rPr>
              <w:t>、材料费</w:t>
            </w:r>
            <w:r w:rsidRPr="00C933B7">
              <w:rPr>
                <w:rStyle w:val="af"/>
                <w:rFonts w:hint="eastAsia"/>
                <w:spacing w:val="4"/>
              </w:rPr>
              <w:footnoteReference w:customMarkFollows="1" w:id="2"/>
              <w:t>〔注二〕</w:t>
            </w:r>
            <w:r w:rsidRPr="00C933B7">
              <w:rPr>
                <w:rFonts w:hint="eastAsia"/>
                <w:spacing w:val="4"/>
              </w:rPr>
              <w:t>、其它</w:t>
            </w:r>
            <w:r w:rsidRPr="00C933B7">
              <w:rPr>
                <w:rStyle w:val="af"/>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5465AF" w:rsidRPr="00C933B7">
        <w:trPr>
          <w:cantSplit/>
          <w:trHeight w:val="5415"/>
        </w:trPr>
        <w:tc>
          <w:tcPr>
            <w:tcW w:w="9765" w:type="dxa"/>
            <w:tcBorders>
              <w:top w:val="dotted" w:sz="2" w:space="0" w:color="auto"/>
            </w:tcBorders>
          </w:tcPr>
          <w:p w:rsidR="005465AF" w:rsidRPr="00C933B7" w:rsidRDefault="005465AF">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bookmarkStart w:id="98" w:name="Text11"/>
            <w:r w:rsidRPr="00C933B7">
              <w:rPr>
                <w:b/>
                <w:sz w:val="24"/>
                <w:szCs w:val="24"/>
              </w:rPr>
              <w:fldChar w:fldCharType="begin">
                <w:ffData>
                  <w:name w:val="Text11"/>
                  <w:enabled/>
                  <w:calcOnExit w:val="0"/>
                  <w:textInput/>
                </w:ffData>
              </w:fldChar>
            </w:r>
            <w:r w:rsidRPr="00C933B7">
              <w:rPr>
                <w:b/>
                <w:sz w:val="24"/>
                <w:szCs w:val="24"/>
              </w:rPr>
              <w:instrText xml:space="preserve"> FORMTEXT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8"/>
            <w:r w:rsidRPr="00C933B7">
              <w:rPr>
                <w:rFonts w:hint="eastAsia"/>
                <w:bCs/>
                <w:sz w:val="24"/>
                <w:szCs w:val="24"/>
              </w:rPr>
              <w:t>元人民币</w:t>
            </w:r>
            <w:r w:rsidRPr="00C933B7">
              <w:rPr>
                <w:rFonts w:hint="eastAsia"/>
                <w:bCs/>
              </w:rPr>
              <w:t>。</w:t>
            </w:r>
          </w:p>
          <w:p w:rsidR="005465AF" w:rsidRPr="00C933B7" w:rsidRDefault="005465AF">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5465AF" w:rsidRPr="00C933B7">
              <w:trPr>
                <w:trHeight w:val="199"/>
                <w:jc w:val="center"/>
              </w:trPr>
              <w:tc>
                <w:tcPr>
                  <w:tcW w:w="1015" w:type="dxa"/>
                  <w:tcBorders>
                    <w:top w:val="single" w:sz="8"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tcBorders>
                    <w:top w:val="single" w:sz="8" w:space="0" w:color="auto"/>
                    <w:left w:val="dotted" w:sz="2" w:space="0" w:color="auto"/>
                    <w:bottom w:val="dotted" w:sz="2"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tcBorders>
                    <w:top w:val="single" w:sz="8" w:space="0" w:color="auto"/>
                    <w:left w:val="dotted" w:sz="2" w:space="0" w:color="auto"/>
                    <w:bottom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5465AF" w:rsidRPr="00C933B7">
              <w:trPr>
                <w:trHeight w:val="1224"/>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bookmarkStart w:id="99" w:name="Text17"/>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7"/>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99"/>
                </w:p>
              </w:tc>
              <w:bookmarkStart w:id="100" w:name="Text18"/>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18"/>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0"/>
                </w:p>
              </w:tc>
            </w:tr>
            <w:tr w:rsidR="005465AF" w:rsidRPr="00C933B7">
              <w:trPr>
                <w:trHeight w:val="1132"/>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Cs w:val="24"/>
                    </w:rPr>
                    <w:t>材料费</w:t>
                  </w:r>
                </w:p>
              </w:tc>
              <w:bookmarkStart w:id="101" w:name="Text19"/>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spacing w:val="4"/>
                      <w:sz w:val="24"/>
                      <w:szCs w:val="24"/>
                    </w:rPr>
                  </w:pPr>
                  <w:r w:rsidRPr="00C933B7">
                    <w:rPr>
                      <w:spacing w:val="4"/>
                      <w:sz w:val="24"/>
                      <w:szCs w:val="24"/>
                    </w:rPr>
                    <w:fldChar w:fldCharType="begin">
                      <w:ffData>
                        <w:name w:val="Text19"/>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1"/>
                </w:p>
              </w:tc>
              <w:bookmarkStart w:id="102" w:name="Text20"/>
              <w:tc>
                <w:tcPr>
                  <w:tcW w:w="5031" w:type="dxa"/>
                  <w:tcBorders>
                    <w:top w:val="dotted" w:sz="2" w:space="0" w:color="auto"/>
                    <w:left w:val="dotted" w:sz="2" w:space="0" w:color="auto"/>
                    <w:bottom w:val="dotted" w:sz="2" w:space="0" w:color="auto"/>
                  </w:tcBorders>
                  <w:vAlign w:val="center"/>
                </w:tcPr>
                <w:p w:rsidR="005465AF" w:rsidRPr="00C933B7" w:rsidRDefault="005465AF">
                  <w:pPr>
                    <w:rPr>
                      <w:spacing w:val="4"/>
                      <w:sz w:val="24"/>
                      <w:szCs w:val="24"/>
                    </w:rPr>
                  </w:pPr>
                  <w:r w:rsidRPr="00C933B7">
                    <w:rPr>
                      <w:spacing w:val="4"/>
                      <w:sz w:val="24"/>
                      <w:szCs w:val="24"/>
                    </w:rPr>
                    <w:fldChar w:fldCharType="begin">
                      <w:ffData>
                        <w:name w:val="Text20"/>
                        <w:enabled/>
                        <w:calcOnExit w:val="0"/>
                        <w:textInput/>
                      </w:ffData>
                    </w:fldChar>
                  </w:r>
                  <w:r w:rsidRPr="00C933B7">
                    <w:rPr>
                      <w:spacing w:val="4"/>
                      <w:sz w:val="24"/>
                      <w:szCs w:val="24"/>
                    </w:rPr>
                    <w:instrText xml:space="preserve"> FORMTEXT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2"/>
                </w:p>
              </w:tc>
            </w:tr>
            <w:tr w:rsidR="005465AF" w:rsidRPr="00C933B7">
              <w:trPr>
                <w:trHeight w:val="976"/>
                <w:jc w:val="center"/>
              </w:trPr>
              <w:tc>
                <w:tcPr>
                  <w:tcW w:w="1015" w:type="dxa"/>
                  <w:tcBorders>
                    <w:top w:val="dotted" w:sz="2" w:space="0" w:color="auto"/>
                    <w:bottom w:val="dotted" w:sz="2" w:space="0" w:color="auto"/>
                    <w:right w:val="dotted" w:sz="2" w:space="0" w:color="auto"/>
                  </w:tcBorders>
                  <w:vAlign w:val="center"/>
                </w:tcPr>
                <w:p w:rsidR="005465AF" w:rsidRPr="00C933B7" w:rsidRDefault="005465AF">
                  <w:pPr>
                    <w:jc w:val="center"/>
                    <w:rPr>
                      <w:rFonts w:ascii="仿宋_GB2312" w:eastAsia="仿宋_GB2312"/>
                      <w:spacing w:val="4"/>
                      <w:sz w:val="24"/>
                      <w:szCs w:val="24"/>
                    </w:rPr>
                  </w:pPr>
                  <w:r w:rsidRPr="00C933B7">
                    <w:rPr>
                      <w:rFonts w:ascii="仿宋_GB2312" w:eastAsia="仿宋_GB2312" w:hint="eastAsia"/>
                      <w:spacing w:val="4"/>
                      <w:sz w:val="24"/>
                      <w:szCs w:val="24"/>
                    </w:rPr>
                    <w:t>其它</w:t>
                  </w:r>
                </w:p>
              </w:tc>
              <w:bookmarkStart w:id="103" w:name="Text22"/>
              <w:tc>
                <w:tcPr>
                  <w:tcW w:w="1470" w:type="dxa"/>
                  <w:tcBorders>
                    <w:top w:val="dotted" w:sz="2" w:space="0" w:color="auto"/>
                    <w:left w:val="dotted" w:sz="2" w:space="0" w:color="auto"/>
                    <w:bottom w:val="dotted" w:sz="2" w:space="0" w:color="auto"/>
                    <w:right w:val="dotted" w:sz="2" w:space="0" w:color="auto"/>
                  </w:tcBorders>
                  <w:vAlign w:val="center"/>
                </w:tcPr>
                <w:p w:rsidR="005465AF" w:rsidRPr="00C933B7" w:rsidRDefault="005465AF">
                  <w:pPr>
                    <w:jc w:val="both"/>
                    <w:rPr>
                      <w:b/>
                      <w:spacing w:val="4"/>
                      <w:sz w:val="24"/>
                      <w:szCs w:val="24"/>
                    </w:rPr>
                  </w:pPr>
                  <w:r w:rsidRPr="00C933B7">
                    <w:rPr>
                      <w:b/>
                      <w:spacing w:val="4"/>
                      <w:sz w:val="24"/>
                      <w:szCs w:val="24"/>
                    </w:rPr>
                    <w:fldChar w:fldCharType="begin">
                      <w:ffData>
                        <w:name w:val="Text22"/>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3"/>
                </w:p>
              </w:tc>
              <w:bookmarkStart w:id="104" w:name="Text21"/>
              <w:tc>
                <w:tcPr>
                  <w:tcW w:w="5031" w:type="dxa"/>
                  <w:tcBorders>
                    <w:top w:val="dotted" w:sz="2" w:space="0" w:color="auto"/>
                    <w:left w:val="dotted" w:sz="2" w:space="0" w:color="auto"/>
                    <w:bottom w:val="dotted" w:sz="2"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1"/>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4"/>
                </w:p>
              </w:tc>
            </w:tr>
            <w:tr w:rsidR="005465AF" w:rsidRPr="00C933B7">
              <w:trPr>
                <w:trHeight w:val="613"/>
                <w:jc w:val="center"/>
              </w:trPr>
              <w:tc>
                <w:tcPr>
                  <w:tcW w:w="1015" w:type="dxa"/>
                  <w:tcBorders>
                    <w:top w:val="dotted" w:sz="2" w:space="0" w:color="auto"/>
                    <w:bottom w:val="single" w:sz="8" w:space="0" w:color="auto"/>
                    <w:right w:val="dotted" w:sz="2" w:space="0" w:color="auto"/>
                  </w:tcBorders>
                  <w:vAlign w:val="center"/>
                </w:tcPr>
                <w:p w:rsidR="005465AF" w:rsidRPr="00C933B7" w:rsidRDefault="005465AF">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bookmarkStart w:id="105" w:name="Text23"/>
              <w:tc>
                <w:tcPr>
                  <w:tcW w:w="6501" w:type="dxa"/>
                  <w:gridSpan w:val="2"/>
                  <w:tcBorders>
                    <w:top w:val="dotted" w:sz="2" w:space="0" w:color="auto"/>
                    <w:left w:val="dotted" w:sz="2" w:space="0" w:color="auto"/>
                    <w:bottom w:val="single" w:sz="8" w:space="0" w:color="auto"/>
                  </w:tcBorders>
                  <w:vAlign w:val="center"/>
                </w:tcPr>
                <w:p w:rsidR="005465AF" w:rsidRPr="00C933B7" w:rsidRDefault="005465AF">
                  <w:pPr>
                    <w:rPr>
                      <w:b/>
                      <w:spacing w:val="4"/>
                      <w:sz w:val="24"/>
                      <w:szCs w:val="24"/>
                    </w:rPr>
                  </w:pPr>
                  <w:r w:rsidRPr="00C933B7">
                    <w:rPr>
                      <w:b/>
                      <w:spacing w:val="4"/>
                      <w:sz w:val="24"/>
                      <w:szCs w:val="24"/>
                    </w:rPr>
                    <w:fldChar w:fldCharType="begin">
                      <w:ffData>
                        <w:name w:val="Text23"/>
                        <w:enabled/>
                        <w:calcOnExit w:val="0"/>
                        <w:textInput/>
                      </w:ffData>
                    </w:fldChar>
                  </w:r>
                  <w:r w:rsidRPr="00C933B7">
                    <w:rPr>
                      <w:b/>
                      <w:spacing w:val="4"/>
                      <w:sz w:val="24"/>
                      <w:szCs w:val="24"/>
                    </w:rPr>
                    <w:instrText xml:space="preserve"> FORMTEXT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5"/>
                  <w:r w:rsidRPr="00C933B7">
                    <w:rPr>
                      <w:rFonts w:hint="eastAsia"/>
                      <w:b/>
                      <w:spacing w:val="4"/>
                      <w:sz w:val="24"/>
                      <w:szCs w:val="24"/>
                    </w:rPr>
                    <w:t>元人民币</w:t>
                  </w:r>
                </w:p>
              </w:tc>
            </w:tr>
          </w:tbl>
          <w:p w:rsidR="005465AF" w:rsidRPr="00C933B7" w:rsidRDefault="005465AF">
            <w:pPr>
              <w:widowControl/>
              <w:tabs>
                <w:tab w:val="left" w:pos="7915"/>
              </w:tabs>
              <w:autoSpaceDE w:val="0"/>
              <w:autoSpaceDN w:val="0"/>
              <w:textAlignment w:val="bottom"/>
              <w:rPr>
                <w:rFonts w:ascii="楷体_GB2312" w:eastAsia="楷体_GB2312"/>
                <w:b/>
                <w:sz w:val="28"/>
                <w:szCs w:val="28"/>
              </w:rPr>
            </w:pPr>
          </w:p>
        </w:tc>
      </w:tr>
      <w:tr w:rsidR="005465AF" w:rsidRPr="00C933B7">
        <w:trPr>
          <w:cantSplit/>
          <w:trHeight w:val="1400"/>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其它要说明的问题：</w:t>
            </w:r>
          </w:p>
          <w:p w:rsidR="005465AF" w:rsidRPr="00C933B7" w:rsidRDefault="005465AF"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tc>
      </w:tr>
    </w:tbl>
    <w:p w:rsidR="005465AF" w:rsidRPr="00C933B7" w:rsidRDefault="005465AF"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Pr="00C933B7">
        <w:rPr>
          <w:rFonts w:ascii="黑体" w:eastAsia="黑体" w:hint="eastAsia"/>
          <w:b/>
          <w:sz w:val="28"/>
          <w:szCs w:val="28"/>
        </w:rPr>
        <w:lastRenderedPageBreak/>
        <w:t>八、申请人所在单位学术委员会意见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5944B3">
        <w:trPr>
          <w:cantSplit/>
          <w:trHeight w:val="3735"/>
        </w:trPr>
        <w:tc>
          <w:tcPr>
            <w:tcW w:w="9765" w:type="dxa"/>
            <w:tcBorders>
              <w:top w:val="single" w:sz="12" w:space="0" w:color="000000"/>
            </w:tcBorders>
          </w:tcPr>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pPr>
            <w:r w:rsidRPr="00C933B7">
              <w:rPr>
                <w:rFonts w:hAnsi="宋体" w:hint="eastAsia"/>
                <w:sz w:val="24"/>
                <w:szCs w:val="24"/>
              </w:rPr>
              <w:t>申请人所在单位</w:t>
            </w:r>
            <w:r w:rsidRPr="00C933B7">
              <w:rPr>
                <w:rFonts w:hint="eastAsia"/>
                <w:sz w:val="24"/>
                <w:szCs w:val="24"/>
              </w:rPr>
              <w:t>学术委员会负责人：</w:t>
            </w:r>
            <w:r w:rsidRPr="00C933B7">
              <w:rPr>
                <w:sz w:val="24"/>
                <w:szCs w:val="24"/>
              </w:rPr>
              <w:t xml:space="preserve">                  </w:t>
            </w:r>
            <w:r w:rsidRPr="00C933B7">
              <w:rPr>
                <w:rFonts w:hint="eastAsia"/>
                <w:sz w:val="24"/>
                <w:szCs w:val="24"/>
              </w:rPr>
              <w:t>申请人所在单位盖章：</w:t>
            </w:r>
          </w:p>
        </w:tc>
      </w:tr>
      <w:tr w:rsidR="005465AF" w:rsidRPr="00C933B7" w:rsidTr="005944B3">
        <w:trPr>
          <w:cantSplit/>
          <w:trHeight w:val="4942"/>
        </w:trPr>
        <w:tc>
          <w:tcPr>
            <w:tcW w:w="9765" w:type="dxa"/>
            <w:tcBorders>
              <w:bottom w:val="single" w:sz="12" w:space="0" w:color="000000"/>
            </w:tcBorders>
          </w:tcPr>
          <w:p w:rsidR="005465AF" w:rsidRPr="00C933B7" w:rsidRDefault="005465AF">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5465AF" w:rsidRPr="00C933B7" w:rsidRDefault="005465AF"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Pr>
                <w:rFonts w:ascii="Times New Roman"/>
              </w:rPr>
              <w:t> </w:t>
            </w:r>
            <w:r>
              <w:rPr>
                <w:rFonts w:ascii="Times New Roman"/>
              </w:rPr>
              <w:t> </w:t>
            </w:r>
            <w:r>
              <w:rPr>
                <w:rFonts w:ascii="Times New Roman"/>
              </w:rPr>
              <w:t> </w:t>
            </w:r>
            <w:r>
              <w:rPr>
                <w:rFonts w:ascii="Times New Roman"/>
              </w:rPr>
              <w:t> </w:t>
            </w:r>
            <w:r>
              <w:rPr>
                <w:rFonts w:ascii="Times New Roman"/>
              </w:rPr>
              <w:t> </w:t>
            </w:r>
            <w:r w:rsidRPr="00C933B7">
              <w:rPr>
                <w:rFonts w:ascii="Times New Roman"/>
                <w:spacing w:val="4"/>
                <w:sz w:val="24"/>
                <w:szCs w:val="24"/>
              </w:rPr>
              <w:fldChar w:fldCharType="end"/>
            </w: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b/>
              </w:rPr>
            </w:pPr>
          </w:p>
          <w:p w:rsidR="005465AF" w:rsidRPr="00C933B7" w:rsidRDefault="005465AF">
            <w:pPr>
              <w:widowControl/>
              <w:autoSpaceDE w:val="0"/>
              <w:autoSpaceDN w:val="0"/>
              <w:textAlignment w:val="bottom"/>
              <w:rPr>
                <w:sz w:val="22"/>
                <w:szCs w:val="22"/>
              </w:rPr>
            </w:pPr>
            <w:r w:rsidRPr="00C933B7">
              <w:rPr>
                <w:rFonts w:hint="eastAsia"/>
                <w:sz w:val="22"/>
                <w:szCs w:val="22"/>
              </w:rPr>
              <w:t>推荐人签字：</w:t>
            </w:r>
            <w:r w:rsidRPr="00C933B7">
              <w:rPr>
                <w:sz w:val="22"/>
                <w:szCs w:val="22"/>
              </w:rPr>
              <w:t xml:space="preserve">                       </w:t>
            </w:r>
            <w:r w:rsidRPr="00C933B7">
              <w:rPr>
                <w:rFonts w:hint="eastAsia"/>
                <w:sz w:val="22"/>
                <w:szCs w:val="22"/>
              </w:rPr>
              <w:t>推荐人职称：</w:t>
            </w:r>
            <w:r w:rsidRPr="00C933B7">
              <w:rPr>
                <w:sz w:val="22"/>
                <w:szCs w:val="22"/>
              </w:rPr>
              <w:t xml:space="preserve">         </w:t>
            </w:r>
          </w:p>
          <w:p w:rsidR="005465AF" w:rsidRPr="00C933B7" w:rsidRDefault="005465AF">
            <w:pPr>
              <w:widowControl/>
              <w:autoSpaceDE w:val="0"/>
              <w:autoSpaceDN w:val="0"/>
              <w:textAlignment w:val="bottom"/>
              <w:rPr>
                <w:b/>
              </w:rPr>
            </w:pPr>
            <w:r w:rsidRPr="00C933B7">
              <w:rPr>
                <w:rFonts w:hint="eastAsia"/>
                <w:sz w:val="22"/>
                <w:szCs w:val="22"/>
              </w:rPr>
              <w:t>所在单位：</w:t>
            </w:r>
            <w:r w:rsidRPr="00C933B7">
              <w:rPr>
                <w:sz w:val="22"/>
                <w:szCs w:val="22"/>
              </w:rPr>
              <w:t xml:space="preserve">                         </w:t>
            </w:r>
            <w:r w:rsidRPr="00C933B7">
              <w:rPr>
                <w:rFonts w:hint="eastAsia"/>
                <w:sz w:val="22"/>
                <w:szCs w:val="22"/>
              </w:rPr>
              <w:t>与申请人关系：</w:t>
            </w:r>
          </w:p>
        </w:tc>
      </w:tr>
    </w:tbl>
    <w:p w:rsidR="005465AF" w:rsidRPr="00C933B7" w:rsidRDefault="005465AF" w:rsidP="00FC1D84">
      <w:pPr>
        <w:widowControl/>
        <w:autoSpaceDE w:val="0"/>
        <w:autoSpaceDN w:val="0"/>
        <w:snapToGrid w:val="0"/>
        <w:spacing w:line="160" w:lineRule="exact"/>
        <w:textAlignment w:val="bottom"/>
        <w:rPr>
          <w:b/>
        </w:rPr>
      </w:pPr>
    </w:p>
    <w:p w:rsidR="005465AF" w:rsidRPr="00C933B7" w:rsidRDefault="005465AF" w:rsidP="00FC1D84">
      <w:pPr>
        <w:widowControl/>
        <w:autoSpaceDE w:val="0"/>
        <w:autoSpaceDN w:val="0"/>
        <w:spacing w:line="140" w:lineRule="atLeast"/>
        <w:textAlignment w:val="bottom"/>
        <w:rPr>
          <w:sz w:val="24"/>
        </w:rPr>
      </w:pPr>
      <w:r w:rsidRPr="00C933B7">
        <w:rPr>
          <w:rFonts w:hint="eastAsia"/>
          <w:sz w:val="24"/>
        </w:rPr>
        <w:t>申请人保证以上所填内容属实并签字：</w:t>
      </w:r>
      <w:r w:rsidRPr="00C933B7">
        <w:rPr>
          <w:sz w:val="24"/>
        </w:rPr>
        <w:t xml:space="preserve">              </w:t>
      </w:r>
      <w:r w:rsidRPr="00C933B7">
        <w:rPr>
          <w:rFonts w:hint="eastAsia"/>
          <w:sz w:val="24"/>
        </w:rPr>
        <w:t>申请人所在单位领导签字：</w:t>
      </w:r>
    </w:p>
    <w:p w:rsidR="005465AF" w:rsidRPr="00C933B7" w:rsidRDefault="005465AF" w:rsidP="00FC1D84">
      <w:pPr>
        <w:widowControl/>
        <w:autoSpaceDE w:val="0"/>
        <w:autoSpaceDN w:val="0"/>
        <w:spacing w:line="140" w:lineRule="atLeast"/>
        <w:textAlignment w:val="bottom"/>
        <w:rPr>
          <w:sz w:val="24"/>
        </w:rPr>
      </w:pPr>
      <w:r w:rsidRPr="00C933B7">
        <w:rPr>
          <w:sz w:val="24"/>
        </w:rPr>
        <w:t xml:space="preserve">     </w:t>
      </w:r>
    </w:p>
    <w:p w:rsidR="005465AF" w:rsidRPr="00C933B7" w:rsidRDefault="005465AF">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sz w:val="24"/>
        </w:rPr>
        <w:tab/>
        <w:t xml:space="preserve">   </w:t>
      </w:r>
      <w:r w:rsidRPr="00C933B7">
        <w:rPr>
          <w:rFonts w:hint="eastAsia"/>
          <w:sz w:val="24"/>
        </w:rPr>
        <w:t>单位盖章：</w:t>
      </w: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p>
    <w:p w:rsidR="005465AF" w:rsidRPr="00C933B7" w:rsidRDefault="005465AF">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九、计算机科学国家重点实验室学术委员会审批意见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465AF" w:rsidRPr="00C933B7" w:rsidTr="00CC201A">
        <w:trPr>
          <w:cantSplit/>
          <w:trHeight w:val="12094"/>
        </w:trPr>
        <w:tc>
          <w:tcPr>
            <w:tcW w:w="9765" w:type="dxa"/>
          </w:tcPr>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rPr>
            </w:pPr>
          </w:p>
          <w:p w:rsidR="005465AF" w:rsidRPr="00C933B7" w:rsidRDefault="005465AF">
            <w:pPr>
              <w:widowControl/>
              <w:autoSpaceDE w:val="0"/>
              <w:autoSpaceDN w:val="0"/>
              <w:textAlignment w:val="bottom"/>
              <w:rPr>
                <w:b/>
                <w:sz w:val="24"/>
                <w:szCs w:val="24"/>
              </w:rPr>
            </w:pPr>
            <w:r w:rsidRPr="00C933B7">
              <w:rPr>
                <w:b/>
                <w:sz w:val="24"/>
                <w:szCs w:val="24"/>
              </w:rPr>
              <w:t xml:space="preserve">                                </w:t>
            </w:r>
            <w:r w:rsidRPr="00C933B7">
              <w:rPr>
                <w:rFonts w:hint="eastAsia"/>
                <w:b/>
                <w:sz w:val="24"/>
                <w:szCs w:val="24"/>
              </w:rPr>
              <w:t>学术委员会主任签字：</w:t>
            </w:r>
          </w:p>
          <w:p w:rsidR="005465AF" w:rsidRPr="00C933B7" w:rsidRDefault="005465AF">
            <w:pPr>
              <w:widowControl/>
              <w:autoSpaceDE w:val="0"/>
              <w:autoSpaceDN w:val="0"/>
              <w:textAlignment w:val="bottom"/>
              <w:rPr>
                <w:b/>
                <w:sz w:val="24"/>
                <w:szCs w:val="24"/>
              </w:rPr>
            </w:pPr>
          </w:p>
          <w:p w:rsidR="005465AF" w:rsidRPr="00C933B7" w:rsidRDefault="005465AF">
            <w:pPr>
              <w:widowControl/>
              <w:autoSpaceDE w:val="0"/>
              <w:autoSpaceDN w:val="0"/>
              <w:textAlignment w:val="bottom"/>
              <w:rPr>
                <w:b/>
                <w:sz w:val="24"/>
              </w:rPr>
            </w:pP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月</w:t>
            </w:r>
            <w:r w:rsidRPr="00C933B7">
              <w:rPr>
                <w:b/>
                <w:sz w:val="24"/>
                <w:szCs w:val="24"/>
              </w:rPr>
              <w:t xml:space="preserve">    </w:t>
            </w:r>
            <w:r w:rsidRPr="00C933B7">
              <w:rPr>
                <w:rFonts w:hint="eastAsia"/>
                <w:b/>
                <w:sz w:val="24"/>
                <w:szCs w:val="24"/>
              </w:rPr>
              <w:t>日</w:t>
            </w:r>
          </w:p>
        </w:tc>
      </w:tr>
    </w:tbl>
    <w:p w:rsidR="005465AF" w:rsidRPr="00C933B7" w:rsidRDefault="005465AF">
      <w:pPr>
        <w:widowControl/>
        <w:autoSpaceDE w:val="0"/>
        <w:autoSpaceDN w:val="0"/>
        <w:textAlignment w:val="bottom"/>
        <w:rPr>
          <w:b/>
          <w:sz w:val="24"/>
        </w:rPr>
      </w:pPr>
    </w:p>
    <w:sectPr w:rsidR="005465AF" w:rsidRPr="00C933B7" w:rsidSect="00CC201A">
      <w:footerReference w:type="default" r:id="rId8"/>
      <w:footerReference w:type="first" r:id="rId9"/>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4A6" w:rsidRDefault="004A64A6">
      <w:r>
        <w:separator/>
      </w:r>
    </w:p>
  </w:endnote>
  <w:endnote w:type="continuationSeparator" w:id="0">
    <w:p w:rsidR="004A64A6" w:rsidRDefault="004A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panose1 w:val="00000000000000000000"/>
    <w:charset w:val="86"/>
    <w:family w:val="auto"/>
    <w:notTrueType/>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699" w:rsidRDefault="009F5699">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Pr>
        <w:rStyle w:val="a6"/>
        <w:rFonts w:ascii="Book Antiqua" w:hAnsi="Book Antiqua"/>
        <w:b/>
        <w:i/>
        <w:noProof/>
        <w:sz w:val="24"/>
        <w:szCs w:val="24"/>
      </w:rPr>
      <w:t>2</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699" w:rsidRDefault="009F5699">
    <w:pPr>
      <w:pStyle w:val="a3"/>
      <w:jc w:val="center"/>
      <w:rPr>
        <w:rStyle w:val="a6"/>
        <w:rFonts w:ascii="Book Antiqua" w:hAnsi="Book Antiqua"/>
        <w:b/>
        <w:i/>
        <w:sz w:val="24"/>
        <w:szCs w:val="24"/>
      </w:rPr>
    </w:pPr>
    <w:r>
      <w:rPr>
        <w:rStyle w:val="a6"/>
        <w:rFonts w:ascii="Book Antiqua" w:hAnsi="Book Antiqua" w:hint="eastAsia"/>
        <w:b/>
        <w:i/>
        <w:sz w:val="24"/>
        <w:szCs w:val="24"/>
      </w:rPr>
      <w:t>－</w:t>
    </w:r>
    <w:r>
      <w:rPr>
        <w:rStyle w:val="a6"/>
        <w:rFonts w:ascii="Book Antiqua" w:hAnsi="Book Antiqua"/>
        <w:b/>
        <w:i/>
        <w:sz w:val="24"/>
        <w:szCs w:val="24"/>
      </w:rPr>
      <w:t xml:space="preserve"> </w:t>
    </w:r>
    <w:r>
      <w:rPr>
        <w:rStyle w:val="a6"/>
        <w:rFonts w:ascii="Book Antiqua" w:hAnsi="Book Antiqua"/>
        <w:b/>
        <w:i/>
        <w:sz w:val="24"/>
        <w:szCs w:val="24"/>
      </w:rPr>
      <w:fldChar w:fldCharType="begin"/>
    </w:r>
    <w:r>
      <w:rPr>
        <w:rStyle w:val="a6"/>
        <w:rFonts w:ascii="Book Antiqua" w:hAnsi="Book Antiqua"/>
        <w:b/>
        <w:i/>
        <w:sz w:val="24"/>
        <w:szCs w:val="24"/>
      </w:rPr>
      <w:instrText xml:space="preserve"> PAGE </w:instrText>
    </w:r>
    <w:r>
      <w:rPr>
        <w:rStyle w:val="a6"/>
        <w:rFonts w:ascii="Book Antiqua" w:hAnsi="Book Antiqua"/>
        <w:b/>
        <w:i/>
        <w:sz w:val="24"/>
        <w:szCs w:val="24"/>
      </w:rPr>
      <w:fldChar w:fldCharType="separate"/>
    </w:r>
    <w:r w:rsidR="00610CAC">
      <w:rPr>
        <w:rStyle w:val="a6"/>
        <w:rFonts w:ascii="Book Antiqua" w:hAnsi="Book Antiqua"/>
        <w:b/>
        <w:i/>
        <w:noProof/>
        <w:sz w:val="24"/>
        <w:szCs w:val="24"/>
      </w:rPr>
      <w:t>13</w:t>
    </w:r>
    <w:r>
      <w:rPr>
        <w:rStyle w:val="a6"/>
        <w:rFonts w:ascii="Book Antiqua" w:hAnsi="Book Antiqua"/>
        <w:b/>
        <w:i/>
        <w:sz w:val="24"/>
        <w:szCs w:val="24"/>
      </w:rPr>
      <w:fldChar w:fldCharType="end"/>
    </w:r>
    <w:r>
      <w:rPr>
        <w:rStyle w:val="a6"/>
        <w:rFonts w:ascii="Book Antiqua" w:hAnsi="Book Antiqua"/>
        <w:b/>
        <w:i/>
        <w:sz w:val="24"/>
        <w:szCs w:val="24"/>
      </w:rPr>
      <w:t xml:space="preserve"> </w:t>
    </w:r>
    <w:r>
      <w:rPr>
        <w:rStyle w:val="a6"/>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699" w:rsidRDefault="009F5699">
    <w:pPr>
      <w:pStyle w:val="a3"/>
      <w:rPr>
        <w:rStyle w:val="a6"/>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4A6" w:rsidRDefault="004A64A6">
      <w:r>
        <w:separator/>
      </w:r>
    </w:p>
  </w:footnote>
  <w:footnote w:type="continuationSeparator" w:id="0">
    <w:p w:rsidR="004A64A6" w:rsidRDefault="004A64A6">
      <w:r>
        <w:continuationSeparator/>
      </w:r>
    </w:p>
  </w:footnote>
  <w:footnote w:id="1">
    <w:p w:rsidR="009F5699" w:rsidRDefault="009F5699">
      <w:pPr>
        <w:pStyle w:val="ad"/>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9F5699" w:rsidRDefault="009F5699">
      <w:pPr>
        <w:pStyle w:val="ad"/>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9F5699" w:rsidRDefault="009F5699">
      <w:pPr>
        <w:pStyle w:val="ad"/>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F8"/>
    <w:multiLevelType w:val="hybridMultilevel"/>
    <w:tmpl w:val="69B48AE2"/>
    <w:lvl w:ilvl="0" w:tplc="04090011">
      <w:start w:val="1"/>
      <w:numFmt w:val="decimal"/>
      <w:lvlText w:val="%1)"/>
      <w:lvlJc w:val="left"/>
      <w:pPr>
        <w:ind w:left="1161" w:hanging="420"/>
      </w:pPr>
      <w:rPr>
        <w:rFonts w:cs="Times New Roman"/>
      </w:rPr>
    </w:lvl>
    <w:lvl w:ilvl="1" w:tplc="04090019" w:tentative="1">
      <w:start w:val="1"/>
      <w:numFmt w:val="lowerLetter"/>
      <w:lvlText w:val="%2)"/>
      <w:lvlJc w:val="left"/>
      <w:pPr>
        <w:ind w:left="1581" w:hanging="420"/>
      </w:pPr>
      <w:rPr>
        <w:rFonts w:cs="Times New Roman"/>
      </w:rPr>
    </w:lvl>
    <w:lvl w:ilvl="2" w:tplc="0409001B" w:tentative="1">
      <w:start w:val="1"/>
      <w:numFmt w:val="lowerRoman"/>
      <w:lvlText w:val="%3."/>
      <w:lvlJc w:val="right"/>
      <w:pPr>
        <w:ind w:left="2001" w:hanging="420"/>
      </w:pPr>
      <w:rPr>
        <w:rFonts w:cs="Times New Roman"/>
      </w:rPr>
    </w:lvl>
    <w:lvl w:ilvl="3" w:tplc="0409000F" w:tentative="1">
      <w:start w:val="1"/>
      <w:numFmt w:val="decimal"/>
      <w:lvlText w:val="%4."/>
      <w:lvlJc w:val="left"/>
      <w:pPr>
        <w:ind w:left="2421" w:hanging="420"/>
      </w:pPr>
      <w:rPr>
        <w:rFonts w:cs="Times New Roman"/>
      </w:rPr>
    </w:lvl>
    <w:lvl w:ilvl="4" w:tplc="04090019" w:tentative="1">
      <w:start w:val="1"/>
      <w:numFmt w:val="lowerLetter"/>
      <w:lvlText w:val="%5)"/>
      <w:lvlJc w:val="left"/>
      <w:pPr>
        <w:ind w:left="2841" w:hanging="420"/>
      </w:pPr>
      <w:rPr>
        <w:rFonts w:cs="Times New Roman"/>
      </w:rPr>
    </w:lvl>
    <w:lvl w:ilvl="5" w:tplc="0409001B" w:tentative="1">
      <w:start w:val="1"/>
      <w:numFmt w:val="lowerRoman"/>
      <w:lvlText w:val="%6."/>
      <w:lvlJc w:val="right"/>
      <w:pPr>
        <w:ind w:left="3261" w:hanging="420"/>
      </w:pPr>
      <w:rPr>
        <w:rFonts w:cs="Times New Roman"/>
      </w:rPr>
    </w:lvl>
    <w:lvl w:ilvl="6" w:tplc="0409000F" w:tentative="1">
      <w:start w:val="1"/>
      <w:numFmt w:val="decimal"/>
      <w:lvlText w:val="%7."/>
      <w:lvlJc w:val="left"/>
      <w:pPr>
        <w:ind w:left="3681" w:hanging="420"/>
      </w:pPr>
      <w:rPr>
        <w:rFonts w:cs="Times New Roman"/>
      </w:rPr>
    </w:lvl>
    <w:lvl w:ilvl="7" w:tplc="04090019" w:tentative="1">
      <w:start w:val="1"/>
      <w:numFmt w:val="lowerLetter"/>
      <w:lvlText w:val="%8)"/>
      <w:lvlJc w:val="left"/>
      <w:pPr>
        <w:ind w:left="4101" w:hanging="420"/>
      </w:pPr>
      <w:rPr>
        <w:rFonts w:cs="Times New Roman"/>
      </w:rPr>
    </w:lvl>
    <w:lvl w:ilvl="8" w:tplc="0409001B" w:tentative="1">
      <w:start w:val="1"/>
      <w:numFmt w:val="lowerRoman"/>
      <w:lvlText w:val="%9."/>
      <w:lvlJc w:val="right"/>
      <w:pPr>
        <w:ind w:left="4521" w:hanging="420"/>
      </w:pPr>
      <w:rPr>
        <w:rFonts w:cs="Times New Roman"/>
      </w:rPr>
    </w:lvl>
  </w:abstractNum>
  <w:abstractNum w:abstractNumId="1" w15:restartNumberingAfterBreak="0">
    <w:nsid w:val="046E2C57"/>
    <w:multiLevelType w:val="hybridMultilevel"/>
    <w:tmpl w:val="6A14E798"/>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 w15:restartNumberingAfterBreak="0">
    <w:nsid w:val="06FC3504"/>
    <w:multiLevelType w:val="hybridMultilevel"/>
    <w:tmpl w:val="B87CECDE"/>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CF"/>
    <w:multiLevelType w:val="hybridMultilevel"/>
    <w:tmpl w:val="AEDA7082"/>
    <w:lvl w:ilvl="0" w:tplc="0AA266E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08013737"/>
    <w:multiLevelType w:val="multilevel"/>
    <w:tmpl w:val="B0E0087A"/>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5" w15:restartNumberingAfterBreak="0">
    <w:nsid w:val="0A324D98"/>
    <w:multiLevelType w:val="hybridMultilevel"/>
    <w:tmpl w:val="A174568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6" w15:restartNumberingAfterBreak="0">
    <w:nsid w:val="0BCC4888"/>
    <w:multiLevelType w:val="multilevel"/>
    <w:tmpl w:val="69B48AE2"/>
    <w:lvl w:ilvl="0">
      <w:start w:val="1"/>
      <w:numFmt w:val="decimal"/>
      <w:lvlText w:val="%1)"/>
      <w:lvlJc w:val="left"/>
      <w:pPr>
        <w:ind w:left="1161" w:hanging="420"/>
      </w:pPr>
      <w:rPr>
        <w:rFonts w:cs="Times New Roman"/>
      </w:rPr>
    </w:lvl>
    <w:lvl w:ilvl="1">
      <w:start w:val="1"/>
      <w:numFmt w:val="lowerLetter"/>
      <w:lvlText w:val="%2)"/>
      <w:lvlJc w:val="left"/>
      <w:pPr>
        <w:ind w:left="1581" w:hanging="420"/>
      </w:pPr>
      <w:rPr>
        <w:rFonts w:cs="Times New Roman"/>
      </w:rPr>
    </w:lvl>
    <w:lvl w:ilvl="2">
      <w:start w:val="1"/>
      <w:numFmt w:val="lowerRoman"/>
      <w:lvlText w:val="%3."/>
      <w:lvlJc w:val="right"/>
      <w:pPr>
        <w:ind w:left="2001" w:hanging="420"/>
      </w:pPr>
      <w:rPr>
        <w:rFonts w:cs="Times New Roman"/>
      </w:rPr>
    </w:lvl>
    <w:lvl w:ilvl="3">
      <w:start w:val="1"/>
      <w:numFmt w:val="decimal"/>
      <w:lvlText w:val="%4."/>
      <w:lvlJc w:val="left"/>
      <w:pPr>
        <w:ind w:left="2421" w:hanging="420"/>
      </w:pPr>
      <w:rPr>
        <w:rFonts w:cs="Times New Roman"/>
      </w:rPr>
    </w:lvl>
    <w:lvl w:ilvl="4">
      <w:start w:val="1"/>
      <w:numFmt w:val="lowerLetter"/>
      <w:lvlText w:val="%5)"/>
      <w:lvlJc w:val="left"/>
      <w:pPr>
        <w:ind w:left="2841" w:hanging="420"/>
      </w:pPr>
      <w:rPr>
        <w:rFonts w:cs="Times New Roman"/>
      </w:rPr>
    </w:lvl>
    <w:lvl w:ilvl="5">
      <w:start w:val="1"/>
      <w:numFmt w:val="lowerRoman"/>
      <w:lvlText w:val="%6."/>
      <w:lvlJc w:val="right"/>
      <w:pPr>
        <w:ind w:left="3261" w:hanging="420"/>
      </w:pPr>
      <w:rPr>
        <w:rFonts w:cs="Times New Roman"/>
      </w:rPr>
    </w:lvl>
    <w:lvl w:ilvl="6">
      <w:start w:val="1"/>
      <w:numFmt w:val="decimal"/>
      <w:lvlText w:val="%7."/>
      <w:lvlJc w:val="left"/>
      <w:pPr>
        <w:ind w:left="3681" w:hanging="420"/>
      </w:pPr>
      <w:rPr>
        <w:rFonts w:cs="Times New Roman"/>
      </w:rPr>
    </w:lvl>
    <w:lvl w:ilvl="7">
      <w:start w:val="1"/>
      <w:numFmt w:val="lowerLetter"/>
      <w:lvlText w:val="%8)"/>
      <w:lvlJc w:val="left"/>
      <w:pPr>
        <w:ind w:left="4101" w:hanging="420"/>
      </w:pPr>
      <w:rPr>
        <w:rFonts w:cs="Times New Roman"/>
      </w:rPr>
    </w:lvl>
    <w:lvl w:ilvl="8">
      <w:start w:val="1"/>
      <w:numFmt w:val="lowerRoman"/>
      <w:lvlText w:val="%9."/>
      <w:lvlJc w:val="right"/>
      <w:pPr>
        <w:ind w:left="4521" w:hanging="420"/>
      </w:pPr>
      <w:rPr>
        <w:rFonts w:cs="Times New Roman"/>
      </w:rPr>
    </w:lvl>
  </w:abstractNum>
  <w:abstractNum w:abstractNumId="7"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cs="Times New Roman"/>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0D9D647C"/>
    <w:multiLevelType w:val="hybridMultilevel"/>
    <w:tmpl w:val="A830B5E0"/>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13E69E1A">
      <w:start w:val="1"/>
      <w:numFmt w:val="lowerLetter"/>
      <w:lvlText w:val="（%2）"/>
      <w:lvlJc w:val="left"/>
      <w:pPr>
        <w:tabs>
          <w:tab w:val="num" w:pos="1485"/>
        </w:tabs>
        <w:ind w:left="1485" w:hanging="1065"/>
      </w:pPr>
      <w:rPr>
        <w:rFonts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DBF0498"/>
    <w:multiLevelType w:val="multilevel"/>
    <w:tmpl w:val="3D289140"/>
    <w:lvl w:ilvl="0">
      <w:start w:val="1"/>
      <w:numFmt w:val="decimal"/>
      <w:lvlText w:val="%1)"/>
      <w:lvlJc w:val="left"/>
      <w:pPr>
        <w:ind w:left="1376" w:hanging="420"/>
      </w:pPr>
      <w:rPr>
        <w:rFonts w:cs="Times New Roman"/>
      </w:rPr>
    </w:lvl>
    <w:lvl w:ilvl="1">
      <w:start w:val="1"/>
      <w:numFmt w:val="lowerLetter"/>
      <w:lvlText w:val="%2)"/>
      <w:lvlJc w:val="left"/>
      <w:pPr>
        <w:ind w:left="1796" w:hanging="420"/>
      </w:pPr>
      <w:rPr>
        <w:rFonts w:cs="Times New Roman"/>
      </w:rPr>
    </w:lvl>
    <w:lvl w:ilvl="2">
      <w:start w:val="1"/>
      <w:numFmt w:val="lowerRoman"/>
      <w:lvlText w:val="%3."/>
      <w:lvlJc w:val="right"/>
      <w:pPr>
        <w:ind w:left="2216" w:hanging="420"/>
      </w:pPr>
      <w:rPr>
        <w:rFonts w:cs="Times New Roman"/>
      </w:rPr>
    </w:lvl>
    <w:lvl w:ilvl="3">
      <w:start w:val="1"/>
      <w:numFmt w:val="decimal"/>
      <w:lvlText w:val="%4."/>
      <w:lvlJc w:val="left"/>
      <w:pPr>
        <w:ind w:left="2636" w:hanging="420"/>
      </w:pPr>
      <w:rPr>
        <w:rFonts w:cs="Times New Roman"/>
      </w:rPr>
    </w:lvl>
    <w:lvl w:ilvl="4">
      <w:start w:val="1"/>
      <w:numFmt w:val="lowerLetter"/>
      <w:lvlText w:val="%5)"/>
      <w:lvlJc w:val="left"/>
      <w:pPr>
        <w:ind w:left="3056" w:hanging="420"/>
      </w:pPr>
      <w:rPr>
        <w:rFonts w:cs="Times New Roman"/>
      </w:rPr>
    </w:lvl>
    <w:lvl w:ilvl="5">
      <w:start w:val="1"/>
      <w:numFmt w:val="lowerRoman"/>
      <w:lvlText w:val="%6."/>
      <w:lvlJc w:val="right"/>
      <w:pPr>
        <w:ind w:left="3476" w:hanging="420"/>
      </w:pPr>
      <w:rPr>
        <w:rFonts w:cs="Times New Roman"/>
      </w:rPr>
    </w:lvl>
    <w:lvl w:ilvl="6">
      <w:start w:val="1"/>
      <w:numFmt w:val="decimal"/>
      <w:lvlText w:val="%7."/>
      <w:lvlJc w:val="left"/>
      <w:pPr>
        <w:ind w:left="3896" w:hanging="420"/>
      </w:pPr>
      <w:rPr>
        <w:rFonts w:cs="Times New Roman"/>
      </w:rPr>
    </w:lvl>
    <w:lvl w:ilvl="7">
      <w:start w:val="1"/>
      <w:numFmt w:val="lowerLetter"/>
      <w:lvlText w:val="%8)"/>
      <w:lvlJc w:val="left"/>
      <w:pPr>
        <w:ind w:left="4316" w:hanging="420"/>
      </w:pPr>
      <w:rPr>
        <w:rFonts w:cs="Times New Roman"/>
      </w:rPr>
    </w:lvl>
    <w:lvl w:ilvl="8">
      <w:start w:val="1"/>
      <w:numFmt w:val="lowerRoman"/>
      <w:lvlText w:val="%9."/>
      <w:lvlJc w:val="right"/>
      <w:pPr>
        <w:ind w:left="4736" w:hanging="420"/>
      </w:pPr>
      <w:rPr>
        <w:rFonts w:cs="Times New Roman"/>
      </w:rPr>
    </w:lvl>
  </w:abstractNum>
  <w:abstractNum w:abstractNumId="10" w15:restartNumberingAfterBreak="0">
    <w:nsid w:val="10397F1F"/>
    <w:multiLevelType w:val="multilevel"/>
    <w:tmpl w:val="0B82F528"/>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10D3318D"/>
    <w:multiLevelType w:val="hybridMultilevel"/>
    <w:tmpl w:val="4A5C0FDE"/>
    <w:lvl w:ilvl="0" w:tplc="D51C45CA">
      <w:start w:val="1"/>
      <w:numFmt w:val="decimal"/>
      <w:lvlText w:val="[%1]"/>
      <w:lvlJc w:val="left"/>
      <w:pPr>
        <w:ind w:left="910" w:hanging="420"/>
      </w:pPr>
      <w:rPr>
        <w:rFonts w:cs="Times New Roman" w:hint="eastAsia"/>
      </w:rPr>
    </w:lvl>
    <w:lvl w:ilvl="1" w:tplc="04090019" w:tentative="1">
      <w:start w:val="1"/>
      <w:numFmt w:val="lowerLetter"/>
      <w:lvlText w:val="%2)"/>
      <w:lvlJc w:val="left"/>
      <w:pPr>
        <w:ind w:left="1330" w:hanging="420"/>
      </w:pPr>
      <w:rPr>
        <w:rFonts w:cs="Times New Roman"/>
      </w:rPr>
    </w:lvl>
    <w:lvl w:ilvl="2" w:tplc="0409001B" w:tentative="1">
      <w:start w:val="1"/>
      <w:numFmt w:val="lowerRoman"/>
      <w:lvlText w:val="%3."/>
      <w:lvlJc w:val="right"/>
      <w:pPr>
        <w:ind w:left="1750" w:hanging="420"/>
      </w:pPr>
      <w:rPr>
        <w:rFonts w:cs="Times New Roman"/>
      </w:rPr>
    </w:lvl>
    <w:lvl w:ilvl="3" w:tplc="0409000F" w:tentative="1">
      <w:start w:val="1"/>
      <w:numFmt w:val="decimal"/>
      <w:lvlText w:val="%4."/>
      <w:lvlJc w:val="left"/>
      <w:pPr>
        <w:ind w:left="2170" w:hanging="420"/>
      </w:pPr>
      <w:rPr>
        <w:rFonts w:cs="Times New Roman"/>
      </w:rPr>
    </w:lvl>
    <w:lvl w:ilvl="4" w:tplc="04090019" w:tentative="1">
      <w:start w:val="1"/>
      <w:numFmt w:val="lowerLetter"/>
      <w:lvlText w:val="%5)"/>
      <w:lvlJc w:val="left"/>
      <w:pPr>
        <w:ind w:left="2590" w:hanging="420"/>
      </w:pPr>
      <w:rPr>
        <w:rFonts w:cs="Times New Roman"/>
      </w:rPr>
    </w:lvl>
    <w:lvl w:ilvl="5" w:tplc="0409001B" w:tentative="1">
      <w:start w:val="1"/>
      <w:numFmt w:val="lowerRoman"/>
      <w:lvlText w:val="%6."/>
      <w:lvlJc w:val="right"/>
      <w:pPr>
        <w:ind w:left="3010" w:hanging="420"/>
      </w:pPr>
      <w:rPr>
        <w:rFonts w:cs="Times New Roman"/>
      </w:rPr>
    </w:lvl>
    <w:lvl w:ilvl="6" w:tplc="0409000F" w:tentative="1">
      <w:start w:val="1"/>
      <w:numFmt w:val="decimal"/>
      <w:lvlText w:val="%7."/>
      <w:lvlJc w:val="left"/>
      <w:pPr>
        <w:ind w:left="3430" w:hanging="420"/>
      </w:pPr>
      <w:rPr>
        <w:rFonts w:cs="Times New Roman"/>
      </w:rPr>
    </w:lvl>
    <w:lvl w:ilvl="7" w:tplc="04090019" w:tentative="1">
      <w:start w:val="1"/>
      <w:numFmt w:val="lowerLetter"/>
      <w:lvlText w:val="%8)"/>
      <w:lvlJc w:val="left"/>
      <w:pPr>
        <w:ind w:left="3850" w:hanging="420"/>
      </w:pPr>
      <w:rPr>
        <w:rFonts w:cs="Times New Roman"/>
      </w:rPr>
    </w:lvl>
    <w:lvl w:ilvl="8" w:tplc="0409001B" w:tentative="1">
      <w:start w:val="1"/>
      <w:numFmt w:val="lowerRoman"/>
      <w:lvlText w:val="%9."/>
      <w:lvlJc w:val="right"/>
      <w:pPr>
        <w:ind w:left="4270" w:hanging="420"/>
      </w:pPr>
      <w:rPr>
        <w:rFonts w:cs="Times New Roman"/>
      </w:rPr>
    </w:lvl>
  </w:abstractNum>
  <w:abstractNum w:abstractNumId="12" w15:restartNumberingAfterBreak="0">
    <w:nsid w:val="193E2349"/>
    <w:multiLevelType w:val="hybridMultilevel"/>
    <w:tmpl w:val="B0E0087A"/>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13" w15:restartNumberingAfterBreak="0">
    <w:nsid w:val="1E915676"/>
    <w:multiLevelType w:val="multilevel"/>
    <w:tmpl w:val="6A24589A"/>
    <w:lvl w:ilvl="0">
      <w:start w:val="1"/>
      <w:numFmt w:val="decimal"/>
      <w:lvlText w:val="%1)"/>
      <w:lvlJc w:val="left"/>
      <w:pPr>
        <w:ind w:left="1381" w:hanging="420"/>
      </w:pPr>
      <w:rPr>
        <w:rFonts w:cs="Times New Roman"/>
      </w:rPr>
    </w:lvl>
    <w:lvl w:ilvl="1">
      <w:start w:val="1"/>
      <w:numFmt w:val="lowerLetter"/>
      <w:lvlText w:val="%2)"/>
      <w:lvlJc w:val="left"/>
      <w:pPr>
        <w:ind w:left="1801" w:hanging="420"/>
      </w:pPr>
      <w:rPr>
        <w:rFonts w:cs="Times New Roman"/>
      </w:rPr>
    </w:lvl>
    <w:lvl w:ilvl="2">
      <w:start w:val="1"/>
      <w:numFmt w:val="lowerRoman"/>
      <w:lvlText w:val="%3."/>
      <w:lvlJc w:val="right"/>
      <w:pPr>
        <w:ind w:left="2221" w:hanging="420"/>
      </w:pPr>
      <w:rPr>
        <w:rFonts w:cs="Times New Roman"/>
      </w:rPr>
    </w:lvl>
    <w:lvl w:ilvl="3">
      <w:start w:val="1"/>
      <w:numFmt w:val="decimal"/>
      <w:lvlText w:val="%4."/>
      <w:lvlJc w:val="left"/>
      <w:pPr>
        <w:ind w:left="2641" w:hanging="420"/>
      </w:pPr>
      <w:rPr>
        <w:rFonts w:cs="Times New Roman"/>
      </w:rPr>
    </w:lvl>
    <w:lvl w:ilvl="4">
      <w:start w:val="1"/>
      <w:numFmt w:val="lowerLetter"/>
      <w:lvlText w:val="%5)"/>
      <w:lvlJc w:val="left"/>
      <w:pPr>
        <w:ind w:left="3061" w:hanging="420"/>
      </w:pPr>
      <w:rPr>
        <w:rFonts w:cs="Times New Roman"/>
      </w:rPr>
    </w:lvl>
    <w:lvl w:ilvl="5">
      <w:start w:val="1"/>
      <w:numFmt w:val="lowerRoman"/>
      <w:lvlText w:val="%6."/>
      <w:lvlJc w:val="right"/>
      <w:pPr>
        <w:ind w:left="3481" w:hanging="420"/>
      </w:pPr>
      <w:rPr>
        <w:rFonts w:cs="Times New Roman"/>
      </w:rPr>
    </w:lvl>
    <w:lvl w:ilvl="6">
      <w:start w:val="1"/>
      <w:numFmt w:val="decimal"/>
      <w:lvlText w:val="%7."/>
      <w:lvlJc w:val="left"/>
      <w:pPr>
        <w:ind w:left="3901" w:hanging="420"/>
      </w:pPr>
      <w:rPr>
        <w:rFonts w:cs="Times New Roman"/>
      </w:rPr>
    </w:lvl>
    <w:lvl w:ilvl="7">
      <w:start w:val="1"/>
      <w:numFmt w:val="lowerLetter"/>
      <w:lvlText w:val="%8)"/>
      <w:lvlJc w:val="left"/>
      <w:pPr>
        <w:ind w:left="4321" w:hanging="420"/>
      </w:pPr>
      <w:rPr>
        <w:rFonts w:cs="Times New Roman"/>
      </w:rPr>
    </w:lvl>
    <w:lvl w:ilvl="8">
      <w:start w:val="1"/>
      <w:numFmt w:val="lowerRoman"/>
      <w:lvlText w:val="%9."/>
      <w:lvlJc w:val="right"/>
      <w:pPr>
        <w:ind w:left="4741" w:hanging="420"/>
      </w:pPr>
      <w:rPr>
        <w:rFonts w:cs="Times New Roman"/>
      </w:rPr>
    </w:lvl>
  </w:abstractNum>
  <w:abstractNum w:abstractNumId="14" w15:restartNumberingAfterBreak="0">
    <w:nsid w:val="23EB157C"/>
    <w:multiLevelType w:val="hybridMultilevel"/>
    <w:tmpl w:val="A0288B1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A5650F5"/>
    <w:multiLevelType w:val="hybridMultilevel"/>
    <w:tmpl w:val="26FE6456"/>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16" w15:restartNumberingAfterBreak="0">
    <w:nsid w:val="2A746FAC"/>
    <w:multiLevelType w:val="hybridMultilevel"/>
    <w:tmpl w:val="CFBC009E"/>
    <w:lvl w:ilvl="0" w:tplc="2CF07800">
      <w:start w:val="1"/>
      <w:numFmt w:val="decimal"/>
      <w:lvlText w:val="%1)"/>
      <w:lvlJc w:val="left"/>
      <w:pPr>
        <w:ind w:left="1322" w:hanging="420"/>
      </w:pPr>
      <w:rPr>
        <w:rFonts w:cs="Times New Roman"/>
        <w:b/>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17"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cs="Times New Roman" w:hint="eastAsia"/>
        <w:b/>
        <w:sz w:val="32"/>
        <w:szCs w:val="32"/>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ED85BAC"/>
    <w:multiLevelType w:val="hybridMultilevel"/>
    <w:tmpl w:val="3D28B34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05A36F9"/>
    <w:multiLevelType w:val="hybridMultilevel"/>
    <w:tmpl w:val="3912F9E2"/>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ind w:left="345" w:hanging="420"/>
      </w:pPr>
      <w:rPr>
        <w:rFonts w:cs="Times New Roman"/>
      </w:rPr>
    </w:lvl>
    <w:lvl w:ilvl="2" w:tplc="0409001B" w:tentative="1">
      <w:start w:val="1"/>
      <w:numFmt w:val="lowerRoman"/>
      <w:lvlText w:val="%3."/>
      <w:lvlJc w:val="right"/>
      <w:pPr>
        <w:ind w:left="765" w:hanging="420"/>
      </w:pPr>
      <w:rPr>
        <w:rFonts w:cs="Times New Roman"/>
      </w:rPr>
    </w:lvl>
    <w:lvl w:ilvl="3" w:tplc="0409000F" w:tentative="1">
      <w:start w:val="1"/>
      <w:numFmt w:val="decimal"/>
      <w:lvlText w:val="%4."/>
      <w:lvlJc w:val="left"/>
      <w:pPr>
        <w:ind w:left="1185" w:hanging="420"/>
      </w:pPr>
      <w:rPr>
        <w:rFonts w:cs="Times New Roman"/>
      </w:rPr>
    </w:lvl>
    <w:lvl w:ilvl="4" w:tplc="04090019" w:tentative="1">
      <w:start w:val="1"/>
      <w:numFmt w:val="lowerLetter"/>
      <w:lvlText w:val="%5)"/>
      <w:lvlJc w:val="left"/>
      <w:pPr>
        <w:ind w:left="1605" w:hanging="420"/>
      </w:pPr>
      <w:rPr>
        <w:rFonts w:cs="Times New Roman"/>
      </w:rPr>
    </w:lvl>
    <w:lvl w:ilvl="5" w:tplc="0409001B" w:tentative="1">
      <w:start w:val="1"/>
      <w:numFmt w:val="lowerRoman"/>
      <w:lvlText w:val="%6."/>
      <w:lvlJc w:val="right"/>
      <w:pPr>
        <w:ind w:left="2025" w:hanging="420"/>
      </w:pPr>
      <w:rPr>
        <w:rFonts w:cs="Times New Roman"/>
      </w:rPr>
    </w:lvl>
    <w:lvl w:ilvl="6" w:tplc="0409000F" w:tentative="1">
      <w:start w:val="1"/>
      <w:numFmt w:val="decimal"/>
      <w:lvlText w:val="%7."/>
      <w:lvlJc w:val="left"/>
      <w:pPr>
        <w:ind w:left="2445" w:hanging="420"/>
      </w:pPr>
      <w:rPr>
        <w:rFonts w:cs="Times New Roman"/>
      </w:rPr>
    </w:lvl>
    <w:lvl w:ilvl="7" w:tplc="04090019" w:tentative="1">
      <w:start w:val="1"/>
      <w:numFmt w:val="lowerLetter"/>
      <w:lvlText w:val="%8)"/>
      <w:lvlJc w:val="left"/>
      <w:pPr>
        <w:ind w:left="2865" w:hanging="420"/>
      </w:pPr>
      <w:rPr>
        <w:rFonts w:cs="Times New Roman"/>
      </w:rPr>
    </w:lvl>
    <w:lvl w:ilvl="8" w:tplc="0409001B" w:tentative="1">
      <w:start w:val="1"/>
      <w:numFmt w:val="lowerRoman"/>
      <w:lvlText w:val="%9."/>
      <w:lvlJc w:val="right"/>
      <w:pPr>
        <w:ind w:left="3285" w:hanging="420"/>
      </w:pPr>
      <w:rPr>
        <w:rFonts w:cs="Times New Roman"/>
      </w:rPr>
    </w:lvl>
  </w:abstractNum>
  <w:abstractNum w:abstractNumId="20" w15:restartNumberingAfterBreak="0">
    <w:nsid w:val="358322D0"/>
    <w:multiLevelType w:val="multilevel"/>
    <w:tmpl w:val="4A5C0FDE"/>
    <w:lvl w:ilvl="0">
      <w:start w:val="1"/>
      <w:numFmt w:val="decimal"/>
      <w:lvlText w:val="[%1]"/>
      <w:lvlJc w:val="left"/>
      <w:pPr>
        <w:ind w:left="910" w:hanging="420"/>
      </w:pPr>
      <w:rPr>
        <w:rFonts w:cs="Times New Roman" w:hint="eastAsia"/>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21" w15:restartNumberingAfterBreak="0">
    <w:nsid w:val="3665711C"/>
    <w:multiLevelType w:val="hybridMultilevel"/>
    <w:tmpl w:val="6A24589A"/>
    <w:lvl w:ilvl="0" w:tplc="04090011">
      <w:start w:val="1"/>
      <w:numFmt w:val="decimal"/>
      <w:lvlText w:val="%1)"/>
      <w:lvlJc w:val="left"/>
      <w:pPr>
        <w:ind w:left="1381" w:hanging="420"/>
      </w:pPr>
      <w:rPr>
        <w:rFonts w:cs="Times New Roman"/>
      </w:rPr>
    </w:lvl>
    <w:lvl w:ilvl="1" w:tplc="04090019" w:tentative="1">
      <w:start w:val="1"/>
      <w:numFmt w:val="lowerLetter"/>
      <w:lvlText w:val="%2)"/>
      <w:lvlJc w:val="left"/>
      <w:pPr>
        <w:ind w:left="1801" w:hanging="420"/>
      </w:pPr>
      <w:rPr>
        <w:rFonts w:cs="Times New Roman"/>
      </w:rPr>
    </w:lvl>
    <w:lvl w:ilvl="2" w:tplc="0409001B" w:tentative="1">
      <w:start w:val="1"/>
      <w:numFmt w:val="lowerRoman"/>
      <w:lvlText w:val="%3."/>
      <w:lvlJc w:val="right"/>
      <w:pPr>
        <w:ind w:left="2221" w:hanging="420"/>
      </w:pPr>
      <w:rPr>
        <w:rFonts w:cs="Times New Roman"/>
      </w:rPr>
    </w:lvl>
    <w:lvl w:ilvl="3" w:tplc="0409000F" w:tentative="1">
      <w:start w:val="1"/>
      <w:numFmt w:val="decimal"/>
      <w:lvlText w:val="%4."/>
      <w:lvlJc w:val="left"/>
      <w:pPr>
        <w:ind w:left="2641" w:hanging="420"/>
      </w:pPr>
      <w:rPr>
        <w:rFonts w:cs="Times New Roman"/>
      </w:rPr>
    </w:lvl>
    <w:lvl w:ilvl="4" w:tplc="04090019" w:tentative="1">
      <w:start w:val="1"/>
      <w:numFmt w:val="lowerLetter"/>
      <w:lvlText w:val="%5)"/>
      <w:lvlJc w:val="left"/>
      <w:pPr>
        <w:ind w:left="3061" w:hanging="420"/>
      </w:pPr>
      <w:rPr>
        <w:rFonts w:cs="Times New Roman"/>
      </w:rPr>
    </w:lvl>
    <w:lvl w:ilvl="5" w:tplc="0409001B" w:tentative="1">
      <w:start w:val="1"/>
      <w:numFmt w:val="lowerRoman"/>
      <w:lvlText w:val="%6."/>
      <w:lvlJc w:val="right"/>
      <w:pPr>
        <w:ind w:left="3481" w:hanging="420"/>
      </w:pPr>
      <w:rPr>
        <w:rFonts w:cs="Times New Roman"/>
      </w:rPr>
    </w:lvl>
    <w:lvl w:ilvl="6" w:tplc="0409000F" w:tentative="1">
      <w:start w:val="1"/>
      <w:numFmt w:val="decimal"/>
      <w:lvlText w:val="%7."/>
      <w:lvlJc w:val="left"/>
      <w:pPr>
        <w:ind w:left="3901" w:hanging="420"/>
      </w:pPr>
      <w:rPr>
        <w:rFonts w:cs="Times New Roman"/>
      </w:rPr>
    </w:lvl>
    <w:lvl w:ilvl="7" w:tplc="04090019" w:tentative="1">
      <w:start w:val="1"/>
      <w:numFmt w:val="lowerLetter"/>
      <w:lvlText w:val="%8)"/>
      <w:lvlJc w:val="left"/>
      <w:pPr>
        <w:ind w:left="4321" w:hanging="420"/>
      </w:pPr>
      <w:rPr>
        <w:rFonts w:cs="Times New Roman"/>
      </w:rPr>
    </w:lvl>
    <w:lvl w:ilvl="8" w:tplc="0409001B" w:tentative="1">
      <w:start w:val="1"/>
      <w:numFmt w:val="lowerRoman"/>
      <w:lvlText w:val="%9."/>
      <w:lvlJc w:val="right"/>
      <w:pPr>
        <w:ind w:left="4741" w:hanging="420"/>
      </w:pPr>
      <w:rPr>
        <w:rFonts w:cs="Times New Roman"/>
      </w:rPr>
    </w:lvl>
  </w:abstractNum>
  <w:abstractNum w:abstractNumId="22" w15:restartNumberingAfterBreak="0">
    <w:nsid w:val="366C1C73"/>
    <w:multiLevelType w:val="hybridMultilevel"/>
    <w:tmpl w:val="3D289140"/>
    <w:lvl w:ilvl="0" w:tplc="04090011">
      <w:start w:val="1"/>
      <w:numFmt w:val="decimal"/>
      <w:lvlText w:val="%1)"/>
      <w:lvlJc w:val="left"/>
      <w:pPr>
        <w:ind w:left="1376" w:hanging="420"/>
      </w:pPr>
      <w:rPr>
        <w:rFonts w:cs="Times New Roman"/>
      </w:rPr>
    </w:lvl>
    <w:lvl w:ilvl="1" w:tplc="04090019" w:tentative="1">
      <w:start w:val="1"/>
      <w:numFmt w:val="lowerLetter"/>
      <w:lvlText w:val="%2)"/>
      <w:lvlJc w:val="left"/>
      <w:pPr>
        <w:ind w:left="1796" w:hanging="420"/>
      </w:pPr>
      <w:rPr>
        <w:rFonts w:cs="Times New Roman"/>
      </w:rPr>
    </w:lvl>
    <w:lvl w:ilvl="2" w:tplc="0409001B" w:tentative="1">
      <w:start w:val="1"/>
      <w:numFmt w:val="lowerRoman"/>
      <w:lvlText w:val="%3."/>
      <w:lvlJc w:val="right"/>
      <w:pPr>
        <w:ind w:left="2216" w:hanging="420"/>
      </w:pPr>
      <w:rPr>
        <w:rFonts w:cs="Times New Roman"/>
      </w:rPr>
    </w:lvl>
    <w:lvl w:ilvl="3" w:tplc="0409000F" w:tentative="1">
      <w:start w:val="1"/>
      <w:numFmt w:val="decimal"/>
      <w:lvlText w:val="%4."/>
      <w:lvlJc w:val="left"/>
      <w:pPr>
        <w:ind w:left="2636" w:hanging="420"/>
      </w:pPr>
      <w:rPr>
        <w:rFonts w:cs="Times New Roman"/>
      </w:rPr>
    </w:lvl>
    <w:lvl w:ilvl="4" w:tplc="04090019" w:tentative="1">
      <w:start w:val="1"/>
      <w:numFmt w:val="lowerLetter"/>
      <w:lvlText w:val="%5)"/>
      <w:lvlJc w:val="left"/>
      <w:pPr>
        <w:ind w:left="3056" w:hanging="420"/>
      </w:pPr>
      <w:rPr>
        <w:rFonts w:cs="Times New Roman"/>
      </w:rPr>
    </w:lvl>
    <w:lvl w:ilvl="5" w:tplc="0409001B" w:tentative="1">
      <w:start w:val="1"/>
      <w:numFmt w:val="lowerRoman"/>
      <w:lvlText w:val="%6."/>
      <w:lvlJc w:val="right"/>
      <w:pPr>
        <w:ind w:left="3476" w:hanging="420"/>
      </w:pPr>
      <w:rPr>
        <w:rFonts w:cs="Times New Roman"/>
      </w:rPr>
    </w:lvl>
    <w:lvl w:ilvl="6" w:tplc="0409000F" w:tentative="1">
      <w:start w:val="1"/>
      <w:numFmt w:val="decimal"/>
      <w:lvlText w:val="%7."/>
      <w:lvlJc w:val="left"/>
      <w:pPr>
        <w:ind w:left="3896" w:hanging="420"/>
      </w:pPr>
      <w:rPr>
        <w:rFonts w:cs="Times New Roman"/>
      </w:rPr>
    </w:lvl>
    <w:lvl w:ilvl="7" w:tplc="04090019" w:tentative="1">
      <w:start w:val="1"/>
      <w:numFmt w:val="lowerLetter"/>
      <w:lvlText w:val="%8)"/>
      <w:lvlJc w:val="left"/>
      <w:pPr>
        <w:ind w:left="4316" w:hanging="420"/>
      </w:pPr>
      <w:rPr>
        <w:rFonts w:cs="Times New Roman"/>
      </w:rPr>
    </w:lvl>
    <w:lvl w:ilvl="8" w:tplc="0409001B" w:tentative="1">
      <w:start w:val="1"/>
      <w:numFmt w:val="lowerRoman"/>
      <w:lvlText w:val="%9."/>
      <w:lvlJc w:val="right"/>
      <w:pPr>
        <w:ind w:left="4736" w:hanging="420"/>
      </w:pPr>
      <w:rPr>
        <w:rFonts w:cs="Times New Roman"/>
      </w:rPr>
    </w:lvl>
  </w:abstractNum>
  <w:abstractNum w:abstractNumId="23" w15:restartNumberingAfterBreak="0">
    <w:nsid w:val="389F7612"/>
    <w:multiLevelType w:val="multilevel"/>
    <w:tmpl w:val="15C6BF70"/>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3940149D"/>
    <w:multiLevelType w:val="hybridMultilevel"/>
    <w:tmpl w:val="20E4207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5" w15:restartNumberingAfterBreak="0">
    <w:nsid w:val="3B5D2537"/>
    <w:multiLevelType w:val="hybridMultilevel"/>
    <w:tmpl w:val="DCB818B4"/>
    <w:lvl w:ilvl="0" w:tplc="04090011">
      <w:start w:val="1"/>
      <w:numFmt w:val="decimal"/>
      <w:lvlText w:val="%1)"/>
      <w:lvlJc w:val="left"/>
      <w:pPr>
        <w:ind w:left="1335" w:hanging="420"/>
      </w:pPr>
      <w:rPr>
        <w:rFonts w:cs="Times New Roman"/>
      </w:rPr>
    </w:lvl>
    <w:lvl w:ilvl="1" w:tplc="04090019" w:tentative="1">
      <w:start w:val="1"/>
      <w:numFmt w:val="lowerLetter"/>
      <w:lvlText w:val="%2)"/>
      <w:lvlJc w:val="left"/>
      <w:pPr>
        <w:ind w:left="1755" w:hanging="420"/>
      </w:pPr>
      <w:rPr>
        <w:rFonts w:cs="Times New Roman"/>
      </w:rPr>
    </w:lvl>
    <w:lvl w:ilvl="2" w:tplc="0409001B" w:tentative="1">
      <w:start w:val="1"/>
      <w:numFmt w:val="lowerRoman"/>
      <w:lvlText w:val="%3."/>
      <w:lvlJc w:val="right"/>
      <w:pPr>
        <w:ind w:left="2175" w:hanging="420"/>
      </w:pPr>
      <w:rPr>
        <w:rFonts w:cs="Times New Roman"/>
      </w:rPr>
    </w:lvl>
    <w:lvl w:ilvl="3" w:tplc="0409000F" w:tentative="1">
      <w:start w:val="1"/>
      <w:numFmt w:val="decimal"/>
      <w:lvlText w:val="%4."/>
      <w:lvlJc w:val="left"/>
      <w:pPr>
        <w:ind w:left="2595" w:hanging="420"/>
      </w:pPr>
      <w:rPr>
        <w:rFonts w:cs="Times New Roman"/>
      </w:rPr>
    </w:lvl>
    <w:lvl w:ilvl="4" w:tplc="04090019" w:tentative="1">
      <w:start w:val="1"/>
      <w:numFmt w:val="lowerLetter"/>
      <w:lvlText w:val="%5)"/>
      <w:lvlJc w:val="left"/>
      <w:pPr>
        <w:ind w:left="3015" w:hanging="420"/>
      </w:pPr>
      <w:rPr>
        <w:rFonts w:cs="Times New Roman"/>
      </w:rPr>
    </w:lvl>
    <w:lvl w:ilvl="5" w:tplc="0409001B" w:tentative="1">
      <w:start w:val="1"/>
      <w:numFmt w:val="lowerRoman"/>
      <w:lvlText w:val="%6."/>
      <w:lvlJc w:val="right"/>
      <w:pPr>
        <w:ind w:left="3435" w:hanging="420"/>
      </w:pPr>
      <w:rPr>
        <w:rFonts w:cs="Times New Roman"/>
      </w:rPr>
    </w:lvl>
    <w:lvl w:ilvl="6" w:tplc="0409000F" w:tentative="1">
      <w:start w:val="1"/>
      <w:numFmt w:val="decimal"/>
      <w:lvlText w:val="%7."/>
      <w:lvlJc w:val="left"/>
      <w:pPr>
        <w:ind w:left="3855" w:hanging="420"/>
      </w:pPr>
      <w:rPr>
        <w:rFonts w:cs="Times New Roman"/>
      </w:rPr>
    </w:lvl>
    <w:lvl w:ilvl="7" w:tplc="04090019" w:tentative="1">
      <w:start w:val="1"/>
      <w:numFmt w:val="lowerLetter"/>
      <w:lvlText w:val="%8)"/>
      <w:lvlJc w:val="left"/>
      <w:pPr>
        <w:ind w:left="4275" w:hanging="420"/>
      </w:pPr>
      <w:rPr>
        <w:rFonts w:cs="Times New Roman"/>
      </w:rPr>
    </w:lvl>
    <w:lvl w:ilvl="8" w:tplc="0409001B" w:tentative="1">
      <w:start w:val="1"/>
      <w:numFmt w:val="lowerRoman"/>
      <w:lvlText w:val="%9."/>
      <w:lvlJc w:val="right"/>
      <w:pPr>
        <w:ind w:left="4695" w:hanging="420"/>
      </w:pPr>
      <w:rPr>
        <w:rFonts w:cs="Times New Roman"/>
      </w:rPr>
    </w:lvl>
  </w:abstractNum>
  <w:abstractNum w:abstractNumId="26" w15:restartNumberingAfterBreak="0">
    <w:nsid w:val="3E243B9A"/>
    <w:multiLevelType w:val="multilevel"/>
    <w:tmpl w:val="824E4A7A"/>
    <w:lvl w:ilvl="0">
      <w:start w:val="1"/>
      <w:numFmt w:val="decimal"/>
      <w:lvlText w:val="[%1]"/>
      <w:lvlJc w:val="left"/>
      <w:pPr>
        <w:ind w:left="915" w:hanging="420"/>
      </w:pPr>
      <w:rPr>
        <w:rFonts w:ascii="Times New Roman" w:hAnsi="Times New Roman" w:cs="Times New Roman" w:hint="default"/>
        <w:b/>
        <w:i w:val="0"/>
      </w:rPr>
    </w:lvl>
    <w:lvl w:ilvl="1">
      <w:start w:val="1"/>
      <w:numFmt w:val="lowerLetter"/>
      <w:lvlText w:val="%2)"/>
      <w:lvlJc w:val="left"/>
      <w:pPr>
        <w:ind w:left="1335" w:hanging="420"/>
      </w:pPr>
      <w:rPr>
        <w:rFonts w:cs="Times New Roman"/>
      </w:rPr>
    </w:lvl>
    <w:lvl w:ilvl="2">
      <w:start w:val="1"/>
      <w:numFmt w:val="lowerRoman"/>
      <w:lvlText w:val="%3."/>
      <w:lvlJc w:val="right"/>
      <w:pPr>
        <w:ind w:left="1755" w:hanging="420"/>
      </w:pPr>
      <w:rPr>
        <w:rFonts w:cs="Times New Roman"/>
      </w:rPr>
    </w:lvl>
    <w:lvl w:ilvl="3">
      <w:start w:val="1"/>
      <w:numFmt w:val="decimal"/>
      <w:lvlText w:val="%4."/>
      <w:lvlJc w:val="left"/>
      <w:pPr>
        <w:ind w:left="2175" w:hanging="420"/>
      </w:pPr>
      <w:rPr>
        <w:rFonts w:cs="Times New Roman"/>
      </w:rPr>
    </w:lvl>
    <w:lvl w:ilvl="4">
      <w:start w:val="1"/>
      <w:numFmt w:val="lowerLetter"/>
      <w:lvlText w:val="%5)"/>
      <w:lvlJc w:val="left"/>
      <w:pPr>
        <w:ind w:left="2595" w:hanging="420"/>
      </w:pPr>
      <w:rPr>
        <w:rFonts w:cs="Times New Roman"/>
      </w:rPr>
    </w:lvl>
    <w:lvl w:ilvl="5">
      <w:start w:val="1"/>
      <w:numFmt w:val="lowerRoman"/>
      <w:lvlText w:val="%6."/>
      <w:lvlJc w:val="right"/>
      <w:pPr>
        <w:ind w:left="3015" w:hanging="420"/>
      </w:pPr>
      <w:rPr>
        <w:rFonts w:cs="Times New Roman"/>
      </w:rPr>
    </w:lvl>
    <w:lvl w:ilvl="6">
      <w:start w:val="1"/>
      <w:numFmt w:val="decimal"/>
      <w:lvlText w:val="%7."/>
      <w:lvlJc w:val="left"/>
      <w:pPr>
        <w:ind w:left="3435" w:hanging="420"/>
      </w:pPr>
      <w:rPr>
        <w:rFonts w:cs="Times New Roman"/>
      </w:rPr>
    </w:lvl>
    <w:lvl w:ilvl="7">
      <w:start w:val="1"/>
      <w:numFmt w:val="lowerLetter"/>
      <w:lvlText w:val="%8)"/>
      <w:lvlJc w:val="left"/>
      <w:pPr>
        <w:ind w:left="3855" w:hanging="420"/>
      </w:pPr>
      <w:rPr>
        <w:rFonts w:cs="Times New Roman"/>
      </w:rPr>
    </w:lvl>
    <w:lvl w:ilvl="8">
      <w:start w:val="1"/>
      <w:numFmt w:val="lowerRoman"/>
      <w:lvlText w:val="%9."/>
      <w:lvlJc w:val="right"/>
      <w:pPr>
        <w:ind w:left="4275" w:hanging="420"/>
      </w:pPr>
      <w:rPr>
        <w:rFonts w:cs="Times New Roman"/>
      </w:rPr>
    </w:lvl>
  </w:abstractNum>
  <w:abstractNum w:abstractNumId="27" w15:restartNumberingAfterBreak="0">
    <w:nsid w:val="463B177F"/>
    <w:multiLevelType w:val="multilevel"/>
    <w:tmpl w:val="259E6570"/>
    <w:lvl w:ilvl="0">
      <w:start w:val="1"/>
      <w:numFmt w:val="decimal"/>
      <w:lvlText w:val="%1)"/>
      <w:lvlJc w:val="left"/>
      <w:pPr>
        <w:ind w:left="1128" w:hanging="420"/>
      </w:pPr>
      <w:rPr>
        <w:rFonts w:cs="Times New Roman"/>
      </w:rPr>
    </w:lvl>
    <w:lvl w:ilvl="1">
      <w:start w:val="1"/>
      <w:numFmt w:val="lowerLetter"/>
      <w:lvlText w:val="%2)"/>
      <w:lvlJc w:val="left"/>
      <w:pPr>
        <w:ind w:left="1548" w:hanging="420"/>
      </w:pPr>
      <w:rPr>
        <w:rFonts w:cs="Times New Roman"/>
      </w:rPr>
    </w:lvl>
    <w:lvl w:ilvl="2">
      <w:start w:val="1"/>
      <w:numFmt w:val="lowerRoman"/>
      <w:lvlText w:val="%3."/>
      <w:lvlJc w:val="right"/>
      <w:pPr>
        <w:ind w:left="1968" w:hanging="420"/>
      </w:pPr>
      <w:rPr>
        <w:rFonts w:cs="Times New Roman"/>
      </w:rPr>
    </w:lvl>
    <w:lvl w:ilvl="3">
      <w:start w:val="1"/>
      <w:numFmt w:val="decimal"/>
      <w:lvlText w:val="%4."/>
      <w:lvlJc w:val="left"/>
      <w:pPr>
        <w:ind w:left="2388" w:hanging="420"/>
      </w:pPr>
      <w:rPr>
        <w:rFonts w:cs="Times New Roman"/>
      </w:rPr>
    </w:lvl>
    <w:lvl w:ilvl="4">
      <w:start w:val="1"/>
      <w:numFmt w:val="lowerLetter"/>
      <w:lvlText w:val="%5)"/>
      <w:lvlJc w:val="left"/>
      <w:pPr>
        <w:ind w:left="2808" w:hanging="420"/>
      </w:pPr>
      <w:rPr>
        <w:rFonts w:cs="Times New Roman"/>
      </w:rPr>
    </w:lvl>
    <w:lvl w:ilvl="5">
      <w:start w:val="1"/>
      <w:numFmt w:val="lowerRoman"/>
      <w:lvlText w:val="%6."/>
      <w:lvlJc w:val="right"/>
      <w:pPr>
        <w:ind w:left="3228" w:hanging="420"/>
      </w:pPr>
      <w:rPr>
        <w:rFonts w:cs="Times New Roman"/>
      </w:rPr>
    </w:lvl>
    <w:lvl w:ilvl="6">
      <w:start w:val="1"/>
      <w:numFmt w:val="decimal"/>
      <w:lvlText w:val="%7."/>
      <w:lvlJc w:val="left"/>
      <w:pPr>
        <w:ind w:left="3648" w:hanging="420"/>
      </w:pPr>
      <w:rPr>
        <w:rFonts w:cs="Times New Roman"/>
      </w:rPr>
    </w:lvl>
    <w:lvl w:ilvl="7">
      <w:start w:val="1"/>
      <w:numFmt w:val="lowerLetter"/>
      <w:lvlText w:val="%8)"/>
      <w:lvlJc w:val="left"/>
      <w:pPr>
        <w:ind w:left="4068" w:hanging="420"/>
      </w:pPr>
      <w:rPr>
        <w:rFonts w:cs="Times New Roman"/>
      </w:rPr>
    </w:lvl>
    <w:lvl w:ilvl="8">
      <w:start w:val="1"/>
      <w:numFmt w:val="lowerRoman"/>
      <w:lvlText w:val="%9."/>
      <w:lvlJc w:val="right"/>
      <w:pPr>
        <w:ind w:left="4488" w:hanging="420"/>
      </w:pPr>
      <w:rPr>
        <w:rFonts w:cs="Times New Roman"/>
      </w:rPr>
    </w:lvl>
  </w:abstractNum>
  <w:abstractNum w:abstractNumId="28" w15:restartNumberingAfterBreak="0">
    <w:nsid w:val="48B74A7A"/>
    <w:multiLevelType w:val="hybridMultilevel"/>
    <w:tmpl w:val="FAE4A9C8"/>
    <w:lvl w:ilvl="0" w:tplc="25E2BCDA">
      <w:start w:val="1"/>
      <w:numFmt w:val="bullet"/>
      <w:lvlText w:val="•"/>
      <w:lvlJc w:val="left"/>
      <w:pPr>
        <w:tabs>
          <w:tab w:val="num" w:pos="1092"/>
        </w:tabs>
        <w:ind w:left="1092" w:hanging="360"/>
      </w:pPr>
      <w:rPr>
        <w:rFonts w:ascii="Arial" w:hAnsi="Arial" w:hint="default"/>
        <w:color w:val="auto"/>
        <w:sz w:val="21"/>
      </w:rPr>
    </w:lvl>
    <w:lvl w:ilvl="1" w:tplc="04090019" w:tentative="1">
      <w:start w:val="1"/>
      <w:numFmt w:val="lowerLetter"/>
      <w:lvlText w:val="%2)"/>
      <w:lvlJc w:val="left"/>
      <w:pPr>
        <w:ind w:left="1572" w:hanging="420"/>
      </w:pPr>
      <w:rPr>
        <w:rFonts w:cs="Times New Roman"/>
      </w:rPr>
    </w:lvl>
    <w:lvl w:ilvl="2" w:tplc="0409001B" w:tentative="1">
      <w:start w:val="1"/>
      <w:numFmt w:val="lowerRoman"/>
      <w:lvlText w:val="%3."/>
      <w:lvlJc w:val="right"/>
      <w:pPr>
        <w:ind w:left="1992" w:hanging="420"/>
      </w:pPr>
      <w:rPr>
        <w:rFonts w:cs="Times New Roman"/>
      </w:rPr>
    </w:lvl>
    <w:lvl w:ilvl="3" w:tplc="0409000F" w:tentative="1">
      <w:start w:val="1"/>
      <w:numFmt w:val="decimal"/>
      <w:lvlText w:val="%4."/>
      <w:lvlJc w:val="left"/>
      <w:pPr>
        <w:ind w:left="2412" w:hanging="420"/>
      </w:pPr>
      <w:rPr>
        <w:rFonts w:cs="Times New Roman"/>
      </w:rPr>
    </w:lvl>
    <w:lvl w:ilvl="4" w:tplc="04090019" w:tentative="1">
      <w:start w:val="1"/>
      <w:numFmt w:val="lowerLetter"/>
      <w:lvlText w:val="%5)"/>
      <w:lvlJc w:val="left"/>
      <w:pPr>
        <w:ind w:left="2832" w:hanging="420"/>
      </w:pPr>
      <w:rPr>
        <w:rFonts w:cs="Times New Roman"/>
      </w:rPr>
    </w:lvl>
    <w:lvl w:ilvl="5" w:tplc="0409001B" w:tentative="1">
      <w:start w:val="1"/>
      <w:numFmt w:val="lowerRoman"/>
      <w:lvlText w:val="%6."/>
      <w:lvlJc w:val="right"/>
      <w:pPr>
        <w:ind w:left="3252" w:hanging="420"/>
      </w:pPr>
      <w:rPr>
        <w:rFonts w:cs="Times New Roman"/>
      </w:rPr>
    </w:lvl>
    <w:lvl w:ilvl="6" w:tplc="0409000F" w:tentative="1">
      <w:start w:val="1"/>
      <w:numFmt w:val="decimal"/>
      <w:lvlText w:val="%7."/>
      <w:lvlJc w:val="left"/>
      <w:pPr>
        <w:ind w:left="3672" w:hanging="420"/>
      </w:pPr>
      <w:rPr>
        <w:rFonts w:cs="Times New Roman"/>
      </w:rPr>
    </w:lvl>
    <w:lvl w:ilvl="7" w:tplc="04090019" w:tentative="1">
      <w:start w:val="1"/>
      <w:numFmt w:val="lowerLetter"/>
      <w:lvlText w:val="%8)"/>
      <w:lvlJc w:val="left"/>
      <w:pPr>
        <w:ind w:left="4092" w:hanging="420"/>
      </w:pPr>
      <w:rPr>
        <w:rFonts w:cs="Times New Roman"/>
      </w:rPr>
    </w:lvl>
    <w:lvl w:ilvl="8" w:tplc="0409001B" w:tentative="1">
      <w:start w:val="1"/>
      <w:numFmt w:val="lowerRoman"/>
      <w:lvlText w:val="%9."/>
      <w:lvlJc w:val="right"/>
      <w:pPr>
        <w:ind w:left="4512" w:hanging="420"/>
      </w:pPr>
      <w:rPr>
        <w:rFonts w:cs="Times New Roman"/>
      </w:rPr>
    </w:lvl>
  </w:abstractNum>
  <w:abstractNum w:abstractNumId="29" w15:restartNumberingAfterBreak="0">
    <w:nsid w:val="4B4E343B"/>
    <w:multiLevelType w:val="hybridMultilevel"/>
    <w:tmpl w:val="259E6570"/>
    <w:lvl w:ilvl="0" w:tplc="04090011">
      <w:start w:val="1"/>
      <w:numFmt w:val="decimal"/>
      <w:lvlText w:val="%1)"/>
      <w:lvlJc w:val="left"/>
      <w:pPr>
        <w:ind w:left="1128" w:hanging="420"/>
      </w:pPr>
      <w:rPr>
        <w:rFonts w:cs="Times New Roman"/>
      </w:rPr>
    </w:lvl>
    <w:lvl w:ilvl="1" w:tplc="04090019" w:tentative="1">
      <w:start w:val="1"/>
      <w:numFmt w:val="lowerLetter"/>
      <w:lvlText w:val="%2)"/>
      <w:lvlJc w:val="left"/>
      <w:pPr>
        <w:ind w:left="1548" w:hanging="420"/>
      </w:pPr>
      <w:rPr>
        <w:rFonts w:cs="Times New Roman"/>
      </w:rPr>
    </w:lvl>
    <w:lvl w:ilvl="2" w:tplc="0409001B" w:tentative="1">
      <w:start w:val="1"/>
      <w:numFmt w:val="lowerRoman"/>
      <w:lvlText w:val="%3."/>
      <w:lvlJc w:val="right"/>
      <w:pPr>
        <w:ind w:left="1968" w:hanging="420"/>
      </w:pPr>
      <w:rPr>
        <w:rFonts w:cs="Times New Roman"/>
      </w:rPr>
    </w:lvl>
    <w:lvl w:ilvl="3" w:tplc="0409000F" w:tentative="1">
      <w:start w:val="1"/>
      <w:numFmt w:val="decimal"/>
      <w:lvlText w:val="%4."/>
      <w:lvlJc w:val="left"/>
      <w:pPr>
        <w:ind w:left="2388" w:hanging="420"/>
      </w:pPr>
      <w:rPr>
        <w:rFonts w:cs="Times New Roman"/>
      </w:rPr>
    </w:lvl>
    <w:lvl w:ilvl="4" w:tplc="04090019" w:tentative="1">
      <w:start w:val="1"/>
      <w:numFmt w:val="lowerLetter"/>
      <w:lvlText w:val="%5)"/>
      <w:lvlJc w:val="left"/>
      <w:pPr>
        <w:ind w:left="2808" w:hanging="420"/>
      </w:pPr>
      <w:rPr>
        <w:rFonts w:cs="Times New Roman"/>
      </w:rPr>
    </w:lvl>
    <w:lvl w:ilvl="5" w:tplc="0409001B" w:tentative="1">
      <w:start w:val="1"/>
      <w:numFmt w:val="lowerRoman"/>
      <w:lvlText w:val="%6."/>
      <w:lvlJc w:val="right"/>
      <w:pPr>
        <w:ind w:left="3228" w:hanging="420"/>
      </w:pPr>
      <w:rPr>
        <w:rFonts w:cs="Times New Roman"/>
      </w:rPr>
    </w:lvl>
    <w:lvl w:ilvl="6" w:tplc="0409000F" w:tentative="1">
      <w:start w:val="1"/>
      <w:numFmt w:val="decimal"/>
      <w:lvlText w:val="%7."/>
      <w:lvlJc w:val="left"/>
      <w:pPr>
        <w:ind w:left="3648" w:hanging="420"/>
      </w:pPr>
      <w:rPr>
        <w:rFonts w:cs="Times New Roman"/>
      </w:rPr>
    </w:lvl>
    <w:lvl w:ilvl="7" w:tplc="04090019" w:tentative="1">
      <w:start w:val="1"/>
      <w:numFmt w:val="lowerLetter"/>
      <w:lvlText w:val="%8)"/>
      <w:lvlJc w:val="left"/>
      <w:pPr>
        <w:ind w:left="4068" w:hanging="420"/>
      </w:pPr>
      <w:rPr>
        <w:rFonts w:cs="Times New Roman"/>
      </w:rPr>
    </w:lvl>
    <w:lvl w:ilvl="8" w:tplc="0409001B" w:tentative="1">
      <w:start w:val="1"/>
      <w:numFmt w:val="lowerRoman"/>
      <w:lvlText w:val="%9."/>
      <w:lvlJc w:val="right"/>
      <w:pPr>
        <w:ind w:left="4488" w:hanging="420"/>
      </w:pPr>
      <w:rPr>
        <w:rFonts w:cs="Times New Roman"/>
      </w:rPr>
    </w:lvl>
  </w:abstractNum>
  <w:abstractNum w:abstractNumId="30" w15:restartNumberingAfterBreak="0">
    <w:nsid w:val="4C74551A"/>
    <w:multiLevelType w:val="hybridMultilevel"/>
    <w:tmpl w:val="031C856E"/>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4E9322A5"/>
    <w:multiLevelType w:val="multilevel"/>
    <w:tmpl w:val="8F704DC8"/>
    <w:lvl w:ilvl="0">
      <w:start w:val="1"/>
      <w:numFmt w:val="decimal"/>
      <w:lvlText w:val="%1)"/>
      <w:lvlJc w:val="left"/>
      <w:pPr>
        <w:ind w:left="1330" w:hanging="420"/>
      </w:pPr>
      <w:rPr>
        <w:rFonts w:cs="Times New Roman"/>
      </w:rPr>
    </w:lvl>
    <w:lvl w:ilvl="1">
      <w:start w:val="1"/>
      <w:numFmt w:val="lowerLetter"/>
      <w:lvlText w:val="%2)"/>
      <w:lvlJc w:val="left"/>
      <w:pPr>
        <w:ind w:left="1750" w:hanging="420"/>
      </w:pPr>
      <w:rPr>
        <w:rFonts w:cs="Times New Roman"/>
      </w:rPr>
    </w:lvl>
    <w:lvl w:ilvl="2">
      <w:start w:val="1"/>
      <w:numFmt w:val="lowerRoman"/>
      <w:lvlText w:val="%3."/>
      <w:lvlJc w:val="right"/>
      <w:pPr>
        <w:ind w:left="2170" w:hanging="420"/>
      </w:pPr>
      <w:rPr>
        <w:rFonts w:cs="Times New Roman"/>
      </w:rPr>
    </w:lvl>
    <w:lvl w:ilvl="3">
      <w:start w:val="1"/>
      <w:numFmt w:val="decimal"/>
      <w:lvlText w:val="%4."/>
      <w:lvlJc w:val="left"/>
      <w:pPr>
        <w:ind w:left="2590" w:hanging="420"/>
      </w:pPr>
      <w:rPr>
        <w:rFonts w:cs="Times New Roman"/>
      </w:rPr>
    </w:lvl>
    <w:lvl w:ilvl="4">
      <w:start w:val="1"/>
      <w:numFmt w:val="lowerLetter"/>
      <w:lvlText w:val="%5)"/>
      <w:lvlJc w:val="left"/>
      <w:pPr>
        <w:ind w:left="3010" w:hanging="420"/>
      </w:pPr>
      <w:rPr>
        <w:rFonts w:cs="Times New Roman"/>
      </w:rPr>
    </w:lvl>
    <w:lvl w:ilvl="5">
      <w:start w:val="1"/>
      <w:numFmt w:val="lowerRoman"/>
      <w:lvlText w:val="%6."/>
      <w:lvlJc w:val="right"/>
      <w:pPr>
        <w:ind w:left="3430" w:hanging="420"/>
      </w:pPr>
      <w:rPr>
        <w:rFonts w:cs="Times New Roman"/>
      </w:rPr>
    </w:lvl>
    <w:lvl w:ilvl="6">
      <w:start w:val="1"/>
      <w:numFmt w:val="decimal"/>
      <w:lvlText w:val="%7."/>
      <w:lvlJc w:val="left"/>
      <w:pPr>
        <w:ind w:left="3850" w:hanging="420"/>
      </w:pPr>
      <w:rPr>
        <w:rFonts w:cs="Times New Roman"/>
      </w:rPr>
    </w:lvl>
    <w:lvl w:ilvl="7">
      <w:start w:val="1"/>
      <w:numFmt w:val="lowerLetter"/>
      <w:lvlText w:val="%8)"/>
      <w:lvlJc w:val="left"/>
      <w:pPr>
        <w:ind w:left="4270" w:hanging="420"/>
      </w:pPr>
      <w:rPr>
        <w:rFonts w:cs="Times New Roman"/>
      </w:rPr>
    </w:lvl>
    <w:lvl w:ilvl="8">
      <w:start w:val="1"/>
      <w:numFmt w:val="lowerRoman"/>
      <w:lvlText w:val="%9."/>
      <w:lvlJc w:val="right"/>
      <w:pPr>
        <w:ind w:left="4690" w:hanging="420"/>
      </w:pPr>
      <w:rPr>
        <w:rFonts w:cs="Times New Roman"/>
      </w:rPr>
    </w:lvl>
  </w:abstractNum>
  <w:abstractNum w:abstractNumId="32" w15:restartNumberingAfterBreak="0">
    <w:nsid w:val="521535D7"/>
    <w:multiLevelType w:val="hybridMultilevel"/>
    <w:tmpl w:val="CC4C2CA4"/>
    <w:lvl w:ilvl="0" w:tplc="3C4239DA">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32D34DA"/>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5D28D1"/>
    <w:multiLevelType w:val="hybridMultilevel"/>
    <w:tmpl w:val="3CA01AF6"/>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5" w15:restartNumberingAfterBreak="0">
    <w:nsid w:val="5BCA1CBD"/>
    <w:multiLevelType w:val="hybridMultilevel"/>
    <w:tmpl w:val="8F704DC8"/>
    <w:lvl w:ilvl="0" w:tplc="04090011">
      <w:start w:val="1"/>
      <w:numFmt w:val="decimal"/>
      <w:lvlText w:val="%1)"/>
      <w:lvlJc w:val="left"/>
      <w:pPr>
        <w:ind w:left="1330" w:hanging="420"/>
      </w:pPr>
      <w:rPr>
        <w:rFonts w:cs="Times New Roman"/>
      </w:rPr>
    </w:lvl>
    <w:lvl w:ilvl="1" w:tplc="04090019" w:tentative="1">
      <w:start w:val="1"/>
      <w:numFmt w:val="lowerLetter"/>
      <w:lvlText w:val="%2)"/>
      <w:lvlJc w:val="left"/>
      <w:pPr>
        <w:ind w:left="1750" w:hanging="420"/>
      </w:pPr>
      <w:rPr>
        <w:rFonts w:cs="Times New Roman"/>
      </w:rPr>
    </w:lvl>
    <w:lvl w:ilvl="2" w:tplc="0409001B" w:tentative="1">
      <w:start w:val="1"/>
      <w:numFmt w:val="lowerRoman"/>
      <w:lvlText w:val="%3."/>
      <w:lvlJc w:val="right"/>
      <w:pPr>
        <w:ind w:left="2170" w:hanging="420"/>
      </w:pPr>
      <w:rPr>
        <w:rFonts w:cs="Times New Roman"/>
      </w:rPr>
    </w:lvl>
    <w:lvl w:ilvl="3" w:tplc="0409000F" w:tentative="1">
      <w:start w:val="1"/>
      <w:numFmt w:val="decimal"/>
      <w:lvlText w:val="%4."/>
      <w:lvlJc w:val="left"/>
      <w:pPr>
        <w:ind w:left="2590" w:hanging="420"/>
      </w:pPr>
      <w:rPr>
        <w:rFonts w:cs="Times New Roman"/>
      </w:rPr>
    </w:lvl>
    <w:lvl w:ilvl="4" w:tplc="04090019" w:tentative="1">
      <w:start w:val="1"/>
      <w:numFmt w:val="lowerLetter"/>
      <w:lvlText w:val="%5)"/>
      <w:lvlJc w:val="left"/>
      <w:pPr>
        <w:ind w:left="3010" w:hanging="420"/>
      </w:pPr>
      <w:rPr>
        <w:rFonts w:cs="Times New Roman"/>
      </w:rPr>
    </w:lvl>
    <w:lvl w:ilvl="5" w:tplc="0409001B" w:tentative="1">
      <w:start w:val="1"/>
      <w:numFmt w:val="lowerRoman"/>
      <w:lvlText w:val="%6."/>
      <w:lvlJc w:val="right"/>
      <w:pPr>
        <w:ind w:left="3430" w:hanging="420"/>
      </w:pPr>
      <w:rPr>
        <w:rFonts w:cs="Times New Roman"/>
      </w:rPr>
    </w:lvl>
    <w:lvl w:ilvl="6" w:tplc="0409000F" w:tentative="1">
      <w:start w:val="1"/>
      <w:numFmt w:val="decimal"/>
      <w:lvlText w:val="%7."/>
      <w:lvlJc w:val="left"/>
      <w:pPr>
        <w:ind w:left="3850" w:hanging="420"/>
      </w:pPr>
      <w:rPr>
        <w:rFonts w:cs="Times New Roman"/>
      </w:rPr>
    </w:lvl>
    <w:lvl w:ilvl="7" w:tplc="04090019" w:tentative="1">
      <w:start w:val="1"/>
      <w:numFmt w:val="lowerLetter"/>
      <w:lvlText w:val="%8)"/>
      <w:lvlJc w:val="left"/>
      <w:pPr>
        <w:ind w:left="4270" w:hanging="420"/>
      </w:pPr>
      <w:rPr>
        <w:rFonts w:cs="Times New Roman"/>
      </w:rPr>
    </w:lvl>
    <w:lvl w:ilvl="8" w:tplc="0409001B" w:tentative="1">
      <w:start w:val="1"/>
      <w:numFmt w:val="lowerRoman"/>
      <w:lvlText w:val="%9."/>
      <w:lvlJc w:val="right"/>
      <w:pPr>
        <w:ind w:left="4690" w:hanging="420"/>
      </w:pPr>
      <w:rPr>
        <w:rFonts w:cs="Times New Roman"/>
      </w:rPr>
    </w:lvl>
  </w:abstractNum>
  <w:abstractNum w:abstractNumId="3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37" w15:restartNumberingAfterBreak="0">
    <w:nsid w:val="5BF76C0A"/>
    <w:multiLevelType w:val="hybridMultilevel"/>
    <w:tmpl w:val="FE12BF2A"/>
    <w:lvl w:ilvl="0" w:tplc="04090011">
      <w:start w:val="1"/>
      <w:numFmt w:val="decimal"/>
      <w:lvlText w:val="%1)"/>
      <w:lvlJc w:val="left"/>
      <w:pPr>
        <w:ind w:left="1322" w:hanging="420"/>
      </w:pPr>
      <w:rPr>
        <w:rFonts w:cs="Times New Roman"/>
      </w:rPr>
    </w:lvl>
    <w:lvl w:ilvl="1" w:tplc="04090019" w:tentative="1">
      <w:start w:val="1"/>
      <w:numFmt w:val="lowerLetter"/>
      <w:lvlText w:val="%2)"/>
      <w:lvlJc w:val="left"/>
      <w:pPr>
        <w:ind w:left="1742" w:hanging="420"/>
      </w:pPr>
      <w:rPr>
        <w:rFonts w:cs="Times New Roman"/>
      </w:rPr>
    </w:lvl>
    <w:lvl w:ilvl="2" w:tplc="0409001B" w:tentative="1">
      <w:start w:val="1"/>
      <w:numFmt w:val="lowerRoman"/>
      <w:lvlText w:val="%3."/>
      <w:lvlJc w:val="right"/>
      <w:pPr>
        <w:ind w:left="2162" w:hanging="420"/>
      </w:pPr>
      <w:rPr>
        <w:rFonts w:cs="Times New Roman"/>
      </w:rPr>
    </w:lvl>
    <w:lvl w:ilvl="3" w:tplc="0409000F" w:tentative="1">
      <w:start w:val="1"/>
      <w:numFmt w:val="decimal"/>
      <w:lvlText w:val="%4."/>
      <w:lvlJc w:val="left"/>
      <w:pPr>
        <w:ind w:left="2582" w:hanging="420"/>
      </w:pPr>
      <w:rPr>
        <w:rFonts w:cs="Times New Roman"/>
      </w:rPr>
    </w:lvl>
    <w:lvl w:ilvl="4" w:tplc="04090019" w:tentative="1">
      <w:start w:val="1"/>
      <w:numFmt w:val="lowerLetter"/>
      <w:lvlText w:val="%5)"/>
      <w:lvlJc w:val="left"/>
      <w:pPr>
        <w:ind w:left="3002" w:hanging="420"/>
      </w:pPr>
      <w:rPr>
        <w:rFonts w:cs="Times New Roman"/>
      </w:rPr>
    </w:lvl>
    <w:lvl w:ilvl="5" w:tplc="0409001B" w:tentative="1">
      <w:start w:val="1"/>
      <w:numFmt w:val="lowerRoman"/>
      <w:lvlText w:val="%6."/>
      <w:lvlJc w:val="right"/>
      <w:pPr>
        <w:ind w:left="3422" w:hanging="420"/>
      </w:pPr>
      <w:rPr>
        <w:rFonts w:cs="Times New Roman"/>
      </w:rPr>
    </w:lvl>
    <w:lvl w:ilvl="6" w:tplc="0409000F" w:tentative="1">
      <w:start w:val="1"/>
      <w:numFmt w:val="decimal"/>
      <w:lvlText w:val="%7."/>
      <w:lvlJc w:val="left"/>
      <w:pPr>
        <w:ind w:left="3842" w:hanging="420"/>
      </w:pPr>
      <w:rPr>
        <w:rFonts w:cs="Times New Roman"/>
      </w:rPr>
    </w:lvl>
    <w:lvl w:ilvl="7" w:tplc="04090019" w:tentative="1">
      <w:start w:val="1"/>
      <w:numFmt w:val="lowerLetter"/>
      <w:lvlText w:val="%8)"/>
      <w:lvlJc w:val="left"/>
      <w:pPr>
        <w:ind w:left="4262" w:hanging="420"/>
      </w:pPr>
      <w:rPr>
        <w:rFonts w:cs="Times New Roman"/>
      </w:rPr>
    </w:lvl>
    <w:lvl w:ilvl="8" w:tplc="0409001B" w:tentative="1">
      <w:start w:val="1"/>
      <w:numFmt w:val="lowerRoman"/>
      <w:lvlText w:val="%9."/>
      <w:lvlJc w:val="right"/>
      <w:pPr>
        <w:ind w:left="4682" w:hanging="420"/>
      </w:pPr>
      <w:rPr>
        <w:rFonts w:cs="Times New Roman"/>
      </w:rPr>
    </w:lvl>
  </w:abstractNum>
  <w:abstractNum w:abstractNumId="38" w15:restartNumberingAfterBreak="0">
    <w:nsid w:val="5CB84597"/>
    <w:multiLevelType w:val="multilevel"/>
    <w:tmpl w:val="7914860E"/>
    <w:lvl w:ilvl="0">
      <w:start w:val="1"/>
      <w:numFmt w:val="decimal"/>
      <w:lvlText w:val="[%1]"/>
      <w:lvlJc w:val="left"/>
      <w:pPr>
        <w:ind w:left="945" w:hanging="420"/>
      </w:pPr>
      <w:rPr>
        <w:rFonts w:ascii="Times New Roman" w:hAnsi="Times New Roman" w:cs="Times New Roman" w:hint="default"/>
        <w:b/>
        <w:i w:val="0"/>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39" w15:restartNumberingAfterBreak="0">
    <w:nsid w:val="5FCF4D81"/>
    <w:multiLevelType w:val="hybridMultilevel"/>
    <w:tmpl w:val="02944D48"/>
    <w:lvl w:ilvl="0" w:tplc="BDE47AA2">
      <w:start w:val="1"/>
      <w:numFmt w:val="decimal"/>
      <w:lvlText w:val="[%1]"/>
      <w:lvlJc w:val="left"/>
      <w:pPr>
        <w:ind w:left="902" w:hanging="420"/>
      </w:pPr>
      <w:rPr>
        <w:rFonts w:cs="Times New Roman" w:hint="eastAsia"/>
        <w:b w:val="0"/>
        <w:i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0F72EBE"/>
    <w:multiLevelType w:val="multilevel"/>
    <w:tmpl w:val="DCB818B4"/>
    <w:lvl w:ilvl="0">
      <w:start w:val="1"/>
      <w:numFmt w:val="decimal"/>
      <w:lvlText w:val="%1)"/>
      <w:lvlJc w:val="left"/>
      <w:pPr>
        <w:ind w:left="1335" w:hanging="420"/>
      </w:pPr>
      <w:rPr>
        <w:rFonts w:cs="Times New Roman"/>
      </w:rPr>
    </w:lvl>
    <w:lvl w:ilvl="1">
      <w:start w:val="1"/>
      <w:numFmt w:val="lowerLetter"/>
      <w:lvlText w:val="%2)"/>
      <w:lvlJc w:val="left"/>
      <w:pPr>
        <w:ind w:left="1755" w:hanging="420"/>
      </w:pPr>
      <w:rPr>
        <w:rFonts w:cs="Times New Roman"/>
      </w:rPr>
    </w:lvl>
    <w:lvl w:ilvl="2">
      <w:start w:val="1"/>
      <w:numFmt w:val="lowerRoman"/>
      <w:lvlText w:val="%3."/>
      <w:lvlJc w:val="right"/>
      <w:pPr>
        <w:ind w:left="2175" w:hanging="420"/>
      </w:pPr>
      <w:rPr>
        <w:rFonts w:cs="Times New Roman"/>
      </w:rPr>
    </w:lvl>
    <w:lvl w:ilvl="3">
      <w:start w:val="1"/>
      <w:numFmt w:val="decimal"/>
      <w:lvlText w:val="%4."/>
      <w:lvlJc w:val="left"/>
      <w:pPr>
        <w:ind w:left="2595" w:hanging="420"/>
      </w:pPr>
      <w:rPr>
        <w:rFonts w:cs="Times New Roman"/>
      </w:rPr>
    </w:lvl>
    <w:lvl w:ilvl="4">
      <w:start w:val="1"/>
      <w:numFmt w:val="lowerLetter"/>
      <w:lvlText w:val="%5)"/>
      <w:lvlJc w:val="left"/>
      <w:pPr>
        <w:ind w:left="3015" w:hanging="420"/>
      </w:pPr>
      <w:rPr>
        <w:rFonts w:cs="Times New Roman"/>
      </w:rPr>
    </w:lvl>
    <w:lvl w:ilvl="5">
      <w:start w:val="1"/>
      <w:numFmt w:val="lowerRoman"/>
      <w:lvlText w:val="%6."/>
      <w:lvlJc w:val="right"/>
      <w:pPr>
        <w:ind w:left="3435" w:hanging="420"/>
      </w:pPr>
      <w:rPr>
        <w:rFonts w:cs="Times New Roman"/>
      </w:rPr>
    </w:lvl>
    <w:lvl w:ilvl="6">
      <w:start w:val="1"/>
      <w:numFmt w:val="decimal"/>
      <w:lvlText w:val="%7."/>
      <w:lvlJc w:val="left"/>
      <w:pPr>
        <w:ind w:left="3855" w:hanging="420"/>
      </w:pPr>
      <w:rPr>
        <w:rFonts w:cs="Times New Roman"/>
      </w:rPr>
    </w:lvl>
    <w:lvl w:ilvl="7">
      <w:start w:val="1"/>
      <w:numFmt w:val="lowerLetter"/>
      <w:lvlText w:val="%8)"/>
      <w:lvlJc w:val="left"/>
      <w:pPr>
        <w:ind w:left="4275" w:hanging="420"/>
      </w:pPr>
      <w:rPr>
        <w:rFonts w:cs="Times New Roman"/>
      </w:rPr>
    </w:lvl>
    <w:lvl w:ilvl="8">
      <w:start w:val="1"/>
      <w:numFmt w:val="lowerRoman"/>
      <w:lvlText w:val="%9."/>
      <w:lvlJc w:val="right"/>
      <w:pPr>
        <w:ind w:left="4695" w:hanging="420"/>
      </w:pPr>
      <w:rPr>
        <w:rFonts w:cs="Times New Roman"/>
      </w:rPr>
    </w:lvl>
  </w:abstractNum>
  <w:abstractNum w:abstractNumId="41" w15:restartNumberingAfterBreak="0">
    <w:nsid w:val="640B3B83"/>
    <w:multiLevelType w:val="multilevel"/>
    <w:tmpl w:val="7572FCE2"/>
    <w:lvl w:ilvl="0">
      <w:start w:val="1"/>
      <w:numFmt w:val="decimal"/>
      <w:lvlText w:val="[%1]"/>
      <w:lvlJc w:val="left"/>
      <w:pPr>
        <w:ind w:left="902" w:hanging="420"/>
      </w:pPr>
      <w:rPr>
        <w:rFonts w:cs="Times New Roman" w:hint="eastAsia"/>
        <w:b/>
      </w:rPr>
    </w:lvl>
    <w:lvl w:ilvl="1">
      <w:start w:val="1"/>
      <w:numFmt w:val="lowerLetter"/>
      <w:lvlText w:val="（%2）"/>
      <w:lvlJc w:val="left"/>
      <w:pPr>
        <w:tabs>
          <w:tab w:val="num" w:pos="1967"/>
        </w:tabs>
        <w:ind w:left="1967" w:hanging="1065"/>
      </w:pPr>
      <w:rPr>
        <w:rFonts w:cs="Times New Roman"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2" w15:restartNumberingAfterBreak="0">
    <w:nsid w:val="6B7E0C71"/>
    <w:multiLevelType w:val="hybridMultilevel"/>
    <w:tmpl w:val="2EC0C4D6"/>
    <w:lvl w:ilvl="0" w:tplc="3F34FD48">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3" w15:restartNumberingAfterBreak="0">
    <w:nsid w:val="6C9270DB"/>
    <w:multiLevelType w:val="multilevel"/>
    <w:tmpl w:val="22208594"/>
    <w:lvl w:ilvl="0">
      <w:start w:val="1"/>
      <w:numFmt w:val="decimal"/>
      <w:lvlText w:val="[%1]"/>
      <w:lvlJc w:val="left"/>
      <w:pPr>
        <w:ind w:left="1020" w:hanging="420"/>
      </w:pPr>
      <w:rPr>
        <w:rFonts w:ascii="Times New Roman" w:hAnsi="Times New Roman" w:cs="Times New Roman" w:hint="default"/>
        <w:b/>
        <w:i w:val="0"/>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44" w15:restartNumberingAfterBreak="0">
    <w:nsid w:val="7159278B"/>
    <w:multiLevelType w:val="hybridMultilevel"/>
    <w:tmpl w:val="849A8BAC"/>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5" w15:restartNumberingAfterBreak="0">
    <w:nsid w:val="72C127E0"/>
    <w:multiLevelType w:val="hybridMultilevel"/>
    <w:tmpl w:val="03D444D6"/>
    <w:lvl w:ilvl="0" w:tplc="2410EA96">
      <w:start w:val="1"/>
      <w:numFmt w:val="decimal"/>
      <w:lvlText w:val="（%1）"/>
      <w:lvlJc w:val="left"/>
      <w:pPr>
        <w:tabs>
          <w:tab w:val="num" w:pos="720"/>
        </w:tabs>
        <w:ind w:left="720" w:hanging="720"/>
      </w:pPr>
      <w:rPr>
        <w:rFonts w:ascii="Times New Roman" w:hAnsi="Times New Roman" w:cs="宋体" w:hint="default"/>
        <w:b w:val="0"/>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6" w15:restartNumberingAfterBreak="0">
    <w:nsid w:val="758C5C1F"/>
    <w:multiLevelType w:val="singleLevel"/>
    <w:tmpl w:val="0409000F"/>
    <w:lvl w:ilvl="0">
      <w:start w:val="1"/>
      <w:numFmt w:val="decimal"/>
      <w:lvlText w:val="%1."/>
      <w:lvlJc w:val="left"/>
      <w:pPr>
        <w:tabs>
          <w:tab w:val="num" w:pos="425"/>
        </w:tabs>
        <w:ind w:left="425" w:hanging="425"/>
      </w:pPr>
      <w:rPr>
        <w:rFonts w:cs="Times New Roman"/>
      </w:rPr>
    </w:lvl>
  </w:abstractNum>
  <w:abstractNum w:abstractNumId="47" w15:restartNumberingAfterBreak="0">
    <w:nsid w:val="79087C31"/>
    <w:multiLevelType w:val="hybridMultilevel"/>
    <w:tmpl w:val="55EA7C24"/>
    <w:lvl w:ilvl="0" w:tplc="39562A02">
      <w:start w:val="2"/>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8" w15:restartNumberingAfterBreak="0">
    <w:nsid w:val="7E277785"/>
    <w:multiLevelType w:val="hybridMultilevel"/>
    <w:tmpl w:val="DC5EBB36"/>
    <w:lvl w:ilvl="0" w:tplc="25E2BCDA">
      <w:start w:val="1"/>
      <w:numFmt w:val="bullet"/>
      <w:lvlText w:val="•"/>
      <w:lvlJc w:val="left"/>
      <w:pPr>
        <w:tabs>
          <w:tab w:val="num" w:pos="1080"/>
        </w:tabs>
        <w:ind w:left="1080" w:hanging="360"/>
      </w:pPr>
      <w:rPr>
        <w:rFonts w:ascii="Arial" w:hAnsi="Arial" w:hint="default"/>
        <w:color w:val="auto"/>
        <w:sz w:val="21"/>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46"/>
  </w:num>
  <w:num w:numId="2">
    <w:abstractNumId w:val="34"/>
  </w:num>
  <w:num w:numId="3">
    <w:abstractNumId w:val="33"/>
  </w:num>
  <w:num w:numId="4">
    <w:abstractNumId w:val="37"/>
  </w:num>
  <w:num w:numId="5">
    <w:abstractNumId w:val="16"/>
  </w:num>
  <w:num w:numId="6">
    <w:abstractNumId w:val="14"/>
  </w:num>
  <w:num w:numId="7">
    <w:abstractNumId w:val="21"/>
  </w:num>
  <w:num w:numId="8">
    <w:abstractNumId w:val="25"/>
  </w:num>
  <w:num w:numId="9">
    <w:abstractNumId w:val="22"/>
  </w:num>
  <w:num w:numId="10">
    <w:abstractNumId w:val="12"/>
  </w:num>
  <w:num w:numId="11">
    <w:abstractNumId w:val="2"/>
  </w:num>
  <w:num w:numId="12">
    <w:abstractNumId w:val="32"/>
  </w:num>
  <w:num w:numId="13">
    <w:abstractNumId w:val="7"/>
  </w:num>
  <w:num w:numId="14">
    <w:abstractNumId w:val="8"/>
  </w:num>
  <w:num w:numId="15">
    <w:abstractNumId w:val="36"/>
  </w:num>
  <w:num w:numId="16">
    <w:abstractNumId w:val="17"/>
  </w:num>
  <w:num w:numId="17">
    <w:abstractNumId w:val="42"/>
  </w:num>
  <w:num w:numId="18">
    <w:abstractNumId w:val="3"/>
  </w:num>
  <w:num w:numId="19">
    <w:abstractNumId w:val="19"/>
  </w:num>
  <w:num w:numId="20">
    <w:abstractNumId w:val="5"/>
  </w:num>
  <w:num w:numId="21">
    <w:abstractNumId w:val="47"/>
  </w:num>
  <w:num w:numId="22">
    <w:abstractNumId w:val="0"/>
  </w:num>
  <w:num w:numId="23">
    <w:abstractNumId w:val="29"/>
  </w:num>
  <w:num w:numId="24">
    <w:abstractNumId w:val="11"/>
  </w:num>
  <w:num w:numId="25">
    <w:abstractNumId w:val="35"/>
  </w:num>
  <w:num w:numId="26">
    <w:abstractNumId w:val="39"/>
  </w:num>
  <w:num w:numId="27">
    <w:abstractNumId w:val="41"/>
  </w:num>
  <w:num w:numId="28">
    <w:abstractNumId w:val="6"/>
  </w:num>
  <w:num w:numId="29">
    <w:abstractNumId w:val="28"/>
  </w:num>
  <w:num w:numId="30">
    <w:abstractNumId w:val="27"/>
  </w:num>
  <w:num w:numId="31">
    <w:abstractNumId w:val="15"/>
  </w:num>
  <w:num w:numId="32">
    <w:abstractNumId w:val="20"/>
  </w:num>
  <w:num w:numId="33">
    <w:abstractNumId w:val="18"/>
  </w:num>
  <w:num w:numId="34">
    <w:abstractNumId w:val="31"/>
  </w:num>
  <w:num w:numId="35">
    <w:abstractNumId w:val="30"/>
  </w:num>
  <w:num w:numId="36">
    <w:abstractNumId w:val="38"/>
  </w:num>
  <w:num w:numId="37">
    <w:abstractNumId w:val="45"/>
  </w:num>
  <w:num w:numId="38">
    <w:abstractNumId w:val="13"/>
  </w:num>
  <w:num w:numId="39">
    <w:abstractNumId w:val="24"/>
  </w:num>
  <w:num w:numId="40">
    <w:abstractNumId w:val="26"/>
  </w:num>
  <w:num w:numId="41">
    <w:abstractNumId w:val="40"/>
  </w:num>
  <w:num w:numId="42">
    <w:abstractNumId w:val="48"/>
  </w:num>
  <w:num w:numId="43">
    <w:abstractNumId w:val="9"/>
  </w:num>
  <w:num w:numId="44">
    <w:abstractNumId w:val="44"/>
  </w:num>
  <w:num w:numId="45">
    <w:abstractNumId w:val="10"/>
  </w:num>
  <w:num w:numId="46">
    <w:abstractNumId w:val="23"/>
  </w:num>
  <w:num w:numId="47">
    <w:abstractNumId w:val="43"/>
  </w:num>
  <w:num w:numId="48">
    <w:abstractNumId w:val="4"/>
  </w:num>
  <w:num w:numId="4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80"/>
  <w:doNotHyphenateCaps/>
  <w:drawingGridHorizontalSpacing w:val="105"/>
  <w:drawingGridVerticalSpacing w:val="285"/>
  <w:displayHorizontalDrawingGridEvery w:val="0"/>
  <w:noPunctuationKerning/>
  <w:characterSpacingControl w:val="doNotCompress"/>
  <w:noLineBreaksAfter w:lang="zh-CN" w:val="$([{£¥·‘“〈《「『【〔〖〝﹙﹛﹝＄（．［｛￡￥"/>
  <w:noLineBreaksBefore w:lang="zh-CN" w:val="!%),.:;&gt;?]}¢¨°·ˇˉ―‖’”…‰′″›℃∶、。〃〉》」』】〕〗〞︶︺︾﹀﹄﹚﹜﹞！＂％＇），．：；？］｀｜｝～￠"/>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44D"/>
    <w:rsid w:val="0000063E"/>
    <w:rsid w:val="0000671E"/>
    <w:rsid w:val="00006AC7"/>
    <w:rsid w:val="0001108A"/>
    <w:rsid w:val="00012D20"/>
    <w:rsid w:val="00017496"/>
    <w:rsid w:val="0002035A"/>
    <w:rsid w:val="000279F0"/>
    <w:rsid w:val="0003516C"/>
    <w:rsid w:val="0003627B"/>
    <w:rsid w:val="00040E87"/>
    <w:rsid w:val="00041AC0"/>
    <w:rsid w:val="00042598"/>
    <w:rsid w:val="00056363"/>
    <w:rsid w:val="000707C2"/>
    <w:rsid w:val="00070AE8"/>
    <w:rsid w:val="00074AFE"/>
    <w:rsid w:val="00075AD8"/>
    <w:rsid w:val="000765A0"/>
    <w:rsid w:val="0008445F"/>
    <w:rsid w:val="00084A79"/>
    <w:rsid w:val="00087C56"/>
    <w:rsid w:val="0009084D"/>
    <w:rsid w:val="0009202D"/>
    <w:rsid w:val="00097E10"/>
    <w:rsid w:val="000A2E9D"/>
    <w:rsid w:val="000A4379"/>
    <w:rsid w:val="000A6DFF"/>
    <w:rsid w:val="000B07E2"/>
    <w:rsid w:val="000B208D"/>
    <w:rsid w:val="000B242C"/>
    <w:rsid w:val="000B5F33"/>
    <w:rsid w:val="000B6386"/>
    <w:rsid w:val="000B79DA"/>
    <w:rsid w:val="000C2080"/>
    <w:rsid w:val="000D0911"/>
    <w:rsid w:val="000D6913"/>
    <w:rsid w:val="000E2A8D"/>
    <w:rsid w:val="000F761E"/>
    <w:rsid w:val="0010053E"/>
    <w:rsid w:val="00102656"/>
    <w:rsid w:val="00107987"/>
    <w:rsid w:val="001143BE"/>
    <w:rsid w:val="0011643E"/>
    <w:rsid w:val="0012034E"/>
    <w:rsid w:val="00120510"/>
    <w:rsid w:val="00121656"/>
    <w:rsid w:val="001227C7"/>
    <w:rsid w:val="0012557A"/>
    <w:rsid w:val="00125AD3"/>
    <w:rsid w:val="00130430"/>
    <w:rsid w:val="00136A86"/>
    <w:rsid w:val="00141CB9"/>
    <w:rsid w:val="00142BD4"/>
    <w:rsid w:val="0014319C"/>
    <w:rsid w:val="00143EC1"/>
    <w:rsid w:val="0014644D"/>
    <w:rsid w:val="00151129"/>
    <w:rsid w:val="001516C6"/>
    <w:rsid w:val="001516D0"/>
    <w:rsid w:val="00154E01"/>
    <w:rsid w:val="001556F0"/>
    <w:rsid w:val="00156D5C"/>
    <w:rsid w:val="00157ABB"/>
    <w:rsid w:val="00161BE8"/>
    <w:rsid w:val="00163B56"/>
    <w:rsid w:val="0016447C"/>
    <w:rsid w:val="0017311C"/>
    <w:rsid w:val="001733DA"/>
    <w:rsid w:val="0017497C"/>
    <w:rsid w:val="00181DDE"/>
    <w:rsid w:val="0018644C"/>
    <w:rsid w:val="00196BB5"/>
    <w:rsid w:val="001A2713"/>
    <w:rsid w:val="001A4EA9"/>
    <w:rsid w:val="001A5562"/>
    <w:rsid w:val="001B09A5"/>
    <w:rsid w:val="001B74AC"/>
    <w:rsid w:val="001C2E93"/>
    <w:rsid w:val="001C3140"/>
    <w:rsid w:val="001C54C6"/>
    <w:rsid w:val="001C703C"/>
    <w:rsid w:val="001C70B4"/>
    <w:rsid w:val="001E0E5E"/>
    <w:rsid w:val="001E3A1B"/>
    <w:rsid w:val="001F0A24"/>
    <w:rsid w:val="00202BE5"/>
    <w:rsid w:val="002062B1"/>
    <w:rsid w:val="00206697"/>
    <w:rsid w:val="002078DC"/>
    <w:rsid w:val="002179FE"/>
    <w:rsid w:val="00220CB2"/>
    <w:rsid w:val="00221BA3"/>
    <w:rsid w:val="00221EBB"/>
    <w:rsid w:val="00232859"/>
    <w:rsid w:val="00237122"/>
    <w:rsid w:val="00240952"/>
    <w:rsid w:val="002411FA"/>
    <w:rsid w:val="00242B40"/>
    <w:rsid w:val="0024401A"/>
    <w:rsid w:val="0024735A"/>
    <w:rsid w:val="002542FD"/>
    <w:rsid w:val="0025754B"/>
    <w:rsid w:val="00264D3B"/>
    <w:rsid w:val="002667E9"/>
    <w:rsid w:val="00270E65"/>
    <w:rsid w:val="00271AA2"/>
    <w:rsid w:val="00271F12"/>
    <w:rsid w:val="002739C2"/>
    <w:rsid w:val="0027555A"/>
    <w:rsid w:val="0027662F"/>
    <w:rsid w:val="00281D1C"/>
    <w:rsid w:val="00283531"/>
    <w:rsid w:val="0028476F"/>
    <w:rsid w:val="00285C96"/>
    <w:rsid w:val="0029604C"/>
    <w:rsid w:val="002A179D"/>
    <w:rsid w:val="002A5D10"/>
    <w:rsid w:val="002B0BEF"/>
    <w:rsid w:val="002B0FCA"/>
    <w:rsid w:val="002B1399"/>
    <w:rsid w:val="002B2C18"/>
    <w:rsid w:val="002B426E"/>
    <w:rsid w:val="002B4F9B"/>
    <w:rsid w:val="002C09C6"/>
    <w:rsid w:val="002C1715"/>
    <w:rsid w:val="002C1A2A"/>
    <w:rsid w:val="002C1FA7"/>
    <w:rsid w:val="002C44B2"/>
    <w:rsid w:val="002D3050"/>
    <w:rsid w:val="002D7D32"/>
    <w:rsid w:val="002F59AC"/>
    <w:rsid w:val="002F6536"/>
    <w:rsid w:val="002F6F86"/>
    <w:rsid w:val="00311B3E"/>
    <w:rsid w:val="00315160"/>
    <w:rsid w:val="00317155"/>
    <w:rsid w:val="00317A60"/>
    <w:rsid w:val="00317D6B"/>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5AB2"/>
    <w:rsid w:val="00366F6A"/>
    <w:rsid w:val="0036793A"/>
    <w:rsid w:val="00370A84"/>
    <w:rsid w:val="00370E6A"/>
    <w:rsid w:val="003716D1"/>
    <w:rsid w:val="00372990"/>
    <w:rsid w:val="003736E3"/>
    <w:rsid w:val="003746E2"/>
    <w:rsid w:val="00376688"/>
    <w:rsid w:val="003905FF"/>
    <w:rsid w:val="00391A25"/>
    <w:rsid w:val="00393E75"/>
    <w:rsid w:val="003947E7"/>
    <w:rsid w:val="00395A7C"/>
    <w:rsid w:val="00397392"/>
    <w:rsid w:val="003A283A"/>
    <w:rsid w:val="003B0DF6"/>
    <w:rsid w:val="003B413B"/>
    <w:rsid w:val="003B4E4A"/>
    <w:rsid w:val="003C04AB"/>
    <w:rsid w:val="003C0F18"/>
    <w:rsid w:val="003C378A"/>
    <w:rsid w:val="003C6158"/>
    <w:rsid w:val="003D5A60"/>
    <w:rsid w:val="003D7889"/>
    <w:rsid w:val="003E02C4"/>
    <w:rsid w:val="003E04F4"/>
    <w:rsid w:val="003E2B88"/>
    <w:rsid w:val="003E63C2"/>
    <w:rsid w:val="003F389A"/>
    <w:rsid w:val="003F53E6"/>
    <w:rsid w:val="00404DB0"/>
    <w:rsid w:val="00405614"/>
    <w:rsid w:val="00405831"/>
    <w:rsid w:val="004058EB"/>
    <w:rsid w:val="00405E32"/>
    <w:rsid w:val="00406F77"/>
    <w:rsid w:val="00412373"/>
    <w:rsid w:val="00415554"/>
    <w:rsid w:val="00416339"/>
    <w:rsid w:val="00421E19"/>
    <w:rsid w:val="00422C18"/>
    <w:rsid w:val="004244B1"/>
    <w:rsid w:val="004258CD"/>
    <w:rsid w:val="004274EE"/>
    <w:rsid w:val="00444ADB"/>
    <w:rsid w:val="0044614F"/>
    <w:rsid w:val="004526D4"/>
    <w:rsid w:val="004541D2"/>
    <w:rsid w:val="0045771E"/>
    <w:rsid w:val="0046095A"/>
    <w:rsid w:val="00461B8C"/>
    <w:rsid w:val="00463A34"/>
    <w:rsid w:val="00464610"/>
    <w:rsid w:val="00465240"/>
    <w:rsid w:val="00465589"/>
    <w:rsid w:val="004657A2"/>
    <w:rsid w:val="00465AD8"/>
    <w:rsid w:val="00466225"/>
    <w:rsid w:val="0047043E"/>
    <w:rsid w:val="00473EDB"/>
    <w:rsid w:val="00476814"/>
    <w:rsid w:val="0048183F"/>
    <w:rsid w:val="00482A57"/>
    <w:rsid w:val="00485695"/>
    <w:rsid w:val="00486077"/>
    <w:rsid w:val="0048722D"/>
    <w:rsid w:val="00491CE0"/>
    <w:rsid w:val="004A2FFD"/>
    <w:rsid w:val="004A56EF"/>
    <w:rsid w:val="004A5FDB"/>
    <w:rsid w:val="004A64A6"/>
    <w:rsid w:val="004A7EED"/>
    <w:rsid w:val="004B039F"/>
    <w:rsid w:val="004B0790"/>
    <w:rsid w:val="004B1DF3"/>
    <w:rsid w:val="004C1AB8"/>
    <w:rsid w:val="004C4E0C"/>
    <w:rsid w:val="004C5639"/>
    <w:rsid w:val="004D33C0"/>
    <w:rsid w:val="004D5136"/>
    <w:rsid w:val="004D717F"/>
    <w:rsid w:val="004D74A4"/>
    <w:rsid w:val="004E21EC"/>
    <w:rsid w:val="004E25C8"/>
    <w:rsid w:val="004E3426"/>
    <w:rsid w:val="004E404B"/>
    <w:rsid w:val="004E43D6"/>
    <w:rsid w:val="004E73E4"/>
    <w:rsid w:val="004E7BFF"/>
    <w:rsid w:val="004F084B"/>
    <w:rsid w:val="004F1CAD"/>
    <w:rsid w:val="004F2A56"/>
    <w:rsid w:val="005011A6"/>
    <w:rsid w:val="00501A86"/>
    <w:rsid w:val="00503EA1"/>
    <w:rsid w:val="00506631"/>
    <w:rsid w:val="00507CA9"/>
    <w:rsid w:val="00513116"/>
    <w:rsid w:val="00513737"/>
    <w:rsid w:val="005178BF"/>
    <w:rsid w:val="005212CE"/>
    <w:rsid w:val="0052216F"/>
    <w:rsid w:val="00525A81"/>
    <w:rsid w:val="00527BF0"/>
    <w:rsid w:val="00537E61"/>
    <w:rsid w:val="00541CB9"/>
    <w:rsid w:val="00543292"/>
    <w:rsid w:val="00543808"/>
    <w:rsid w:val="00544994"/>
    <w:rsid w:val="0054592E"/>
    <w:rsid w:val="005465AF"/>
    <w:rsid w:val="0054748C"/>
    <w:rsid w:val="005654F9"/>
    <w:rsid w:val="005731CB"/>
    <w:rsid w:val="0057333A"/>
    <w:rsid w:val="00574CBF"/>
    <w:rsid w:val="00575F34"/>
    <w:rsid w:val="00577DEC"/>
    <w:rsid w:val="0058230E"/>
    <w:rsid w:val="00590355"/>
    <w:rsid w:val="005944B3"/>
    <w:rsid w:val="00596072"/>
    <w:rsid w:val="005962AB"/>
    <w:rsid w:val="005A4CC6"/>
    <w:rsid w:val="005B12CB"/>
    <w:rsid w:val="005B1941"/>
    <w:rsid w:val="005B22A2"/>
    <w:rsid w:val="005B2AD2"/>
    <w:rsid w:val="005B2B68"/>
    <w:rsid w:val="005B613A"/>
    <w:rsid w:val="005C2F22"/>
    <w:rsid w:val="005C4442"/>
    <w:rsid w:val="005C7211"/>
    <w:rsid w:val="005D1341"/>
    <w:rsid w:val="005D266F"/>
    <w:rsid w:val="005D5333"/>
    <w:rsid w:val="005E08EB"/>
    <w:rsid w:val="005E0B3B"/>
    <w:rsid w:val="005E4097"/>
    <w:rsid w:val="005E590A"/>
    <w:rsid w:val="005E70D0"/>
    <w:rsid w:val="005F18A1"/>
    <w:rsid w:val="005F1C54"/>
    <w:rsid w:val="005F27B3"/>
    <w:rsid w:val="0060174A"/>
    <w:rsid w:val="00602BEB"/>
    <w:rsid w:val="00607819"/>
    <w:rsid w:val="00610CAC"/>
    <w:rsid w:val="00611006"/>
    <w:rsid w:val="00624084"/>
    <w:rsid w:val="0062579F"/>
    <w:rsid w:val="00632087"/>
    <w:rsid w:val="00634421"/>
    <w:rsid w:val="00634B9D"/>
    <w:rsid w:val="006362F2"/>
    <w:rsid w:val="00641185"/>
    <w:rsid w:val="0064228B"/>
    <w:rsid w:val="00647E3C"/>
    <w:rsid w:val="00650CA6"/>
    <w:rsid w:val="0065448B"/>
    <w:rsid w:val="006552DF"/>
    <w:rsid w:val="00660C82"/>
    <w:rsid w:val="00661437"/>
    <w:rsid w:val="00662F42"/>
    <w:rsid w:val="006673B9"/>
    <w:rsid w:val="00670B5E"/>
    <w:rsid w:val="00676AD5"/>
    <w:rsid w:val="0068279F"/>
    <w:rsid w:val="00691774"/>
    <w:rsid w:val="00697324"/>
    <w:rsid w:val="00697FB1"/>
    <w:rsid w:val="006A2A96"/>
    <w:rsid w:val="006A3190"/>
    <w:rsid w:val="006A3C13"/>
    <w:rsid w:val="006A4998"/>
    <w:rsid w:val="006A7D5B"/>
    <w:rsid w:val="006B126C"/>
    <w:rsid w:val="006B1625"/>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E7D53"/>
    <w:rsid w:val="006F02C1"/>
    <w:rsid w:val="006F3B83"/>
    <w:rsid w:val="00700515"/>
    <w:rsid w:val="00700AEA"/>
    <w:rsid w:val="00700F2A"/>
    <w:rsid w:val="00703470"/>
    <w:rsid w:val="00703644"/>
    <w:rsid w:val="0070386F"/>
    <w:rsid w:val="0070388B"/>
    <w:rsid w:val="0070501F"/>
    <w:rsid w:val="0070700E"/>
    <w:rsid w:val="00714D74"/>
    <w:rsid w:val="00716940"/>
    <w:rsid w:val="0072497E"/>
    <w:rsid w:val="0072612D"/>
    <w:rsid w:val="007270A3"/>
    <w:rsid w:val="0073026D"/>
    <w:rsid w:val="0073702E"/>
    <w:rsid w:val="00746906"/>
    <w:rsid w:val="007503FD"/>
    <w:rsid w:val="0075043F"/>
    <w:rsid w:val="00756220"/>
    <w:rsid w:val="00756975"/>
    <w:rsid w:val="00761008"/>
    <w:rsid w:val="007732BA"/>
    <w:rsid w:val="00775656"/>
    <w:rsid w:val="00783ACE"/>
    <w:rsid w:val="0078402E"/>
    <w:rsid w:val="007879FF"/>
    <w:rsid w:val="007941DF"/>
    <w:rsid w:val="00796273"/>
    <w:rsid w:val="007A290F"/>
    <w:rsid w:val="007A3796"/>
    <w:rsid w:val="007B593D"/>
    <w:rsid w:val="007C1DE8"/>
    <w:rsid w:val="007C236C"/>
    <w:rsid w:val="007C2496"/>
    <w:rsid w:val="007C353B"/>
    <w:rsid w:val="007C4223"/>
    <w:rsid w:val="007D3014"/>
    <w:rsid w:val="007D3C1B"/>
    <w:rsid w:val="007E03F0"/>
    <w:rsid w:val="007E1078"/>
    <w:rsid w:val="007E27A5"/>
    <w:rsid w:val="007E50C0"/>
    <w:rsid w:val="007F0797"/>
    <w:rsid w:val="007F15CA"/>
    <w:rsid w:val="007F5A0B"/>
    <w:rsid w:val="007F64F2"/>
    <w:rsid w:val="00800CDD"/>
    <w:rsid w:val="00801630"/>
    <w:rsid w:val="00803855"/>
    <w:rsid w:val="00807F09"/>
    <w:rsid w:val="00811247"/>
    <w:rsid w:val="00813ABF"/>
    <w:rsid w:val="00817990"/>
    <w:rsid w:val="008219DA"/>
    <w:rsid w:val="0082334E"/>
    <w:rsid w:val="0082532B"/>
    <w:rsid w:val="00830469"/>
    <w:rsid w:val="00832D3B"/>
    <w:rsid w:val="00833268"/>
    <w:rsid w:val="00834728"/>
    <w:rsid w:val="008351A9"/>
    <w:rsid w:val="00835F99"/>
    <w:rsid w:val="00841DFE"/>
    <w:rsid w:val="00843416"/>
    <w:rsid w:val="00843D17"/>
    <w:rsid w:val="00846067"/>
    <w:rsid w:val="0084686D"/>
    <w:rsid w:val="008479FF"/>
    <w:rsid w:val="008501C8"/>
    <w:rsid w:val="00851497"/>
    <w:rsid w:val="008530AF"/>
    <w:rsid w:val="00854401"/>
    <w:rsid w:val="00861731"/>
    <w:rsid w:val="00863963"/>
    <w:rsid w:val="00865CF6"/>
    <w:rsid w:val="00873502"/>
    <w:rsid w:val="00873F1D"/>
    <w:rsid w:val="00881C21"/>
    <w:rsid w:val="00883993"/>
    <w:rsid w:val="008851C5"/>
    <w:rsid w:val="00895739"/>
    <w:rsid w:val="00897038"/>
    <w:rsid w:val="008A0DFA"/>
    <w:rsid w:val="008A1654"/>
    <w:rsid w:val="008A27B4"/>
    <w:rsid w:val="008A56A4"/>
    <w:rsid w:val="008A5F4A"/>
    <w:rsid w:val="008B08F0"/>
    <w:rsid w:val="008B0C19"/>
    <w:rsid w:val="008B1394"/>
    <w:rsid w:val="008C00E6"/>
    <w:rsid w:val="008C3601"/>
    <w:rsid w:val="008C6459"/>
    <w:rsid w:val="008C7042"/>
    <w:rsid w:val="008C7B6F"/>
    <w:rsid w:val="008D1A02"/>
    <w:rsid w:val="008E04F3"/>
    <w:rsid w:val="008E083C"/>
    <w:rsid w:val="008E3515"/>
    <w:rsid w:val="008E42F8"/>
    <w:rsid w:val="008E776C"/>
    <w:rsid w:val="008F6A11"/>
    <w:rsid w:val="00902C6E"/>
    <w:rsid w:val="00904839"/>
    <w:rsid w:val="00906D11"/>
    <w:rsid w:val="00911B27"/>
    <w:rsid w:val="00921E16"/>
    <w:rsid w:val="009228AB"/>
    <w:rsid w:val="00926DD8"/>
    <w:rsid w:val="00932028"/>
    <w:rsid w:val="009334DD"/>
    <w:rsid w:val="00933FF5"/>
    <w:rsid w:val="00934541"/>
    <w:rsid w:val="00934E0C"/>
    <w:rsid w:val="0094192A"/>
    <w:rsid w:val="00941C62"/>
    <w:rsid w:val="0094346A"/>
    <w:rsid w:val="009437D3"/>
    <w:rsid w:val="0094394A"/>
    <w:rsid w:val="00943D58"/>
    <w:rsid w:val="00951161"/>
    <w:rsid w:val="00954A3F"/>
    <w:rsid w:val="009574E7"/>
    <w:rsid w:val="00957DD5"/>
    <w:rsid w:val="00962B16"/>
    <w:rsid w:val="0096334C"/>
    <w:rsid w:val="009647D1"/>
    <w:rsid w:val="0097689F"/>
    <w:rsid w:val="00983F11"/>
    <w:rsid w:val="00985B22"/>
    <w:rsid w:val="009872FF"/>
    <w:rsid w:val="009943B7"/>
    <w:rsid w:val="00995A91"/>
    <w:rsid w:val="0099675E"/>
    <w:rsid w:val="00996C9F"/>
    <w:rsid w:val="00997E72"/>
    <w:rsid w:val="00997F4D"/>
    <w:rsid w:val="009A5573"/>
    <w:rsid w:val="009C1AC2"/>
    <w:rsid w:val="009C427A"/>
    <w:rsid w:val="009C6034"/>
    <w:rsid w:val="009D0536"/>
    <w:rsid w:val="009D131F"/>
    <w:rsid w:val="009D225D"/>
    <w:rsid w:val="009D24EE"/>
    <w:rsid w:val="009D3019"/>
    <w:rsid w:val="009D5012"/>
    <w:rsid w:val="009D7398"/>
    <w:rsid w:val="009E2B72"/>
    <w:rsid w:val="009F0759"/>
    <w:rsid w:val="009F2ED1"/>
    <w:rsid w:val="009F4138"/>
    <w:rsid w:val="009F5699"/>
    <w:rsid w:val="009F714A"/>
    <w:rsid w:val="00A0348C"/>
    <w:rsid w:val="00A0499E"/>
    <w:rsid w:val="00A10A71"/>
    <w:rsid w:val="00A11345"/>
    <w:rsid w:val="00A12986"/>
    <w:rsid w:val="00A14C8E"/>
    <w:rsid w:val="00A17455"/>
    <w:rsid w:val="00A229A0"/>
    <w:rsid w:val="00A241B2"/>
    <w:rsid w:val="00A32468"/>
    <w:rsid w:val="00A3280F"/>
    <w:rsid w:val="00A33340"/>
    <w:rsid w:val="00A36D50"/>
    <w:rsid w:val="00A42D7F"/>
    <w:rsid w:val="00A43451"/>
    <w:rsid w:val="00A468F2"/>
    <w:rsid w:val="00A4716B"/>
    <w:rsid w:val="00A524A0"/>
    <w:rsid w:val="00A61265"/>
    <w:rsid w:val="00A650B3"/>
    <w:rsid w:val="00A70A76"/>
    <w:rsid w:val="00A710E6"/>
    <w:rsid w:val="00A7126F"/>
    <w:rsid w:val="00A71E65"/>
    <w:rsid w:val="00A73CC4"/>
    <w:rsid w:val="00A74252"/>
    <w:rsid w:val="00A75B02"/>
    <w:rsid w:val="00A76347"/>
    <w:rsid w:val="00A765AD"/>
    <w:rsid w:val="00A82734"/>
    <w:rsid w:val="00A84BFD"/>
    <w:rsid w:val="00A91CCA"/>
    <w:rsid w:val="00A96319"/>
    <w:rsid w:val="00AA5961"/>
    <w:rsid w:val="00AA6C70"/>
    <w:rsid w:val="00AA72F7"/>
    <w:rsid w:val="00AA7ECB"/>
    <w:rsid w:val="00AB0D03"/>
    <w:rsid w:val="00AB2303"/>
    <w:rsid w:val="00AB3182"/>
    <w:rsid w:val="00AB3415"/>
    <w:rsid w:val="00AB4BFA"/>
    <w:rsid w:val="00AB64E3"/>
    <w:rsid w:val="00AB7CD8"/>
    <w:rsid w:val="00AC068B"/>
    <w:rsid w:val="00AD08AB"/>
    <w:rsid w:val="00AD1BE5"/>
    <w:rsid w:val="00AD1F6E"/>
    <w:rsid w:val="00AD3CA7"/>
    <w:rsid w:val="00AD54A9"/>
    <w:rsid w:val="00AD6B47"/>
    <w:rsid w:val="00AE0A11"/>
    <w:rsid w:val="00AE2ED3"/>
    <w:rsid w:val="00AE3287"/>
    <w:rsid w:val="00AE5257"/>
    <w:rsid w:val="00AF25CB"/>
    <w:rsid w:val="00AF3E1A"/>
    <w:rsid w:val="00AF52BA"/>
    <w:rsid w:val="00AF53EB"/>
    <w:rsid w:val="00B12B11"/>
    <w:rsid w:val="00B13119"/>
    <w:rsid w:val="00B174A0"/>
    <w:rsid w:val="00B17CA6"/>
    <w:rsid w:val="00B232C4"/>
    <w:rsid w:val="00B24E2A"/>
    <w:rsid w:val="00B3379A"/>
    <w:rsid w:val="00B34D1D"/>
    <w:rsid w:val="00B36BC7"/>
    <w:rsid w:val="00B37E2D"/>
    <w:rsid w:val="00B41A8C"/>
    <w:rsid w:val="00B463A2"/>
    <w:rsid w:val="00B46795"/>
    <w:rsid w:val="00B51CB4"/>
    <w:rsid w:val="00B53F9D"/>
    <w:rsid w:val="00B55D87"/>
    <w:rsid w:val="00B56A7F"/>
    <w:rsid w:val="00B5710D"/>
    <w:rsid w:val="00B604E6"/>
    <w:rsid w:val="00B6596D"/>
    <w:rsid w:val="00B70690"/>
    <w:rsid w:val="00B7560D"/>
    <w:rsid w:val="00B76050"/>
    <w:rsid w:val="00B7626E"/>
    <w:rsid w:val="00B76CD9"/>
    <w:rsid w:val="00B77904"/>
    <w:rsid w:val="00B82AFB"/>
    <w:rsid w:val="00B8748E"/>
    <w:rsid w:val="00B9175E"/>
    <w:rsid w:val="00B94C41"/>
    <w:rsid w:val="00B94D57"/>
    <w:rsid w:val="00B94DC9"/>
    <w:rsid w:val="00B97B36"/>
    <w:rsid w:val="00BA1A4A"/>
    <w:rsid w:val="00BA3B5C"/>
    <w:rsid w:val="00BA3CD0"/>
    <w:rsid w:val="00BB1382"/>
    <w:rsid w:val="00BB1C19"/>
    <w:rsid w:val="00BB202F"/>
    <w:rsid w:val="00BB2F03"/>
    <w:rsid w:val="00BB57B7"/>
    <w:rsid w:val="00BC0C52"/>
    <w:rsid w:val="00BC3DB7"/>
    <w:rsid w:val="00BC4681"/>
    <w:rsid w:val="00BC5DE3"/>
    <w:rsid w:val="00BC6D04"/>
    <w:rsid w:val="00BE13CD"/>
    <w:rsid w:val="00BE1910"/>
    <w:rsid w:val="00BE4E60"/>
    <w:rsid w:val="00BF2654"/>
    <w:rsid w:val="00BF33C8"/>
    <w:rsid w:val="00BF53EF"/>
    <w:rsid w:val="00BF6461"/>
    <w:rsid w:val="00BF6FE6"/>
    <w:rsid w:val="00C0325F"/>
    <w:rsid w:val="00C11DC3"/>
    <w:rsid w:val="00C175EF"/>
    <w:rsid w:val="00C23AEE"/>
    <w:rsid w:val="00C305E5"/>
    <w:rsid w:val="00C31CAC"/>
    <w:rsid w:val="00C33C6D"/>
    <w:rsid w:val="00C406D8"/>
    <w:rsid w:val="00C4462C"/>
    <w:rsid w:val="00C52117"/>
    <w:rsid w:val="00C52A59"/>
    <w:rsid w:val="00C540BE"/>
    <w:rsid w:val="00C66027"/>
    <w:rsid w:val="00C66808"/>
    <w:rsid w:val="00C8037A"/>
    <w:rsid w:val="00C82D6C"/>
    <w:rsid w:val="00C833EC"/>
    <w:rsid w:val="00C838B3"/>
    <w:rsid w:val="00C8418C"/>
    <w:rsid w:val="00C8474D"/>
    <w:rsid w:val="00C863E6"/>
    <w:rsid w:val="00C87D8C"/>
    <w:rsid w:val="00C918DD"/>
    <w:rsid w:val="00C933B7"/>
    <w:rsid w:val="00CA15B1"/>
    <w:rsid w:val="00CA16FE"/>
    <w:rsid w:val="00CA6648"/>
    <w:rsid w:val="00CB2762"/>
    <w:rsid w:val="00CB383A"/>
    <w:rsid w:val="00CB5EBD"/>
    <w:rsid w:val="00CB785B"/>
    <w:rsid w:val="00CC0A51"/>
    <w:rsid w:val="00CC201A"/>
    <w:rsid w:val="00CC383C"/>
    <w:rsid w:val="00CC4BC2"/>
    <w:rsid w:val="00CC61DC"/>
    <w:rsid w:val="00CC64A2"/>
    <w:rsid w:val="00CD31A5"/>
    <w:rsid w:val="00CD4DB1"/>
    <w:rsid w:val="00CD6D77"/>
    <w:rsid w:val="00CE4BD8"/>
    <w:rsid w:val="00CE7249"/>
    <w:rsid w:val="00CE7BE6"/>
    <w:rsid w:val="00CF07BF"/>
    <w:rsid w:val="00CF17B9"/>
    <w:rsid w:val="00CF1966"/>
    <w:rsid w:val="00CF469C"/>
    <w:rsid w:val="00D042E1"/>
    <w:rsid w:val="00D05953"/>
    <w:rsid w:val="00D06D7D"/>
    <w:rsid w:val="00D06F95"/>
    <w:rsid w:val="00D10EE9"/>
    <w:rsid w:val="00D12586"/>
    <w:rsid w:val="00D22D4B"/>
    <w:rsid w:val="00D239D5"/>
    <w:rsid w:val="00D23C22"/>
    <w:rsid w:val="00D31563"/>
    <w:rsid w:val="00D36E9E"/>
    <w:rsid w:val="00D37A15"/>
    <w:rsid w:val="00D40292"/>
    <w:rsid w:val="00D535B2"/>
    <w:rsid w:val="00D602C0"/>
    <w:rsid w:val="00D610BC"/>
    <w:rsid w:val="00D61A0C"/>
    <w:rsid w:val="00D63511"/>
    <w:rsid w:val="00D67120"/>
    <w:rsid w:val="00D67F42"/>
    <w:rsid w:val="00D71695"/>
    <w:rsid w:val="00D72B98"/>
    <w:rsid w:val="00D766E3"/>
    <w:rsid w:val="00D76E84"/>
    <w:rsid w:val="00D816EA"/>
    <w:rsid w:val="00D81EDD"/>
    <w:rsid w:val="00D823FD"/>
    <w:rsid w:val="00D9691E"/>
    <w:rsid w:val="00D96ABB"/>
    <w:rsid w:val="00D96FAE"/>
    <w:rsid w:val="00D975FC"/>
    <w:rsid w:val="00DA0D07"/>
    <w:rsid w:val="00DA2C88"/>
    <w:rsid w:val="00DA405A"/>
    <w:rsid w:val="00DA7D11"/>
    <w:rsid w:val="00DB3720"/>
    <w:rsid w:val="00DB45CE"/>
    <w:rsid w:val="00DB6495"/>
    <w:rsid w:val="00DB7C1B"/>
    <w:rsid w:val="00DC2849"/>
    <w:rsid w:val="00DC416F"/>
    <w:rsid w:val="00DC5F42"/>
    <w:rsid w:val="00DC6209"/>
    <w:rsid w:val="00DC6BD7"/>
    <w:rsid w:val="00DC70C7"/>
    <w:rsid w:val="00DC78FD"/>
    <w:rsid w:val="00DD342E"/>
    <w:rsid w:val="00DD4255"/>
    <w:rsid w:val="00DD4520"/>
    <w:rsid w:val="00DE0228"/>
    <w:rsid w:val="00DE2B1B"/>
    <w:rsid w:val="00DE39CD"/>
    <w:rsid w:val="00DF1CA4"/>
    <w:rsid w:val="00DF3C47"/>
    <w:rsid w:val="00DF5395"/>
    <w:rsid w:val="00E0551E"/>
    <w:rsid w:val="00E0616D"/>
    <w:rsid w:val="00E247B3"/>
    <w:rsid w:val="00E41213"/>
    <w:rsid w:val="00E514F9"/>
    <w:rsid w:val="00E56333"/>
    <w:rsid w:val="00E578AE"/>
    <w:rsid w:val="00E63A4F"/>
    <w:rsid w:val="00E65E7C"/>
    <w:rsid w:val="00E67423"/>
    <w:rsid w:val="00E7024C"/>
    <w:rsid w:val="00E75AC4"/>
    <w:rsid w:val="00E85A31"/>
    <w:rsid w:val="00E866BB"/>
    <w:rsid w:val="00E87934"/>
    <w:rsid w:val="00E94343"/>
    <w:rsid w:val="00E9488C"/>
    <w:rsid w:val="00E97031"/>
    <w:rsid w:val="00EA0066"/>
    <w:rsid w:val="00EA106A"/>
    <w:rsid w:val="00EA1DA2"/>
    <w:rsid w:val="00EA1FF8"/>
    <w:rsid w:val="00EA725A"/>
    <w:rsid w:val="00EB40AE"/>
    <w:rsid w:val="00EB55A9"/>
    <w:rsid w:val="00EC4285"/>
    <w:rsid w:val="00EC7711"/>
    <w:rsid w:val="00ED2686"/>
    <w:rsid w:val="00ED595B"/>
    <w:rsid w:val="00ED5AA2"/>
    <w:rsid w:val="00ED6A53"/>
    <w:rsid w:val="00EE041B"/>
    <w:rsid w:val="00EE1A94"/>
    <w:rsid w:val="00EE51A4"/>
    <w:rsid w:val="00EE5BBB"/>
    <w:rsid w:val="00EE5ECB"/>
    <w:rsid w:val="00EF1007"/>
    <w:rsid w:val="00EF38C8"/>
    <w:rsid w:val="00EF6FD8"/>
    <w:rsid w:val="00EF78EB"/>
    <w:rsid w:val="00F17A2B"/>
    <w:rsid w:val="00F206F8"/>
    <w:rsid w:val="00F20CCD"/>
    <w:rsid w:val="00F23367"/>
    <w:rsid w:val="00F25B91"/>
    <w:rsid w:val="00F2733B"/>
    <w:rsid w:val="00F36BF6"/>
    <w:rsid w:val="00F40256"/>
    <w:rsid w:val="00F44AAF"/>
    <w:rsid w:val="00F564FC"/>
    <w:rsid w:val="00F5775D"/>
    <w:rsid w:val="00F61BE0"/>
    <w:rsid w:val="00F744BE"/>
    <w:rsid w:val="00F74DF1"/>
    <w:rsid w:val="00F7654B"/>
    <w:rsid w:val="00F8226D"/>
    <w:rsid w:val="00F84EB7"/>
    <w:rsid w:val="00F91EF3"/>
    <w:rsid w:val="00F97EEA"/>
    <w:rsid w:val="00FA02A8"/>
    <w:rsid w:val="00FA11B8"/>
    <w:rsid w:val="00FA12E0"/>
    <w:rsid w:val="00FA2E69"/>
    <w:rsid w:val="00FA312D"/>
    <w:rsid w:val="00FA7EA8"/>
    <w:rsid w:val="00FB1397"/>
    <w:rsid w:val="00FB15E3"/>
    <w:rsid w:val="00FB5854"/>
    <w:rsid w:val="00FB6196"/>
    <w:rsid w:val="00FB651D"/>
    <w:rsid w:val="00FB65E9"/>
    <w:rsid w:val="00FC1D84"/>
    <w:rsid w:val="00FD4C1F"/>
    <w:rsid w:val="00FD6022"/>
    <w:rsid w:val="00FD6C5B"/>
    <w:rsid w:val="00FE0E33"/>
    <w:rsid w:val="00FE6A8E"/>
    <w:rsid w:val="00FE74A5"/>
    <w:rsid w:val="00FF10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8B52F3"/>
  <w15:docId w15:val="{00C40CDD-D9A9-4AFC-9AB1-92D58DD4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B72"/>
    <w:pPr>
      <w:widowControl w:val="0"/>
      <w:adjustRightInd w:val="0"/>
      <w:spacing w:line="315" w:lineRule="atLeast"/>
      <w:textAlignment w:val="baseline"/>
    </w:pPr>
    <w:rPr>
      <w:sz w:val="21"/>
    </w:rPr>
  </w:style>
  <w:style w:type="paragraph" w:styleId="1">
    <w:name w:val="heading 1"/>
    <w:basedOn w:val="a"/>
    <w:next w:val="a"/>
    <w:link w:val="10"/>
    <w:uiPriority w:val="99"/>
    <w:qFormat/>
    <w:rsid w:val="0046095A"/>
    <w:pPr>
      <w:keepNext/>
      <w:keepLines/>
      <w:spacing w:before="340" w:after="330" w:line="578" w:lineRule="atLeast"/>
      <w:outlineLvl w:val="0"/>
    </w:pPr>
    <w:rPr>
      <w:b/>
      <w:kern w:val="44"/>
      <w:sz w:val="44"/>
    </w:rPr>
  </w:style>
  <w:style w:type="paragraph" w:styleId="2">
    <w:name w:val="heading 2"/>
    <w:basedOn w:val="a"/>
    <w:next w:val="a"/>
    <w:link w:val="20"/>
    <w:uiPriority w:val="99"/>
    <w:qFormat/>
    <w:rsid w:val="009E2B72"/>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0"/>
    <w:uiPriority w:val="99"/>
    <w:qFormat/>
    <w:rsid w:val="005D1341"/>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46095A"/>
    <w:rPr>
      <w:rFonts w:cs="Times New Roman"/>
      <w:b/>
      <w:kern w:val="44"/>
      <w:sz w:val="44"/>
    </w:rPr>
  </w:style>
  <w:style w:type="character" w:customStyle="1" w:styleId="20">
    <w:name w:val="标题 2 字符"/>
    <w:link w:val="2"/>
    <w:uiPriority w:val="99"/>
    <w:semiHidden/>
    <w:locked/>
    <w:rsid w:val="00AB0D03"/>
    <w:rPr>
      <w:rFonts w:ascii="Cambria" w:eastAsia="宋体" w:hAnsi="Cambria" w:cs="Times New Roman"/>
      <w:b/>
      <w:kern w:val="0"/>
      <w:sz w:val="32"/>
    </w:rPr>
  </w:style>
  <w:style w:type="character" w:customStyle="1" w:styleId="30">
    <w:name w:val="标题 3 字符"/>
    <w:link w:val="3"/>
    <w:uiPriority w:val="99"/>
    <w:semiHidden/>
    <w:locked/>
    <w:rsid w:val="005D1341"/>
    <w:rPr>
      <w:rFonts w:cs="Times New Roman"/>
      <w:b/>
      <w:sz w:val="32"/>
    </w:rPr>
  </w:style>
  <w:style w:type="paragraph" w:styleId="a3">
    <w:name w:val="footer"/>
    <w:basedOn w:val="a"/>
    <w:link w:val="a4"/>
    <w:uiPriority w:val="99"/>
    <w:rsid w:val="009E2B72"/>
    <w:pPr>
      <w:tabs>
        <w:tab w:val="center" w:pos="4819"/>
        <w:tab w:val="right" w:pos="9071"/>
      </w:tabs>
      <w:spacing w:line="240" w:lineRule="atLeast"/>
    </w:pPr>
    <w:rPr>
      <w:sz w:val="18"/>
      <w:szCs w:val="18"/>
    </w:rPr>
  </w:style>
  <w:style w:type="character" w:customStyle="1" w:styleId="a4">
    <w:name w:val="页脚 字符"/>
    <w:link w:val="a3"/>
    <w:uiPriority w:val="99"/>
    <w:semiHidden/>
    <w:locked/>
    <w:rsid w:val="00AB0D03"/>
    <w:rPr>
      <w:rFonts w:cs="Times New Roman"/>
      <w:kern w:val="0"/>
      <w:sz w:val="18"/>
    </w:rPr>
  </w:style>
  <w:style w:type="paragraph" w:styleId="a5">
    <w:name w:val="Normal Indent"/>
    <w:basedOn w:val="a"/>
    <w:uiPriority w:val="99"/>
    <w:rsid w:val="009E2B72"/>
    <w:pPr>
      <w:ind w:firstLine="420"/>
    </w:pPr>
  </w:style>
  <w:style w:type="character" w:styleId="a6">
    <w:name w:val="page number"/>
    <w:uiPriority w:val="99"/>
    <w:rsid w:val="009E2B72"/>
    <w:rPr>
      <w:rFonts w:cs="Times New Roman"/>
    </w:rPr>
  </w:style>
  <w:style w:type="paragraph" w:styleId="a7">
    <w:name w:val="header"/>
    <w:basedOn w:val="a"/>
    <w:link w:val="a8"/>
    <w:uiPriority w:val="99"/>
    <w:rsid w:val="009E2B72"/>
    <w:pPr>
      <w:pBdr>
        <w:bottom w:val="single" w:sz="6" w:space="1" w:color="auto"/>
      </w:pBdr>
      <w:tabs>
        <w:tab w:val="center" w:pos="4153"/>
        <w:tab w:val="right" w:pos="8306"/>
      </w:tabs>
      <w:spacing w:line="240" w:lineRule="atLeast"/>
      <w:jc w:val="center"/>
    </w:pPr>
    <w:rPr>
      <w:sz w:val="18"/>
      <w:szCs w:val="18"/>
    </w:rPr>
  </w:style>
  <w:style w:type="character" w:customStyle="1" w:styleId="a8">
    <w:name w:val="页眉 字符"/>
    <w:link w:val="a7"/>
    <w:uiPriority w:val="99"/>
    <w:semiHidden/>
    <w:locked/>
    <w:rsid w:val="00AB0D03"/>
    <w:rPr>
      <w:rFonts w:cs="Times New Roman"/>
      <w:kern w:val="0"/>
      <w:sz w:val="18"/>
    </w:rPr>
  </w:style>
  <w:style w:type="paragraph" w:styleId="a9">
    <w:name w:val="Document Map"/>
    <w:basedOn w:val="a"/>
    <w:link w:val="aa"/>
    <w:uiPriority w:val="99"/>
    <w:semiHidden/>
    <w:rsid w:val="009E2B72"/>
    <w:pPr>
      <w:shd w:val="clear" w:color="auto" w:fill="000080"/>
    </w:pPr>
    <w:rPr>
      <w:rFonts w:ascii="Times New Roman"/>
      <w:sz w:val="2"/>
    </w:rPr>
  </w:style>
  <w:style w:type="character" w:customStyle="1" w:styleId="aa">
    <w:name w:val="文档结构图 字符"/>
    <w:link w:val="a9"/>
    <w:uiPriority w:val="99"/>
    <w:semiHidden/>
    <w:locked/>
    <w:rsid w:val="00AB0D03"/>
    <w:rPr>
      <w:rFonts w:ascii="Times New Roman" w:cs="Times New Roman"/>
      <w:kern w:val="0"/>
      <w:sz w:val="2"/>
    </w:rPr>
  </w:style>
  <w:style w:type="paragraph" w:styleId="ab">
    <w:name w:val="Balloon Text"/>
    <w:basedOn w:val="a"/>
    <w:link w:val="ac"/>
    <w:uiPriority w:val="99"/>
    <w:semiHidden/>
    <w:rsid w:val="009E2B72"/>
    <w:rPr>
      <w:sz w:val="2"/>
    </w:rPr>
  </w:style>
  <w:style w:type="character" w:customStyle="1" w:styleId="ac">
    <w:name w:val="批注框文本 字符"/>
    <w:link w:val="ab"/>
    <w:uiPriority w:val="99"/>
    <w:semiHidden/>
    <w:locked/>
    <w:rsid w:val="00AB0D03"/>
    <w:rPr>
      <w:rFonts w:cs="Times New Roman"/>
      <w:kern w:val="0"/>
      <w:sz w:val="2"/>
    </w:rPr>
  </w:style>
  <w:style w:type="paragraph" w:styleId="ad">
    <w:name w:val="footnote text"/>
    <w:basedOn w:val="a"/>
    <w:link w:val="ae"/>
    <w:uiPriority w:val="99"/>
    <w:semiHidden/>
    <w:rsid w:val="009E2B72"/>
    <w:pPr>
      <w:snapToGrid w:val="0"/>
      <w:spacing w:line="360" w:lineRule="atLeast"/>
    </w:pPr>
    <w:rPr>
      <w:sz w:val="18"/>
      <w:szCs w:val="18"/>
    </w:rPr>
  </w:style>
  <w:style w:type="character" w:customStyle="1" w:styleId="ae">
    <w:name w:val="脚注文本 字符"/>
    <w:link w:val="ad"/>
    <w:uiPriority w:val="99"/>
    <w:semiHidden/>
    <w:locked/>
    <w:rsid w:val="00AB0D03"/>
    <w:rPr>
      <w:rFonts w:cs="Times New Roman"/>
      <w:kern w:val="0"/>
      <w:sz w:val="18"/>
    </w:rPr>
  </w:style>
  <w:style w:type="character" w:styleId="af">
    <w:name w:val="footnote reference"/>
    <w:uiPriority w:val="99"/>
    <w:semiHidden/>
    <w:rsid w:val="009E2B72"/>
    <w:rPr>
      <w:rFonts w:cs="Times New Roman"/>
      <w:vertAlign w:val="superscript"/>
    </w:rPr>
  </w:style>
  <w:style w:type="character" w:styleId="af0">
    <w:name w:val="annotation reference"/>
    <w:uiPriority w:val="99"/>
    <w:semiHidden/>
    <w:rsid w:val="009E2B72"/>
    <w:rPr>
      <w:rFonts w:cs="Times New Roman"/>
      <w:sz w:val="21"/>
    </w:rPr>
  </w:style>
  <w:style w:type="paragraph" w:styleId="af1">
    <w:name w:val="annotation text"/>
    <w:basedOn w:val="a"/>
    <w:link w:val="af2"/>
    <w:uiPriority w:val="99"/>
    <w:semiHidden/>
    <w:rsid w:val="009E2B72"/>
    <w:rPr>
      <w:sz w:val="20"/>
    </w:rPr>
  </w:style>
  <w:style w:type="character" w:customStyle="1" w:styleId="af2">
    <w:name w:val="批注文字 字符"/>
    <w:link w:val="af1"/>
    <w:uiPriority w:val="99"/>
    <w:semiHidden/>
    <w:locked/>
    <w:rsid w:val="00AB0D03"/>
    <w:rPr>
      <w:rFonts w:cs="Times New Roman"/>
      <w:kern w:val="0"/>
      <w:sz w:val="20"/>
    </w:rPr>
  </w:style>
  <w:style w:type="paragraph" w:styleId="af3">
    <w:name w:val="annotation subject"/>
    <w:basedOn w:val="af1"/>
    <w:next w:val="af1"/>
    <w:link w:val="af4"/>
    <w:uiPriority w:val="99"/>
    <w:semiHidden/>
    <w:rsid w:val="009E2B72"/>
    <w:rPr>
      <w:b/>
      <w:bCs/>
    </w:rPr>
  </w:style>
  <w:style w:type="character" w:customStyle="1" w:styleId="af4">
    <w:name w:val="批注主题 字符"/>
    <w:link w:val="af3"/>
    <w:uiPriority w:val="99"/>
    <w:semiHidden/>
    <w:locked/>
    <w:rsid w:val="00AB0D03"/>
    <w:rPr>
      <w:rFonts w:cs="Times New Roman"/>
      <w:b/>
      <w:kern w:val="0"/>
      <w:sz w:val="20"/>
    </w:rPr>
  </w:style>
  <w:style w:type="character" w:styleId="af5">
    <w:name w:val="Hyperlink"/>
    <w:uiPriority w:val="99"/>
    <w:rsid w:val="009E2B72"/>
    <w:rPr>
      <w:rFonts w:cs="Times New Roman"/>
      <w:color w:val="0000FF"/>
      <w:u w:val="single"/>
    </w:rPr>
  </w:style>
  <w:style w:type="character" w:customStyle="1" w:styleId="fontstyle01">
    <w:name w:val="fontstyle01"/>
    <w:uiPriority w:val="99"/>
    <w:rsid w:val="009C1AC2"/>
    <w:rPr>
      <w:rFonts w:ascii="URWPalladioL-Roma" w:hAnsi="URWPalladioL-Roma"/>
      <w:color w:val="000000"/>
      <w:sz w:val="20"/>
    </w:rPr>
  </w:style>
  <w:style w:type="character" w:styleId="af6">
    <w:name w:val="Placeholder Text"/>
    <w:uiPriority w:val="99"/>
    <w:semiHidden/>
    <w:rsid w:val="00FB651D"/>
    <w:rPr>
      <w:rFonts w:cs="Times New Roman"/>
      <w:color w:val="808080"/>
    </w:rPr>
  </w:style>
  <w:style w:type="paragraph" w:styleId="af7">
    <w:name w:val="List Paragraph"/>
    <w:basedOn w:val="a"/>
    <w:uiPriority w:val="99"/>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5950">
      <w:marLeft w:val="0"/>
      <w:marRight w:val="0"/>
      <w:marTop w:val="0"/>
      <w:marBottom w:val="0"/>
      <w:divBdr>
        <w:top w:val="none" w:sz="0" w:space="0" w:color="auto"/>
        <w:left w:val="none" w:sz="0" w:space="0" w:color="auto"/>
        <w:bottom w:val="none" w:sz="0" w:space="0" w:color="auto"/>
        <w:right w:val="none" w:sz="0" w:space="0" w:color="auto"/>
      </w:divBdr>
    </w:div>
    <w:div w:id="87845951">
      <w:marLeft w:val="0"/>
      <w:marRight w:val="0"/>
      <w:marTop w:val="0"/>
      <w:marBottom w:val="0"/>
      <w:divBdr>
        <w:top w:val="none" w:sz="0" w:space="0" w:color="auto"/>
        <w:left w:val="none" w:sz="0" w:space="0" w:color="auto"/>
        <w:bottom w:val="none" w:sz="0" w:space="0" w:color="auto"/>
        <w:right w:val="none" w:sz="0" w:space="0" w:color="auto"/>
      </w:divBdr>
    </w:div>
    <w:div w:id="87845952">
      <w:marLeft w:val="0"/>
      <w:marRight w:val="0"/>
      <w:marTop w:val="0"/>
      <w:marBottom w:val="0"/>
      <w:divBdr>
        <w:top w:val="none" w:sz="0" w:space="0" w:color="auto"/>
        <w:left w:val="none" w:sz="0" w:space="0" w:color="auto"/>
        <w:bottom w:val="none" w:sz="0" w:space="0" w:color="auto"/>
        <w:right w:val="none" w:sz="0" w:space="0" w:color="auto"/>
      </w:divBdr>
    </w:div>
    <w:div w:id="87845953">
      <w:marLeft w:val="0"/>
      <w:marRight w:val="0"/>
      <w:marTop w:val="0"/>
      <w:marBottom w:val="0"/>
      <w:divBdr>
        <w:top w:val="none" w:sz="0" w:space="0" w:color="auto"/>
        <w:left w:val="none" w:sz="0" w:space="0" w:color="auto"/>
        <w:bottom w:val="none" w:sz="0" w:space="0" w:color="auto"/>
        <w:right w:val="none" w:sz="0" w:space="0" w:color="auto"/>
      </w:divBdr>
    </w:div>
    <w:div w:id="87845954">
      <w:marLeft w:val="0"/>
      <w:marRight w:val="0"/>
      <w:marTop w:val="0"/>
      <w:marBottom w:val="0"/>
      <w:divBdr>
        <w:top w:val="none" w:sz="0" w:space="0" w:color="auto"/>
        <w:left w:val="none" w:sz="0" w:space="0" w:color="auto"/>
        <w:bottom w:val="none" w:sz="0" w:space="0" w:color="auto"/>
        <w:right w:val="none" w:sz="0" w:space="0" w:color="auto"/>
      </w:divBdr>
    </w:div>
    <w:div w:id="87845955">
      <w:marLeft w:val="0"/>
      <w:marRight w:val="0"/>
      <w:marTop w:val="0"/>
      <w:marBottom w:val="0"/>
      <w:divBdr>
        <w:top w:val="none" w:sz="0" w:space="0" w:color="auto"/>
        <w:left w:val="none" w:sz="0" w:space="0" w:color="auto"/>
        <w:bottom w:val="none" w:sz="0" w:space="0" w:color="auto"/>
        <w:right w:val="none" w:sz="0" w:space="0" w:color="auto"/>
      </w:divBdr>
    </w:div>
    <w:div w:id="87845956">
      <w:marLeft w:val="0"/>
      <w:marRight w:val="0"/>
      <w:marTop w:val="0"/>
      <w:marBottom w:val="0"/>
      <w:divBdr>
        <w:top w:val="none" w:sz="0" w:space="0" w:color="auto"/>
        <w:left w:val="none" w:sz="0" w:space="0" w:color="auto"/>
        <w:bottom w:val="none" w:sz="0" w:space="0" w:color="auto"/>
        <w:right w:val="none" w:sz="0" w:space="0" w:color="auto"/>
      </w:divBdr>
    </w:div>
    <w:div w:id="87845957">
      <w:marLeft w:val="0"/>
      <w:marRight w:val="0"/>
      <w:marTop w:val="0"/>
      <w:marBottom w:val="0"/>
      <w:divBdr>
        <w:top w:val="none" w:sz="0" w:space="0" w:color="auto"/>
        <w:left w:val="none" w:sz="0" w:space="0" w:color="auto"/>
        <w:bottom w:val="none" w:sz="0" w:space="0" w:color="auto"/>
        <w:right w:val="none" w:sz="0" w:space="0" w:color="auto"/>
      </w:divBdr>
    </w:div>
    <w:div w:id="87845958">
      <w:marLeft w:val="0"/>
      <w:marRight w:val="0"/>
      <w:marTop w:val="0"/>
      <w:marBottom w:val="0"/>
      <w:divBdr>
        <w:top w:val="none" w:sz="0" w:space="0" w:color="auto"/>
        <w:left w:val="none" w:sz="0" w:space="0" w:color="auto"/>
        <w:bottom w:val="none" w:sz="0" w:space="0" w:color="auto"/>
        <w:right w:val="none" w:sz="0" w:space="0" w:color="auto"/>
      </w:divBdr>
    </w:div>
    <w:div w:id="8784595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4119</Words>
  <Characters>23483</Characters>
  <Application>Microsoft Office Word</Application>
  <DocSecurity>0</DocSecurity>
  <Lines>195</Lines>
  <Paragraphs>55</Paragraphs>
  <ScaleCrop>false</ScaleCrop>
  <Company>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dc:description/>
  <cp:lastModifiedBy>User</cp:lastModifiedBy>
  <cp:revision>25</cp:revision>
  <cp:lastPrinted>2004-05-07T09:27:00Z</cp:lastPrinted>
  <dcterms:created xsi:type="dcterms:W3CDTF">2018-03-25T07:36:00Z</dcterms:created>
  <dcterms:modified xsi:type="dcterms:W3CDTF">2018-03-26T00:28:00Z</dcterms:modified>
</cp:coreProperties>
</file>