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8EB" w:rsidRPr="001018EB" w:rsidRDefault="001018EB" w:rsidP="001018EB">
      <w:pPr>
        <w:snapToGrid w:val="0"/>
        <w:spacing w:line="312" w:lineRule="auto"/>
        <w:rPr>
          <w:rFonts w:hint="eastAsia"/>
          <w:b/>
          <w:sz w:val="24"/>
          <w:szCs w:val="24"/>
        </w:rPr>
      </w:pPr>
      <w:bookmarkStart w:id="0" w:name="_GoBack"/>
      <w:bookmarkEnd w:id="0"/>
      <w:r>
        <w:rPr>
          <w:rFonts w:hint="eastAsia"/>
          <w:b/>
          <w:sz w:val="24"/>
          <w:szCs w:val="24"/>
        </w:rPr>
        <w:t>利用蜕变测试技术解决智能化软件测试中的测试预期</w:t>
      </w:r>
      <w:r w:rsidRPr="004F35AE">
        <w:rPr>
          <w:rFonts w:hint="eastAsia"/>
          <w:b/>
          <w:sz w:val="24"/>
          <w:szCs w:val="24"/>
        </w:rPr>
        <w:t>问题</w:t>
      </w:r>
      <w:r>
        <w:rPr>
          <w:rFonts w:hint="eastAsia"/>
          <w:b/>
          <w:sz w:val="24"/>
          <w:szCs w:val="24"/>
        </w:rPr>
        <w:t>：</w:t>
      </w:r>
      <w:r>
        <w:rPr>
          <w:rFonts w:hint="eastAsia"/>
          <w:sz w:val="24"/>
          <w:szCs w:val="24"/>
        </w:rPr>
        <w:t>智能软件系统输出的可预言性导致测试预期问题在智能软件测试中频繁出现，且难以解决。本课题利用蜕变测试技术中的蜕变关系来缓解智能软件测试中的测试预期问题。与已有的工作相比，本课题多角度、深层次地获取蜕变关系并利用蜕变测试技术来补足智能软件系统的测试用例集，具体来说：（</w:t>
      </w:r>
      <w:r>
        <w:rPr>
          <w:rFonts w:hint="eastAsia"/>
          <w:sz w:val="24"/>
          <w:szCs w:val="24"/>
        </w:rPr>
        <w:t>a</w:t>
      </w:r>
      <w:r>
        <w:rPr>
          <w:rFonts w:hint="eastAsia"/>
          <w:sz w:val="24"/>
          <w:szCs w:val="24"/>
        </w:rPr>
        <w:t>）提出了基于场景变换归纳蜕变关系；深入挖掘历史数据来提取故障模式，从而获取蜕变关系；分析规格说明书来识别蜕变关系等</w:t>
      </w:r>
      <w:r>
        <w:rPr>
          <w:rFonts w:hint="eastAsia"/>
          <w:sz w:val="24"/>
          <w:szCs w:val="24"/>
        </w:rPr>
        <w:t>3</w:t>
      </w:r>
      <w:r>
        <w:rPr>
          <w:rFonts w:hint="eastAsia"/>
          <w:sz w:val="24"/>
          <w:szCs w:val="24"/>
        </w:rPr>
        <w:t>种蜕变关系获取方法；（</w:t>
      </w:r>
      <w:r>
        <w:rPr>
          <w:rFonts w:hint="eastAsia"/>
          <w:sz w:val="24"/>
          <w:szCs w:val="24"/>
        </w:rPr>
        <w:t>b</w:t>
      </w:r>
      <w:r>
        <w:rPr>
          <w:rFonts w:hint="eastAsia"/>
          <w:sz w:val="24"/>
          <w:szCs w:val="24"/>
        </w:rPr>
        <w:t>）在蜕变关系集的基础上，已有的测试用例集可以派生出更多的新测试用例，补足已有的测试用例集；（</w:t>
      </w:r>
      <w:r>
        <w:rPr>
          <w:rFonts w:hint="eastAsia"/>
          <w:sz w:val="24"/>
          <w:szCs w:val="24"/>
        </w:rPr>
        <w:t>c</w:t>
      </w:r>
      <w:r>
        <w:rPr>
          <w:rFonts w:hint="eastAsia"/>
          <w:sz w:val="24"/>
          <w:szCs w:val="24"/>
        </w:rPr>
        <w:t>）通过验证多个输入的结果是否违反蜕变关系来判断智能软件系统是否存在故障。</w:t>
      </w:r>
    </w:p>
    <w:p w:rsidR="001018EB" w:rsidRDefault="001018EB" w:rsidP="001018EB">
      <w:pPr>
        <w:snapToGrid w:val="0"/>
        <w:spacing w:line="312" w:lineRule="auto"/>
        <w:ind w:left="892"/>
        <w:jc w:val="center"/>
        <w:rPr>
          <w:b/>
          <w:sz w:val="24"/>
          <w:szCs w:val="24"/>
        </w:rPr>
      </w:pPr>
      <w:r w:rsidRPr="007D75CC">
        <w:rPr>
          <w:b/>
          <w:noProof/>
          <w:sz w:val="24"/>
          <w:szCs w:val="24"/>
        </w:rPr>
        <w:drawing>
          <wp:inline distT="0" distB="0" distL="0" distR="0">
            <wp:extent cx="3261995" cy="2129155"/>
            <wp:effectExtent l="0" t="0" r="0" b="4445"/>
            <wp:docPr id="1" name="图片 1" descr="C:\Users\Administrator\Desktop\国家重点基金\第三次整合（哈尔滨）\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国家重点基金\第三次整合（哈尔滨）\M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995" cy="2129155"/>
                    </a:xfrm>
                    <a:prstGeom prst="rect">
                      <a:avLst/>
                    </a:prstGeom>
                    <a:noFill/>
                    <a:ln>
                      <a:noFill/>
                    </a:ln>
                  </pic:spPr>
                </pic:pic>
              </a:graphicData>
            </a:graphic>
          </wp:inline>
        </w:drawing>
      </w:r>
    </w:p>
    <w:p w:rsidR="00AD66C3" w:rsidRDefault="001018EB" w:rsidP="001018EB">
      <w:pPr>
        <w:ind w:firstLineChars="1400" w:firstLine="3373"/>
      </w:pPr>
      <w:r>
        <w:rPr>
          <w:rFonts w:hint="eastAsia"/>
          <w:b/>
          <w:sz w:val="24"/>
          <w:szCs w:val="24"/>
        </w:rPr>
        <w:t>图</w:t>
      </w:r>
      <w:r>
        <w:rPr>
          <w:rFonts w:hint="eastAsia"/>
          <w:b/>
          <w:sz w:val="24"/>
          <w:szCs w:val="24"/>
        </w:rPr>
        <w:t>4.1</w:t>
      </w:r>
      <w:r>
        <w:rPr>
          <w:b/>
          <w:sz w:val="24"/>
          <w:szCs w:val="24"/>
        </w:rPr>
        <w:t xml:space="preserve"> </w:t>
      </w:r>
      <w:r>
        <w:rPr>
          <w:rFonts w:hint="eastAsia"/>
          <w:b/>
          <w:sz w:val="24"/>
          <w:szCs w:val="24"/>
        </w:rPr>
        <w:t>蜕变测试框架</w:t>
      </w:r>
    </w:p>
    <w:sectPr w:rsidR="00AD66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E8C" w:rsidRDefault="00886E8C" w:rsidP="001018EB">
      <w:r>
        <w:separator/>
      </w:r>
    </w:p>
  </w:endnote>
  <w:endnote w:type="continuationSeparator" w:id="0">
    <w:p w:rsidR="00886E8C" w:rsidRDefault="00886E8C" w:rsidP="0010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E8C" w:rsidRDefault="00886E8C" w:rsidP="001018EB">
      <w:r>
        <w:separator/>
      </w:r>
    </w:p>
  </w:footnote>
  <w:footnote w:type="continuationSeparator" w:id="0">
    <w:p w:rsidR="00886E8C" w:rsidRDefault="00886E8C" w:rsidP="001018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173CE"/>
    <w:multiLevelType w:val="hybridMultilevel"/>
    <w:tmpl w:val="05AE656A"/>
    <w:lvl w:ilvl="0" w:tplc="7910FB56">
      <w:start w:val="1"/>
      <w:numFmt w:val="decimal"/>
      <w:lvlText w:val="（%1）"/>
      <w:lvlJc w:val="left"/>
      <w:pPr>
        <w:ind w:left="892" w:hanging="42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C5E"/>
    <w:rsid w:val="000C3C0B"/>
    <w:rsid w:val="001018EB"/>
    <w:rsid w:val="003E29C8"/>
    <w:rsid w:val="0046183F"/>
    <w:rsid w:val="00580586"/>
    <w:rsid w:val="00886E8C"/>
    <w:rsid w:val="00A156D8"/>
    <w:rsid w:val="00AD66C3"/>
    <w:rsid w:val="00BB015D"/>
    <w:rsid w:val="00C85383"/>
    <w:rsid w:val="00CB4AC4"/>
    <w:rsid w:val="00CB7C5E"/>
    <w:rsid w:val="00D5572A"/>
    <w:rsid w:val="00D92970"/>
    <w:rsid w:val="00DF5FAC"/>
    <w:rsid w:val="00E91E38"/>
    <w:rsid w:val="00EB3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3FF15"/>
  <w15:chartTrackingRefBased/>
  <w15:docId w15:val="{6C6435E0-F291-4E3B-B466-8BB47124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8EB"/>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18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18EB"/>
    <w:rPr>
      <w:sz w:val="18"/>
      <w:szCs w:val="18"/>
    </w:rPr>
  </w:style>
  <w:style w:type="paragraph" w:styleId="a5">
    <w:name w:val="footer"/>
    <w:basedOn w:val="a"/>
    <w:link w:val="a6"/>
    <w:uiPriority w:val="99"/>
    <w:unhideWhenUsed/>
    <w:rsid w:val="001018EB"/>
    <w:pPr>
      <w:tabs>
        <w:tab w:val="center" w:pos="4153"/>
        <w:tab w:val="right" w:pos="8306"/>
      </w:tabs>
      <w:snapToGrid w:val="0"/>
      <w:jc w:val="left"/>
    </w:pPr>
    <w:rPr>
      <w:sz w:val="18"/>
      <w:szCs w:val="18"/>
    </w:rPr>
  </w:style>
  <w:style w:type="character" w:customStyle="1" w:styleId="a6">
    <w:name w:val="页脚 字符"/>
    <w:basedOn w:val="a0"/>
    <w:link w:val="a5"/>
    <w:uiPriority w:val="99"/>
    <w:rsid w:val="001018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279</Characters>
  <Application>Microsoft Office Word</Application>
  <DocSecurity>0</DocSecurity>
  <Lines>2</Lines>
  <Paragraphs>1</Paragraphs>
  <ScaleCrop>false</ScaleCrop>
  <Company>China</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2019-01-26T15:01:00Z</dcterms:created>
  <dcterms:modified xsi:type="dcterms:W3CDTF">2019-01-26T15:01:00Z</dcterms:modified>
</cp:coreProperties>
</file>