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CDA" w:rsidRPr="007B744A" w:rsidRDefault="006A0CDA" w:rsidP="006A0CDA">
      <w:pPr>
        <w:pStyle w:val="2"/>
        <w:rPr>
          <w:rFonts w:ascii="黑体" w:eastAsia="黑体" w:hAnsi="黑体"/>
        </w:rPr>
      </w:pPr>
      <w:r w:rsidRPr="007B744A">
        <w:rPr>
          <w:rFonts w:ascii="黑体" w:eastAsia="黑体" w:hAnsi="黑体" w:hint="eastAsia"/>
        </w:rPr>
        <w:t>参数的设置依据</w:t>
      </w:r>
    </w:p>
    <w:p w:rsidR="00776592" w:rsidRDefault="00035934" w:rsidP="00E55858">
      <w:pPr>
        <w:ind w:firstLine="420"/>
        <w:textAlignment w:val="bottom"/>
        <w:rPr>
          <w:rFonts w:hint="eastAsia"/>
          <w:sz w:val="24"/>
          <w:szCs w:val="24"/>
        </w:rPr>
      </w:pPr>
      <w:r>
        <w:rPr>
          <w:rFonts w:hint="eastAsia"/>
          <w:sz w:val="24"/>
          <w:szCs w:val="24"/>
        </w:rPr>
        <w:t>为了便于阐述参数设置的理论先做如下定义：</w:t>
      </w:r>
    </w:p>
    <w:p w:rsidR="00035934" w:rsidRDefault="00035934" w:rsidP="0057336A">
      <w:pPr>
        <w:pStyle w:val="a8"/>
        <w:numPr>
          <w:ilvl w:val="0"/>
          <w:numId w:val="2"/>
        </w:numPr>
        <w:ind w:left="1259" w:firstLineChars="0"/>
        <w:textAlignment w:val="bottom"/>
        <w:rPr>
          <w:sz w:val="24"/>
          <w:szCs w:val="24"/>
        </w:rPr>
      </w:pP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i</m:t>
            </m:r>
          </m:sub>
        </m:sSub>
      </m:oMath>
      <w:r>
        <w:rPr>
          <w:rFonts w:hint="eastAsia"/>
          <w:sz w:val="24"/>
          <w:szCs w:val="24"/>
        </w:rPr>
        <w:t>表示</w:t>
      </w:r>
      <w:r w:rsidR="00776592">
        <w:rPr>
          <w:rFonts w:hint="eastAsia"/>
          <w:sz w:val="24"/>
          <w:szCs w:val="24"/>
        </w:rPr>
        <w:t>第i个子分区</w:t>
      </w:r>
    </w:p>
    <w:p w:rsidR="00776592" w:rsidRDefault="00776592" w:rsidP="0057336A">
      <w:pPr>
        <w:pStyle w:val="a8"/>
        <w:numPr>
          <w:ilvl w:val="0"/>
          <w:numId w:val="2"/>
        </w:numPr>
        <w:ind w:left="1259" w:firstLineChars="0"/>
        <w:textAlignment w:val="bottom"/>
        <w:rPr>
          <w:sz w:val="24"/>
          <w:szCs w:val="24"/>
        </w:rPr>
      </w:pPr>
      <m:oMath>
        <m:r>
          <w:rPr>
            <w:rFonts w:ascii="Cambria Math" w:hAnsi="Cambria Math"/>
            <w:sz w:val="24"/>
            <w:szCs w:val="24"/>
          </w:rPr>
          <m:t>m</m:t>
        </m:r>
      </m:oMath>
      <w:r>
        <w:rPr>
          <w:rFonts w:hint="eastAsia"/>
          <w:sz w:val="24"/>
          <w:szCs w:val="24"/>
        </w:rPr>
        <w:t>表示将待测软件的输入域划分分区的数目</w:t>
      </w:r>
    </w:p>
    <w:p w:rsidR="00776592" w:rsidRDefault="00776592" w:rsidP="0057336A">
      <w:pPr>
        <w:pStyle w:val="a8"/>
        <w:numPr>
          <w:ilvl w:val="0"/>
          <w:numId w:val="2"/>
        </w:numPr>
        <w:ind w:left="1259" w:firstLineChars="0"/>
        <w:textAlignment w:val="bottom"/>
        <w:rPr>
          <w:sz w:val="24"/>
          <w:szCs w:val="24"/>
        </w:rPr>
      </w:pP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hint="eastAsia"/>
                <w:sz w:val="24"/>
                <w:szCs w:val="24"/>
              </w:rPr>
              <m:t>i</m:t>
            </m:r>
          </m:sub>
        </m:sSub>
      </m:oMath>
      <w:r>
        <w:rPr>
          <w:rFonts w:hint="eastAsia"/>
          <w:sz w:val="24"/>
          <w:szCs w:val="24"/>
        </w:rPr>
        <w:t>表示子分区</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i</m:t>
            </m:r>
          </m:sub>
        </m:sSub>
      </m:oMath>
      <w:r>
        <w:rPr>
          <w:rFonts w:hint="eastAsia"/>
          <w:sz w:val="24"/>
          <w:szCs w:val="24"/>
        </w:rPr>
        <w:t>的失效率</w:t>
      </w:r>
    </w:p>
    <w:p w:rsidR="00776592" w:rsidRDefault="00CF1048" w:rsidP="0057336A">
      <w:pPr>
        <w:pStyle w:val="a8"/>
        <w:numPr>
          <w:ilvl w:val="0"/>
          <w:numId w:val="2"/>
        </w:numPr>
        <w:ind w:left="1259" w:firstLineChars="0"/>
        <w:textAlignment w:val="bottom"/>
        <w:rPr>
          <w:sz w:val="24"/>
          <w:szCs w:val="24"/>
        </w:rPr>
      </w:pPr>
      <m:oMath>
        <m:sSub>
          <m:sSubPr>
            <m:ctrlPr>
              <w:rPr>
                <w:rFonts w:ascii="Cambria Math" w:hAnsi="Cambria Math"/>
                <w:i/>
                <w:sz w:val="24"/>
                <w:szCs w:val="24"/>
              </w:rPr>
            </m:ctrlPr>
          </m:sSubPr>
          <m:e>
            <m:r>
              <w:rPr>
                <w:rFonts w:ascii="Cambria Math" w:hAnsi="Cambria Math" w:hint="eastAsia"/>
                <w:sz w:val="24"/>
                <w:szCs w:val="24"/>
              </w:rPr>
              <m:t>p</m:t>
            </m:r>
          </m:e>
          <m:sub>
            <m:r>
              <w:rPr>
                <w:rFonts w:ascii="Cambria Math" w:hAnsi="Cambria Math"/>
                <w:sz w:val="24"/>
                <w:szCs w:val="24"/>
              </w:rPr>
              <m:t>i</m:t>
            </m:r>
          </m:sub>
        </m:sSub>
        <m:r>
          <w:rPr>
            <w:rFonts w:ascii="Cambria Math" w:hAnsi="Cambria Math"/>
            <w:sz w:val="24"/>
            <w:szCs w:val="24"/>
          </w:rPr>
          <m:t>(n)</m:t>
        </m:r>
      </m:oMath>
      <w:r>
        <w:rPr>
          <w:rFonts w:hint="eastAsia"/>
          <w:sz w:val="24"/>
          <w:szCs w:val="24"/>
        </w:rPr>
        <w:t>表示执行n个测试用例之后</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i</m:t>
            </m:r>
          </m:sub>
        </m:sSub>
      </m:oMath>
      <w:r>
        <w:rPr>
          <w:rFonts w:hint="eastAsia"/>
          <w:sz w:val="24"/>
          <w:szCs w:val="24"/>
        </w:rPr>
        <w:t>分区被选择的概率</w:t>
      </w:r>
    </w:p>
    <w:p w:rsidR="00776592" w:rsidRDefault="00776592" w:rsidP="0057336A">
      <w:pPr>
        <w:pStyle w:val="a8"/>
        <w:numPr>
          <w:ilvl w:val="0"/>
          <w:numId w:val="2"/>
        </w:numPr>
        <w:ind w:left="1259" w:firstLineChars="0"/>
        <w:textAlignment w:val="bottom"/>
        <w:rPr>
          <w:sz w:val="24"/>
          <w:szCs w:val="24"/>
        </w:rPr>
      </w:pPr>
      <m:oMath>
        <m:r>
          <w:rPr>
            <w:rFonts w:ascii="Cambria Math" w:hAnsi="Cambria Math"/>
            <w:sz w:val="24"/>
            <w:szCs w:val="24"/>
          </w:rPr>
          <m:t>ε</m:t>
        </m:r>
        <m:r>
          <m:rPr>
            <m:sty m:val="p"/>
          </m:rPr>
          <w:rPr>
            <w:rFonts w:ascii="Cambria Math" w:hAnsi="Cambria Math"/>
            <w:sz w:val="24"/>
            <w:szCs w:val="24"/>
          </w:rPr>
          <m:t>,δ</m:t>
        </m:r>
      </m:oMath>
      <w:r>
        <w:rPr>
          <w:rFonts w:hint="eastAsia"/>
          <w:sz w:val="24"/>
          <w:szCs w:val="24"/>
        </w:rPr>
        <w:t>表示</w:t>
      </w:r>
      <w:r w:rsidRPr="00776592">
        <w:rPr>
          <w:rFonts w:ascii="Times New Roman" w:hAnsi="Times New Roman" w:cs="Times New Roman"/>
          <w:sz w:val="24"/>
          <w:szCs w:val="24"/>
        </w:rPr>
        <w:t>DRT</w:t>
      </w:r>
      <w:r>
        <w:rPr>
          <w:rFonts w:hint="eastAsia"/>
          <w:sz w:val="24"/>
          <w:szCs w:val="24"/>
        </w:rPr>
        <w:t>策略中的参数</w:t>
      </w:r>
    </w:p>
    <w:p w:rsidR="00776592" w:rsidRDefault="00776592" w:rsidP="00E55858">
      <w:pPr>
        <w:pStyle w:val="a8"/>
        <w:numPr>
          <w:ilvl w:val="0"/>
          <w:numId w:val="2"/>
        </w:numPr>
        <w:spacing w:line="480" w:lineRule="auto"/>
        <w:ind w:left="1259" w:firstLineChars="0"/>
        <w:textAlignment w:val="bottom"/>
        <w:rPr>
          <w:sz w:val="24"/>
          <w:szCs w:val="24"/>
        </w:rPr>
      </w:pP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hint="eastAsia"/>
                <w:sz w:val="24"/>
                <w:szCs w:val="24"/>
              </w:rPr>
              <m:t>M</m:t>
            </m:r>
          </m:sub>
        </m:sSub>
        <m:r>
          <w:rPr>
            <w:rFonts w:ascii="Cambria Math" w:hAnsi="Cambria Math" w:hint="eastAsia"/>
            <w:sz w:val="24"/>
            <w:szCs w:val="24"/>
          </w:rPr>
          <m:t>=</m:t>
        </m:r>
        <m:r>
          <m:rPr>
            <m:sty m:val="p"/>
          </m:rPr>
          <w:rPr>
            <w:rFonts w:ascii="Cambria Math" w:hAnsi="Cambria Math"/>
            <w:sz w:val="24"/>
            <w:szCs w:val="24"/>
          </w:rPr>
          <m:t>max⁡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|i=1,2,</m:t>
        </m:r>
        <m:r>
          <w:rPr>
            <w:rFonts w:ascii="Cambria Math" w:hAnsi="Cambria Math"/>
            <w:sz w:val="24"/>
            <w:szCs w:val="24"/>
          </w:rPr>
          <m:t>…</m:t>
        </m:r>
        <m:r>
          <w:rPr>
            <w:rFonts w:ascii="Cambria Math" w:hAnsi="Cambria Math"/>
            <w:sz w:val="24"/>
            <w:szCs w:val="24"/>
          </w:rPr>
          <m:t>,m}</m:t>
        </m:r>
      </m:oMath>
    </w:p>
    <w:p w:rsidR="00776592" w:rsidRPr="00035934" w:rsidRDefault="00776592" w:rsidP="00E55858">
      <w:pPr>
        <w:pStyle w:val="a8"/>
        <w:numPr>
          <w:ilvl w:val="0"/>
          <w:numId w:val="2"/>
        </w:numPr>
        <w:spacing w:line="480" w:lineRule="auto"/>
        <w:ind w:left="1259" w:firstLineChars="0"/>
        <w:textAlignment w:val="bottom"/>
        <w:rPr>
          <w:rFonts w:hint="eastAsia"/>
          <w:sz w:val="24"/>
          <w:szCs w:val="24"/>
        </w:rPr>
      </w:pP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m:t>
            </m:r>
          </m:sub>
        </m:sSub>
        <m:r>
          <w:rPr>
            <w:rFonts w:ascii="Cambria Math" w:hAnsi="Cambria Math" w:hint="eastAsia"/>
            <w:sz w:val="24"/>
            <w:szCs w:val="24"/>
          </w:rPr>
          <m:t>=</m:t>
        </m:r>
        <m:func>
          <m:funcPr>
            <m:ctrlPr>
              <w:rPr>
                <w:rFonts w:ascii="Cambria Math" w:hAnsi="Cambria Math"/>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e>
              <m:e>
                <m:r>
                  <w:rPr>
                    <w:rFonts w:ascii="Cambria Math" w:hAnsi="Cambria Math"/>
                    <w:sz w:val="24"/>
                    <w:szCs w:val="24"/>
                  </w:rPr>
                  <m:t>i=1,2,</m:t>
                </m:r>
                <m:r>
                  <w:rPr>
                    <w:rFonts w:ascii="Cambria Math" w:hAnsi="Cambria Math"/>
                    <w:sz w:val="24"/>
                    <w:szCs w:val="24"/>
                  </w:rPr>
                  <m:t>…</m:t>
                </m:r>
                <m:r>
                  <w:rPr>
                    <w:rFonts w:ascii="Cambria Math" w:hAnsi="Cambria Math"/>
                    <w:sz w:val="24"/>
                    <w:szCs w:val="24"/>
                  </w:rPr>
                  <m:t>,m</m:t>
                </m:r>
                <m:r>
                  <m:rPr>
                    <m:sty m:val="p"/>
                  </m:rPr>
                  <w:rPr>
                    <w:rFonts w:ascii="Cambria Math" w:hAnsi="Cambria Math"/>
                    <w:sz w:val="24"/>
                    <w:szCs w:val="24"/>
                  </w:rPr>
                  <m:t>,i≠M</m:t>
                </m:r>
              </m:e>
            </m:d>
          </m:e>
        </m:func>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m:t>
            </m:r>
          </m:sub>
        </m:sSub>
        <m:r>
          <w:rPr>
            <w:rFonts w:ascii="Cambria Math" w:hAnsi="Cambria Math"/>
            <w:sz w:val="24"/>
            <w:szCs w:val="24"/>
          </w:rPr>
          <m:t>&lt;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hint="eastAsia"/>
                <w:sz w:val="24"/>
                <w:szCs w:val="24"/>
              </w:rPr>
              <m:t>M</m:t>
            </m:r>
          </m:sub>
        </m:sSub>
      </m:oMath>
    </w:p>
    <w:p w:rsidR="00E53520" w:rsidRDefault="00CD3B15" w:rsidP="006A0CDA">
      <w:pPr>
        <w:ind w:firstLine="420"/>
        <w:textAlignment w:val="bottom"/>
        <w:rPr>
          <w:sz w:val="24"/>
          <w:szCs w:val="24"/>
        </w:rPr>
      </w:pPr>
      <w:r w:rsidRPr="00552BF2">
        <w:rPr>
          <w:rFonts w:ascii="Times New Roman" w:hAnsi="Times New Roman" w:cs="Times New Roman" w:hint="eastAsia"/>
          <w:sz w:val="24"/>
          <w:szCs w:val="24"/>
        </w:rPr>
        <w:t>Lv</w:t>
      </w:r>
      <w:r>
        <w:rPr>
          <w:rFonts w:hint="eastAsia"/>
          <w:sz w:val="24"/>
          <w:szCs w:val="24"/>
        </w:rPr>
        <w:t>等人在</w:t>
      </w:r>
      <w:r w:rsidR="008505F7" w:rsidRPr="006821FA">
        <w:rPr>
          <w:rFonts w:hint="eastAsia"/>
          <w:sz w:val="24"/>
          <w:szCs w:val="24"/>
        </w:rPr>
        <w:t>[1]中</w:t>
      </w:r>
      <w:r>
        <w:rPr>
          <w:rFonts w:hint="eastAsia"/>
          <w:sz w:val="24"/>
          <w:szCs w:val="24"/>
        </w:rPr>
        <w:t>研究</w:t>
      </w:r>
      <w:r w:rsidRPr="00CD3B15">
        <w:rPr>
          <w:rFonts w:ascii="Times New Roman" w:hAnsi="Times New Roman" w:cs="Times New Roman"/>
          <w:sz w:val="24"/>
          <w:szCs w:val="24"/>
        </w:rPr>
        <w:t>DRT</w:t>
      </w:r>
      <w:r>
        <w:rPr>
          <w:rFonts w:hint="eastAsia"/>
          <w:sz w:val="24"/>
          <w:szCs w:val="24"/>
        </w:rPr>
        <w:t>策略参数对</w:t>
      </w:r>
      <w:r w:rsidRPr="00552BF2">
        <w:rPr>
          <w:rFonts w:ascii="Times New Roman" w:hAnsi="Times New Roman" w:cs="Times New Roman"/>
          <w:sz w:val="24"/>
          <w:szCs w:val="24"/>
        </w:rPr>
        <w:t>DRT</w:t>
      </w:r>
      <w:r>
        <w:rPr>
          <w:rFonts w:hint="eastAsia"/>
          <w:sz w:val="24"/>
          <w:szCs w:val="24"/>
        </w:rPr>
        <w:t>策略测试效率的影响时</w:t>
      </w:r>
      <w:r w:rsidR="00E53520">
        <w:rPr>
          <w:rFonts w:hint="eastAsia"/>
          <w:sz w:val="24"/>
          <w:szCs w:val="24"/>
        </w:rPr>
        <w:t>从理论分析的角度得出</w:t>
      </w:r>
      <w:r w:rsidR="00035934">
        <w:rPr>
          <w:rFonts w:hint="eastAsia"/>
          <w:sz w:val="24"/>
          <w:szCs w:val="24"/>
        </w:rPr>
        <w:t>：</w:t>
      </w:r>
      <w:r w:rsidR="00776592">
        <w:rPr>
          <w:rFonts w:hint="eastAsia"/>
          <w:sz w:val="24"/>
          <w:szCs w:val="24"/>
        </w:rPr>
        <w:t>只要</w:t>
      </w:r>
      <w:r w:rsidR="00CF1048">
        <w:rPr>
          <w:rFonts w:hint="eastAsia"/>
          <w:sz w:val="24"/>
          <w:szCs w:val="24"/>
        </w:rPr>
        <w:t>满足下面的条件</w:t>
      </w:r>
    </w:p>
    <w:p w:rsidR="00E53520" w:rsidRDefault="0048141B" w:rsidP="0048141B">
      <w:pPr>
        <w:ind w:firstLine="420"/>
        <w:jc w:val="center"/>
        <w:textAlignment w:val="bottom"/>
        <w:rPr>
          <w:sz w:val="24"/>
          <w:szCs w:val="24"/>
        </w:rPr>
      </w:pPr>
      <m:oMath>
        <m:f>
          <m:fPr>
            <m:ctrlPr>
              <w:rPr>
                <w:rFonts w:ascii="Cambria Math" w:hAnsi="Cambria Math"/>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M</m:t>
                </m:r>
              </m:sub>
            </m:sSub>
          </m:den>
        </m:f>
        <m:r>
          <m:rPr>
            <m:sty m:val="p"/>
          </m:rPr>
          <w:rPr>
            <w:rFonts w:ascii="Cambria Math" w:hAnsi="Cambria Math"/>
            <w:sz w:val="24"/>
            <w:szCs w:val="24"/>
          </w:rPr>
          <m:t>-1&lt;</m:t>
        </m:r>
        <m:f>
          <m:fPr>
            <m:ctrlPr>
              <w:rPr>
                <w:rFonts w:ascii="Cambria Math" w:hAnsi="Cambria Math"/>
                <w:sz w:val="24"/>
                <w:szCs w:val="24"/>
              </w:rPr>
            </m:ctrlPr>
          </m:fPr>
          <m:num>
            <m:r>
              <w:rPr>
                <w:rFonts w:ascii="Cambria Math" w:hAnsi="Cambria Math"/>
                <w:sz w:val="24"/>
                <w:szCs w:val="24"/>
              </w:rPr>
              <m:t>ε</m:t>
            </m:r>
          </m:num>
          <m:den>
            <m:r>
              <w:rPr>
                <w:rFonts w:ascii="Cambria Math" w:hAnsi="Cambria Math"/>
                <w:sz w:val="24"/>
                <w:szCs w:val="24"/>
              </w:rPr>
              <m:t>δ</m:t>
            </m:r>
          </m:den>
        </m:f>
        <m:r>
          <w:rPr>
            <w:rFonts w:ascii="Cambria Math" w:hAnsi="Cambria Math"/>
            <w:sz w:val="24"/>
            <w:szCs w:val="24"/>
          </w:rPr>
          <m:t>&lt;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m:t>
                </m:r>
              </m:sub>
            </m:sSub>
          </m:den>
        </m:f>
        <m:r>
          <w:rPr>
            <w:rFonts w:ascii="Cambria Math" w:hAnsi="Cambria Math"/>
            <w:sz w:val="24"/>
            <w:szCs w:val="24"/>
          </w:rPr>
          <m:t>-1</m:t>
        </m:r>
      </m:oMath>
      <w:r>
        <w:rPr>
          <w:rFonts w:hint="eastAsia"/>
          <w:sz w:val="24"/>
          <w:szCs w:val="24"/>
        </w:rPr>
        <w:t xml:space="preserve">          （1）</w:t>
      </w:r>
    </w:p>
    <w:p w:rsidR="00035934" w:rsidRDefault="00CF1048" w:rsidP="00B40A34">
      <w:pPr>
        <w:textAlignment w:val="bottom"/>
        <w:rPr>
          <w:sz w:val="24"/>
          <w:szCs w:val="24"/>
        </w:rPr>
      </w:pPr>
      <w:r>
        <w:rPr>
          <w:rFonts w:hint="eastAsia"/>
          <w:sz w:val="24"/>
          <w:szCs w:val="24"/>
        </w:rPr>
        <w:t>就可以保证</w:t>
      </w:r>
      <m:oMath>
        <m:r>
          <m:rPr>
            <m:sty m:val="p"/>
          </m:rPr>
          <w:rPr>
            <w:rFonts w:ascii="Cambria Math" w:hAnsi="Cambria Math" w:hint="eastAsia"/>
            <w:sz w:val="24"/>
            <w:szCs w:val="24"/>
          </w:rPr>
          <m:t>E</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M</m:t>
                </m:r>
              </m:sub>
            </m:sSub>
            <m:d>
              <m:dPr>
                <m:ctrlPr>
                  <w:rPr>
                    <w:rFonts w:ascii="Cambria Math" w:hAnsi="Cambria Math"/>
                    <w:sz w:val="24"/>
                    <w:szCs w:val="24"/>
                  </w:rPr>
                </m:ctrlPr>
              </m:dPr>
              <m:e>
                <m:r>
                  <m:rPr>
                    <m:sty m:val="p"/>
                  </m:rPr>
                  <w:rPr>
                    <w:rFonts w:ascii="Cambria Math" w:hAnsi="Cambria Math"/>
                    <w:sz w:val="24"/>
                    <w:szCs w:val="24"/>
                  </w:rPr>
                  <m:t>n+1</m:t>
                </m:r>
              </m:e>
            </m:d>
          </m:e>
        </m:d>
        <m:r>
          <m:rPr>
            <m:sty m:val="p"/>
          </m:rP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M</m:t>
            </m:r>
          </m:sub>
        </m:sSub>
        <m:d>
          <m:dPr>
            <m:ctrlPr>
              <w:rPr>
                <w:rFonts w:ascii="Cambria Math" w:hAnsi="Cambria Math"/>
                <w:sz w:val="24"/>
                <w:szCs w:val="24"/>
              </w:rPr>
            </m:ctrlPr>
          </m:dPr>
          <m:e>
            <m:r>
              <m:rPr>
                <m:sty m:val="p"/>
              </m:rPr>
              <w:rPr>
                <w:rFonts w:ascii="Cambria Math" w:hAnsi="Cambria Math"/>
                <w:sz w:val="24"/>
                <w:szCs w:val="24"/>
              </w:rPr>
              <m:t>n</m:t>
            </m:r>
          </m:e>
        </m:d>
      </m:oMath>
      <w:r w:rsidR="00035934">
        <w:rPr>
          <w:rFonts w:hint="eastAsia"/>
          <w:sz w:val="24"/>
          <w:szCs w:val="24"/>
        </w:rPr>
        <w:t>。</w:t>
      </w:r>
      <w:r>
        <w:rPr>
          <w:rFonts w:hint="eastAsia"/>
          <w:sz w:val="24"/>
          <w:szCs w:val="24"/>
        </w:rPr>
        <w:t>也就是满足(</w:t>
      </w:r>
      <w:r>
        <w:rPr>
          <w:sz w:val="24"/>
          <w:szCs w:val="24"/>
        </w:rPr>
        <w:t>1</w:t>
      </w:r>
      <w:r>
        <w:rPr>
          <w:rFonts w:hint="eastAsia"/>
          <w:sz w:val="24"/>
          <w:szCs w:val="24"/>
        </w:rPr>
        <w:t>)式时，具有最大故障检测能力的分区在测试过程中被选择的概率呈现上升的趋势。</w:t>
      </w:r>
      <w:r w:rsidR="00FD167B" w:rsidRPr="00552BF2">
        <w:rPr>
          <w:rFonts w:ascii="Times New Roman" w:hAnsi="Times New Roman" w:cs="Times New Roman" w:hint="eastAsia"/>
          <w:sz w:val="24"/>
          <w:szCs w:val="24"/>
        </w:rPr>
        <w:t>L</w:t>
      </w:r>
      <w:r w:rsidR="00FD167B" w:rsidRPr="00552BF2">
        <w:rPr>
          <w:rFonts w:ascii="Times New Roman" w:hAnsi="Times New Roman" w:cs="Times New Roman"/>
          <w:sz w:val="24"/>
          <w:szCs w:val="24"/>
        </w:rPr>
        <w:t>v</w:t>
      </w:r>
      <w:r w:rsidR="00FD167B">
        <w:rPr>
          <w:rFonts w:hint="eastAsia"/>
          <w:sz w:val="24"/>
          <w:szCs w:val="24"/>
        </w:rPr>
        <w:t>通过实验验证这个推理：当</w:t>
      </w:r>
      <w:r w:rsidR="00FD167B" w:rsidRPr="00552BF2">
        <w:rPr>
          <w:rFonts w:ascii="Times New Roman" w:hAnsi="Times New Roman" w:cs="Times New Roman" w:hint="eastAsia"/>
          <w:sz w:val="24"/>
          <w:szCs w:val="24"/>
        </w:rPr>
        <w:t>(</w:t>
      </w:r>
      <w:r w:rsidR="00FD167B" w:rsidRPr="00552BF2">
        <w:rPr>
          <w:rFonts w:ascii="Times New Roman" w:hAnsi="Times New Roman" w:cs="Times New Roman"/>
          <w:sz w:val="24"/>
          <w:szCs w:val="24"/>
        </w:rPr>
        <w:t>1</w:t>
      </w:r>
      <w:r w:rsidR="00FD167B" w:rsidRPr="00552BF2">
        <w:rPr>
          <w:rFonts w:ascii="Times New Roman" w:hAnsi="Times New Roman" w:cs="Times New Roman" w:hint="eastAsia"/>
          <w:sz w:val="24"/>
          <w:szCs w:val="24"/>
        </w:rPr>
        <w:t>)</w:t>
      </w:r>
      <w:r w:rsidR="00FD167B">
        <w:rPr>
          <w:rFonts w:hint="eastAsia"/>
          <w:sz w:val="24"/>
          <w:szCs w:val="24"/>
        </w:rPr>
        <w:t>式满足时</w:t>
      </w:r>
      <w:r w:rsidR="005E32BB" w:rsidRPr="00552BF2">
        <w:rPr>
          <w:rFonts w:ascii="Times New Roman" w:hAnsi="Times New Roman" w:cs="Times New Roman" w:hint="eastAsia"/>
          <w:sz w:val="24"/>
          <w:szCs w:val="24"/>
        </w:rPr>
        <w:t>DRT</w:t>
      </w:r>
      <w:r w:rsidR="005E32BB">
        <w:rPr>
          <w:rFonts w:hint="eastAsia"/>
          <w:sz w:val="24"/>
          <w:szCs w:val="24"/>
        </w:rPr>
        <w:t>策略</w:t>
      </w:r>
      <w:r w:rsidR="000F07CC">
        <w:rPr>
          <w:rFonts w:hint="eastAsia"/>
          <w:sz w:val="24"/>
          <w:szCs w:val="24"/>
        </w:rPr>
        <w:t>相对于</w:t>
      </w:r>
      <w:r w:rsidR="000F07CC" w:rsidRPr="00FF16B0">
        <w:rPr>
          <w:rFonts w:ascii="Times New Roman" w:hAnsi="Times New Roman" w:cs="Times New Roman"/>
          <w:sz w:val="24"/>
          <w:szCs w:val="24"/>
        </w:rPr>
        <w:t>RT</w:t>
      </w:r>
      <w:r w:rsidR="00184E3D" w:rsidRPr="00FF16B0">
        <w:rPr>
          <w:rFonts w:ascii="Times New Roman" w:hAnsi="Times New Roman" w:cs="Times New Roman"/>
          <w:sz w:val="24"/>
          <w:szCs w:val="24"/>
        </w:rPr>
        <w:t>(Random Testing)</w:t>
      </w:r>
      <w:r w:rsidR="000F07CC">
        <w:rPr>
          <w:rFonts w:hint="eastAsia"/>
          <w:sz w:val="24"/>
          <w:szCs w:val="24"/>
        </w:rPr>
        <w:t>策略</w:t>
      </w:r>
      <w:r w:rsidR="00FD167B">
        <w:rPr>
          <w:rFonts w:hint="eastAsia"/>
          <w:sz w:val="24"/>
          <w:szCs w:val="24"/>
        </w:rPr>
        <w:t>具有较高的故障检测能力，并且增大</w:t>
      </w:r>
      <m:oMath>
        <m:f>
          <m:fPr>
            <m:ctrlPr>
              <w:rPr>
                <w:rFonts w:ascii="Cambria Math" w:hAnsi="Cambria Math"/>
                <w:sz w:val="24"/>
                <w:szCs w:val="24"/>
              </w:rPr>
            </m:ctrlPr>
          </m:fPr>
          <m:num>
            <m:r>
              <w:rPr>
                <w:rFonts w:ascii="Cambria Math" w:hAnsi="Cambria Math"/>
                <w:sz w:val="24"/>
                <w:szCs w:val="24"/>
              </w:rPr>
              <m:t>ε</m:t>
            </m:r>
          </m:num>
          <m:den>
            <m:r>
              <w:rPr>
                <w:rFonts w:ascii="Cambria Math" w:hAnsi="Cambria Math"/>
                <w:sz w:val="24"/>
                <w:szCs w:val="24"/>
              </w:rPr>
              <m:t>δ</m:t>
            </m:r>
          </m:den>
        </m:f>
      </m:oMath>
      <w:r w:rsidR="00FD167B">
        <w:rPr>
          <w:rFonts w:hint="eastAsia"/>
          <w:sz w:val="24"/>
          <w:szCs w:val="24"/>
        </w:rPr>
        <w:t>的值可以</w:t>
      </w:r>
      <w:r w:rsidR="00BC2A78">
        <w:rPr>
          <w:rFonts w:hint="eastAsia"/>
          <w:sz w:val="24"/>
          <w:szCs w:val="24"/>
        </w:rPr>
        <w:t>进一步</w:t>
      </w:r>
      <w:r w:rsidR="00FD167B">
        <w:rPr>
          <w:rFonts w:hint="eastAsia"/>
          <w:sz w:val="24"/>
          <w:szCs w:val="24"/>
        </w:rPr>
        <w:t>提高</w:t>
      </w:r>
      <w:r w:rsidR="00FD167B" w:rsidRPr="00552BF2">
        <w:rPr>
          <w:rFonts w:ascii="Times New Roman" w:hAnsi="Times New Roman" w:cs="Times New Roman" w:hint="eastAsia"/>
          <w:sz w:val="24"/>
          <w:szCs w:val="24"/>
        </w:rPr>
        <w:t>DRT</w:t>
      </w:r>
      <w:r w:rsidR="00FD167B">
        <w:rPr>
          <w:rFonts w:hint="eastAsia"/>
          <w:sz w:val="24"/>
          <w:szCs w:val="24"/>
        </w:rPr>
        <w:t>策略的故障检测能力。</w:t>
      </w:r>
    </w:p>
    <w:p w:rsidR="00D30059" w:rsidRDefault="00FD167B" w:rsidP="00B40A34">
      <w:pPr>
        <w:textAlignment w:val="bottom"/>
        <w:rPr>
          <w:sz w:val="24"/>
          <w:szCs w:val="24"/>
        </w:rPr>
      </w:pPr>
      <w:r>
        <w:rPr>
          <w:sz w:val="24"/>
          <w:szCs w:val="24"/>
        </w:rPr>
        <w:tab/>
      </w:r>
      <w:r w:rsidRPr="00552BF2">
        <w:rPr>
          <w:rFonts w:ascii="Times New Roman" w:hAnsi="Times New Roman" w:cs="Times New Roman" w:hint="eastAsia"/>
          <w:sz w:val="24"/>
          <w:szCs w:val="24"/>
        </w:rPr>
        <w:t>L</w:t>
      </w:r>
      <w:r w:rsidRPr="00552BF2">
        <w:rPr>
          <w:rFonts w:ascii="Times New Roman" w:hAnsi="Times New Roman" w:cs="Times New Roman"/>
          <w:sz w:val="24"/>
          <w:szCs w:val="24"/>
        </w:rPr>
        <w:t>i</w:t>
      </w:r>
      <w:r>
        <w:rPr>
          <w:rFonts w:hint="eastAsia"/>
          <w:sz w:val="24"/>
          <w:szCs w:val="24"/>
        </w:rPr>
        <w:t>等人在</w:t>
      </w:r>
      <w:r w:rsidR="00E57512" w:rsidRPr="00552BF2">
        <w:rPr>
          <w:rFonts w:ascii="Times New Roman" w:hAnsi="Times New Roman" w:cs="Times New Roman" w:hint="eastAsia"/>
          <w:sz w:val="24"/>
          <w:szCs w:val="24"/>
        </w:rPr>
        <w:t>[</w:t>
      </w:r>
      <w:r w:rsidR="00E57512" w:rsidRPr="00552BF2">
        <w:rPr>
          <w:rFonts w:ascii="Times New Roman" w:hAnsi="Times New Roman" w:cs="Times New Roman"/>
          <w:sz w:val="24"/>
          <w:szCs w:val="24"/>
        </w:rPr>
        <w:t>2</w:t>
      </w:r>
      <w:r w:rsidR="00E57512" w:rsidRPr="00552BF2">
        <w:rPr>
          <w:rFonts w:ascii="Times New Roman" w:hAnsi="Times New Roman" w:cs="Times New Roman" w:hint="eastAsia"/>
          <w:sz w:val="24"/>
          <w:szCs w:val="24"/>
        </w:rPr>
        <w:t>]</w:t>
      </w:r>
      <w:r w:rsidR="00E57512">
        <w:rPr>
          <w:rFonts w:hint="eastAsia"/>
          <w:sz w:val="24"/>
          <w:szCs w:val="24"/>
        </w:rPr>
        <w:t>中</w:t>
      </w:r>
      <w:r>
        <w:rPr>
          <w:rFonts w:hint="eastAsia"/>
          <w:sz w:val="24"/>
          <w:szCs w:val="24"/>
        </w:rPr>
        <w:t>研究</w:t>
      </w:r>
      <w:r w:rsidRPr="00552BF2">
        <w:rPr>
          <w:rFonts w:ascii="Times New Roman" w:hAnsi="Times New Roman" w:cs="Times New Roman"/>
          <w:sz w:val="24"/>
          <w:szCs w:val="24"/>
        </w:rPr>
        <w:t>DRT</w:t>
      </w:r>
      <w:r>
        <w:rPr>
          <w:rFonts w:hint="eastAsia"/>
          <w:sz w:val="24"/>
          <w:szCs w:val="24"/>
        </w:rPr>
        <w:t>策略的测试剖面对其测试效率的影响时，设置</w:t>
      </w:r>
      <w:r w:rsidRPr="00552BF2">
        <w:rPr>
          <w:rFonts w:ascii="Times New Roman" w:hAnsi="Times New Roman" w:cs="Times New Roman" w:hint="eastAsia"/>
          <w:sz w:val="24"/>
          <w:szCs w:val="24"/>
        </w:rPr>
        <w:t>DRT</w:t>
      </w:r>
      <w:r>
        <w:rPr>
          <w:rFonts w:hint="eastAsia"/>
          <w:sz w:val="24"/>
          <w:szCs w:val="24"/>
        </w:rPr>
        <w:t>策略的参数时提出</w:t>
      </w:r>
      <w:r w:rsidR="00D30059">
        <w:rPr>
          <w:rFonts w:hint="eastAsia"/>
          <w:sz w:val="24"/>
          <w:szCs w:val="24"/>
        </w:rPr>
        <w:t>：</w:t>
      </w:r>
    </w:p>
    <w:p w:rsidR="00D30059" w:rsidRDefault="00FD167B" w:rsidP="00D30059">
      <w:pPr>
        <w:jc w:val="center"/>
        <w:textAlignment w:val="bottom"/>
        <w:rPr>
          <w:sz w:val="24"/>
          <w:szCs w:val="24"/>
        </w:rPr>
      </w:pPr>
      <m:oMath>
        <m:f>
          <m:fPr>
            <m:ctrlPr>
              <w:rPr>
                <w:rFonts w:ascii="Cambria Math" w:hAnsi="Cambria Math"/>
                <w:i/>
                <w:sz w:val="24"/>
                <w:szCs w:val="24"/>
              </w:rPr>
            </m:ctrlPr>
          </m:fPr>
          <m:num>
            <m:r>
              <w:rPr>
                <w:rFonts w:ascii="Cambria Math" w:hAnsi="Cambria Math"/>
                <w:sz w:val="24"/>
                <w:szCs w:val="24"/>
              </w:rPr>
              <m:t>ε</m:t>
            </m:r>
          </m:num>
          <m:den>
            <m:r>
              <w:rPr>
                <w:rFonts w:ascii="Cambria Math" w:hAnsi="Cambria Math"/>
                <w:sz w:val="24"/>
                <w:szCs w:val="24"/>
              </w:rPr>
              <m:t>δ</m:t>
            </m:r>
          </m:den>
        </m:f>
        <m:r>
          <w:rPr>
            <w:rFonts w:ascii="Cambria Math" w:hAnsi="Cambria Math" w:hint="eastAsia"/>
            <w:sz w:val="24"/>
            <w:szCs w:val="24"/>
          </w:rPr>
          <m:t>=</m:t>
        </m:r>
        <m:sSub>
          <m:sSubPr>
            <m:ctrlPr>
              <w:rPr>
                <w:rFonts w:ascii="Cambria Math" w:hAnsi="Cambria Math" w:hint="eastAsia"/>
                <w:i/>
                <w:sz w:val="24"/>
                <w:szCs w:val="24"/>
              </w:rPr>
            </m:ctrlPr>
          </m:sSubPr>
          <m:e>
            <m:r>
              <w:rPr>
                <w:rFonts w:ascii="Cambria Math" w:hAnsi="Cambria Math" w:hint="eastAsia"/>
                <w:sz w:val="24"/>
                <w:szCs w:val="24"/>
              </w:rPr>
              <m:t>r</m:t>
            </m:r>
          </m:e>
          <m:sub>
            <m:r>
              <w:rPr>
                <w:rFonts w:ascii="Cambria Math" w:hAnsi="Cambria Math" w:hint="eastAsia"/>
                <w:sz w:val="24"/>
                <w:szCs w:val="24"/>
              </w:rPr>
              <m:t>M</m:t>
            </m:r>
          </m:sub>
        </m:sSub>
        <m:r>
          <w:rPr>
            <w:rFonts w:ascii="Cambria Math" w:hAnsi="Cambria Math" w:hint="eastAsia"/>
            <w:sz w:val="24"/>
            <w:szCs w:val="24"/>
          </w:rPr>
          <m:t>+</m:t>
        </m:r>
        <m:d>
          <m:dPr>
            <m:ctrlPr>
              <w:rPr>
                <w:rFonts w:ascii="Cambria Math" w:hAnsi="Cambria Math" w:hint="eastAsia"/>
                <w:i/>
                <w:sz w:val="24"/>
                <w:szCs w:val="24"/>
              </w:rPr>
            </m:ctrlPr>
          </m:dPr>
          <m:e>
            <m:sSub>
              <m:sSubPr>
                <m:ctrlPr>
                  <w:rPr>
                    <w:rFonts w:ascii="Cambria Math" w:hAnsi="Cambria Math" w:hint="eastAsia"/>
                    <w:i/>
                    <w:sz w:val="24"/>
                    <w:szCs w:val="24"/>
                  </w:rPr>
                </m:ctrlPr>
              </m:sSubPr>
              <m:e>
                <m:r>
                  <w:rPr>
                    <w:rFonts w:ascii="Cambria Math" w:hAnsi="Cambria Math" w:hint="eastAsia"/>
                    <w:sz w:val="24"/>
                    <w:szCs w:val="24"/>
                  </w:rPr>
                  <m:t>r</m:t>
                </m:r>
              </m:e>
              <m:sub>
                <m:r>
                  <w:rPr>
                    <w:rFonts w:ascii="微软雅黑" w:eastAsia="微软雅黑" w:hAnsi="微软雅黑" w:cs="微软雅黑" w:hint="eastAsia"/>
                    <w:sz w:val="24"/>
                    <w:szCs w:val="24"/>
                  </w:rPr>
                  <m:t>∆</m:t>
                </m:r>
              </m:sub>
            </m:sSub>
            <m:r>
              <w:rPr>
                <w:rFonts w:ascii="微软雅黑" w:eastAsia="微软雅黑" w:hAnsi="微软雅黑" w:cs="微软雅黑" w:hint="eastAsia"/>
                <w:sz w:val="24"/>
                <w:szCs w:val="24"/>
              </w:rPr>
              <m:t>-</m:t>
            </m:r>
            <m:sSub>
              <m:sSubPr>
                <m:ctrlPr>
                  <w:rPr>
                    <w:rFonts w:ascii="Cambria Math" w:hAnsi="Cambria Math" w:hint="eastAsia"/>
                    <w:i/>
                    <w:sz w:val="24"/>
                    <w:szCs w:val="24"/>
                  </w:rPr>
                </m:ctrlPr>
              </m:sSubPr>
              <m:e>
                <m:r>
                  <w:rPr>
                    <w:rFonts w:ascii="Cambria Math" w:hAnsi="Cambria Math" w:hint="eastAsia"/>
                    <w:sz w:val="24"/>
                    <w:szCs w:val="24"/>
                  </w:rPr>
                  <m:t>r</m:t>
                </m:r>
              </m:e>
              <m:sub>
                <m:r>
                  <w:rPr>
                    <w:rFonts w:ascii="Cambria Math" w:hAnsi="Cambria Math" w:hint="eastAsia"/>
                    <w:sz w:val="24"/>
                    <w:szCs w:val="24"/>
                  </w:rPr>
                  <m:t>M</m:t>
                </m:r>
              </m:sub>
            </m:sSub>
          </m:e>
        </m:d>
        <m:r>
          <w:rPr>
            <w:rFonts w:ascii="MS Gothic" w:eastAsia="MS Gothic" w:hAnsi="MS Gothic" w:cs="MS Gothic" w:hint="eastAsia"/>
            <w:sz w:val="24"/>
            <w:szCs w:val="24"/>
          </w:rPr>
          <m:t>*</m:t>
        </m:r>
        <m:r>
          <w:rPr>
            <w:rFonts w:ascii="Cambria Math" w:hAnsi="Cambria Math" w:hint="eastAsia"/>
            <w:sz w:val="24"/>
            <w:szCs w:val="24"/>
          </w:rPr>
          <m:t>K</m:t>
        </m:r>
        <m:r>
          <m:rPr>
            <m:sty m:val="p"/>
          </m:rPr>
          <w:rPr>
            <w:rFonts w:ascii="Cambria Math" w:hAnsi="Cambria Math"/>
            <w:sz w:val="24"/>
            <w:szCs w:val="24"/>
          </w:rPr>
          <m:t>,</m:t>
        </m:r>
        <m:r>
          <w:rPr>
            <w:rFonts w:ascii="Cambria Math" w:hAnsi="Cambria Math" w:hint="eastAsia"/>
            <w:sz w:val="24"/>
            <w:szCs w:val="24"/>
          </w:rPr>
          <m:t>(</m:t>
        </m:r>
        <m:sSub>
          <m:sSubPr>
            <m:ctrlPr>
              <w:rPr>
                <w:rFonts w:ascii="Cambria Math" w:hAnsi="Cambria Math" w:hint="eastAsia"/>
                <w:i/>
                <w:sz w:val="24"/>
                <w:szCs w:val="24"/>
              </w:rPr>
            </m:ctrlPr>
          </m:sSubPr>
          <m:e>
            <m:r>
              <w:rPr>
                <w:rFonts w:ascii="Cambria Math" w:hAnsi="Cambria Math" w:hint="eastAsia"/>
                <w:sz w:val="24"/>
                <w:szCs w:val="24"/>
              </w:rPr>
              <m:t>r</m:t>
            </m:r>
          </m:e>
          <m:sub>
            <m:r>
              <w:rPr>
                <w:rFonts w:ascii="Cambria Math" w:hAnsi="Cambria Math" w:hint="eastAsia"/>
                <w:sz w:val="24"/>
                <w:szCs w:val="24"/>
              </w:rPr>
              <m:t>M</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sSub>
              <m:sSubPr>
                <m:ctrlPr>
                  <w:rPr>
                    <w:rFonts w:ascii="Cambria Math" w:hAnsi="Cambria Math" w:hint="eastAsia"/>
                    <w:i/>
                    <w:sz w:val="24"/>
                    <w:szCs w:val="24"/>
                  </w:rPr>
                </m:ctrlPr>
              </m:sSubPr>
              <m:e>
                <m:r>
                  <w:rPr>
                    <w:rFonts w:ascii="Cambria Math" w:hAnsi="Cambria Math" w:hint="eastAsia"/>
                    <w:sz w:val="24"/>
                    <w:szCs w:val="24"/>
                  </w:rPr>
                  <m:t>θ</m:t>
                </m:r>
              </m:e>
              <m:sub>
                <m:r>
                  <w:rPr>
                    <w:rFonts w:ascii="Cambria Math" w:hAnsi="Cambria Math" w:hint="eastAsia"/>
                    <w:sz w:val="24"/>
                    <w:szCs w:val="24"/>
                  </w:rPr>
                  <m:t>M</m:t>
                </m:r>
              </m:sub>
            </m:sSub>
          </m:den>
        </m:f>
        <m:r>
          <w:rPr>
            <w:rFonts w:ascii="微软雅黑" w:eastAsia="微软雅黑" w:hAnsi="微软雅黑" w:cs="微软雅黑" w:hint="eastAsia"/>
            <w:sz w:val="24"/>
            <w:szCs w:val="24"/>
          </w:rPr>
          <m:t>-</m:t>
        </m:r>
        <m:r>
          <w:rPr>
            <w:rFonts w:ascii="Cambria Math" w:hAnsi="Cambria Math" w:hint="eastAsia"/>
            <w:sz w:val="24"/>
            <w:szCs w:val="24"/>
          </w:rPr>
          <m:t>1,</m:t>
        </m:r>
        <m:sSub>
          <m:sSubPr>
            <m:ctrlPr>
              <w:rPr>
                <w:rFonts w:ascii="Cambria Math" w:hAnsi="Cambria Math" w:hint="eastAsia"/>
                <w:i/>
                <w:sz w:val="24"/>
                <w:szCs w:val="24"/>
              </w:rPr>
            </m:ctrlPr>
          </m:sSubPr>
          <m:e>
            <m:r>
              <w:rPr>
                <w:rFonts w:ascii="Cambria Math" w:hAnsi="Cambria Math" w:hint="eastAsia"/>
                <w:sz w:val="24"/>
                <w:szCs w:val="24"/>
              </w:rPr>
              <m:t>r</m:t>
            </m:r>
          </m:e>
          <m:sub>
            <m:r>
              <w:rPr>
                <w:rFonts w:ascii="微软雅黑" w:eastAsia="微软雅黑" w:hAnsi="微软雅黑" w:cs="微软雅黑" w:hint="eastAsia"/>
                <w:sz w:val="24"/>
                <w:szCs w:val="24"/>
              </w:rPr>
              <m:t>∆</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sSub>
              <m:sSubPr>
                <m:ctrlPr>
                  <w:rPr>
                    <w:rFonts w:ascii="Cambria Math" w:hAnsi="Cambria Math" w:hint="eastAsia"/>
                    <w:i/>
                    <w:sz w:val="24"/>
                    <w:szCs w:val="24"/>
                  </w:rPr>
                </m:ctrlPr>
              </m:sSubPr>
              <m:e>
                <m:r>
                  <w:rPr>
                    <w:rFonts w:ascii="Cambria Math" w:hAnsi="Cambria Math" w:hint="eastAsia"/>
                    <w:sz w:val="24"/>
                    <w:szCs w:val="24"/>
                  </w:rPr>
                  <m:t>θ</m:t>
                </m:r>
              </m:e>
              <m:sub>
                <m:r>
                  <w:rPr>
                    <w:rFonts w:ascii="微软雅黑" w:eastAsia="微软雅黑" w:hAnsi="微软雅黑" w:cs="微软雅黑" w:hint="eastAsia"/>
                    <w:sz w:val="24"/>
                    <w:szCs w:val="24"/>
                  </w:rPr>
                  <m:t>∆</m:t>
                </m:r>
              </m:sub>
            </m:sSub>
          </m:den>
        </m:f>
        <m:r>
          <w:rPr>
            <w:rFonts w:ascii="微软雅黑" w:eastAsia="微软雅黑" w:hAnsi="微软雅黑" w:cs="微软雅黑" w:hint="eastAsia"/>
            <w:sz w:val="24"/>
            <w:szCs w:val="24"/>
          </w:rPr>
          <m:t>-</m:t>
        </m:r>
        <m:r>
          <w:rPr>
            <w:rFonts w:ascii="Cambria Math" w:hAnsi="Cambria Math" w:hint="eastAsia"/>
            <w:sz w:val="24"/>
            <w:szCs w:val="24"/>
          </w:rPr>
          <m:t>1</m:t>
        </m:r>
        <m:r>
          <w:rPr>
            <w:rFonts w:ascii="Cambria Math" w:hAnsi="Cambria Math"/>
            <w:sz w:val="24"/>
            <w:szCs w:val="24"/>
          </w:rPr>
          <m:t>)</m:t>
        </m:r>
      </m:oMath>
      <w:r w:rsidR="00D30059">
        <w:rPr>
          <w:rFonts w:hint="eastAsia"/>
          <w:sz w:val="24"/>
          <w:szCs w:val="24"/>
        </w:rPr>
        <w:t xml:space="preserve">    （2）</w:t>
      </w:r>
    </w:p>
    <w:p w:rsidR="00FD167B" w:rsidRPr="00D30059" w:rsidRDefault="00FD167B" w:rsidP="00B40A34">
      <w:pPr>
        <w:textAlignment w:val="bottom"/>
        <w:rPr>
          <w:rFonts w:hint="eastAsia"/>
          <w:sz w:val="24"/>
          <w:szCs w:val="24"/>
        </w:rPr>
      </w:pPr>
      <w:r>
        <w:rPr>
          <w:rFonts w:hint="eastAsia"/>
          <w:sz w:val="24"/>
          <w:szCs w:val="24"/>
        </w:rPr>
        <w:t>并且考虑到</w:t>
      </w:r>
      <w:r>
        <w:rPr>
          <w:rFonts w:hint="eastAsia"/>
          <w:sz w:val="24"/>
          <w:szCs w:val="24"/>
        </w:rPr>
        <w:t>增大</w:t>
      </w:r>
      <m:oMath>
        <m:f>
          <m:fPr>
            <m:ctrlPr>
              <w:rPr>
                <w:rFonts w:ascii="Cambria Math" w:hAnsi="Cambria Math"/>
                <w:sz w:val="24"/>
                <w:szCs w:val="24"/>
              </w:rPr>
            </m:ctrlPr>
          </m:fPr>
          <m:num>
            <m:r>
              <w:rPr>
                <w:rFonts w:ascii="Cambria Math" w:hAnsi="Cambria Math"/>
                <w:sz w:val="24"/>
                <w:szCs w:val="24"/>
              </w:rPr>
              <m:t>ε</m:t>
            </m:r>
          </m:num>
          <m:den>
            <m:r>
              <w:rPr>
                <w:rFonts w:ascii="Cambria Math" w:hAnsi="Cambria Math"/>
                <w:sz w:val="24"/>
                <w:szCs w:val="24"/>
              </w:rPr>
              <m:t>δ</m:t>
            </m:r>
          </m:den>
        </m:f>
      </m:oMath>
      <w:r>
        <w:rPr>
          <w:rFonts w:hint="eastAsia"/>
          <w:sz w:val="24"/>
          <w:szCs w:val="24"/>
        </w:rPr>
        <w:t>的值可以提高</w:t>
      </w:r>
      <w:r w:rsidRPr="00552BF2">
        <w:rPr>
          <w:rFonts w:ascii="Times New Roman" w:hAnsi="Times New Roman" w:cs="Times New Roman" w:hint="eastAsia"/>
          <w:sz w:val="24"/>
          <w:szCs w:val="24"/>
        </w:rPr>
        <w:t>DRT</w:t>
      </w:r>
      <w:r>
        <w:rPr>
          <w:rFonts w:hint="eastAsia"/>
          <w:sz w:val="24"/>
          <w:szCs w:val="24"/>
        </w:rPr>
        <w:t>策略的故障检测能力</w:t>
      </w:r>
      <w:r>
        <w:rPr>
          <w:rFonts w:hint="eastAsia"/>
          <w:sz w:val="24"/>
          <w:szCs w:val="24"/>
        </w:rPr>
        <w:t>，</w:t>
      </w:r>
      <w:r w:rsidR="004421A3">
        <w:rPr>
          <w:rFonts w:hint="eastAsia"/>
          <w:sz w:val="24"/>
          <w:szCs w:val="24"/>
        </w:rPr>
        <w:t>因此</w:t>
      </w:r>
      <w:r>
        <w:rPr>
          <w:rFonts w:hint="eastAsia"/>
          <w:sz w:val="24"/>
          <w:szCs w:val="24"/>
        </w:rPr>
        <w:t>将</w:t>
      </w:r>
      <w:r w:rsidRPr="00552BF2">
        <w:rPr>
          <w:rFonts w:ascii="Times New Roman" w:hAnsi="Times New Roman" w:cs="Times New Roman" w:hint="eastAsia"/>
          <w:sz w:val="24"/>
          <w:szCs w:val="24"/>
        </w:rPr>
        <w:t>K</w:t>
      </w:r>
      <w:r>
        <w:rPr>
          <w:rFonts w:hint="eastAsia"/>
          <w:sz w:val="24"/>
          <w:szCs w:val="24"/>
        </w:rPr>
        <w:t>值设置为</w:t>
      </w:r>
      <w:r w:rsidRPr="00552BF2">
        <w:rPr>
          <w:rFonts w:ascii="Times New Roman" w:hAnsi="Times New Roman" w:cs="Times New Roman" w:hint="eastAsia"/>
          <w:sz w:val="24"/>
          <w:szCs w:val="24"/>
        </w:rPr>
        <w:t>0.8</w:t>
      </w:r>
      <w:r>
        <w:rPr>
          <w:rFonts w:hint="eastAsia"/>
          <w:sz w:val="24"/>
          <w:szCs w:val="24"/>
        </w:rPr>
        <w:t>。</w:t>
      </w:r>
      <w:r w:rsidR="004421A3">
        <w:rPr>
          <w:rFonts w:hint="eastAsia"/>
          <w:sz w:val="24"/>
          <w:szCs w:val="24"/>
        </w:rPr>
        <w:t>在以往有关</w:t>
      </w:r>
      <w:r w:rsidR="004421A3" w:rsidRPr="004421A3">
        <w:rPr>
          <w:rFonts w:ascii="Times New Roman" w:hAnsi="Times New Roman" w:cs="Times New Roman"/>
          <w:sz w:val="24"/>
          <w:szCs w:val="24"/>
        </w:rPr>
        <w:t>DRT</w:t>
      </w:r>
      <w:r w:rsidR="004421A3">
        <w:rPr>
          <w:rFonts w:hint="eastAsia"/>
          <w:sz w:val="24"/>
          <w:szCs w:val="24"/>
        </w:rPr>
        <w:t>策略的研究文献中</w:t>
      </w:r>
      <w:r w:rsidR="00A800C1">
        <w:rPr>
          <w:rFonts w:hint="eastAsia"/>
          <w:sz w:val="24"/>
          <w:szCs w:val="24"/>
        </w:rPr>
        <w:t>绝大多数</w:t>
      </w:r>
      <w:r w:rsidR="004421A3">
        <w:rPr>
          <w:rFonts w:hint="eastAsia"/>
          <w:sz w:val="24"/>
          <w:szCs w:val="24"/>
        </w:rPr>
        <w:t>文献实验参数</w:t>
      </w:r>
      <m:oMath>
        <m:r>
          <w:rPr>
            <w:rFonts w:ascii="Cambria Math" w:hAnsi="Cambria Math"/>
            <w:sz w:val="24"/>
            <w:szCs w:val="24"/>
          </w:rPr>
          <m:t>ε</m:t>
        </m:r>
        <m:r>
          <w:rPr>
            <w:rFonts w:ascii="Cambria Math" w:hAnsi="Cambria Math" w:hint="eastAsia"/>
            <w:sz w:val="24"/>
            <w:szCs w:val="24"/>
          </w:rPr>
          <m:t>=0.05</m:t>
        </m:r>
      </m:oMath>
      <w:r w:rsidR="00D30059">
        <w:rPr>
          <w:rFonts w:hint="eastAsia"/>
          <w:sz w:val="24"/>
          <w:szCs w:val="24"/>
        </w:rPr>
        <w:t>，包括</w:t>
      </w:r>
      <w:r w:rsidR="00D30059" w:rsidRPr="00A800C1">
        <w:rPr>
          <w:rFonts w:ascii="Times New Roman" w:hAnsi="Times New Roman" w:cs="Times New Roman"/>
          <w:sz w:val="24"/>
          <w:szCs w:val="24"/>
        </w:rPr>
        <w:lastRenderedPageBreak/>
        <w:t>Li</w:t>
      </w:r>
      <w:r w:rsidR="00D30059">
        <w:rPr>
          <w:rFonts w:hint="eastAsia"/>
          <w:sz w:val="24"/>
          <w:szCs w:val="24"/>
        </w:rPr>
        <w:t>的实验方案。</w:t>
      </w:r>
      <m:oMath>
        <m:sSub>
          <m:sSubPr>
            <m:ctrlPr>
              <w:rPr>
                <w:rFonts w:ascii="Cambria Math" w:hAnsi="Cambria Math" w:hint="eastAsia"/>
                <w:i/>
                <w:sz w:val="24"/>
                <w:szCs w:val="24"/>
              </w:rPr>
            </m:ctrlPr>
          </m:sSubPr>
          <m:e>
            <m:r>
              <w:rPr>
                <w:rFonts w:ascii="Cambria Math" w:hAnsi="Cambria Math" w:hint="eastAsia"/>
                <w:sz w:val="24"/>
                <w:szCs w:val="24"/>
              </w:rPr>
              <m:t>θ</m:t>
            </m:r>
          </m:e>
          <m:sub>
            <m:r>
              <w:rPr>
                <w:rFonts w:ascii="Cambria Math" w:hAnsi="Cambria Math" w:hint="eastAsia"/>
                <w:sz w:val="24"/>
                <w:szCs w:val="24"/>
              </w:rPr>
              <m:t>M</m:t>
            </m:r>
          </m:sub>
        </m:sSub>
      </m:oMath>
      <w:r w:rsidR="00D30059">
        <w:rPr>
          <w:rFonts w:hint="eastAsia"/>
          <w:sz w:val="24"/>
          <w:szCs w:val="24"/>
        </w:rPr>
        <w:t>和</w:t>
      </w:r>
      <m:oMath>
        <m:sSub>
          <m:sSubPr>
            <m:ctrlPr>
              <w:rPr>
                <w:rFonts w:ascii="Cambria Math" w:hAnsi="Cambria Math" w:hint="eastAsia"/>
                <w:i/>
                <w:sz w:val="24"/>
                <w:szCs w:val="24"/>
              </w:rPr>
            </m:ctrlPr>
          </m:sSubPr>
          <m:e>
            <m:r>
              <w:rPr>
                <w:rFonts w:ascii="Cambria Math" w:hAnsi="Cambria Math" w:hint="eastAsia"/>
                <w:sz w:val="24"/>
                <w:szCs w:val="24"/>
              </w:rPr>
              <m:t>θ</m:t>
            </m:r>
          </m:e>
          <m:sub>
            <m:r>
              <w:rPr>
                <w:rFonts w:ascii="Cambria Math" w:hAnsi="Cambria Math" w:hint="eastAsia"/>
                <w:sz w:val="24"/>
                <w:szCs w:val="24"/>
              </w:rPr>
              <m:t>M</m:t>
            </m:r>
          </m:sub>
        </m:sSub>
      </m:oMath>
      <w:r w:rsidR="00D30059">
        <w:rPr>
          <w:rFonts w:hint="eastAsia"/>
          <w:sz w:val="24"/>
          <w:szCs w:val="24"/>
        </w:rPr>
        <w:t>的值是由不同实验的分区的失效率决定的。最后根据(</w:t>
      </w:r>
      <w:r w:rsidR="00D30059">
        <w:rPr>
          <w:sz w:val="24"/>
          <w:szCs w:val="24"/>
        </w:rPr>
        <w:t>2</w:t>
      </w:r>
      <w:r w:rsidR="00D30059">
        <w:rPr>
          <w:rFonts w:hint="eastAsia"/>
          <w:sz w:val="24"/>
          <w:szCs w:val="24"/>
        </w:rPr>
        <w:t>)式每一个实验DRT策略</w:t>
      </w:r>
      <w:r w:rsidR="00A800C1">
        <w:rPr>
          <w:rFonts w:hint="eastAsia"/>
          <w:sz w:val="24"/>
          <w:szCs w:val="24"/>
        </w:rPr>
        <w:t>参数</w:t>
      </w:r>
      <m:oMath>
        <m:r>
          <m:rPr>
            <m:sty m:val="p"/>
          </m:rPr>
          <w:rPr>
            <w:rFonts w:ascii="Cambria Math" w:hAnsi="Cambria Math"/>
            <w:sz w:val="24"/>
            <w:szCs w:val="24"/>
          </w:rPr>
          <m:t>δ</m:t>
        </m:r>
      </m:oMath>
      <w:r w:rsidR="00A800C1">
        <w:rPr>
          <w:rFonts w:hint="eastAsia"/>
          <w:sz w:val="24"/>
          <w:szCs w:val="24"/>
        </w:rPr>
        <w:t>的</w:t>
      </w:r>
      <w:bookmarkStart w:id="0" w:name="_GoBack"/>
      <w:bookmarkEnd w:id="0"/>
      <w:r w:rsidR="00D30059">
        <w:rPr>
          <w:rFonts w:hint="eastAsia"/>
          <w:sz w:val="24"/>
          <w:szCs w:val="24"/>
        </w:rPr>
        <w:t>值就可以确定。</w:t>
      </w:r>
    </w:p>
    <w:p w:rsidR="00325D55" w:rsidRDefault="00D94A6C" w:rsidP="00B40A34">
      <w:pPr>
        <w:textAlignment w:val="bottom"/>
        <w:rPr>
          <w:sz w:val="24"/>
          <w:szCs w:val="24"/>
        </w:rPr>
      </w:pPr>
      <w:r>
        <w:rPr>
          <w:sz w:val="24"/>
          <w:szCs w:val="24"/>
        </w:rPr>
        <w:tab/>
      </w:r>
      <w:r w:rsidR="00325D55">
        <w:rPr>
          <w:rFonts w:hint="eastAsia"/>
          <w:sz w:val="24"/>
          <w:szCs w:val="24"/>
        </w:rPr>
        <w:t>我们的实</w:t>
      </w:r>
      <w:r w:rsidR="00325D55" w:rsidRPr="00552BF2">
        <w:rPr>
          <w:rFonts w:ascii="Times New Roman" w:hAnsi="Times New Roman" w:cs="Times New Roman" w:hint="eastAsia"/>
          <w:sz w:val="24"/>
          <w:szCs w:val="24"/>
        </w:rPr>
        <w:t>验</w:t>
      </w:r>
      <w:r w:rsidR="00325D55" w:rsidRPr="00552BF2">
        <w:rPr>
          <w:rFonts w:ascii="Times New Roman" w:hAnsi="Times New Roman" w:cs="Times New Roman" w:hint="eastAsia"/>
          <w:sz w:val="24"/>
          <w:szCs w:val="24"/>
        </w:rPr>
        <w:t>DRT</w:t>
      </w:r>
      <w:r w:rsidR="00325D55">
        <w:rPr>
          <w:rFonts w:hint="eastAsia"/>
          <w:sz w:val="24"/>
          <w:szCs w:val="24"/>
        </w:rPr>
        <w:t>策略以及</w:t>
      </w:r>
      <w:r w:rsidR="00325D55" w:rsidRPr="00552BF2">
        <w:rPr>
          <w:rFonts w:ascii="Times New Roman" w:hAnsi="Times New Roman" w:cs="Times New Roman" w:hint="eastAsia"/>
          <w:sz w:val="24"/>
          <w:szCs w:val="24"/>
        </w:rPr>
        <w:t>RAPT</w:t>
      </w:r>
      <w:r w:rsidR="00325D55">
        <w:rPr>
          <w:rFonts w:hint="eastAsia"/>
          <w:sz w:val="24"/>
          <w:szCs w:val="24"/>
        </w:rPr>
        <w:t>策略参数的设置和</w:t>
      </w:r>
      <w:r w:rsidR="00325D55" w:rsidRPr="00552BF2">
        <w:rPr>
          <w:rFonts w:ascii="Times New Roman" w:hAnsi="Times New Roman" w:cs="Times New Roman" w:hint="eastAsia"/>
          <w:sz w:val="24"/>
          <w:szCs w:val="24"/>
        </w:rPr>
        <w:t>Li</w:t>
      </w:r>
      <w:r w:rsidR="00325D55">
        <w:rPr>
          <w:rFonts w:hint="eastAsia"/>
          <w:sz w:val="24"/>
          <w:szCs w:val="24"/>
        </w:rPr>
        <w:t>等人设置的方法一致。</w:t>
      </w:r>
      <w:r w:rsidR="00325D55" w:rsidRPr="00552BF2">
        <w:rPr>
          <w:rFonts w:ascii="Times New Roman" w:hAnsi="Times New Roman" w:cs="Times New Roman" w:hint="eastAsia"/>
          <w:sz w:val="24"/>
          <w:szCs w:val="24"/>
        </w:rPr>
        <w:t>RAPT</w:t>
      </w:r>
      <w:r w:rsidR="00325D55">
        <w:rPr>
          <w:rFonts w:hint="eastAsia"/>
          <w:sz w:val="24"/>
          <w:szCs w:val="24"/>
        </w:rPr>
        <w:t>参数设置方案和</w:t>
      </w:r>
      <w:r w:rsidR="00325D55" w:rsidRPr="00552BF2">
        <w:rPr>
          <w:rFonts w:ascii="Times New Roman" w:hAnsi="Times New Roman" w:cs="Times New Roman" w:hint="eastAsia"/>
          <w:sz w:val="24"/>
          <w:szCs w:val="24"/>
        </w:rPr>
        <w:t>DRT</w:t>
      </w:r>
      <w:r w:rsidR="00325D55">
        <w:rPr>
          <w:rFonts w:hint="eastAsia"/>
          <w:sz w:val="24"/>
          <w:szCs w:val="24"/>
        </w:rPr>
        <w:t>策略参数设置方案一致的原因是：考虑到</w:t>
      </w:r>
      <w:r w:rsidR="00325D55" w:rsidRPr="00552BF2">
        <w:rPr>
          <w:rFonts w:ascii="Times New Roman" w:hAnsi="Times New Roman" w:cs="Times New Roman" w:hint="eastAsia"/>
          <w:sz w:val="24"/>
          <w:szCs w:val="24"/>
        </w:rPr>
        <w:t>RAPT</w:t>
      </w:r>
      <w:r w:rsidR="00325D55">
        <w:rPr>
          <w:rFonts w:hint="eastAsia"/>
          <w:sz w:val="24"/>
          <w:szCs w:val="24"/>
        </w:rPr>
        <w:t>可以说是在</w:t>
      </w:r>
      <w:r w:rsidR="00325D55" w:rsidRPr="00552BF2">
        <w:rPr>
          <w:rFonts w:ascii="Times New Roman" w:hAnsi="Times New Roman" w:cs="Times New Roman" w:hint="eastAsia"/>
          <w:sz w:val="24"/>
          <w:szCs w:val="24"/>
        </w:rPr>
        <w:t>DRT</w:t>
      </w:r>
      <w:r w:rsidR="00325D55">
        <w:rPr>
          <w:rFonts w:hint="eastAsia"/>
          <w:sz w:val="24"/>
          <w:szCs w:val="24"/>
        </w:rPr>
        <w:t>策略的基础上又添加了一套奖惩机制，因此</w:t>
      </w:r>
      <w:r w:rsidR="00325D55" w:rsidRPr="00552BF2">
        <w:rPr>
          <w:rFonts w:ascii="Times New Roman" w:hAnsi="Times New Roman" w:cs="Times New Roman" w:hint="eastAsia"/>
          <w:sz w:val="24"/>
          <w:szCs w:val="24"/>
        </w:rPr>
        <w:t>RAPT</w:t>
      </w:r>
      <w:r w:rsidR="00325D55">
        <w:rPr>
          <w:rFonts w:hint="eastAsia"/>
          <w:sz w:val="24"/>
          <w:szCs w:val="24"/>
        </w:rPr>
        <w:t>参数的较好取值应当与</w:t>
      </w:r>
      <w:r w:rsidR="00325D55" w:rsidRPr="00552BF2">
        <w:rPr>
          <w:rFonts w:ascii="Times New Roman" w:hAnsi="Times New Roman" w:cs="Times New Roman" w:hint="eastAsia"/>
          <w:sz w:val="24"/>
          <w:szCs w:val="24"/>
        </w:rPr>
        <w:t>DRT</w:t>
      </w:r>
      <w:r w:rsidR="00325D55">
        <w:rPr>
          <w:rFonts w:hint="eastAsia"/>
          <w:sz w:val="24"/>
          <w:szCs w:val="24"/>
        </w:rPr>
        <w:t>策略相似。</w:t>
      </w:r>
    </w:p>
    <w:p w:rsidR="00325D55" w:rsidRPr="00325D55" w:rsidRDefault="00325D55" w:rsidP="00F912AD">
      <w:pPr>
        <w:spacing w:line="360" w:lineRule="auto"/>
        <w:textAlignment w:val="bottom"/>
        <w:rPr>
          <w:rFonts w:hint="eastAsia"/>
          <w:sz w:val="24"/>
          <w:szCs w:val="24"/>
        </w:rPr>
      </w:pPr>
      <w:r>
        <w:rPr>
          <w:sz w:val="24"/>
          <w:szCs w:val="24"/>
        </w:rPr>
        <w:tab/>
      </w:r>
      <w:r w:rsidRPr="00552BF2">
        <w:rPr>
          <w:rFonts w:ascii="Times New Roman" w:hAnsi="Times New Roman" w:cs="Times New Roman" w:hint="eastAsia"/>
          <w:sz w:val="24"/>
          <w:szCs w:val="24"/>
        </w:rPr>
        <w:t>MAPT</w:t>
      </w:r>
      <w:r>
        <w:rPr>
          <w:rFonts w:hint="eastAsia"/>
          <w:sz w:val="24"/>
          <w:szCs w:val="24"/>
        </w:rPr>
        <w:t>策略是在</w:t>
      </w:r>
      <w:r w:rsidRPr="00552BF2">
        <w:rPr>
          <w:rFonts w:ascii="Times New Roman" w:hAnsi="Times New Roman" w:cs="Times New Roman" w:hint="eastAsia"/>
          <w:sz w:val="24"/>
          <w:szCs w:val="24"/>
        </w:rPr>
        <w:t>RPT</w:t>
      </w:r>
      <w:r>
        <w:rPr>
          <w:rFonts w:hint="eastAsia"/>
          <w:sz w:val="24"/>
          <w:szCs w:val="24"/>
        </w:rPr>
        <w:t>策略的基础上加上</w:t>
      </w:r>
      <w:r w:rsidRPr="00552BF2">
        <w:rPr>
          <w:rFonts w:ascii="Times New Roman" w:hAnsi="Times New Roman" w:cs="Times New Roman" w:hint="eastAsia"/>
          <w:sz w:val="24"/>
          <w:szCs w:val="24"/>
        </w:rPr>
        <w:t>M</w:t>
      </w:r>
      <w:r w:rsidRPr="00552BF2">
        <w:rPr>
          <w:rFonts w:ascii="Times New Roman" w:hAnsi="Times New Roman" w:cs="Times New Roman"/>
          <w:sz w:val="24"/>
          <w:szCs w:val="24"/>
        </w:rPr>
        <w:t>arkov</w:t>
      </w:r>
      <w:r w:rsidR="00552BF2">
        <w:rPr>
          <w:rFonts w:ascii="Times New Roman" w:hAnsi="Times New Roman" w:cs="Times New Roman" w:hint="eastAsia"/>
          <w:sz w:val="24"/>
          <w:szCs w:val="24"/>
        </w:rPr>
        <w:t>链</w:t>
      </w:r>
      <w:r>
        <w:rPr>
          <w:rFonts w:hint="eastAsia"/>
          <w:sz w:val="24"/>
          <w:szCs w:val="24"/>
        </w:rPr>
        <w:t>的状态转移思想，并且具体的算法与</w:t>
      </w:r>
      <w:r w:rsidRPr="00552BF2">
        <w:rPr>
          <w:rFonts w:ascii="Times New Roman" w:hAnsi="Times New Roman" w:cs="Times New Roman"/>
          <w:sz w:val="24"/>
          <w:szCs w:val="24"/>
        </w:rPr>
        <w:t>DRT</w:t>
      </w:r>
      <w:r>
        <w:rPr>
          <w:rFonts w:hint="eastAsia"/>
          <w:sz w:val="24"/>
          <w:szCs w:val="24"/>
        </w:rPr>
        <w:t>策略有很大的不同。因此参数的设置目前没有理论支持，只能保守地设置一个较小</w:t>
      </w:r>
      <w:r w:rsidR="008141AC">
        <w:rPr>
          <w:rFonts w:hint="eastAsia"/>
          <w:sz w:val="24"/>
          <w:szCs w:val="24"/>
        </w:rPr>
        <w:t>的</w:t>
      </w:r>
      <w:r>
        <w:rPr>
          <w:rFonts w:hint="eastAsia"/>
          <w:sz w:val="24"/>
          <w:szCs w:val="24"/>
        </w:rPr>
        <w:t>值</w:t>
      </w:r>
      <w:r w:rsidRPr="00552BF2">
        <w:rPr>
          <w:rFonts w:ascii="Times New Roman" w:hAnsi="Times New Roman" w:cs="Times New Roman" w:hint="eastAsia"/>
          <w:sz w:val="24"/>
          <w:szCs w:val="24"/>
        </w:rPr>
        <w:t>0.1</w:t>
      </w:r>
      <w:r>
        <w:rPr>
          <w:rFonts w:hint="eastAsia"/>
          <w:sz w:val="24"/>
          <w:szCs w:val="24"/>
        </w:rPr>
        <w:t>。</w:t>
      </w:r>
      <m:oMath>
        <m:r>
          <m:rPr>
            <m:sty m:val="p"/>
          </m:rPr>
          <w:rPr>
            <w:rFonts w:ascii="Cambria Math" w:hAnsi="Cambria Math" w:cs="Times New Roman" w:hint="eastAsia"/>
            <w:sz w:val="24"/>
            <w:szCs w:val="24"/>
          </w:rPr>
          <m:t>γ</m:t>
        </m:r>
        <m:r>
          <m:rPr>
            <m:sty m:val="p"/>
          </m:rPr>
          <w:rPr>
            <w:rFonts w:ascii="Cambria Math" w:hAnsi="Cambria Math" w:hint="eastAsia"/>
            <w:sz w:val="24"/>
            <w:szCs w:val="24"/>
          </w:rPr>
          <m:t>和</m:t>
        </m:r>
        <m:r>
          <m:rPr>
            <m:sty m:val="p"/>
          </m:rPr>
          <w:rPr>
            <w:rFonts w:ascii="Cambria Math" w:hAnsi="Cambria Math" w:hint="eastAsia"/>
            <w:sz w:val="24"/>
            <w:szCs w:val="24"/>
          </w:rPr>
          <m:t>τ</m:t>
        </m:r>
      </m:oMath>
      <w:r w:rsidR="00AC5C9F">
        <w:rPr>
          <w:rFonts w:hint="eastAsia"/>
          <w:sz w:val="24"/>
          <w:szCs w:val="24"/>
        </w:rPr>
        <w:t>取值</w:t>
      </w:r>
      <w:r w:rsidR="00AC5C9F" w:rsidRPr="00552BF2">
        <w:rPr>
          <w:rFonts w:ascii="Times New Roman" w:hAnsi="Times New Roman" w:cs="Times New Roman"/>
          <w:sz w:val="24"/>
          <w:szCs w:val="24"/>
        </w:rPr>
        <w:t>0.1</w:t>
      </w:r>
      <w:r w:rsidR="00AC5C9F">
        <w:rPr>
          <w:rFonts w:hint="eastAsia"/>
          <w:sz w:val="24"/>
          <w:szCs w:val="24"/>
        </w:rPr>
        <w:t>的原因是：在以往的测试过程曾将参数设置了一系列的值</w:t>
      </w:r>
      <m:oMath>
        <m:r>
          <m:rPr>
            <m:sty m:val="p"/>
          </m:rPr>
          <w:rPr>
            <w:rFonts w:ascii="Cambria Math" w:hAnsi="Cambria Math" w:hint="eastAsia"/>
            <w:sz w:val="24"/>
            <w:szCs w:val="24"/>
          </w:rPr>
          <m:t>γ</m:t>
        </m:r>
        <m:r>
          <m:rPr>
            <m:sty m:val="p"/>
          </m:rPr>
          <w:rPr>
            <w:rFonts w:ascii="Cambria Math" w:hAnsi="Cambria Math" w:hint="eastAsia"/>
            <w:sz w:val="24"/>
            <w:szCs w:val="24"/>
          </w:rPr>
          <m:t>=</m:t>
        </m:r>
        <m:r>
          <m:rPr>
            <m:sty m:val="p"/>
          </m:rPr>
          <w:rPr>
            <w:rFonts w:ascii="Cambria Math" w:hAnsi="Cambria Math" w:hint="eastAsia"/>
            <w:sz w:val="24"/>
            <w:szCs w:val="24"/>
          </w:rPr>
          <m:t>τ</m:t>
        </m:r>
        <m:r>
          <m:rPr>
            <m:sty m:val="p"/>
          </m:rPr>
          <w:rPr>
            <w:rFonts w:ascii="Cambria Math" w:hAnsi="Cambria Math" w:hint="eastAsia"/>
            <w:sz w:val="24"/>
            <w:szCs w:val="24"/>
          </w:rPr>
          <m:t>={</m:t>
        </m:r>
        <m:r>
          <m:rPr>
            <m:sty m:val="p"/>
          </m:rPr>
          <w:rPr>
            <w:rFonts w:ascii="Cambria Math" w:hAnsi="Cambria Math"/>
            <w:sz w:val="24"/>
            <w:szCs w:val="24"/>
          </w:rPr>
          <m:t>0.00001,0.0001,0.001,0.01,0.1,0.2,0.25,0.3,0.35,0.4,0.45,0.5,0.55,0.6,0.65,0.7,0.9</m:t>
        </m:r>
        <m:r>
          <m:rPr>
            <m:sty m:val="p"/>
          </m:rPr>
          <w:rPr>
            <w:rFonts w:ascii="Cambria Math" w:hAnsi="Cambria Math" w:hint="eastAsia"/>
            <w:sz w:val="24"/>
            <w:szCs w:val="24"/>
          </w:rPr>
          <m:t>}</m:t>
        </m:r>
      </m:oMath>
    </w:p>
    <w:p w:rsidR="00325D55" w:rsidRDefault="003203E1" w:rsidP="00B40A34">
      <w:pPr>
        <w:textAlignment w:val="bottom"/>
        <w:rPr>
          <w:sz w:val="24"/>
          <w:szCs w:val="24"/>
        </w:rPr>
      </w:pPr>
      <w:r>
        <w:rPr>
          <w:rFonts w:hint="eastAsia"/>
          <w:sz w:val="24"/>
          <w:szCs w:val="24"/>
        </w:rPr>
        <w:t>比较实验结果时发现，当</w:t>
      </w:r>
      <m:oMath>
        <m:r>
          <m:rPr>
            <m:sty m:val="p"/>
          </m:rPr>
          <w:rPr>
            <w:rFonts w:ascii="Cambria Math" w:hAnsi="Cambria Math" w:hint="eastAsia"/>
            <w:sz w:val="24"/>
            <w:szCs w:val="24"/>
          </w:rPr>
          <m:t>γ和τ</m:t>
        </m:r>
      </m:oMath>
      <w:r>
        <w:rPr>
          <w:rFonts w:hint="eastAsia"/>
          <w:sz w:val="24"/>
          <w:szCs w:val="24"/>
        </w:rPr>
        <w:t>取值</w:t>
      </w:r>
      <w:r>
        <w:rPr>
          <w:rFonts w:hint="eastAsia"/>
          <w:sz w:val="24"/>
          <w:szCs w:val="24"/>
        </w:rPr>
        <w:t>为</w:t>
      </w:r>
      <w:r w:rsidRPr="00552BF2">
        <w:rPr>
          <w:rFonts w:ascii="Times New Roman" w:hAnsi="Times New Roman" w:cs="Times New Roman" w:hint="eastAsia"/>
          <w:sz w:val="24"/>
          <w:szCs w:val="24"/>
        </w:rPr>
        <w:t>0.1</w:t>
      </w:r>
      <w:r>
        <w:rPr>
          <w:rFonts w:hint="eastAsia"/>
          <w:sz w:val="24"/>
          <w:szCs w:val="24"/>
        </w:rPr>
        <w:t>时</w:t>
      </w:r>
      <w:r w:rsidRPr="00552BF2">
        <w:rPr>
          <w:rFonts w:ascii="Times New Roman" w:hAnsi="Times New Roman" w:cs="Times New Roman" w:hint="eastAsia"/>
          <w:sz w:val="24"/>
          <w:szCs w:val="24"/>
        </w:rPr>
        <w:t>MAPT</w:t>
      </w:r>
      <w:r>
        <w:rPr>
          <w:rFonts w:hint="eastAsia"/>
          <w:sz w:val="24"/>
          <w:szCs w:val="24"/>
        </w:rPr>
        <w:t>策略具有较高的故障检测能力。</w:t>
      </w:r>
      <w:r w:rsidR="00CF2C9E">
        <w:rPr>
          <w:rFonts w:hint="eastAsia"/>
          <w:sz w:val="24"/>
          <w:szCs w:val="24"/>
        </w:rPr>
        <w:t>（</w:t>
      </w:r>
      <w:r w:rsidR="00CF2C9E" w:rsidRPr="000D4D88">
        <w:rPr>
          <w:rFonts w:hint="eastAsia"/>
          <w:b/>
          <w:sz w:val="24"/>
          <w:szCs w:val="24"/>
        </w:rPr>
        <w:t>可不可以将这方面的不足写入将来的工作中，在接下来进一步研究</w:t>
      </w:r>
      <w:r w:rsidR="00CF2C9E">
        <w:rPr>
          <w:rFonts w:hint="eastAsia"/>
          <w:sz w:val="24"/>
          <w:szCs w:val="24"/>
        </w:rPr>
        <w:t>）。</w:t>
      </w:r>
    </w:p>
    <w:p w:rsidR="00FC01A9" w:rsidRPr="00FC01A9" w:rsidRDefault="00FC01A9" w:rsidP="00FC01A9">
      <w:pPr>
        <w:pStyle w:val="2"/>
        <w:rPr>
          <w:rFonts w:ascii="黑体" w:eastAsia="黑体" w:hAnsi="黑体"/>
        </w:rPr>
      </w:pPr>
      <w:r w:rsidRPr="00FC01A9">
        <w:rPr>
          <w:rFonts w:ascii="黑体" w:eastAsia="黑体" w:hAnsi="黑体" w:hint="eastAsia"/>
        </w:rPr>
        <w:t>参考文献</w:t>
      </w:r>
    </w:p>
    <w:p w:rsidR="007301E6" w:rsidRPr="006941B9" w:rsidRDefault="007301E6" w:rsidP="007301E6">
      <w:pPr>
        <w:spacing w:line="312" w:lineRule="auto"/>
        <w:ind w:left="567" w:hanging="567"/>
        <w:rPr>
          <w:rFonts w:ascii="Times New Roman" w:hAnsi="Times New Roman" w:cs="Times New Roman"/>
          <w:color w:val="000000" w:themeColor="text1"/>
          <w:sz w:val="24"/>
          <w:szCs w:val="24"/>
        </w:rPr>
      </w:pPr>
      <w:r w:rsidRPr="006941B9">
        <w:rPr>
          <w:rFonts w:ascii="Times New Roman" w:hAnsi="Times New Roman" w:cs="Times New Roman"/>
          <w:color w:val="000000" w:themeColor="text1"/>
          <w:sz w:val="24"/>
          <w:szCs w:val="24"/>
        </w:rPr>
        <w:t>[1]</w:t>
      </w:r>
      <w:r w:rsidRPr="006941B9">
        <w:rPr>
          <w:rFonts w:ascii="Times New Roman" w:hAnsi="Times New Roman" w:cs="Times New Roman"/>
          <w:color w:val="000000" w:themeColor="text1"/>
          <w:sz w:val="24"/>
          <w:szCs w:val="24"/>
        </w:rPr>
        <w:tab/>
        <w:t>Junpeng Lv, Hai Hu, and Kai Yuan Cai, “A Sufficient Condition for Parameters Estimation in Dynamic Random Testing,” International Computer Software and Application Conference, 2011 IEEE 35</w:t>
      </w:r>
      <w:r w:rsidRPr="006941B9">
        <w:rPr>
          <w:rFonts w:ascii="Times New Roman" w:hAnsi="Times New Roman" w:cs="Times New Roman"/>
          <w:color w:val="000000" w:themeColor="text1"/>
          <w:sz w:val="24"/>
          <w:szCs w:val="24"/>
          <w:vertAlign w:val="superscript"/>
        </w:rPr>
        <w:t>th</w:t>
      </w:r>
      <w:r w:rsidRPr="006941B9">
        <w:rPr>
          <w:rFonts w:ascii="Times New Roman" w:hAnsi="Times New Roman" w:cs="Times New Roman"/>
          <w:color w:val="000000" w:themeColor="text1"/>
          <w:sz w:val="24"/>
          <w:szCs w:val="24"/>
        </w:rPr>
        <w:t xml:space="preserve"> Annual, Munich, 2011, pp. 19-24.</w:t>
      </w:r>
    </w:p>
    <w:p w:rsidR="0069658A" w:rsidRPr="006941B9" w:rsidRDefault="0069658A" w:rsidP="007301E6">
      <w:pPr>
        <w:spacing w:line="312" w:lineRule="auto"/>
        <w:ind w:left="567" w:hanging="567"/>
        <w:rPr>
          <w:rFonts w:ascii="Times New Roman" w:hAnsi="Times New Roman" w:cs="Times New Roman"/>
          <w:color w:val="000000" w:themeColor="text1"/>
          <w:sz w:val="24"/>
          <w:szCs w:val="24"/>
        </w:rPr>
      </w:pPr>
      <w:r w:rsidRPr="006941B9">
        <w:rPr>
          <w:rFonts w:ascii="Times New Roman" w:hAnsi="Times New Roman" w:cs="Times New Roman"/>
          <w:color w:val="000000" w:themeColor="text1"/>
          <w:sz w:val="24"/>
          <w:szCs w:val="24"/>
        </w:rPr>
        <w:t>[2]</w:t>
      </w:r>
      <w:r w:rsidRPr="006941B9">
        <w:rPr>
          <w:rFonts w:ascii="Times New Roman" w:hAnsi="Times New Roman" w:cs="Times New Roman"/>
          <w:color w:val="000000" w:themeColor="text1"/>
          <w:sz w:val="24"/>
          <w:szCs w:val="24"/>
        </w:rPr>
        <w:tab/>
      </w:r>
      <w:r w:rsidR="009677B4" w:rsidRPr="006941B9">
        <w:rPr>
          <w:rFonts w:ascii="Times New Roman" w:hAnsi="Times New Roman" w:cs="Times New Roman"/>
          <w:color w:val="000000" w:themeColor="text1"/>
          <w:sz w:val="24"/>
          <w:szCs w:val="24"/>
        </w:rPr>
        <w:t>Li Y, Yin B B, Lv J, et al, “Approach for Test Profile Optimization in Dynamic Random Testing,” Computer Software and Applications Conference, 2015 IEEE:466-471.</w:t>
      </w:r>
    </w:p>
    <w:p w:rsidR="00B431E1" w:rsidRPr="007301E6" w:rsidRDefault="00B431E1" w:rsidP="008D66D6">
      <w:pPr>
        <w:textAlignment w:val="bottom"/>
      </w:pPr>
    </w:p>
    <w:p w:rsidR="00B431E1" w:rsidRDefault="00B431E1" w:rsidP="008D66D6">
      <w:pPr>
        <w:textAlignment w:val="bottom"/>
      </w:pPr>
    </w:p>
    <w:p w:rsidR="00E33B75" w:rsidRPr="00B16B5C" w:rsidRDefault="00E33B75" w:rsidP="00B7485B">
      <w:pPr>
        <w:ind w:firstLine="420"/>
      </w:pPr>
    </w:p>
    <w:sectPr w:rsidR="00E33B75" w:rsidRPr="00B16B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571" w:rsidRDefault="00751571" w:rsidP="008505F7">
      <w:r>
        <w:separator/>
      </w:r>
    </w:p>
  </w:endnote>
  <w:endnote w:type="continuationSeparator" w:id="0">
    <w:p w:rsidR="00751571" w:rsidRDefault="00751571" w:rsidP="0085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571" w:rsidRDefault="00751571" w:rsidP="008505F7">
      <w:r>
        <w:separator/>
      </w:r>
    </w:p>
  </w:footnote>
  <w:footnote w:type="continuationSeparator" w:id="0">
    <w:p w:rsidR="00751571" w:rsidRDefault="00751571" w:rsidP="00850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13DDF"/>
    <w:multiLevelType w:val="hybridMultilevel"/>
    <w:tmpl w:val="BC78C114"/>
    <w:lvl w:ilvl="0" w:tplc="3D36A6B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FAC24B8"/>
    <w:multiLevelType w:val="hybridMultilevel"/>
    <w:tmpl w:val="C92E7D9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5E3"/>
    <w:rsid w:val="00035934"/>
    <w:rsid w:val="000D4D88"/>
    <w:rsid w:val="000F07CC"/>
    <w:rsid w:val="00184E3D"/>
    <w:rsid w:val="00222F27"/>
    <w:rsid w:val="003203E1"/>
    <w:rsid w:val="00325D55"/>
    <w:rsid w:val="003F4F26"/>
    <w:rsid w:val="003F5FA3"/>
    <w:rsid w:val="00432FE5"/>
    <w:rsid w:val="004421A3"/>
    <w:rsid w:val="0048141B"/>
    <w:rsid w:val="00552BF2"/>
    <w:rsid w:val="0057336A"/>
    <w:rsid w:val="005E32BB"/>
    <w:rsid w:val="006544C7"/>
    <w:rsid w:val="006821FA"/>
    <w:rsid w:val="006941B9"/>
    <w:rsid w:val="0069658A"/>
    <w:rsid w:val="006A0CDA"/>
    <w:rsid w:val="007301E6"/>
    <w:rsid w:val="00751571"/>
    <w:rsid w:val="00766FD9"/>
    <w:rsid w:val="00776592"/>
    <w:rsid w:val="007B744A"/>
    <w:rsid w:val="008141AC"/>
    <w:rsid w:val="008505F7"/>
    <w:rsid w:val="008D66D6"/>
    <w:rsid w:val="009677B4"/>
    <w:rsid w:val="00A800C1"/>
    <w:rsid w:val="00AC5C9F"/>
    <w:rsid w:val="00B16B5C"/>
    <w:rsid w:val="00B40A34"/>
    <w:rsid w:val="00B431E1"/>
    <w:rsid w:val="00B7485B"/>
    <w:rsid w:val="00BB512F"/>
    <w:rsid w:val="00BC2A78"/>
    <w:rsid w:val="00C25E0C"/>
    <w:rsid w:val="00C945E3"/>
    <w:rsid w:val="00CC38EA"/>
    <w:rsid w:val="00CD3B15"/>
    <w:rsid w:val="00CF1048"/>
    <w:rsid w:val="00CF2C9E"/>
    <w:rsid w:val="00D30059"/>
    <w:rsid w:val="00D94A6C"/>
    <w:rsid w:val="00E33B75"/>
    <w:rsid w:val="00E53520"/>
    <w:rsid w:val="00E55858"/>
    <w:rsid w:val="00E57512"/>
    <w:rsid w:val="00F912AD"/>
    <w:rsid w:val="00FC01A9"/>
    <w:rsid w:val="00FD167B"/>
    <w:rsid w:val="00FF1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42774"/>
  <w15:chartTrackingRefBased/>
  <w15:docId w15:val="{6F66A042-3E11-477C-B546-22F85C73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0C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0C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05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05F7"/>
    <w:rPr>
      <w:sz w:val="18"/>
      <w:szCs w:val="18"/>
    </w:rPr>
  </w:style>
  <w:style w:type="paragraph" w:styleId="a5">
    <w:name w:val="footer"/>
    <w:basedOn w:val="a"/>
    <w:link w:val="a6"/>
    <w:uiPriority w:val="99"/>
    <w:unhideWhenUsed/>
    <w:rsid w:val="008505F7"/>
    <w:pPr>
      <w:tabs>
        <w:tab w:val="center" w:pos="4153"/>
        <w:tab w:val="right" w:pos="8306"/>
      </w:tabs>
      <w:snapToGrid w:val="0"/>
      <w:jc w:val="left"/>
    </w:pPr>
    <w:rPr>
      <w:sz w:val="18"/>
      <w:szCs w:val="18"/>
    </w:rPr>
  </w:style>
  <w:style w:type="character" w:customStyle="1" w:styleId="a6">
    <w:name w:val="页脚 字符"/>
    <w:basedOn w:val="a0"/>
    <w:link w:val="a5"/>
    <w:uiPriority w:val="99"/>
    <w:rsid w:val="008505F7"/>
    <w:rPr>
      <w:sz w:val="18"/>
      <w:szCs w:val="18"/>
    </w:rPr>
  </w:style>
  <w:style w:type="character" w:customStyle="1" w:styleId="10">
    <w:name w:val="标题 1 字符"/>
    <w:basedOn w:val="a0"/>
    <w:link w:val="1"/>
    <w:uiPriority w:val="9"/>
    <w:rsid w:val="006A0CDA"/>
    <w:rPr>
      <w:b/>
      <w:bCs/>
      <w:kern w:val="44"/>
      <w:sz w:val="44"/>
      <w:szCs w:val="44"/>
    </w:rPr>
  </w:style>
  <w:style w:type="character" w:customStyle="1" w:styleId="20">
    <w:name w:val="标题 2 字符"/>
    <w:basedOn w:val="a0"/>
    <w:link w:val="2"/>
    <w:uiPriority w:val="9"/>
    <w:rsid w:val="006A0CDA"/>
    <w:rPr>
      <w:rFonts w:asciiTheme="majorHAnsi" w:eastAsiaTheme="majorEastAsia" w:hAnsiTheme="majorHAnsi" w:cstheme="majorBidi"/>
      <w:b/>
      <w:bCs/>
      <w:sz w:val="32"/>
      <w:szCs w:val="32"/>
    </w:rPr>
  </w:style>
  <w:style w:type="character" w:styleId="a7">
    <w:name w:val="Placeholder Text"/>
    <w:basedOn w:val="a0"/>
    <w:uiPriority w:val="99"/>
    <w:semiHidden/>
    <w:rsid w:val="00CD3B15"/>
    <w:rPr>
      <w:color w:val="808080"/>
    </w:rPr>
  </w:style>
  <w:style w:type="paragraph" w:styleId="a8">
    <w:name w:val="List Paragraph"/>
    <w:basedOn w:val="a"/>
    <w:uiPriority w:val="34"/>
    <w:qFormat/>
    <w:rsid w:val="000359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daihepeng@sina.cn</dc:creator>
  <cp:keywords/>
  <dc:description/>
  <cp:lastModifiedBy>daihepeng@sina.cn</cp:lastModifiedBy>
  <cp:revision>46</cp:revision>
  <cp:lastPrinted>2017-07-22T07:47:00Z</cp:lastPrinted>
  <dcterms:created xsi:type="dcterms:W3CDTF">2017-07-22T03:19:00Z</dcterms:created>
  <dcterms:modified xsi:type="dcterms:W3CDTF">2017-07-22T07:50:00Z</dcterms:modified>
</cp:coreProperties>
</file>