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332" w:rsidRDefault="00AF1332" w:rsidP="00AF1332">
      <w:pPr>
        <w:pStyle w:val="1"/>
        <w:jc w:val="center"/>
        <w:rPr>
          <w:rFonts w:ascii="Times New Roman" w:hAnsi="Times New Roman" w:cs="Times New Roman"/>
        </w:rPr>
      </w:pPr>
      <w:r>
        <w:rPr>
          <w:rFonts w:ascii="Times New Roman" w:hAnsi="Times New Roman" w:cs="Times New Roman" w:hint="eastAsia"/>
        </w:rPr>
        <w:t>Ab</w:t>
      </w:r>
      <w:r>
        <w:rPr>
          <w:rFonts w:ascii="Times New Roman" w:hAnsi="Times New Roman" w:cs="Times New Roman"/>
        </w:rPr>
        <w:t>stract</w:t>
      </w:r>
    </w:p>
    <w:p w:rsidR="00D67CFE" w:rsidRDefault="00D67CFE" w:rsidP="00D67CFE"/>
    <w:p w:rsidR="00D67CFE" w:rsidRDefault="00D67CFE" w:rsidP="00D67CFE"/>
    <w:p w:rsidR="00D67CFE" w:rsidRDefault="00D67CFE" w:rsidP="00D67CFE"/>
    <w:p w:rsidR="00D67CFE" w:rsidRDefault="00D67CFE" w:rsidP="00D67CFE"/>
    <w:p w:rsidR="00D67CFE" w:rsidRDefault="00D67CFE" w:rsidP="00D67CFE"/>
    <w:p w:rsidR="00D67CFE" w:rsidRDefault="00D67CFE" w:rsidP="00D67CFE"/>
    <w:p w:rsidR="00D67CFE" w:rsidRDefault="00D67CFE" w:rsidP="00D67CFE"/>
    <w:p w:rsidR="00D67CFE" w:rsidRDefault="00D67CFE" w:rsidP="00D67CFE"/>
    <w:p w:rsidR="00D67CFE" w:rsidRDefault="00D67CFE" w:rsidP="00D67CFE"/>
    <w:p w:rsidR="00D67CFE" w:rsidRDefault="00D67CFE" w:rsidP="00D67CFE"/>
    <w:p w:rsidR="00D67CFE" w:rsidRDefault="00D67CFE" w:rsidP="00D67CFE"/>
    <w:p w:rsidR="00D67CFE" w:rsidRDefault="00D67CFE" w:rsidP="00D67CFE"/>
    <w:p w:rsidR="00D67CFE" w:rsidRDefault="00D67CFE" w:rsidP="00D67CFE"/>
    <w:p w:rsidR="00D67CFE" w:rsidRDefault="00D67CFE" w:rsidP="00D67CFE"/>
    <w:p w:rsidR="00D67CFE" w:rsidRDefault="00D67CFE" w:rsidP="00D67CFE"/>
    <w:p w:rsidR="00D67CFE" w:rsidRDefault="00D67CFE" w:rsidP="00D67CFE"/>
    <w:p w:rsidR="00D67CFE" w:rsidRDefault="00D67CFE" w:rsidP="00D67CFE"/>
    <w:p w:rsidR="00D67CFE" w:rsidRPr="00D67CFE" w:rsidRDefault="00D67CFE" w:rsidP="00D67CFE">
      <w:r>
        <w:br w:type="page"/>
      </w:r>
    </w:p>
    <w:p w:rsidR="00202C77" w:rsidRPr="00706198" w:rsidRDefault="00AF1332" w:rsidP="00AF1332">
      <w:pPr>
        <w:pStyle w:val="1"/>
        <w:jc w:val="center"/>
        <w:rPr>
          <w:rFonts w:ascii="Georgia" w:hAnsi="Georgia" w:cs="Times New Roman"/>
          <w:sz w:val="36"/>
          <w:szCs w:val="36"/>
        </w:rPr>
      </w:pPr>
      <w:r w:rsidRPr="00706198">
        <w:rPr>
          <w:rFonts w:ascii="Georgia" w:hAnsi="Georgia" w:cs="Times New Roman"/>
          <w:sz w:val="36"/>
          <w:szCs w:val="36"/>
        </w:rPr>
        <w:lastRenderedPageBreak/>
        <w:t>1 INTRODUCTION</w:t>
      </w:r>
    </w:p>
    <w:p w:rsidR="00A8324E" w:rsidRPr="00706198" w:rsidRDefault="003C641F" w:rsidP="00D67CFE">
      <w:pPr>
        <w:rPr>
          <w:rFonts w:ascii="Georgia" w:eastAsiaTheme="minorHAnsi" w:hAnsi="Georgia" w:cs="Times New Roman"/>
        </w:rPr>
      </w:pPr>
      <w:r>
        <w:tab/>
      </w:r>
      <w:r w:rsidRPr="00706198">
        <w:rPr>
          <w:rFonts w:ascii="Georgia" w:eastAsiaTheme="minorHAnsi" w:hAnsi="Georgia" w:cs="Times New Roman"/>
        </w:rPr>
        <w:t>Random testing</w:t>
      </w:r>
      <w:r w:rsidRPr="00706198">
        <w:rPr>
          <w:rFonts w:ascii="Georgia" w:eastAsiaTheme="minorHAnsi" w:hAnsi="Georgia" w:cs="Times New Roman"/>
          <w:vertAlign w:val="superscript"/>
        </w:rPr>
        <w:t>[1]</w:t>
      </w:r>
      <w:r w:rsidRPr="00706198">
        <w:rPr>
          <w:rFonts w:ascii="Georgia" w:eastAsiaTheme="minorHAnsi" w:hAnsi="Georgia" w:cs="Times New Roman"/>
        </w:rPr>
        <w:t xml:space="preserve"> and partition testing</w:t>
      </w:r>
      <w:r w:rsidRPr="00706198">
        <w:rPr>
          <w:rFonts w:ascii="Georgia" w:eastAsiaTheme="minorHAnsi" w:hAnsi="Georgia" w:cs="Times New Roman"/>
          <w:vertAlign w:val="superscript"/>
        </w:rPr>
        <w:t>[2,3,4]</w:t>
      </w:r>
      <w:r w:rsidRPr="00706198">
        <w:rPr>
          <w:rFonts w:ascii="Georgia" w:eastAsiaTheme="minorHAnsi" w:hAnsi="Georgia" w:cs="Times New Roman"/>
        </w:rPr>
        <w:t xml:space="preserve"> are two very famous methods of software testing.</w:t>
      </w:r>
      <w:r w:rsidR="004F6D57" w:rsidRPr="00706198">
        <w:rPr>
          <w:rFonts w:ascii="Georgia" w:eastAsiaTheme="minorHAnsi" w:hAnsi="Georgia" w:cs="Times New Roman"/>
        </w:rPr>
        <w:t xml:space="preserve"> In traditional Random testing(RT), selecting and executing test cases from the test suit/input domain of the software under test(SUT)</w:t>
      </w:r>
      <w:r w:rsidR="00A8324E" w:rsidRPr="00706198">
        <w:rPr>
          <w:rFonts w:ascii="Georgia" w:eastAsiaTheme="minorHAnsi" w:hAnsi="Georgia" w:cs="Times New Roman"/>
        </w:rPr>
        <w:t xml:space="preserve"> in accordance with a uniform or un-uniform probability distribution.</w:t>
      </w:r>
    </w:p>
    <w:p w:rsidR="004F6D57" w:rsidRPr="00706198" w:rsidRDefault="00A8324E" w:rsidP="00D67CFE">
      <w:pPr>
        <w:rPr>
          <w:rFonts w:ascii="Georgia" w:eastAsiaTheme="minorHAnsi" w:hAnsi="Georgia" w:cs="Times New Roman"/>
        </w:rPr>
      </w:pPr>
      <w:r w:rsidRPr="00706198">
        <w:rPr>
          <w:rFonts w:ascii="Georgia" w:eastAsiaTheme="minorHAnsi" w:hAnsi="Georgia" w:cs="Times New Roman"/>
        </w:rPr>
        <w:tab/>
      </w:r>
      <w:r w:rsidR="008C754E" w:rsidRPr="00706198">
        <w:rPr>
          <w:rFonts w:ascii="Georgia" w:eastAsiaTheme="minorHAnsi" w:hAnsi="Georgia" w:cs="Times New Roman"/>
        </w:rPr>
        <w:t>By combining random testing and partition testing, random partition testing(RPT) was proposed</w:t>
      </w:r>
      <w:r w:rsidR="008C754E" w:rsidRPr="00706198">
        <w:rPr>
          <w:rFonts w:ascii="Georgia" w:eastAsiaTheme="minorHAnsi" w:hAnsi="Georgia" w:cs="Times New Roman"/>
          <w:vertAlign w:val="superscript"/>
        </w:rPr>
        <w:t>[11,12]</w:t>
      </w:r>
      <w:r w:rsidR="008C754E" w:rsidRPr="00706198">
        <w:rPr>
          <w:rFonts w:ascii="Georgia" w:eastAsiaTheme="minorHAnsi" w:hAnsi="Georgia" w:cs="Times New Roman"/>
        </w:rPr>
        <w:t>.</w:t>
      </w:r>
      <w:r w:rsidR="00F420AC" w:rsidRPr="00706198">
        <w:rPr>
          <w:rFonts w:ascii="Georgia" w:eastAsiaTheme="minorHAnsi" w:hAnsi="Georgia" w:cs="Times New Roman"/>
        </w:rPr>
        <w:t xml:space="preserve"> Suppose the input domain of SUT is partitioned into </w:t>
      </w:r>
      <w:r w:rsidR="00F420AC" w:rsidRPr="00706198">
        <w:rPr>
          <w:rFonts w:ascii="Georgia" w:eastAsiaTheme="minorHAnsi" w:hAnsi="Georgia" w:cs="Times New Roman"/>
          <w:i/>
        </w:rPr>
        <w:t>m</w:t>
      </w:r>
      <w:r w:rsidR="0030708A" w:rsidRPr="00706198">
        <w:rPr>
          <w:rFonts w:ascii="Georgia" w:eastAsiaTheme="minorHAnsi" w:hAnsi="Georgia" w:cs="Times New Roman"/>
        </w:rPr>
        <w:t xml:space="preserve"> subdomains</w:t>
      </w:r>
      <m:oMath>
        <m:sSub>
          <m:sSubPr>
            <m:ctrlPr>
              <w:rPr>
                <w:rFonts w:ascii="Cambria Math" w:eastAsiaTheme="minorHAnsi" w:hAnsi="Cambria Math" w:cs="Times New Roman"/>
              </w:rPr>
            </m:ctrlPr>
          </m:sSubPr>
          <m:e>
            <m:r>
              <w:rPr>
                <w:rFonts w:ascii="Cambria Math" w:eastAsiaTheme="minorHAnsi" w:hAnsi="Cambria Math" w:cs="Times New Roman"/>
              </w:rPr>
              <m:t>C</m:t>
            </m:r>
          </m:e>
          <m:sub>
            <m:r>
              <w:rPr>
                <w:rFonts w:ascii="Cambria Math" w:eastAsiaTheme="minorHAnsi" w:hAnsi="Cambria Math" w:cs="Times New Roman"/>
              </w:rPr>
              <m:t>1</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C</m:t>
            </m:r>
          </m:e>
          <m:sub>
            <m:r>
              <w:rPr>
                <w:rFonts w:ascii="Cambria Math" w:eastAsiaTheme="minorHAnsi" w:hAnsi="Cambria Math" w:cs="Times New Roman"/>
              </w:rPr>
              <m:t>2</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C</m:t>
            </m:r>
          </m:e>
          <m:sub>
            <m:r>
              <w:rPr>
                <w:rFonts w:ascii="Cambria Math" w:eastAsiaTheme="minorHAnsi" w:hAnsi="Cambria Math" w:cs="Times New Roman"/>
              </w:rPr>
              <m:t>m</m:t>
            </m:r>
          </m:sub>
        </m:sSub>
      </m:oMath>
      <w:r w:rsidR="00F420AC" w:rsidRPr="00706198">
        <w:rPr>
          <w:rFonts w:ascii="Georgia" w:eastAsiaTheme="minorHAnsi" w:hAnsi="Georgia" w:cs="Times New Roman"/>
        </w:rPr>
        <w:t>and the i</w:t>
      </w:r>
      <w:r w:rsidR="00F420AC" w:rsidRPr="00706198">
        <w:rPr>
          <w:rFonts w:ascii="Georgia" w:eastAsiaTheme="minorHAnsi" w:hAnsi="Georgia" w:cs="Times New Roman"/>
          <w:vertAlign w:val="superscript"/>
        </w:rPr>
        <w:t xml:space="preserve">th </w:t>
      </w:r>
      <w:r w:rsidR="00F420AC" w:rsidRPr="00706198">
        <w:rPr>
          <w:rFonts w:ascii="Georgia" w:eastAsiaTheme="minorHAnsi" w:hAnsi="Georgia" w:cs="Times New Roman"/>
        </w:rPr>
        <w:t xml:space="preserve">subdomain comprising </w:t>
      </w:r>
      <m:oMath>
        <m:sSub>
          <m:sSubPr>
            <m:ctrlPr>
              <w:rPr>
                <w:rFonts w:ascii="Cambria Math" w:eastAsiaTheme="minorHAnsi" w:hAnsi="Cambria Math" w:cs="Times New Roman"/>
              </w:rPr>
            </m:ctrlPr>
          </m:sSubPr>
          <m:e>
            <m:r>
              <w:rPr>
                <w:rFonts w:ascii="Cambria Math" w:eastAsiaTheme="minorHAnsi" w:hAnsi="Cambria Math" w:cs="Times New Roman"/>
              </w:rPr>
              <m:t>k</m:t>
            </m:r>
          </m:e>
          <m:sub>
            <m:r>
              <w:rPr>
                <w:rFonts w:ascii="Cambria Math" w:eastAsiaTheme="minorHAnsi" w:hAnsi="Cambria Math" w:cs="Times New Roman"/>
              </w:rPr>
              <m:t>i</m:t>
            </m:r>
          </m:sub>
        </m:sSub>
      </m:oMath>
      <w:r w:rsidR="00F420AC" w:rsidRPr="00706198">
        <w:rPr>
          <w:rFonts w:ascii="Georgia" w:eastAsiaTheme="minorHAnsi" w:hAnsi="Georgia" w:cs="Times New Roman"/>
        </w:rPr>
        <w:t xml:space="preserve"> </w:t>
      </w:r>
      <w:r w:rsidR="0018292B" w:rsidRPr="00706198">
        <w:rPr>
          <w:rFonts w:ascii="Georgia" w:eastAsiaTheme="minorHAnsi" w:hAnsi="Georgia" w:cs="Times New Roman"/>
        </w:rPr>
        <w:t>distinct test cases. Firstly, RPT selects a subdomain according</w:t>
      </w:r>
      <w:r w:rsidR="0030708A" w:rsidRPr="00706198">
        <w:rPr>
          <w:rFonts w:ascii="Georgia" w:eastAsiaTheme="minorHAnsi" w:hAnsi="Georgia" w:cs="Times New Roman"/>
        </w:rPr>
        <w:t xml:space="preserve"> to a testing profile</w:t>
      </w:r>
      <m:oMath>
        <m:d>
          <m:dPr>
            <m:begChr m:val="{"/>
            <m:endChr m:val="}"/>
            <m:ctrlPr>
              <w:rPr>
                <w:rFonts w:ascii="Cambria Math" w:eastAsiaTheme="minorHAnsi" w:hAnsi="Cambria Math" w:cs="Times New Roman"/>
              </w:rPr>
            </m:ctrlPr>
          </m:dPr>
          <m:e>
            <m:sSub>
              <m:sSubPr>
                <m:ctrlPr>
                  <w:rPr>
                    <w:rFonts w:ascii="Cambria Math" w:eastAsiaTheme="minorHAnsi" w:hAnsi="Cambria Math" w:cs="Times New Roman"/>
                    <w:i/>
                  </w:rPr>
                </m:ctrlPr>
              </m:sSubPr>
              <m:e>
                <m:r>
                  <w:rPr>
                    <w:rFonts w:ascii="Cambria Math" w:eastAsiaTheme="minorHAnsi" w:hAnsi="Cambria Math" w:cs="Times New Roman"/>
                  </w:rPr>
                  <m:t>p</m:t>
                </m:r>
              </m:e>
              <m:sub>
                <m:r>
                  <w:rPr>
                    <w:rFonts w:ascii="Cambria Math" w:eastAsiaTheme="minorHAnsi" w:hAnsi="Cambria Math" w:cs="Times New Roman"/>
                  </w:rPr>
                  <m:t>1</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Cambria Math"/>
                  </w:rPr>
                  <m:t>p</m:t>
                </m:r>
              </m:e>
              <m:sub>
                <m:r>
                  <w:rPr>
                    <w:rFonts w:ascii="Cambria Math" w:eastAsiaTheme="minorHAnsi" w:hAnsi="Cambria Math" w:cs="Times New Roman"/>
                  </w:rPr>
                  <m:t>2</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p</m:t>
                </m:r>
              </m:e>
              <m:sub>
                <m:r>
                  <w:rPr>
                    <w:rFonts w:ascii="Cambria Math" w:eastAsiaTheme="minorHAnsi" w:hAnsi="Cambria Math" w:cs="Times New Roman"/>
                  </w:rPr>
                  <m:t>m</m:t>
                </m:r>
              </m:sub>
            </m:sSub>
          </m:e>
        </m:d>
      </m:oMath>
      <w:r w:rsidR="008E21AB" w:rsidRPr="00706198">
        <w:rPr>
          <w:rFonts w:ascii="Georgia" w:eastAsiaTheme="minorHAnsi" w:hAnsi="Georgia" w:cs="Times New Roman"/>
        </w:rPr>
        <w:t xml:space="preserve"> in which </w:t>
      </w:r>
      <m:oMath>
        <m:sSub>
          <m:sSubPr>
            <m:ctrlPr>
              <w:rPr>
                <w:rFonts w:ascii="Cambria Math" w:eastAsiaTheme="minorHAnsi" w:hAnsi="Cambria Math" w:cs="Times New Roman"/>
              </w:rPr>
            </m:ctrlPr>
          </m:sSubPr>
          <m:e>
            <m:r>
              <w:rPr>
                <w:rFonts w:ascii="Cambria Math" w:eastAsiaTheme="minorHAnsi" w:hAnsi="Cambria Math" w:cs="Times New Roman"/>
              </w:rPr>
              <m:t>p</m:t>
            </m:r>
          </m:e>
          <m:sub>
            <m:r>
              <w:rPr>
                <w:rFonts w:ascii="Cambria Math" w:eastAsiaTheme="minorHAnsi" w:hAnsi="Cambria Math" w:cs="Times New Roman"/>
              </w:rPr>
              <m:t>i</m:t>
            </m:r>
          </m:sub>
        </m:sSub>
      </m:oMath>
      <w:r w:rsidR="008E21AB" w:rsidRPr="00706198">
        <w:rPr>
          <w:rFonts w:ascii="Georgia" w:eastAsiaTheme="minorHAnsi" w:hAnsi="Georgia" w:cs="Times New Roman"/>
        </w:rPr>
        <w:t xml:space="preserve"> is the selection probability of subdomain </w:t>
      </w:r>
      <m:oMath>
        <m:sSub>
          <m:sSubPr>
            <m:ctrlPr>
              <w:rPr>
                <w:rFonts w:ascii="Cambria Math" w:eastAsiaTheme="minorHAnsi" w:hAnsi="Cambria Math" w:cs="Times New Roman"/>
              </w:rPr>
            </m:ctrlPr>
          </m:sSubPr>
          <m:e>
            <m:r>
              <w:rPr>
                <w:rFonts w:ascii="Cambria Math" w:eastAsiaTheme="minorHAnsi" w:hAnsi="Cambria Math" w:cs="Times New Roman"/>
              </w:rPr>
              <m:t>C</m:t>
            </m:r>
          </m:e>
          <m:sub>
            <m:r>
              <w:rPr>
                <w:rFonts w:ascii="Cambria Math" w:eastAsiaTheme="minorHAnsi" w:hAnsi="Cambria Math" w:cs="Times New Roman"/>
              </w:rPr>
              <m:t>i</m:t>
            </m:r>
          </m:sub>
        </m:sSub>
      </m:oMath>
      <w:r w:rsidR="008E21AB" w:rsidRPr="00706198">
        <w:rPr>
          <w:rFonts w:ascii="Georgia" w:eastAsiaTheme="minorHAnsi" w:hAnsi="Georgia" w:cs="Times New Roman"/>
        </w:rPr>
        <w:t xml:space="preserve">. Then, a test </w:t>
      </w:r>
      <w:r w:rsidR="00773FE5" w:rsidRPr="00706198">
        <w:rPr>
          <w:rFonts w:ascii="Georgia" w:eastAsiaTheme="minorHAnsi" w:hAnsi="Georgia" w:cs="Times New Roman"/>
        </w:rPr>
        <w:t xml:space="preserve">case </w:t>
      </w:r>
      <w:r w:rsidR="00EE1BD2" w:rsidRPr="00706198">
        <w:rPr>
          <w:rFonts w:ascii="Georgia" w:eastAsiaTheme="minorHAnsi" w:hAnsi="Georgia" w:cs="Times New Roman"/>
        </w:rPr>
        <w:t xml:space="preserve">from the selected subdomain </w:t>
      </w:r>
      <w:r w:rsidR="008E21AB" w:rsidRPr="00706198">
        <w:rPr>
          <w:rFonts w:ascii="Georgia" w:eastAsiaTheme="minorHAnsi" w:hAnsi="Georgia" w:cs="Times New Roman"/>
        </w:rPr>
        <w:t xml:space="preserve">is </w:t>
      </w:r>
      <w:r w:rsidR="00EE1BD2" w:rsidRPr="00706198">
        <w:rPr>
          <w:rFonts w:ascii="Georgia" w:eastAsiaTheme="minorHAnsi" w:hAnsi="Georgia" w:cs="Times New Roman"/>
        </w:rPr>
        <w:t>randomly selected</w:t>
      </w:r>
      <w:r w:rsidR="0030708A" w:rsidRPr="00706198">
        <w:rPr>
          <w:rFonts w:ascii="Georgia" w:eastAsiaTheme="minorHAnsi" w:hAnsi="Georgia" w:cs="Times New Roman"/>
        </w:rPr>
        <w:t xml:space="preserve"> with probability</w:t>
      </w:r>
      <m:oMath>
        <m:r>
          <m:rPr>
            <m:sty m:val="p"/>
          </m:rPr>
          <w:rPr>
            <w:rFonts w:ascii="Cambria Math" w:eastAsiaTheme="minorHAnsi" w:hAnsi="Cambria Math" w:cs="Times New Roman"/>
          </w:rPr>
          <m:t>1/</m:t>
        </m:r>
        <m:sSub>
          <m:sSubPr>
            <m:ctrlPr>
              <w:rPr>
                <w:rFonts w:ascii="Cambria Math" w:eastAsiaTheme="minorHAnsi" w:hAnsi="Cambria Math" w:cs="Times New Roman"/>
              </w:rPr>
            </m:ctrlPr>
          </m:sSubPr>
          <m:e>
            <m:r>
              <w:rPr>
                <w:rFonts w:ascii="Cambria Math" w:eastAsiaTheme="minorHAnsi" w:hAnsi="Cambria Math" w:cs="Times New Roman"/>
              </w:rPr>
              <m:t>k</m:t>
            </m:r>
          </m:e>
          <m:sub>
            <m:r>
              <w:rPr>
                <w:rFonts w:ascii="Cambria Math" w:eastAsiaTheme="minorHAnsi" w:hAnsi="Cambria Math" w:cs="Times New Roman"/>
              </w:rPr>
              <m:t>i</m:t>
            </m:r>
          </m:sub>
        </m:sSub>
      </m:oMath>
      <w:r w:rsidR="00EE1BD2" w:rsidRPr="00706198">
        <w:rPr>
          <w:rFonts w:ascii="Georgia" w:eastAsiaTheme="minorHAnsi" w:hAnsi="Georgia" w:cs="Times New Roman"/>
        </w:rPr>
        <w:t>. Moreover, the testing profile is invariant during the software testing.</w:t>
      </w:r>
    </w:p>
    <w:p w:rsidR="00EE1BD2" w:rsidRPr="00706198" w:rsidRDefault="00EE1BD2" w:rsidP="00D67CFE">
      <w:pPr>
        <w:rPr>
          <w:rFonts w:ascii="Georgia" w:eastAsiaTheme="minorHAnsi" w:hAnsi="Georgia" w:cs="Times New Roman"/>
        </w:rPr>
      </w:pPr>
      <w:r w:rsidRPr="00706198">
        <w:rPr>
          <w:rFonts w:ascii="Georgia" w:eastAsiaTheme="minorHAnsi" w:hAnsi="Georgia" w:cs="Times New Roman"/>
        </w:rPr>
        <w:tab/>
        <w:t>In tradi</w:t>
      </w:r>
      <w:r w:rsidR="00AD706C" w:rsidRPr="00706198">
        <w:rPr>
          <w:rFonts w:ascii="Georgia" w:eastAsiaTheme="minorHAnsi" w:hAnsi="Georgia" w:cs="Times New Roman"/>
        </w:rPr>
        <w:t>tional random partition testing, the corresponding testing profile is constant during the software testing, which is not always a good choice.</w:t>
      </w:r>
      <w:r w:rsidR="009C0A92" w:rsidRPr="00706198">
        <w:rPr>
          <w:rFonts w:ascii="Georgia" w:eastAsiaTheme="minorHAnsi" w:hAnsi="Georgia" w:cs="Times New Roman"/>
        </w:rPr>
        <w:t xml:space="preserve"> it</w:t>
      </w:r>
      <w:r w:rsidR="00773FE5" w:rsidRPr="00706198">
        <w:rPr>
          <w:rFonts w:ascii="Georgia" w:eastAsiaTheme="minorHAnsi" w:hAnsi="Georgia" w:cs="Times New Roman"/>
        </w:rPr>
        <w:t xml:space="preserve"> is </w:t>
      </w:r>
      <w:r w:rsidR="009C0A92" w:rsidRPr="00706198">
        <w:rPr>
          <w:rFonts w:ascii="Georgia" w:eastAsiaTheme="minorHAnsi" w:hAnsi="Georgia" w:cs="Times New Roman"/>
        </w:rPr>
        <w:t>intuition that defects tend to clusters</w:t>
      </w:r>
      <w:r w:rsidR="0057703F" w:rsidRPr="00706198">
        <w:rPr>
          <w:rFonts w:ascii="Georgia" w:eastAsiaTheme="minorHAnsi" w:hAnsi="Georgia" w:cs="Times New Roman"/>
        </w:rPr>
        <w:t xml:space="preserve"> </w:t>
      </w:r>
      <w:r w:rsidR="009C0A92" w:rsidRPr="00706198">
        <w:rPr>
          <w:rFonts w:ascii="Georgia" w:eastAsiaTheme="minorHAnsi" w:hAnsi="Georgia" w:cs="Times New Roman"/>
          <w:vertAlign w:val="superscript"/>
        </w:rPr>
        <w:t>[5-7]</w:t>
      </w:r>
      <w:r w:rsidR="009C0A92" w:rsidRPr="00706198">
        <w:rPr>
          <w:rFonts w:ascii="Georgia" w:eastAsiaTheme="minorHAnsi" w:hAnsi="Georgia" w:cs="Times New Roman"/>
        </w:rPr>
        <w:t>, which means the test cases in some subdomains may detect defects more easily than others.</w:t>
      </w:r>
      <w:r w:rsidR="00833E00" w:rsidRPr="00706198">
        <w:rPr>
          <w:rFonts w:ascii="Georgia" w:eastAsiaTheme="minorHAnsi" w:hAnsi="Georgia" w:cs="Times New Roman"/>
        </w:rPr>
        <w:t xml:space="preserve"> Following the intuition, Cai et al proposed the Dynamic Random Testing(DRT)</w:t>
      </w:r>
      <w:r w:rsidR="0057703F" w:rsidRPr="00706198">
        <w:rPr>
          <w:rFonts w:ascii="Georgia" w:eastAsiaTheme="minorHAnsi" w:hAnsi="Georgia" w:cs="Times New Roman"/>
        </w:rPr>
        <w:t xml:space="preserve"> </w:t>
      </w:r>
      <w:r w:rsidR="00833E00" w:rsidRPr="00706198">
        <w:rPr>
          <w:rFonts w:ascii="Georgia" w:eastAsiaTheme="minorHAnsi" w:hAnsi="Georgia" w:cs="Times New Roman"/>
          <w:vertAlign w:val="superscript"/>
        </w:rPr>
        <w:t>[8]</w:t>
      </w:r>
      <w:r w:rsidR="00833E00" w:rsidRPr="00706198">
        <w:rPr>
          <w:rFonts w:ascii="Georgia" w:eastAsiaTheme="minorHAnsi" w:hAnsi="Georgia" w:cs="Times New Roman"/>
        </w:rPr>
        <w:t xml:space="preserve"> which is to improve the traditional random testing and random partition testing. The DRT includes software cybernetics that explores the interplay between software theory/engineer and control to solve software engineer problem</w:t>
      </w:r>
      <w:r w:rsidR="0057703F" w:rsidRPr="00706198">
        <w:rPr>
          <w:rFonts w:ascii="Georgia" w:eastAsiaTheme="minorHAnsi" w:hAnsi="Georgia" w:cs="Times New Roman"/>
        </w:rPr>
        <w:t xml:space="preserve"> </w:t>
      </w:r>
      <w:r w:rsidR="00833E00" w:rsidRPr="00706198">
        <w:rPr>
          <w:rFonts w:ascii="Georgia" w:eastAsiaTheme="minorHAnsi" w:hAnsi="Georgia" w:cs="Times New Roman"/>
          <w:vertAlign w:val="superscript"/>
        </w:rPr>
        <w:t>[9]</w:t>
      </w:r>
      <w:r w:rsidR="00833E00" w:rsidRPr="00706198">
        <w:rPr>
          <w:rFonts w:ascii="Georgia" w:eastAsiaTheme="minorHAnsi" w:hAnsi="Georgia" w:cs="Times New Roman"/>
        </w:rPr>
        <w:t>.</w:t>
      </w:r>
      <w:r w:rsidR="0057703F" w:rsidRPr="00706198">
        <w:rPr>
          <w:rFonts w:ascii="Georgia" w:eastAsiaTheme="minorHAnsi" w:hAnsi="Georgia" w:cs="Times New Roman"/>
        </w:rPr>
        <w:t xml:space="preserve"> The main advantage of the DRT technique is that the testing profile is dynamically updated in the period of software testing according to the result of executed test case.</w:t>
      </w:r>
      <w:r w:rsidR="0030708A" w:rsidRPr="00706198">
        <w:rPr>
          <w:rFonts w:ascii="Georgia" w:eastAsiaTheme="minorHAnsi" w:hAnsi="Georgia" w:cs="Times New Roman"/>
        </w:rPr>
        <w:t xml:space="preserve"> The paramount idea of DRT is to increase the probability of subdomains that have high defect detection rate.</w:t>
      </w:r>
    </w:p>
    <w:p w:rsidR="00773FE5" w:rsidRPr="00706198" w:rsidRDefault="00773FE5" w:rsidP="00D67CFE">
      <w:pPr>
        <w:rPr>
          <w:rFonts w:ascii="Georgia" w:eastAsiaTheme="minorHAnsi" w:hAnsi="Georgia" w:cs="Times New Roman"/>
        </w:rPr>
      </w:pPr>
      <w:r w:rsidRPr="00706198">
        <w:rPr>
          <w:rFonts w:ascii="Georgia" w:eastAsiaTheme="minorHAnsi" w:hAnsi="Georgia" w:cs="Times New Roman"/>
        </w:rPr>
        <w:tab/>
        <w:t>There are some shortcoming</w:t>
      </w:r>
      <w:r w:rsidR="005E6F2F" w:rsidRPr="00706198">
        <w:rPr>
          <w:rFonts w:ascii="Georgia" w:eastAsiaTheme="minorHAnsi" w:hAnsi="Georgia" w:cs="Times New Roman"/>
        </w:rPr>
        <w:t>s</w:t>
      </w:r>
      <w:r w:rsidRPr="00706198">
        <w:rPr>
          <w:rFonts w:ascii="Georgia" w:eastAsiaTheme="minorHAnsi" w:hAnsi="Georgia" w:cs="Times New Roman"/>
        </w:rPr>
        <w:t xml:space="preserve"> in the original DRT.</w:t>
      </w:r>
    </w:p>
    <w:p w:rsidR="00D67CFE" w:rsidRPr="00706198" w:rsidRDefault="00713A8C" w:rsidP="007076E5">
      <w:pPr>
        <w:pStyle w:val="a7"/>
        <w:numPr>
          <w:ilvl w:val="0"/>
          <w:numId w:val="4"/>
        </w:numPr>
        <w:ind w:firstLineChars="0"/>
        <w:rPr>
          <w:rFonts w:ascii="Georgia" w:hAnsi="Georgia" w:cs="Times New Roman"/>
        </w:rPr>
      </w:pPr>
      <w:r w:rsidRPr="00706198">
        <w:rPr>
          <w:rFonts w:ascii="Georgia" w:eastAsiaTheme="minorHAnsi" w:hAnsi="Georgia" w:cs="Times New Roman"/>
        </w:rPr>
        <w:t>In the experiment found that the value of the parameters have a great impact on the efficiency of DRT, but the value of the parameters are not unified. The best value may be different for different projects</w:t>
      </w:r>
      <w:r w:rsidR="00A2379C" w:rsidRPr="00706198">
        <w:rPr>
          <w:rFonts w:ascii="Georgia" w:eastAsiaTheme="minorHAnsi" w:hAnsi="Georgia" w:cs="Times New Roman"/>
        </w:rPr>
        <w:t>. Junpeng et al g</w:t>
      </w:r>
      <w:r w:rsidRPr="00706198">
        <w:rPr>
          <w:rFonts w:ascii="Georgia" w:eastAsiaTheme="minorHAnsi" w:hAnsi="Georgia" w:cs="Times New Roman"/>
        </w:rPr>
        <w:t>ave a</w:t>
      </w:r>
      <w:r w:rsidR="00A2379C" w:rsidRPr="00706198">
        <w:rPr>
          <w:rFonts w:ascii="Georgia" w:eastAsiaTheme="minorHAnsi" w:hAnsi="Georgia" w:cs="Times New Roman"/>
        </w:rPr>
        <w:t xml:space="preserve"> range of epsil</w:t>
      </w:r>
      <w:r w:rsidRPr="00706198">
        <w:rPr>
          <w:rFonts w:ascii="Georgia" w:eastAsiaTheme="minorHAnsi" w:hAnsi="Georgia" w:cs="Times New Roman"/>
        </w:rPr>
        <w:t xml:space="preserve">on / delta from the theoretical analysis [10]. But </w:t>
      </w:r>
      <w:r w:rsidR="00A2379C" w:rsidRPr="00706198">
        <w:rPr>
          <w:rFonts w:ascii="Georgia" w:eastAsiaTheme="minorHAnsi" w:hAnsi="Georgia" w:cs="Times New Roman"/>
        </w:rPr>
        <w:t xml:space="preserve">how to set values of the parameters in DRT, which </w:t>
      </w:r>
      <w:r w:rsidRPr="00706198">
        <w:rPr>
          <w:rFonts w:ascii="Georgia" w:eastAsiaTheme="minorHAnsi" w:hAnsi="Georgia" w:cs="Times New Roman"/>
        </w:rPr>
        <w:t>still is a very difficult thing</w:t>
      </w:r>
      <w:r w:rsidR="00A2379C" w:rsidRPr="00706198">
        <w:rPr>
          <w:rFonts w:ascii="Georgia" w:eastAsiaTheme="minorHAnsi" w:hAnsi="Georgia" w:cs="Times New Roman"/>
        </w:rPr>
        <w:t>.</w:t>
      </w:r>
    </w:p>
    <w:p w:rsidR="00A2379C" w:rsidRPr="00706198" w:rsidRDefault="00EE3E7F" w:rsidP="00A2379C">
      <w:pPr>
        <w:pStyle w:val="a7"/>
        <w:numPr>
          <w:ilvl w:val="0"/>
          <w:numId w:val="4"/>
        </w:numPr>
        <w:ind w:firstLineChars="0"/>
        <w:rPr>
          <w:rFonts w:ascii="Georgia" w:hAnsi="Georgia" w:cs="Times New Roman"/>
        </w:rPr>
      </w:pPr>
      <w:r w:rsidRPr="00706198">
        <w:rPr>
          <w:rFonts w:ascii="Georgia" w:hAnsi="Georgia" w:cs="Times New Roman"/>
        </w:rPr>
        <w:t xml:space="preserve">In general, </w:t>
      </w:r>
      <w:r w:rsidR="00A2379C" w:rsidRPr="00706198">
        <w:rPr>
          <w:rFonts w:ascii="Georgia" w:hAnsi="Georgia" w:cs="Times New Roman"/>
        </w:rPr>
        <w:t>the initial test profile</w:t>
      </w:r>
      <w:r w:rsidRPr="00706198">
        <w:rPr>
          <w:rFonts w:ascii="Georgia" w:hAnsi="Georgia" w:cs="Times New Roman"/>
        </w:rPr>
        <w:t xml:space="preserve"> </w:t>
      </w:r>
      <m:oMath>
        <m:d>
          <m:dPr>
            <m:begChr m:val="{"/>
            <m:endChr m:val="}"/>
            <m:ctrlPr>
              <w:rPr>
                <w:rFonts w:ascii="Cambria Math" w:eastAsiaTheme="minorHAnsi" w:hAnsi="Cambria Math" w:cs="Times New Roman"/>
              </w:rPr>
            </m:ctrlPr>
          </m:dPr>
          <m:e>
            <m:sSub>
              <m:sSubPr>
                <m:ctrlPr>
                  <w:rPr>
                    <w:rFonts w:ascii="Cambria Math" w:eastAsiaTheme="minorHAnsi" w:hAnsi="Cambria Math" w:cs="Times New Roman"/>
                    <w:i/>
                  </w:rPr>
                </m:ctrlPr>
              </m:sSubPr>
              <m:e>
                <m:r>
                  <w:rPr>
                    <w:rFonts w:ascii="Cambria Math" w:eastAsiaTheme="minorHAnsi" w:hAnsi="Cambria Math" w:cs="Times New Roman"/>
                  </w:rPr>
                  <m:t>p</m:t>
                </m:r>
              </m:e>
              <m:sub>
                <m:r>
                  <w:rPr>
                    <w:rFonts w:ascii="Cambria Math" w:eastAsiaTheme="minorHAnsi" w:hAnsi="Cambria Math" w:cs="Times New Roman"/>
                  </w:rPr>
                  <m:t>1</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p</m:t>
                </m:r>
              </m:e>
              <m:sub>
                <m:r>
                  <w:rPr>
                    <w:rFonts w:ascii="Cambria Math" w:eastAsiaTheme="minorHAnsi" w:hAnsi="Cambria Math" w:cs="Times New Roman"/>
                  </w:rPr>
                  <m:t>2</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p</m:t>
                </m:r>
              </m:e>
              <m:sub>
                <m:r>
                  <w:rPr>
                    <w:rFonts w:ascii="Cambria Math" w:eastAsiaTheme="minorHAnsi" w:hAnsi="Cambria Math" w:cs="Times New Roman"/>
                  </w:rPr>
                  <m:t>m</m:t>
                </m:r>
              </m:sub>
            </m:sSub>
          </m:e>
        </m:d>
      </m:oMath>
      <w:r w:rsidRPr="00706198">
        <w:rPr>
          <w:rFonts w:ascii="Georgia" w:hAnsi="Georgia" w:cs="Times New Roman"/>
        </w:rPr>
        <w:t xml:space="preserve"> is set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oMath>
      <w:r w:rsidRPr="00706198">
        <w:rPr>
          <w:rFonts w:ascii="Georgia" w:hAnsi="Georgia" w:cs="Times New Roman"/>
        </w:rPr>
        <w:t xml:space="preserve"> by the test engineer</w:t>
      </w:r>
      <w:r w:rsidR="00A2379C" w:rsidRPr="00706198">
        <w:rPr>
          <w:rFonts w:ascii="Georgia" w:hAnsi="Georgia" w:cs="Times New Roman"/>
        </w:rPr>
        <w:t>, and the</w:t>
      </w:r>
      <w:r w:rsidRPr="00706198">
        <w:rPr>
          <w:rFonts w:ascii="Georgia" w:hAnsi="Georgia" w:cs="Times New Roman"/>
        </w:rPr>
        <w:t>n the</w:t>
      </w:r>
      <w:r w:rsidR="00A2379C" w:rsidRPr="00706198">
        <w:rPr>
          <w:rFonts w:ascii="Georgia" w:hAnsi="Georgia" w:cs="Times New Roman"/>
        </w:rPr>
        <w:t xml:space="preserve"> parameter</w:t>
      </w:r>
      <w:r w:rsidRPr="00706198">
        <w:rPr>
          <w:rFonts w:ascii="Georgia" w:hAnsi="Georgia" w:cs="Times New Roman"/>
        </w:rPr>
        <w:t>s are</w:t>
      </w:r>
      <w:r w:rsidR="00A2379C" w:rsidRPr="00706198">
        <w:rPr>
          <w:rFonts w:ascii="Georgia" w:hAnsi="Georgia" w:cs="Times New Roman"/>
        </w:rPr>
        <w:t xml:space="preserve"> very small, so that the partition with higher detection capa</w:t>
      </w:r>
      <w:r w:rsidRPr="00706198">
        <w:rPr>
          <w:rFonts w:ascii="Georgia" w:hAnsi="Georgia" w:cs="Times New Roman"/>
        </w:rPr>
        <w:t>bility is difficult to stand up</w:t>
      </w:r>
      <w:r w:rsidR="00A2379C" w:rsidRPr="00706198">
        <w:rPr>
          <w:rFonts w:ascii="Georgia" w:hAnsi="Georgia" w:cs="Times New Roman"/>
        </w:rPr>
        <w:t xml:space="preserve"> in a short time.</w:t>
      </w:r>
    </w:p>
    <w:p w:rsidR="005165F5" w:rsidRPr="00706198" w:rsidRDefault="00A50CB8" w:rsidP="005165F5">
      <w:pPr>
        <w:pStyle w:val="a7"/>
        <w:numPr>
          <w:ilvl w:val="0"/>
          <w:numId w:val="4"/>
        </w:numPr>
        <w:ind w:firstLineChars="0"/>
        <w:rPr>
          <w:rFonts w:ascii="Georgia" w:hAnsi="Georgia" w:cs="Times New Roman"/>
        </w:rPr>
      </w:pPr>
      <w:r w:rsidRPr="00706198">
        <w:rPr>
          <w:rFonts w:ascii="Georgia" w:hAnsi="Georgia" w:cs="Times New Roman"/>
        </w:rPr>
        <w:t>The testing profile is changed</w:t>
      </w:r>
      <w:r w:rsidR="005165F5" w:rsidRPr="00706198">
        <w:rPr>
          <w:rFonts w:ascii="Georgia" w:hAnsi="Georgia" w:cs="Times New Roman"/>
        </w:rPr>
        <w:t xml:space="preserve"> based on the </w:t>
      </w:r>
      <w:r w:rsidRPr="00706198">
        <w:rPr>
          <w:rFonts w:ascii="Georgia" w:hAnsi="Georgia" w:cs="Times New Roman"/>
        </w:rPr>
        <w:t xml:space="preserve">execution result of </w:t>
      </w:r>
      <w:r w:rsidR="005165F5" w:rsidRPr="00706198">
        <w:rPr>
          <w:rFonts w:ascii="Georgia" w:hAnsi="Georgia" w:cs="Times New Roman"/>
        </w:rPr>
        <w:t xml:space="preserve">each </w:t>
      </w:r>
      <w:r w:rsidRPr="00706198">
        <w:rPr>
          <w:rFonts w:ascii="Georgia" w:hAnsi="Georgia" w:cs="Times New Roman"/>
        </w:rPr>
        <w:t>test case ,which</w:t>
      </w:r>
      <w:r w:rsidR="005165F5" w:rsidRPr="00706198">
        <w:rPr>
          <w:rFonts w:ascii="Georgia" w:hAnsi="Georgia" w:cs="Times New Roman"/>
        </w:rPr>
        <w:t xml:space="preserve"> is not rigorous</w:t>
      </w:r>
      <w:r w:rsidRPr="00706198">
        <w:rPr>
          <w:rFonts w:ascii="Georgia" w:hAnsi="Georgia" w:cs="Times New Roman"/>
        </w:rPr>
        <w:t>.</w:t>
      </w:r>
    </w:p>
    <w:p w:rsidR="00A50CB8" w:rsidRPr="00706198" w:rsidRDefault="00517238" w:rsidP="005B0D09">
      <w:pPr>
        <w:pStyle w:val="a7"/>
        <w:numPr>
          <w:ilvl w:val="0"/>
          <w:numId w:val="4"/>
        </w:numPr>
        <w:ind w:firstLineChars="0"/>
        <w:rPr>
          <w:rFonts w:ascii="Georgia" w:hAnsi="Georgia" w:cs="Times New Roman"/>
        </w:rPr>
      </w:pPr>
      <w:r w:rsidRPr="00706198">
        <w:rPr>
          <w:rFonts w:ascii="Georgia" w:hAnsi="Georgia" w:cs="Times New Roman"/>
        </w:rPr>
        <w:t xml:space="preserve">The range of </w:t>
      </w:r>
      <w:r w:rsidR="005B0D09" w:rsidRPr="00706198">
        <w:rPr>
          <w:rFonts w:ascii="Georgia" w:hAnsi="Georgia" w:cs="Times New Roman"/>
        </w:rPr>
        <w:t>adjusting probability should be based on the current size of probability rather than consistent.</w:t>
      </w:r>
    </w:p>
    <w:p w:rsidR="005B0D09" w:rsidRPr="00706198" w:rsidRDefault="005B0D09" w:rsidP="005B0D09">
      <w:pPr>
        <w:ind w:left="420"/>
        <w:rPr>
          <w:rFonts w:ascii="Georgia" w:hAnsi="Georgia" w:cs="Times New Roman"/>
        </w:rPr>
      </w:pPr>
      <w:r w:rsidRPr="00706198">
        <w:rPr>
          <w:rFonts w:ascii="Georgia" w:hAnsi="Georgia" w:cs="Times New Roman"/>
        </w:rPr>
        <w:t>On the other hand, there are some external causes that affect the effect of the DRT algorithm.</w:t>
      </w:r>
    </w:p>
    <w:p w:rsidR="005B0D09" w:rsidRPr="00706198" w:rsidRDefault="00E40FD1" w:rsidP="00E40FD1">
      <w:pPr>
        <w:pStyle w:val="a7"/>
        <w:numPr>
          <w:ilvl w:val="0"/>
          <w:numId w:val="4"/>
        </w:numPr>
        <w:ind w:firstLineChars="0"/>
        <w:rPr>
          <w:rFonts w:ascii="Georgia" w:hAnsi="Georgia" w:cs="Times New Roman"/>
        </w:rPr>
      </w:pPr>
      <w:r w:rsidRPr="00706198">
        <w:rPr>
          <w:rFonts w:ascii="Georgia" w:hAnsi="Georgia" w:cs="Times New Roman"/>
        </w:rPr>
        <w:t>The initial testing profile, in most cases, is the use of equal testing profile, but does not guarantee that the equivalent test profile is always a good choice.</w:t>
      </w:r>
    </w:p>
    <w:p w:rsidR="00E40FD1" w:rsidRPr="00706198" w:rsidRDefault="003D7F2C" w:rsidP="003D7F2C">
      <w:pPr>
        <w:pStyle w:val="a7"/>
        <w:numPr>
          <w:ilvl w:val="0"/>
          <w:numId w:val="4"/>
        </w:numPr>
        <w:ind w:firstLineChars="0"/>
        <w:rPr>
          <w:rFonts w:ascii="Georgia" w:hAnsi="Georgia" w:cs="Times New Roman"/>
        </w:rPr>
      </w:pPr>
      <w:r w:rsidRPr="00706198">
        <w:rPr>
          <w:rFonts w:ascii="Georgia" w:hAnsi="Georgia" w:cs="Times New Roman"/>
        </w:rPr>
        <w:t xml:space="preserve">In the black box test, the same partition strategy </w:t>
      </w:r>
      <w:r w:rsidR="002451CF" w:rsidRPr="00706198">
        <w:rPr>
          <w:rFonts w:ascii="Georgia" w:hAnsi="Georgia" w:cs="Times New Roman"/>
        </w:rPr>
        <w:t>or</w:t>
      </w:r>
      <w:r w:rsidR="000A4A37" w:rsidRPr="00706198">
        <w:rPr>
          <w:rFonts w:ascii="Georgia" w:hAnsi="Georgia" w:cs="Times New Roman"/>
        </w:rPr>
        <w:t xml:space="preserve"> diffe</w:t>
      </w:r>
      <w:r w:rsidR="002451CF" w:rsidRPr="00706198">
        <w:rPr>
          <w:rFonts w:ascii="Georgia" w:hAnsi="Georgia" w:cs="Times New Roman"/>
        </w:rPr>
        <w:t>rent</w:t>
      </w:r>
      <w:r w:rsidRPr="00706198">
        <w:rPr>
          <w:rFonts w:ascii="Georgia" w:hAnsi="Georgia" w:cs="Times New Roman"/>
        </w:rPr>
        <w:t xml:space="preserve"> partition strategy of the same project, the number of partitions may also be different, </w:t>
      </w:r>
      <w:r w:rsidRPr="00706198">
        <w:rPr>
          <w:rFonts w:ascii="Georgia" w:hAnsi="Georgia" w:cs="Times New Roman"/>
        </w:rPr>
        <w:lastRenderedPageBreak/>
        <w:t>different number of partitions led to the algorithm to detect the efficiency of change.</w:t>
      </w:r>
    </w:p>
    <w:p w:rsidR="00DF44DE" w:rsidRPr="00706198" w:rsidRDefault="002451CF" w:rsidP="00DF44DE">
      <w:pPr>
        <w:ind w:firstLine="420"/>
        <w:rPr>
          <w:rFonts w:ascii="Georgia" w:eastAsiaTheme="minorHAnsi" w:hAnsi="Georgia" w:cs="Times New Roman"/>
        </w:rPr>
      </w:pPr>
      <w:r w:rsidRPr="00706198">
        <w:rPr>
          <w:rFonts w:ascii="Georgia" w:eastAsiaTheme="minorHAnsi" w:hAnsi="Georgia" w:cs="Times New Roman"/>
        </w:rPr>
        <w:t>This paper, through five experiments summed up the DRT parameters of the universal range</w:t>
      </w:r>
    </w:p>
    <w:p w:rsidR="00D67CFE" w:rsidRPr="00706198" w:rsidRDefault="002451CF" w:rsidP="00DF44DE">
      <w:pPr>
        <w:rPr>
          <w:rFonts w:ascii="Georgia" w:hAnsi="Georgia" w:cs="Times New Roman"/>
        </w:rPr>
      </w:pPr>
      <w:r w:rsidRPr="00706198">
        <w:rPr>
          <w:rFonts w:ascii="Georgia" w:eastAsiaTheme="minorHAnsi" w:hAnsi="Georgia" w:cs="Times New Roman"/>
        </w:rPr>
        <w:t xml:space="preserve">of parameters. In this range, </w:t>
      </w:r>
      <w:r w:rsidR="000A4A37" w:rsidRPr="00706198">
        <w:rPr>
          <w:rFonts w:ascii="Georgia" w:eastAsiaTheme="minorHAnsi" w:hAnsi="Georgia" w:cs="Times New Roman"/>
        </w:rPr>
        <w:t xml:space="preserve">the </w:t>
      </w:r>
      <w:r w:rsidRPr="00706198">
        <w:rPr>
          <w:rFonts w:ascii="Georgia" w:eastAsiaTheme="minorHAnsi" w:hAnsi="Georgia" w:cs="Times New Roman"/>
        </w:rPr>
        <w:t>detection efficiency</w:t>
      </w:r>
      <w:r w:rsidR="000A4A37" w:rsidRPr="00706198">
        <w:rPr>
          <w:rFonts w:ascii="Georgia" w:eastAsiaTheme="minorHAnsi" w:hAnsi="Georgia" w:cs="Times New Roman"/>
        </w:rPr>
        <w:t xml:space="preserve"> of the DRT</w:t>
      </w:r>
      <w:r w:rsidRPr="00706198">
        <w:rPr>
          <w:rFonts w:ascii="Georgia" w:eastAsiaTheme="minorHAnsi" w:hAnsi="Georgia" w:cs="Times New Roman"/>
        </w:rPr>
        <w:t xml:space="preserve"> is relatively high. In order to</w:t>
      </w:r>
      <w:r w:rsidR="00D35821" w:rsidRPr="00706198">
        <w:rPr>
          <w:rFonts w:ascii="Georgia" w:eastAsiaTheme="minorHAnsi" w:hAnsi="Georgia" w:cs="Times New Roman"/>
        </w:rPr>
        <w:t xml:space="preserve"> compensate for the shortcoming of question</w:t>
      </w:r>
      <w:r w:rsidRPr="00706198">
        <w:rPr>
          <w:rFonts w:ascii="Georgia" w:eastAsiaTheme="minorHAnsi" w:hAnsi="Georgia" w:cs="Times New Roman"/>
        </w:rPr>
        <w:t xml:space="preserve"> 2, this paper proposes an algorithm based on </w:t>
      </w:r>
      <w:r w:rsidR="00D35821" w:rsidRPr="00706198">
        <w:rPr>
          <w:rFonts w:ascii="Georgia" w:eastAsiaTheme="minorHAnsi" w:hAnsi="Georgia" w:cs="Times New Roman"/>
        </w:rPr>
        <w:t>rewards and punishment and named</w:t>
      </w:r>
      <w:r w:rsidRPr="00706198">
        <w:rPr>
          <w:rFonts w:ascii="Georgia" w:eastAsiaTheme="minorHAnsi" w:hAnsi="Georgia" w:cs="Times New Roman"/>
        </w:rPr>
        <w:t xml:space="preserve"> RDRT. According to the question 3</w:t>
      </w:r>
      <w:r w:rsidR="00F86B12" w:rsidRPr="00706198">
        <w:rPr>
          <w:rFonts w:ascii="Georgia" w:eastAsiaTheme="minorHAnsi" w:hAnsi="Georgia" w:cs="Times New Roman"/>
        </w:rPr>
        <w:t xml:space="preserve"> and 4</w:t>
      </w:r>
      <w:r w:rsidRPr="00706198">
        <w:rPr>
          <w:rFonts w:ascii="Georgia" w:eastAsiaTheme="minorHAnsi" w:hAnsi="Georgia" w:cs="Times New Roman"/>
        </w:rPr>
        <w:t>, this pap</w:t>
      </w:r>
      <w:r w:rsidR="00860282" w:rsidRPr="00706198">
        <w:rPr>
          <w:rFonts w:ascii="Georgia" w:eastAsiaTheme="minorHAnsi" w:hAnsi="Georgia" w:cs="Times New Roman"/>
        </w:rPr>
        <w:t>er proposes a dynamic random</w:t>
      </w:r>
      <w:r w:rsidRPr="00706198">
        <w:rPr>
          <w:rFonts w:ascii="Georgia" w:eastAsiaTheme="minorHAnsi" w:hAnsi="Georgia" w:cs="Times New Roman"/>
        </w:rPr>
        <w:t xml:space="preserve"> test based on Markov chain. According to the problem 5, the influence of the equal test p</w:t>
      </w:r>
      <w:r w:rsidRPr="00706198">
        <w:rPr>
          <w:rFonts w:ascii="Georgia" w:hAnsi="Georgia" w:cs="Times New Roman"/>
        </w:rPr>
        <w:t>rofile and the unequal test profile (the number of test cases corresponding to the total number of test cases in the district) on the detection capability of the algorithm is compared by five experiments. According to question 6, this paper explores the impact of the number of partitions on the experiment through five experiments</w:t>
      </w:r>
      <w:r w:rsidR="00A64609" w:rsidRPr="00706198">
        <w:rPr>
          <w:rFonts w:ascii="Georgia" w:hAnsi="Georgia" w:cs="Times New Roman"/>
        </w:rPr>
        <w:t>.</w:t>
      </w:r>
    </w:p>
    <w:p w:rsidR="00D67CFE" w:rsidRPr="00706198" w:rsidRDefault="00DF44DE" w:rsidP="00D67CFE">
      <w:pPr>
        <w:rPr>
          <w:rFonts w:ascii="Georgia" w:hAnsi="Georgia"/>
        </w:rPr>
      </w:pPr>
      <w:r w:rsidRPr="00706198">
        <w:rPr>
          <w:rFonts w:ascii="Georgia" w:hAnsi="Georgia"/>
        </w:rPr>
        <w:tab/>
      </w:r>
      <w:r w:rsidRPr="00706198">
        <w:rPr>
          <w:rFonts w:ascii="Georgia" w:hAnsi="Georgia" w:cs="Times New Roman"/>
        </w:rPr>
        <w:t>The rest of this paper is organized as follows:</w:t>
      </w:r>
    </w:p>
    <w:p w:rsidR="00D67CFE" w:rsidRPr="0018292B" w:rsidRDefault="00D67CFE" w:rsidP="00D67CFE"/>
    <w:p w:rsidR="00D67CFE" w:rsidRDefault="00D67CFE" w:rsidP="00D67CFE"/>
    <w:p w:rsidR="00D67CFE" w:rsidRDefault="00D67CFE" w:rsidP="00D67CFE">
      <w:r>
        <w:br w:type="page"/>
      </w:r>
    </w:p>
    <w:p w:rsidR="003269B6" w:rsidRPr="00706198" w:rsidRDefault="003269B6" w:rsidP="00706198">
      <w:pPr>
        <w:pStyle w:val="1"/>
        <w:jc w:val="center"/>
        <w:rPr>
          <w:rFonts w:ascii="Georgia" w:hAnsi="Georgia"/>
          <w:sz w:val="36"/>
          <w:szCs w:val="36"/>
        </w:rPr>
      </w:pPr>
      <w:r w:rsidRPr="00706198">
        <w:rPr>
          <w:rFonts w:ascii="Georgia" w:hAnsi="Georgia"/>
          <w:sz w:val="36"/>
          <w:szCs w:val="36"/>
        </w:rPr>
        <w:lastRenderedPageBreak/>
        <w:t>2 RELATED STUDIES</w:t>
      </w:r>
    </w:p>
    <w:p w:rsidR="00706198" w:rsidRPr="00D16DA4" w:rsidRDefault="00706198" w:rsidP="0057133A">
      <w:pPr>
        <w:rPr>
          <w:rFonts w:ascii="Georgia" w:hAnsi="Georgia" w:cs="Times New Roman"/>
          <w:color w:val="000000" w:themeColor="text1"/>
          <w:szCs w:val="21"/>
        </w:rPr>
      </w:pPr>
      <w:r>
        <w:tab/>
      </w:r>
      <w:r w:rsidR="0057133A" w:rsidRPr="00D16DA4">
        <w:rPr>
          <w:rFonts w:ascii="Georgia" w:hAnsi="Georgia" w:cs="Times New Roman"/>
          <w:szCs w:val="21"/>
        </w:rPr>
        <w:t xml:space="preserve">In literature random testing and partition testing are two frequently mentioned strategies. </w:t>
      </w:r>
      <w:r w:rsidR="0057133A" w:rsidRPr="00D16DA4">
        <w:rPr>
          <w:rFonts w:ascii="Georgia" w:hAnsi="Georgia" w:cs="Times New Roman"/>
          <w:color w:val="000000" w:themeColor="text1"/>
          <w:szCs w:val="21"/>
        </w:rPr>
        <w:t>Myers[13]</w:t>
      </w:r>
      <w:r w:rsidR="0057133A" w:rsidRPr="00D16DA4">
        <w:rPr>
          <w:rFonts w:ascii="Georgia" w:hAnsi="Georgia" w:cs="Times New Roman"/>
          <w:color w:val="000000" w:themeColor="text1"/>
          <w:szCs w:val="21"/>
        </w:rPr>
        <w:t>once said, ”</w:t>
      </w:r>
      <w:r w:rsidR="0057133A" w:rsidRPr="00D16DA4">
        <w:rPr>
          <w:rFonts w:ascii="Georgia" w:hAnsi="Georgia" w:cs="Times New Roman"/>
          <w:color w:val="000000" w:themeColor="text1"/>
          <w:szCs w:val="21"/>
        </w:rPr>
        <w:t>Probably the poorest methodology of all is random-input testing</w:t>
      </w:r>
      <w:r w:rsidR="0057133A" w:rsidRPr="00D16DA4">
        <w:rPr>
          <w:rFonts w:ascii="Georgia" w:hAnsi="Georgia" w:cs="Times New Roman"/>
          <w:color w:val="000000" w:themeColor="text1"/>
          <w:szCs w:val="21"/>
        </w:rPr>
        <w:t xml:space="preserve">”. However, </w:t>
      </w:r>
      <w:r w:rsidR="0057133A" w:rsidRPr="00D16DA4">
        <w:rPr>
          <w:rFonts w:ascii="Georgia" w:hAnsi="Georgia" w:cs="Times New Roman"/>
          <w:color w:val="000000" w:themeColor="text1"/>
          <w:szCs w:val="21"/>
        </w:rPr>
        <w:t>Duran[14]</w:t>
      </w:r>
      <w:r w:rsidR="00D16DA4" w:rsidRPr="00D16DA4">
        <w:rPr>
          <w:rFonts w:ascii="Georgia" w:hAnsi="Georgia" w:cs="Times New Roman"/>
          <w:color w:val="000000" w:themeColor="text1"/>
          <w:szCs w:val="21"/>
        </w:rPr>
        <w:t xml:space="preserve">proposed that </w:t>
      </w:r>
      <w:r w:rsidR="0057133A" w:rsidRPr="00D16DA4">
        <w:rPr>
          <w:rFonts w:ascii="Georgia" w:hAnsi="Georgia" w:cs="Times New Roman"/>
          <w:color w:val="000000" w:themeColor="text1"/>
          <w:szCs w:val="21"/>
        </w:rPr>
        <w:t>Random testing can be cost effective for many program and discover some relatively subtle errors without a great deal of effort</w:t>
      </w:r>
      <w:r w:rsidR="0057133A" w:rsidRPr="00D16DA4">
        <w:rPr>
          <w:rFonts w:ascii="Georgia" w:hAnsi="Georgia" w:cs="Times New Roman"/>
          <w:color w:val="000000" w:themeColor="text1"/>
          <w:szCs w:val="21"/>
        </w:rPr>
        <w:t>。</w:t>
      </w:r>
      <w:r w:rsidR="0057133A" w:rsidRPr="00D16DA4">
        <w:rPr>
          <w:rFonts w:ascii="Georgia" w:hAnsi="Georgia" w:cs="Times New Roman"/>
          <w:color w:val="000000" w:themeColor="text1"/>
          <w:szCs w:val="21"/>
        </w:rPr>
        <w:t>Weyuker[15] had shown analytically that partition testing can be an</w:t>
      </w:r>
      <w:r w:rsidR="00D16DA4" w:rsidRPr="00D16DA4">
        <w:rPr>
          <w:rFonts w:ascii="Georgia" w:hAnsi="Georgia" w:cs="Times New Roman"/>
          <w:color w:val="000000" w:themeColor="text1"/>
          <w:szCs w:val="21"/>
        </w:rPr>
        <w:t xml:space="preserve"> </w:t>
      </w:r>
      <w:r w:rsidR="0057133A" w:rsidRPr="00D16DA4">
        <w:rPr>
          <w:rFonts w:ascii="Georgia" w:hAnsi="Georgia" w:cs="Times New Roman"/>
          <w:color w:val="000000" w:themeColor="text1"/>
          <w:szCs w:val="21"/>
        </w:rPr>
        <w:t>excellent testing strategy or a poor one. In particular, it depends largely on how the inputs that produce an incorrect output are concentrated within the subdomains defined by the partition.</w:t>
      </w:r>
      <w:r w:rsidR="00D16DA4" w:rsidRPr="00D16DA4">
        <w:rPr>
          <w:rFonts w:ascii="Georgia" w:hAnsi="Georgia" w:cs="Times New Roman"/>
          <w:color w:val="000000" w:themeColor="text1"/>
          <w:szCs w:val="21"/>
        </w:rPr>
        <w:t xml:space="preserve"> </w:t>
      </w:r>
      <w:r w:rsidR="0057133A" w:rsidRPr="00D16DA4">
        <w:rPr>
          <w:rFonts w:ascii="Georgia" w:hAnsi="Georgia" w:cs="Times New Roman"/>
          <w:color w:val="000000" w:themeColor="text1"/>
          <w:szCs w:val="21"/>
        </w:rPr>
        <w:t>Hamlet[3] improved the negative results published about partition testing. Chen[4]</w:t>
      </w:r>
      <w:r w:rsidR="00D16DA4" w:rsidRPr="00D16DA4">
        <w:rPr>
          <w:rFonts w:ascii="Georgia" w:hAnsi="Georgia" w:cs="Times New Roman"/>
          <w:color w:val="000000" w:themeColor="text1"/>
          <w:szCs w:val="21"/>
        </w:rPr>
        <w:t xml:space="preserve">thought that </w:t>
      </w:r>
      <w:r w:rsidR="0057133A" w:rsidRPr="00D16DA4">
        <w:rPr>
          <w:rFonts w:ascii="Georgia" w:hAnsi="Georgia" w:cs="Times New Roman"/>
          <w:color w:val="000000" w:themeColor="text1"/>
          <w:szCs w:val="21"/>
        </w:rPr>
        <w:t>Partition testing performs better if the sampling rates are higher for partitions with higher failure rates. Tsoukalas et al.[16] held that PT is more Attractive than RT in terms of upper confidence bounds for the cost weighted performance, which represents worst-case situations.</w:t>
      </w:r>
      <w:r w:rsidR="0057133A" w:rsidRPr="00D16DA4">
        <w:rPr>
          <w:rFonts w:ascii="Georgia" w:hAnsi="Georgia" w:cs="Times New Roman"/>
          <w:color w:val="000000" w:themeColor="text1"/>
          <w:szCs w:val="21"/>
          <w:shd w:val="clear" w:color="auto" w:fill="FFFFFF"/>
        </w:rPr>
        <w:t xml:space="preserve"> </w:t>
      </w:r>
      <w:hyperlink r:id="rId8" w:tgtFrame="_blank" w:history="1">
        <w:r w:rsidR="0057133A" w:rsidRPr="00D16DA4">
          <w:rPr>
            <w:rStyle w:val="ab"/>
            <w:rFonts w:ascii="Georgia" w:hAnsi="Georgia" w:cs="Times New Roman"/>
            <w:i w:val="0"/>
            <w:color w:val="000000" w:themeColor="text1"/>
            <w:szCs w:val="21"/>
            <w:shd w:val="clear" w:color="auto" w:fill="FFFFFF"/>
          </w:rPr>
          <w:t>Gutjahr</w:t>
        </w:r>
      </w:hyperlink>
      <w:r w:rsidR="0057133A" w:rsidRPr="00D16DA4">
        <w:rPr>
          <w:rFonts w:ascii="Georgia" w:hAnsi="Georgia" w:cs="Times New Roman"/>
          <w:i/>
          <w:color w:val="000000" w:themeColor="text1"/>
          <w:szCs w:val="21"/>
          <w:shd w:val="clear" w:color="auto" w:fill="FFFFFF"/>
        </w:rPr>
        <w:t> </w:t>
      </w:r>
      <w:r w:rsidR="0057133A" w:rsidRPr="00D16DA4">
        <w:rPr>
          <w:rFonts w:ascii="Georgia" w:hAnsi="Georgia" w:cs="Times New Roman"/>
          <w:color w:val="000000" w:themeColor="text1"/>
          <w:szCs w:val="21"/>
          <w:shd w:val="clear" w:color="auto" w:fill="FFFFFF"/>
        </w:rPr>
        <w:t>[17]</w:t>
      </w:r>
      <w:r w:rsidR="00B82469">
        <w:rPr>
          <w:rFonts w:ascii="Georgia" w:hAnsi="Georgia" w:cs="Times New Roman"/>
          <w:color w:val="000000" w:themeColor="text1"/>
          <w:szCs w:val="21"/>
        </w:rPr>
        <w:t xml:space="preserve"> first proposed that </w:t>
      </w:r>
      <w:r w:rsidR="0057133A" w:rsidRPr="00D16DA4">
        <w:rPr>
          <w:rFonts w:ascii="Georgia" w:hAnsi="Georgia" w:cs="Times New Roman"/>
          <w:color w:val="000000" w:themeColor="text1"/>
          <w:szCs w:val="21"/>
        </w:rPr>
        <w:t xml:space="preserve">under uncertainty, partition testing compares more favorably to random testing. </w:t>
      </w:r>
      <w:hyperlink r:id="rId9" w:tgtFrame="_blank" w:history="1">
        <w:r w:rsidR="0057133A" w:rsidRPr="00D16DA4">
          <w:rPr>
            <w:rStyle w:val="ab"/>
            <w:rFonts w:ascii="Georgia" w:hAnsi="Georgia" w:cs="Times New Roman"/>
            <w:color w:val="000000" w:themeColor="text1"/>
            <w:szCs w:val="21"/>
            <w:shd w:val="clear" w:color="auto" w:fill="FFFFFF"/>
          </w:rPr>
          <w:t>Boland</w:t>
        </w:r>
      </w:hyperlink>
      <w:r w:rsidR="00B82469">
        <w:rPr>
          <w:rStyle w:val="ab"/>
          <w:rFonts w:ascii="Georgia" w:hAnsi="Georgia" w:cs="Times New Roman"/>
          <w:i w:val="0"/>
          <w:iCs w:val="0"/>
          <w:color w:val="000000" w:themeColor="text1"/>
          <w:szCs w:val="21"/>
          <w:shd w:val="clear" w:color="auto" w:fill="FFFFFF"/>
        </w:rPr>
        <w:t xml:space="preserve"> et al.</w:t>
      </w:r>
      <w:r w:rsidR="0057133A" w:rsidRPr="00D16DA4">
        <w:rPr>
          <w:rFonts w:ascii="Georgia" w:hAnsi="Georgia" w:cs="Times New Roman"/>
          <w:color w:val="000000" w:themeColor="text1"/>
          <w:szCs w:val="21"/>
        </w:rPr>
        <w:t>[18]</w:t>
      </w:r>
      <w:r w:rsidR="00B82469">
        <w:rPr>
          <w:rFonts w:ascii="Georgia" w:hAnsi="Georgia" w:cs="Times New Roman"/>
          <w:color w:val="000000" w:themeColor="text1"/>
          <w:szCs w:val="21"/>
          <w:shd w:val="clear" w:color="auto" w:fill="FFFFFF"/>
        </w:rPr>
        <w:t xml:space="preserve"> investigated the relative effectiveness of partition testing versus random testing through the</w:t>
      </w:r>
      <w:r w:rsidR="00B82469" w:rsidRPr="00B82469">
        <w:rPr>
          <w:rFonts w:ascii="Georgia" w:hAnsi="Georgia" w:cs="Times New Roman"/>
          <w:color w:val="000000" w:themeColor="text1"/>
          <w:szCs w:val="21"/>
          <w:shd w:val="clear" w:color="auto" w:fill="FFFFFF"/>
        </w:rPr>
        <w:t xml:space="preserve"> technique of majorization and the concepts of Schur</w:t>
      </w:r>
      <w:r w:rsidR="00B82469">
        <w:rPr>
          <w:rFonts w:ascii="Georgia" w:hAnsi="Georgia" w:cs="Times New Roman"/>
          <w:color w:val="000000" w:themeColor="text1"/>
          <w:szCs w:val="21"/>
          <w:shd w:val="clear" w:color="auto" w:fill="FFFFFF"/>
        </w:rPr>
        <w:t>.</w:t>
      </w:r>
      <w:bookmarkStart w:id="0" w:name="_GoBack"/>
      <w:bookmarkEnd w:id="0"/>
    </w:p>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Default="00706198" w:rsidP="00706198"/>
    <w:p w:rsidR="00706198" w:rsidRPr="00706198" w:rsidRDefault="00706198" w:rsidP="00706198"/>
    <w:p w:rsidR="003269B6" w:rsidRDefault="003269B6" w:rsidP="00326C3C">
      <w:pPr>
        <w:pStyle w:val="1"/>
        <w:jc w:val="center"/>
      </w:pPr>
      <w:r>
        <w:t>3 MDRT</w:t>
      </w:r>
      <w:r>
        <w:rPr>
          <w:rFonts w:hint="eastAsia"/>
        </w:rPr>
        <w:t>、RDRT</w:t>
      </w:r>
    </w:p>
    <w:p w:rsidR="003269B6" w:rsidRDefault="003269B6" w:rsidP="00326C3C">
      <w:pPr>
        <w:pStyle w:val="1"/>
        <w:jc w:val="center"/>
      </w:pPr>
      <w:r>
        <w:t>4 EXPERIMENT SETUP</w:t>
      </w:r>
    </w:p>
    <w:p w:rsidR="003269B6" w:rsidRDefault="003269B6" w:rsidP="00326C3C">
      <w:pPr>
        <w:pStyle w:val="1"/>
        <w:jc w:val="center"/>
      </w:pPr>
      <w:r>
        <w:t>5 ANALYSIS AND DISCUSSION</w:t>
      </w:r>
    </w:p>
    <w:p w:rsidR="003269B6" w:rsidRDefault="003269B6" w:rsidP="00326C3C">
      <w:pPr>
        <w:pStyle w:val="1"/>
      </w:pPr>
      <w:r>
        <w:t>6 CONCLUSION AND FUTURE WORKS</w:t>
      </w:r>
    </w:p>
    <w:p w:rsidR="003269B6" w:rsidRPr="003269B6" w:rsidRDefault="003269B6" w:rsidP="003269B6">
      <w:pPr>
        <w:jc w:val="center"/>
        <w:rPr>
          <w:rFonts w:ascii="Times New Roman" w:hAnsi="Times New Roman" w:cs="Times New Roman"/>
          <w:b/>
          <w:bCs/>
          <w:kern w:val="44"/>
          <w:sz w:val="44"/>
          <w:szCs w:val="44"/>
        </w:rPr>
      </w:pPr>
    </w:p>
    <w:p w:rsidR="00F061AF" w:rsidRPr="00F061AF" w:rsidRDefault="00F061AF" w:rsidP="00F061AF"/>
    <w:p w:rsidR="00AF1332" w:rsidRPr="00AF1332" w:rsidRDefault="00AF1332" w:rsidP="00AF1332"/>
    <w:sectPr w:rsidR="00AF1332" w:rsidRPr="00AF13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AD1" w:rsidRDefault="00794AD1" w:rsidP="00AF1332">
      <w:r>
        <w:separator/>
      </w:r>
    </w:p>
  </w:endnote>
  <w:endnote w:type="continuationSeparator" w:id="0">
    <w:p w:rsidR="00794AD1" w:rsidRDefault="00794AD1" w:rsidP="00AF1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AD1" w:rsidRDefault="00794AD1" w:rsidP="00AF1332">
      <w:r>
        <w:separator/>
      </w:r>
    </w:p>
  </w:footnote>
  <w:footnote w:type="continuationSeparator" w:id="0">
    <w:p w:rsidR="00794AD1" w:rsidRDefault="00794AD1" w:rsidP="00AF1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608B"/>
    <w:multiLevelType w:val="hybridMultilevel"/>
    <w:tmpl w:val="F31286B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8E70104"/>
    <w:multiLevelType w:val="hybridMultilevel"/>
    <w:tmpl w:val="2B40C59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4392EDF"/>
    <w:multiLevelType w:val="hybridMultilevel"/>
    <w:tmpl w:val="9822ECF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6EA7F3B"/>
    <w:multiLevelType w:val="hybridMultilevel"/>
    <w:tmpl w:val="3A0E82CC"/>
    <w:lvl w:ilvl="0" w:tplc="7768453A">
      <w:start w:val="5"/>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78"/>
    <w:rsid w:val="0000628C"/>
    <w:rsid w:val="000860AB"/>
    <w:rsid w:val="00097074"/>
    <w:rsid w:val="000A4A37"/>
    <w:rsid w:val="0018033E"/>
    <w:rsid w:val="0018292B"/>
    <w:rsid w:val="001A1383"/>
    <w:rsid w:val="001D5121"/>
    <w:rsid w:val="00202C77"/>
    <w:rsid w:val="002332B6"/>
    <w:rsid w:val="00242B78"/>
    <w:rsid w:val="002451CF"/>
    <w:rsid w:val="0030708A"/>
    <w:rsid w:val="00314F94"/>
    <w:rsid w:val="00316C7E"/>
    <w:rsid w:val="003269B6"/>
    <w:rsid w:val="00326C3C"/>
    <w:rsid w:val="00341B47"/>
    <w:rsid w:val="003B6281"/>
    <w:rsid w:val="003C641F"/>
    <w:rsid w:val="003D00BF"/>
    <w:rsid w:val="003D7F2C"/>
    <w:rsid w:val="00417BE1"/>
    <w:rsid w:val="004206F0"/>
    <w:rsid w:val="004F6D57"/>
    <w:rsid w:val="005165F5"/>
    <w:rsid w:val="00517238"/>
    <w:rsid w:val="00521561"/>
    <w:rsid w:val="0057133A"/>
    <w:rsid w:val="0057703F"/>
    <w:rsid w:val="0058179B"/>
    <w:rsid w:val="005B0D09"/>
    <w:rsid w:val="005E6F2F"/>
    <w:rsid w:val="006B6837"/>
    <w:rsid w:val="0070394D"/>
    <w:rsid w:val="00706198"/>
    <w:rsid w:val="00713A8C"/>
    <w:rsid w:val="00773FE5"/>
    <w:rsid w:val="00794AD1"/>
    <w:rsid w:val="007B4366"/>
    <w:rsid w:val="00833E00"/>
    <w:rsid w:val="00860282"/>
    <w:rsid w:val="008C754E"/>
    <w:rsid w:val="008E21AB"/>
    <w:rsid w:val="008E55C5"/>
    <w:rsid w:val="00954BD2"/>
    <w:rsid w:val="009C0A92"/>
    <w:rsid w:val="009C5715"/>
    <w:rsid w:val="00A149C2"/>
    <w:rsid w:val="00A2379C"/>
    <w:rsid w:val="00A50CB8"/>
    <w:rsid w:val="00A64609"/>
    <w:rsid w:val="00A8324E"/>
    <w:rsid w:val="00AD706C"/>
    <w:rsid w:val="00AF1332"/>
    <w:rsid w:val="00B54FF5"/>
    <w:rsid w:val="00B70E42"/>
    <w:rsid w:val="00B82469"/>
    <w:rsid w:val="00C46146"/>
    <w:rsid w:val="00C719EE"/>
    <w:rsid w:val="00D16DA4"/>
    <w:rsid w:val="00D35821"/>
    <w:rsid w:val="00D67CFE"/>
    <w:rsid w:val="00DF44DE"/>
    <w:rsid w:val="00E40FD1"/>
    <w:rsid w:val="00EE1BD2"/>
    <w:rsid w:val="00EE3E7F"/>
    <w:rsid w:val="00F061AF"/>
    <w:rsid w:val="00F11708"/>
    <w:rsid w:val="00F41DAF"/>
    <w:rsid w:val="00F420AC"/>
    <w:rsid w:val="00F86B12"/>
    <w:rsid w:val="00FA33E7"/>
    <w:rsid w:val="00FC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2C128"/>
  <w15:chartTrackingRefBased/>
  <w15:docId w15:val="{417DD4A2-6D1C-41D6-9E81-B4FAED1F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133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E1B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3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1332"/>
    <w:rPr>
      <w:sz w:val="18"/>
      <w:szCs w:val="18"/>
    </w:rPr>
  </w:style>
  <w:style w:type="paragraph" w:styleId="a5">
    <w:name w:val="footer"/>
    <w:basedOn w:val="a"/>
    <w:link w:val="a6"/>
    <w:uiPriority w:val="99"/>
    <w:unhideWhenUsed/>
    <w:rsid w:val="00AF1332"/>
    <w:pPr>
      <w:tabs>
        <w:tab w:val="center" w:pos="4153"/>
        <w:tab w:val="right" w:pos="8306"/>
      </w:tabs>
      <w:snapToGrid w:val="0"/>
      <w:jc w:val="left"/>
    </w:pPr>
    <w:rPr>
      <w:sz w:val="18"/>
      <w:szCs w:val="18"/>
    </w:rPr>
  </w:style>
  <w:style w:type="character" w:customStyle="1" w:styleId="a6">
    <w:name w:val="页脚 字符"/>
    <w:basedOn w:val="a0"/>
    <w:link w:val="a5"/>
    <w:uiPriority w:val="99"/>
    <w:rsid w:val="00AF1332"/>
    <w:rPr>
      <w:sz w:val="18"/>
      <w:szCs w:val="18"/>
    </w:rPr>
  </w:style>
  <w:style w:type="character" w:customStyle="1" w:styleId="10">
    <w:name w:val="标题 1 字符"/>
    <w:basedOn w:val="a0"/>
    <w:link w:val="1"/>
    <w:uiPriority w:val="9"/>
    <w:rsid w:val="00AF1332"/>
    <w:rPr>
      <w:b/>
      <w:bCs/>
      <w:kern w:val="44"/>
      <w:sz w:val="44"/>
      <w:szCs w:val="44"/>
    </w:rPr>
  </w:style>
  <w:style w:type="paragraph" w:styleId="a7">
    <w:name w:val="List Paragraph"/>
    <w:basedOn w:val="a"/>
    <w:uiPriority w:val="34"/>
    <w:qFormat/>
    <w:rsid w:val="0070394D"/>
    <w:pPr>
      <w:ind w:firstLineChars="200" w:firstLine="420"/>
    </w:pPr>
  </w:style>
  <w:style w:type="paragraph" w:styleId="a8">
    <w:name w:val="Balloon Text"/>
    <w:basedOn w:val="a"/>
    <w:link w:val="a9"/>
    <w:uiPriority w:val="99"/>
    <w:semiHidden/>
    <w:unhideWhenUsed/>
    <w:rsid w:val="003C641F"/>
    <w:rPr>
      <w:sz w:val="18"/>
      <w:szCs w:val="18"/>
    </w:rPr>
  </w:style>
  <w:style w:type="character" w:customStyle="1" w:styleId="a9">
    <w:name w:val="批注框文本 字符"/>
    <w:basedOn w:val="a0"/>
    <w:link w:val="a8"/>
    <w:uiPriority w:val="99"/>
    <w:semiHidden/>
    <w:rsid w:val="003C641F"/>
    <w:rPr>
      <w:sz w:val="18"/>
      <w:szCs w:val="18"/>
    </w:rPr>
  </w:style>
  <w:style w:type="character" w:styleId="aa">
    <w:name w:val="Placeholder Text"/>
    <w:basedOn w:val="a0"/>
    <w:uiPriority w:val="99"/>
    <w:semiHidden/>
    <w:rsid w:val="00F420AC"/>
    <w:rPr>
      <w:color w:val="808080"/>
    </w:rPr>
  </w:style>
  <w:style w:type="character" w:customStyle="1" w:styleId="20">
    <w:name w:val="标题 2 字符"/>
    <w:basedOn w:val="a0"/>
    <w:link w:val="2"/>
    <w:uiPriority w:val="9"/>
    <w:semiHidden/>
    <w:rsid w:val="00EE1BD2"/>
    <w:rPr>
      <w:rFonts w:asciiTheme="majorHAnsi" w:eastAsiaTheme="majorEastAsia" w:hAnsiTheme="majorHAnsi" w:cstheme="majorBidi"/>
      <w:b/>
      <w:bCs/>
      <w:sz w:val="32"/>
      <w:szCs w:val="32"/>
    </w:rPr>
  </w:style>
  <w:style w:type="character" w:styleId="ab">
    <w:name w:val="Emphasis"/>
    <w:basedOn w:val="a0"/>
    <w:uiPriority w:val="20"/>
    <w:qFormat/>
    <w:rsid w:val="005713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shu.baidu.com/s?wd=author%3A%28Gutjahr%2C%20W.J%29%20Dept.%20of%20Stat.%20Oper.%20Res.%20%26%20Comput.%20Sci.%2C%20Wien%20Univ.%2C%20Austria&amp;tn=SE_baiduxueshu_c1gjeupa&amp;ie=utf-8&amp;sc_f_para=sc_hilight%3Dpers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xueshu.baidu.com/s?wd=author%3A%28Philip%20J.%20Boland%29%20&amp;tn=SE_baiduxueshu_c1gjeupa&amp;ie=utf-8&amp;sc_f_para=sc_hilight%3Dper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89234-B66F-41F1-94BB-B1B30881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5</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daihepeng@sina.cn</dc:creator>
  <cp:keywords/>
  <dc:description/>
  <cp:lastModifiedBy>daihepeng@sina.cn</cp:lastModifiedBy>
  <cp:revision>24</cp:revision>
  <cp:lastPrinted>2017-03-19T07:07:00Z</cp:lastPrinted>
  <dcterms:created xsi:type="dcterms:W3CDTF">2017-03-17T07:46:00Z</dcterms:created>
  <dcterms:modified xsi:type="dcterms:W3CDTF">2017-03-27T06:25:00Z</dcterms:modified>
</cp:coreProperties>
</file>