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8D0" w:rsidRDefault="001D68D0" w:rsidP="001D68D0">
      <w:pPr>
        <w:rPr>
          <w:rFonts w:ascii="Georgia" w:hAnsi="Georgia"/>
        </w:rPr>
      </w:pPr>
      <w:r>
        <w:rPr>
          <w:rFonts w:ascii="Georgia" w:hAnsi="Georgia" w:hint="eastAsia"/>
        </w:rPr>
        <w:t>This</w:t>
      </w:r>
      <w:r>
        <w:rPr>
          <w:rFonts w:ascii="Georgia" w:hAnsi="Georgia"/>
        </w:rPr>
        <w:t xml:space="preserve"> paper proposed a search-based automatic test data generation technique that uses the activity diagram of the system under test (SUT), focusing on its data flow. The proposed method firstly </w:t>
      </w:r>
      <w:r w:rsidR="00B20DCA">
        <w:rPr>
          <w:rFonts w:ascii="Georgia" w:hAnsi="Georgia"/>
        </w:rPr>
        <w:t>takes</w:t>
      </w:r>
      <w:r w:rsidR="00B20DCA" w:rsidRPr="00B20DCA">
        <w:rPr>
          <w:rFonts w:ascii="Georgia" w:hAnsi="Georgia"/>
        </w:rPr>
        <w:t xml:space="preserve"> the </w:t>
      </w:r>
      <w:r w:rsidR="00B20DCA">
        <w:rPr>
          <w:rFonts w:ascii="Georgia" w:hAnsi="Georgia"/>
        </w:rPr>
        <w:t>activity diagrams (</w:t>
      </w:r>
      <w:r w:rsidR="00B20DCA" w:rsidRPr="00B20DCA">
        <w:rPr>
          <w:rFonts w:ascii="Georgia" w:hAnsi="Georgia"/>
        </w:rPr>
        <w:t>A</w:t>
      </w:r>
      <w:r w:rsidR="00270908">
        <w:rPr>
          <w:rFonts w:ascii="Georgia" w:hAnsi="Georgia"/>
        </w:rPr>
        <w:t>D</w:t>
      </w:r>
      <w:r w:rsidR="00B20DCA" w:rsidRPr="00B20DCA">
        <w:rPr>
          <w:rFonts w:ascii="Georgia" w:hAnsi="Georgia"/>
        </w:rPr>
        <w:t>s</w:t>
      </w:r>
      <w:r w:rsidR="00B20DCA">
        <w:rPr>
          <w:rFonts w:ascii="Georgia" w:hAnsi="Georgia"/>
        </w:rPr>
        <w:t>)</w:t>
      </w:r>
      <w:r w:rsidR="00270908">
        <w:rPr>
          <w:rFonts w:ascii="Georgia" w:hAnsi="Georgia"/>
        </w:rPr>
        <w:t xml:space="preserve"> of the SUT as input, which</w:t>
      </w:r>
      <w:r w:rsidR="00B20DCA" w:rsidRPr="00B20DCA">
        <w:rPr>
          <w:rFonts w:ascii="Georgia" w:hAnsi="Georgia"/>
        </w:rPr>
        <w:t xml:space="preserve"> are converte</w:t>
      </w:r>
      <w:r w:rsidR="00270908">
        <w:rPr>
          <w:rFonts w:ascii="Georgia" w:hAnsi="Georgia"/>
        </w:rPr>
        <w:t>d into XML documents</w:t>
      </w:r>
      <w:r w:rsidR="00B20DCA">
        <w:rPr>
          <w:rFonts w:ascii="Georgia" w:hAnsi="Georgia"/>
        </w:rPr>
        <w:t>, then based on</w:t>
      </w:r>
      <w:r w:rsidR="0013336E">
        <w:rPr>
          <w:rFonts w:ascii="Georgia" w:hAnsi="Georgia"/>
        </w:rPr>
        <w:t xml:space="preserve"> the ElementTree (obtained by parsing XML documents)</w:t>
      </w:r>
      <w:r w:rsidR="00B20DCA" w:rsidRPr="00B20DCA">
        <w:rPr>
          <w:rFonts w:ascii="Georgia" w:hAnsi="Georgia"/>
        </w:rPr>
        <w:t xml:space="preserve">, </w:t>
      </w:r>
      <w:r w:rsidR="00B20DCA">
        <w:rPr>
          <w:rFonts w:ascii="Georgia" w:hAnsi="Georgia"/>
        </w:rPr>
        <w:t xml:space="preserve">automatically analyzes </w:t>
      </w:r>
      <w:r w:rsidR="00B20DCA" w:rsidRPr="00B20DCA">
        <w:rPr>
          <w:rFonts w:ascii="Georgia" w:hAnsi="Georgia"/>
        </w:rPr>
        <w:t>the flow of data among the activities to identify the def-use pairs. Finally, a GA is applied to generate test data and make the test cases executable.</w:t>
      </w:r>
      <w:r w:rsidR="00B20DCA">
        <w:rPr>
          <w:rFonts w:ascii="Georgia" w:hAnsi="Georgia"/>
        </w:rPr>
        <w:t xml:space="preserve"> </w:t>
      </w:r>
      <w:r>
        <w:rPr>
          <w:rFonts w:ascii="Georgia" w:hAnsi="Georgia"/>
        </w:rPr>
        <w:t>T</w:t>
      </w:r>
      <w:r w:rsidRPr="005079FF">
        <w:rPr>
          <w:rFonts w:ascii="Georgia" w:hAnsi="Georgia"/>
        </w:rPr>
        <w:t>he effectiveness</w:t>
      </w:r>
      <w:r w:rsidR="00B20DCA">
        <w:rPr>
          <w:rFonts w:ascii="Georgia" w:hAnsi="Georgia"/>
        </w:rPr>
        <w:t xml:space="preserve">, </w:t>
      </w:r>
      <w:r w:rsidR="00B20DCA" w:rsidRPr="00B20DCA">
        <w:rPr>
          <w:rFonts w:ascii="Georgia" w:hAnsi="Georgia"/>
        </w:rPr>
        <w:t xml:space="preserve">statement and branch coverage </w:t>
      </w:r>
      <w:r w:rsidR="00B20DCA">
        <w:rPr>
          <w:rFonts w:ascii="Georgia" w:hAnsi="Georgia"/>
        </w:rPr>
        <w:t>of proposed technique</w:t>
      </w:r>
      <w:r>
        <w:rPr>
          <w:rFonts w:ascii="Georgia" w:hAnsi="Georgia"/>
        </w:rPr>
        <w:t xml:space="preserve"> </w:t>
      </w:r>
      <w:r w:rsidR="00B20DCA">
        <w:rPr>
          <w:rFonts w:ascii="Georgia" w:hAnsi="Georgia"/>
        </w:rPr>
        <w:t>were</w:t>
      </w:r>
      <w:r w:rsidR="00C250CC">
        <w:rPr>
          <w:rFonts w:ascii="Georgia" w:hAnsi="Georgia"/>
        </w:rPr>
        <w:t xml:space="preserve"> evaluated with</w:t>
      </w:r>
      <w:r>
        <w:rPr>
          <w:rFonts w:ascii="Georgia" w:hAnsi="Georgia"/>
        </w:rPr>
        <w:t xml:space="preserve"> </w:t>
      </w:r>
      <w:r w:rsidR="00C250CC" w:rsidRPr="00C250CC">
        <w:rPr>
          <w:rFonts w:ascii="Georgia" w:hAnsi="Georgia"/>
        </w:rPr>
        <w:t>three open-source software systems</w:t>
      </w:r>
      <w:r w:rsidR="00C250CC">
        <w:rPr>
          <w:rFonts w:ascii="Georgia" w:hAnsi="Georgia"/>
        </w:rPr>
        <w:t xml:space="preserve">, </w:t>
      </w:r>
      <w:r w:rsidR="00C250CC" w:rsidRPr="00883FE3">
        <w:rPr>
          <w:rFonts w:ascii="Georgia" w:hAnsi="Georgia"/>
          <w:iCs/>
          <w:color w:val="000000"/>
          <w:sz w:val="20"/>
          <w:szCs w:val="20"/>
        </w:rPr>
        <w:t xml:space="preserve">and the performance of </w:t>
      </w:r>
      <w:r w:rsidR="00C250CC">
        <w:rPr>
          <w:rFonts w:ascii="Georgia" w:hAnsi="Georgia"/>
          <w:iCs/>
          <w:color w:val="000000"/>
          <w:sz w:val="20"/>
          <w:szCs w:val="20"/>
        </w:rPr>
        <w:t>proposed technique</w:t>
      </w:r>
      <w:r w:rsidR="00C250CC" w:rsidRPr="00883FE3">
        <w:rPr>
          <w:rFonts w:ascii="Georgia" w:hAnsi="Georgia"/>
          <w:iCs/>
          <w:color w:val="000000"/>
          <w:sz w:val="20"/>
          <w:szCs w:val="20"/>
        </w:rPr>
        <w:t xml:space="preserve"> </w:t>
      </w:r>
      <w:r w:rsidR="00C250CC">
        <w:rPr>
          <w:rFonts w:ascii="Georgia" w:hAnsi="Georgia"/>
          <w:iCs/>
          <w:color w:val="000000"/>
          <w:sz w:val="20"/>
          <w:szCs w:val="20"/>
        </w:rPr>
        <w:t>was compared with two</w:t>
      </w:r>
      <w:r w:rsidR="00C250CC" w:rsidRPr="00883FE3">
        <w:rPr>
          <w:rFonts w:ascii="Georgia" w:hAnsi="Georgia"/>
          <w:iCs/>
          <w:color w:val="000000"/>
          <w:sz w:val="20"/>
          <w:szCs w:val="20"/>
        </w:rPr>
        <w:t xml:space="preserve"> baseline techniques including</w:t>
      </w:r>
      <w:r w:rsidR="00C250CC" w:rsidRPr="00C250CC">
        <w:t xml:space="preserve"> </w:t>
      </w:r>
      <w:r w:rsidR="00C250CC" w:rsidRPr="00C250CC">
        <w:rPr>
          <w:rFonts w:ascii="Georgia" w:hAnsi="Georgia"/>
          <w:iCs/>
          <w:color w:val="000000"/>
          <w:sz w:val="20"/>
          <w:szCs w:val="20"/>
        </w:rPr>
        <w:t>DFAAD and EvoSuite.</w:t>
      </w:r>
      <w:r>
        <w:rPr>
          <w:rFonts w:ascii="Georgia" w:hAnsi="Georgia"/>
        </w:rPr>
        <w:t xml:space="preserve"> The results of</w:t>
      </w:r>
      <w:r w:rsidR="00C250CC">
        <w:rPr>
          <w:rFonts w:ascii="Georgia" w:hAnsi="Georgia"/>
        </w:rPr>
        <w:t xml:space="preserve"> experiment showed that </w:t>
      </w:r>
      <w:r w:rsidR="00C250CC" w:rsidRPr="00C250CC">
        <w:rPr>
          <w:rFonts w:ascii="Georgia" w:hAnsi="Georgia"/>
        </w:rPr>
        <w:t>the improved fault-detection performance of the proposed technique, which was 11.1% better than DFAAD and 38.4% better than EvoSuite, although the techniques did not differ significantly in terms of statement and branch coverage.</w:t>
      </w:r>
    </w:p>
    <w:p w:rsidR="001D68D0" w:rsidRDefault="001D68D0" w:rsidP="001D68D0">
      <w:pPr>
        <w:rPr>
          <w:rStyle w:val="fontstyle01"/>
          <w:rFonts w:ascii="Georgia" w:hAnsi="Georgia"/>
        </w:rPr>
      </w:pPr>
    </w:p>
    <w:p w:rsidR="0013336E" w:rsidRDefault="0013336E" w:rsidP="001D68D0">
      <w:pPr>
        <w:rPr>
          <w:rStyle w:val="fontstyle01"/>
          <w:rFonts w:ascii="Georgia" w:hAnsi="Georgia"/>
        </w:rPr>
      </w:pPr>
    </w:p>
    <w:p w:rsidR="0013336E" w:rsidRDefault="0013336E" w:rsidP="0013336E">
      <w:pPr>
        <w:rPr>
          <w:rFonts w:ascii="Georgia" w:hAnsi="Georgia" w:hint="eastAsia"/>
        </w:rPr>
      </w:pPr>
      <w:r w:rsidRPr="00154295">
        <w:rPr>
          <w:rFonts w:ascii="Georgia" w:hAnsi="Georgia"/>
        </w:rPr>
        <w:t>In gen</w:t>
      </w:r>
      <w:r>
        <w:rPr>
          <w:rFonts w:ascii="Georgia" w:hAnsi="Georgia"/>
        </w:rPr>
        <w:t>eral, the presentation is good</w:t>
      </w:r>
      <w:r w:rsidR="00711C77">
        <w:rPr>
          <w:rFonts w:ascii="Georgia" w:hAnsi="Georgia"/>
        </w:rPr>
        <w:t xml:space="preserve">, </w:t>
      </w:r>
      <w:r w:rsidR="00711C77" w:rsidRPr="00154295">
        <w:rPr>
          <w:rFonts w:ascii="Georgia" w:hAnsi="Georgia"/>
        </w:rPr>
        <w:t>and the motivation of the research is clear</w:t>
      </w:r>
      <w:r w:rsidRPr="00154295">
        <w:rPr>
          <w:rFonts w:ascii="Georgia" w:hAnsi="Georgia"/>
        </w:rPr>
        <w:t xml:space="preserve">. It is easy to follow the main idea of the proposed technique. </w:t>
      </w:r>
    </w:p>
    <w:p w:rsidR="0013336E" w:rsidRDefault="0013336E" w:rsidP="0013336E">
      <w:pPr>
        <w:rPr>
          <w:rFonts w:ascii="Georgia" w:hAnsi="Georgia" w:hint="eastAsia"/>
        </w:rPr>
      </w:pPr>
    </w:p>
    <w:p w:rsidR="0013336E" w:rsidRDefault="0013336E" w:rsidP="0013336E">
      <w:pPr>
        <w:rPr>
          <w:rStyle w:val="fontstyle01"/>
          <w:rFonts w:ascii="Georgia" w:hAnsi="Georgia"/>
        </w:rPr>
      </w:pPr>
      <w:r>
        <w:rPr>
          <w:rFonts w:ascii="Georgia" w:hAnsi="Georgia" w:hint="eastAsia"/>
        </w:rPr>
        <w:t>The reviewer has the following concerns which should be further addressed</w:t>
      </w:r>
      <w:r>
        <w:rPr>
          <w:rFonts w:ascii="Georgia" w:hAnsi="Georgia"/>
        </w:rPr>
        <w:t>:</w:t>
      </w:r>
    </w:p>
    <w:p w:rsidR="0013336E" w:rsidRDefault="0057543A" w:rsidP="0057543A">
      <w:pPr>
        <w:pStyle w:val="a7"/>
        <w:numPr>
          <w:ilvl w:val="0"/>
          <w:numId w:val="1"/>
        </w:numPr>
        <w:ind w:firstLineChars="0"/>
        <w:rPr>
          <w:rStyle w:val="fontstyle01"/>
          <w:rFonts w:ascii="Georgia" w:hAnsi="Georgia"/>
        </w:rPr>
      </w:pPr>
      <w:r>
        <w:rPr>
          <w:rStyle w:val="fontstyle01"/>
          <w:rFonts w:ascii="Georgia" w:hAnsi="Georgia"/>
        </w:rPr>
        <w:t xml:space="preserve">The performance of proposed technique was compared with DFAAD and EvoSuite. The authors should </w:t>
      </w:r>
      <w:r w:rsidRPr="0057543A">
        <w:rPr>
          <w:rStyle w:val="fontstyle01"/>
          <w:rFonts w:ascii="Georgia" w:hAnsi="Georgia"/>
        </w:rPr>
        <w:t>explain why D</w:t>
      </w:r>
      <w:r>
        <w:rPr>
          <w:rStyle w:val="fontstyle01"/>
          <w:rFonts w:ascii="Georgia" w:hAnsi="Georgia"/>
        </w:rPr>
        <w:t xml:space="preserve">FAAD and EvoSuite are used as baselines, and give a </w:t>
      </w:r>
      <w:r w:rsidRPr="0057543A">
        <w:rPr>
          <w:rStyle w:val="fontstyle01"/>
          <w:rFonts w:ascii="Georgia" w:hAnsi="Georgia"/>
        </w:rPr>
        <w:t>b</w:t>
      </w:r>
      <w:r>
        <w:rPr>
          <w:rStyle w:val="fontstyle01"/>
          <w:rFonts w:ascii="Georgia" w:hAnsi="Georgia"/>
        </w:rPr>
        <w:t>rief description of baselines.</w:t>
      </w:r>
    </w:p>
    <w:p w:rsidR="0057543A" w:rsidRPr="00711C77" w:rsidRDefault="00AE553B" w:rsidP="00063898">
      <w:pPr>
        <w:pStyle w:val="a7"/>
        <w:numPr>
          <w:ilvl w:val="0"/>
          <w:numId w:val="1"/>
        </w:numPr>
        <w:ind w:firstLineChars="0"/>
        <w:rPr>
          <w:rStyle w:val="fontstyle01"/>
          <w:rFonts w:ascii="Georgia" w:hAnsi="Georgia" w:hint="eastAsia"/>
        </w:rPr>
      </w:pPr>
      <w:r w:rsidRPr="00AE553B">
        <w:rPr>
          <w:rStyle w:val="fontstyle01"/>
          <w:rFonts w:ascii="Georgia" w:hAnsi="Georgia"/>
        </w:rPr>
        <w:t xml:space="preserve">The </w:t>
      </w:r>
      <w:r>
        <w:rPr>
          <w:rStyle w:val="fontstyle01"/>
          <w:rFonts w:ascii="Georgia" w:hAnsi="Georgia"/>
        </w:rPr>
        <w:t xml:space="preserve">test case generation overhead </w:t>
      </w:r>
      <w:r w:rsidRPr="00AE553B">
        <w:rPr>
          <w:rStyle w:val="fontstyle01"/>
          <w:rFonts w:ascii="Georgia" w:hAnsi="Georgia"/>
        </w:rPr>
        <w:t>is also an important criterion for evaluating test techniques</w:t>
      </w:r>
      <w:r>
        <w:rPr>
          <w:rStyle w:val="fontstyle01"/>
          <w:rFonts w:ascii="Georgia" w:hAnsi="Georgia"/>
        </w:rPr>
        <w:t xml:space="preserve">. </w:t>
      </w:r>
      <w:r w:rsidR="00063898" w:rsidRPr="00063898">
        <w:rPr>
          <w:rStyle w:val="fontstyle01"/>
          <w:rFonts w:ascii="Georgia" w:hAnsi="Georgia"/>
        </w:rPr>
        <w:t>Therefore, the author should calculate the time cost of generating test cases and compar</w:t>
      </w:r>
      <w:r w:rsidR="00063898">
        <w:rPr>
          <w:rStyle w:val="fontstyle01"/>
          <w:rFonts w:ascii="Georgia" w:hAnsi="Georgia"/>
        </w:rPr>
        <w:t>e them with the baselines.</w:t>
      </w:r>
    </w:p>
    <w:p w:rsidR="001D68D0" w:rsidRPr="00711C77" w:rsidRDefault="001D68D0" w:rsidP="001D68D0">
      <w:pPr>
        <w:rPr>
          <w:rFonts w:ascii="Georgia" w:hAnsi="Georgia" w:hint="eastAsia"/>
        </w:rPr>
      </w:pPr>
    </w:p>
    <w:p w:rsidR="001D68D0" w:rsidRPr="00C5675C" w:rsidRDefault="001D68D0" w:rsidP="001D68D0">
      <w:pPr>
        <w:rPr>
          <w:rFonts w:ascii="Georgia" w:hAnsi="Georgia" w:hint="eastAsia"/>
        </w:rPr>
      </w:pPr>
    </w:p>
    <w:p w:rsidR="001D68D0" w:rsidRPr="00C1102E" w:rsidRDefault="00063898" w:rsidP="001D68D0">
      <w:pPr>
        <w:rPr>
          <w:rFonts w:ascii="Georgia" w:hAnsi="Georgia" w:hint="eastAsia"/>
        </w:rPr>
      </w:pPr>
      <w:r>
        <w:rPr>
          <w:rFonts w:ascii="Georgia" w:hAnsi="Georgia"/>
        </w:rPr>
        <w:t>Minor R</w:t>
      </w:r>
      <w:bookmarkStart w:id="0" w:name="_GoBack"/>
      <w:bookmarkEnd w:id="0"/>
      <w:r w:rsidR="0013336E">
        <w:rPr>
          <w:rFonts w:ascii="Georgia" w:hAnsi="Georgia"/>
        </w:rPr>
        <w:t>evision</w:t>
      </w:r>
    </w:p>
    <w:p w:rsidR="009427DE" w:rsidRDefault="009427DE"/>
    <w:sectPr w:rsidR="0094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C33" w:rsidRDefault="00D40C33" w:rsidP="001D68D0">
      <w:r>
        <w:separator/>
      </w:r>
    </w:p>
  </w:endnote>
  <w:endnote w:type="continuationSeparator" w:id="0">
    <w:p w:rsidR="00D40C33" w:rsidRDefault="00D40C33" w:rsidP="001D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C33" w:rsidRDefault="00D40C33" w:rsidP="001D68D0">
      <w:r>
        <w:separator/>
      </w:r>
    </w:p>
  </w:footnote>
  <w:footnote w:type="continuationSeparator" w:id="0">
    <w:p w:rsidR="00D40C33" w:rsidRDefault="00D40C33" w:rsidP="001D6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D4E27"/>
    <w:multiLevelType w:val="hybridMultilevel"/>
    <w:tmpl w:val="8B5A6568"/>
    <w:lvl w:ilvl="0" w:tplc="F708A7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A1"/>
    <w:rsid w:val="00061BA1"/>
    <w:rsid w:val="00063898"/>
    <w:rsid w:val="0013336E"/>
    <w:rsid w:val="001D68D0"/>
    <w:rsid w:val="00270908"/>
    <w:rsid w:val="0057543A"/>
    <w:rsid w:val="00711C77"/>
    <w:rsid w:val="009427DE"/>
    <w:rsid w:val="00972C77"/>
    <w:rsid w:val="00AE553B"/>
    <w:rsid w:val="00B20DCA"/>
    <w:rsid w:val="00C250CC"/>
    <w:rsid w:val="00D4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F6BF"/>
  <w15:chartTrackingRefBased/>
  <w15:docId w15:val="{CFB7D874-9CB9-49C7-BF81-949FAAC0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8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8D0"/>
    <w:rPr>
      <w:sz w:val="18"/>
      <w:szCs w:val="18"/>
    </w:rPr>
  </w:style>
  <w:style w:type="character" w:customStyle="1" w:styleId="fontstyle01">
    <w:name w:val="fontstyle01"/>
    <w:rsid w:val="001D68D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1333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phantom</dc:creator>
  <cp:keywords/>
  <dc:description/>
  <cp:lastModifiedBy>Dai phantom</cp:lastModifiedBy>
  <cp:revision>6</cp:revision>
  <dcterms:created xsi:type="dcterms:W3CDTF">2020-03-14T05:07:00Z</dcterms:created>
  <dcterms:modified xsi:type="dcterms:W3CDTF">2020-03-14T06:53:00Z</dcterms:modified>
</cp:coreProperties>
</file>