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C30" w:rsidRDefault="00217C30" w:rsidP="00217C30">
      <w:r>
        <w:t>This paper assesses how Microservices</w:t>
      </w:r>
      <w:r>
        <w:t xml:space="preserve"> Architecture supports software</w:t>
      </w:r>
      <w:r>
        <w:rPr>
          <w:rFonts w:hint="eastAsia"/>
        </w:rPr>
        <w:t xml:space="preserve"> </w:t>
      </w:r>
      <w:r>
        <w:t>maintenance through an empirical qua</w:t>
      </w:r>
      <w:r>
        <w:t>ntitative study of a scientific</w:t>
      </w:r>
      <w:r>
        <w:rPr>
          <w:rFonts w:hint="eastAsia"/>
        </w:rPr>
        <w:t xml:space="preserve"> </w:t>
      </w:r>
      <w:r>
        <w:t>application built from scratch.</w:t>
      </w:r>
      <w:r>
        <w:t xml:space="preserve"> </w:t>
      </w:r>
      <w:r>
        <w:rPr>
          <w:rFonts w:hint="eastAsia"/>
        </w:rPr>
        <w:t>The</w:t>
      </w:r>
      <w:r>
        <w:t xml:space="preserve"> authors collected data from January 2016 to December</w:t>
      </w:r>
      <w:r>
        <w:rPr>
          <w:rFonts w:hint="eastAsia"/>
        </w:rPr>
        <w:t xml:space="preserve"> </w:t>
      </w:r>
      <w:r>
        <w:t>2019, and analyzed 19 microservic</w:t>
      </w:r>
      <w:r>
        <w:t>es, 34 repositories, and 15,408</w:t>
      </w:r>
      <w:r>
        <w:rPr>
          <w:rFonts w:hint="eastAsia"/>
        </w:rPr>
        <w:t xml:space="preserve"> </w:t>
      </w:r>
      <w:r>
        <w:t>commits. T</w:t>
      </w:r>
      <w:r>
        <w:t>hen, they</w:t>
      </w:r>
      <w:r>
        <w:t xml:space="preserve"> present the lessons learned during the project</w:t>
      </w:r>
    </w:p>
    <w:p w:rsidR="00217C30" w:rsidRDefault="00217C30" w:rsidP="00217C30">
      <w:r>
        <w:t>that allowed reaching the assessment results</w:t>
      </w:r>
      <w:r>
        <w:t>.</w:t>
      </w:r>
    </w:p>
    <w:p w:rsidR="00217C30" w:rsidRDefault="00217C30" w:rsidP="00217C30">
      <w:r>
        <w:t xml:space="preserve">  </w:t>
      </w:r>
    </w:p>
    <w:p w:rsidR="00217C30" w:rsidRDefault="00217C30" w:rsidP="00217C30">
      <w:r>
        <w:t>In general, the topic of this paper is closely related to the conference a</w:t>
      </w:r>
      <w:r>
        <w:t xml:space="preserve">nd the presentation is fair. </w:t>
      </w:r>
      <w:r>
        <w:t xml:space="preserve"> </w:t>
      </w:r>
    </w:p>
    <w:p w:rsidR="00217C30" w:rsidRDefault="00217C30" w:rsidP="00217C30"/>
    <w:p w:rsidR="00217C30" w:rsidRDefault="000244A9" w:rsidP="00217C30">
      <w:r>
        <w:t>The major contributions of this study are as follows:</w:t>
      </w:r>
    </w:p>
    <w:p w:rsidR="000244A9" w:rsidRDefault="000244A9" w:rsidP="000244A9">
      <w:pPr>
        <w:pStyle w:val="a7"/>
        <w:numPr>
          <w:ilvl w:val="0"/>
          <w:numId w:val="1"/>
        </w:numPr>
        <w:ind w:firstLineChars="0"/>
      </w:pPr>
      <w:r>
        <w:t xml:space="preserve">They </w:t>
      </w:r>
      <w:r>
        <w:t>conducted an</w:t>
      </w:r>
      <w:r>
        <w:t xml:space="preserve"> </w:t>
      </w:r>
      <w:r>
        <w:t>empirical quantitati</w:t>
      </w:r>
      <w:r>
        <w:t>ve study of a real-word</w:t>
      </w:r>
      <w:r>
        <w:t xml:space="preserve"> application</w:t>
      </w:r>
      <w:r>
        <w:t xml:space="preserve">, since </w:t>
      </w:r>
      <w:r>
        <w:t>there is no quantitative</w:t>
      </w:r>
      <w:r>
        <w:t xml:space="preserve"> </w:t>
      </w:r>
      <w:r>
        <w:t>empirical study on the maintenance of real-world applications</w:t>
      </w:r>
      <w:r>
        <w:t xml:space="preserve"> </w:t>
      </w:r>
      <w:r>
        <w:t>based on Microservices Architectures.</w:t>
      </w:r>
    </w:p>
    <w:p w:rsidR="000244A9" w:rsidRDefault="000244A9" w:rsidP="000244A9">
      <w:pPr>
        <w:pStyle w:val="a7"/>
        <w:numPr>
          <w:ilvl w:val="0"/>
          <w:numId w:val="1"/>
        </w:numPr>
        <w:ind w:firstLineChars="0"/>
      </w:pPr>
      <w:r>
        <w:t>The presented lessons learned discussed trade-offs regarding</w:t>
      </w:r>
      <w:r>
        <w:t xml:space="preserve"> </w:t>
      </w:r>
      <w:r>
        <w:t>principles of Microservices Architecture that are useful for</w:t>
      </w:r>
      <w:r>
        <w:t xml:space="preserve"> </w:t>
      </w:r>
      <w:r>
        <w:t>practitioners</w:t>
      </w:r>
      <w:r>
        <w:t>.</w:t>
      </w:r>
    </w:p>
    <w:p w:rsidR="004D0E4F" w:rsidRDefault="004D0E4F" w:rsidP="00217C30"/>
    <w:p w:rsidR="000244A9" w:rsidRDefault="000244A9" w:rsidP="00217C30">
      <w:r w:rsidRPr="000244A9">
        <w:t xml:space="preserve">The reviewer has </w:t>
      </w:r>
      <w:r>
        <w:t>a concern</w:t>
      </w:r>
      <w:r w:rsidRPr="000244A9">
        <w:t xml:space="preserve"> which should be further addressed:</w:t>
      </w:r>
      <w:r>
        <w:t xml:space="preserve"> </w:t>
      </w:r>
      <w:r w:rsidR="00380C7B" w:rsidRPr="00380C7B">
        <w:t>Why are the metrics</w:t>
      </w:r>
      <w:r w:rsidR="00DB6CC9">
        <w:t xml:space="preserve"> </w:t>
      </w:r>
      <w:r w:rsidR="00381504">
        <w:t xml:space="preserve">selected </w:t>
      </w:r>
      <w:bookmarkStart w:id="0" w:name="_GoBack"/>
      <w:bookmarkEnd w:id="0"/>
      <w:r w:rsidR="00DB6CC9">
        <w:t>(Section IV.A)</w:t>
      </w:r>
      <w:r w:rsidR="00380C7B" w:rsidRPr="00380C7B">
        <w:t xml:space="preserve"> </w:t>
      </w:r>
      <w:r w:rsidR="00DB6CC9" w:rsidRPr="00DB6CC9">
        <w:t>suitable</w:t>
      </w:r>
      <w:r w:rsidR="00380C7B" w:rsidRPr="00380C7B">
        <w:t xml:space="preserve"> </w:t>
      </w:r>
      <w:r w:rsidR="00DB6CC9">
        <w:t>for</w:t>
      </w:r>
      <w:r w:rsidR="00380C7B" w:rsidRPr="00380C7B">
        <w:t xml:space="preserve"> microservice</w:t>
      </w:r>
      <w:r w:rsidR="00DB6CC9">
        <w:t xml:space="preserve">s. </w:t>
      </w:r>
      <w:r w:rsidR="00DB6CC9" w:rsidRPr="00DB6CC9">
        <w:t>More explanations are expected.</w:t>
      </w:r>
    </w:p>
    <w:p w:rsidR="00DB6CC9" w:rsidRDefault="00DB6CC9" w:rsidP="00217C30"/>
    <w:p w:rsidR="00DB6CC9" w:rsidRDefault="00DB6CC9" w:rsidP="00217C30"/>
    <w:p w:rsidR="00DB6CC9" w:rsidRPr="000244A9" w:rsidRDefault="00DB6CC9" w:rsidP="00217C30">
      <w:r>
        <w:t>Accept.</w:t>
      </w:r>
    </w:p>
    <w:sectPr w:rsidR="00DB6CC9" w:rsidRPr="000244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4F9C" w:rsidRDefault="00C34F9C" w:rsidP="00217C30">
      <w:r>
        <w:separator/>
      </w:r>
    </w:p>
  </w:endnote>
  <w:endnote w:type="continuationSeparator" w:id="0">
    <w:p w:rsidR="00C34F9C" w:rsidRDefault="00C34F9C" w:rsidP="00217C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4F9C" w:rsidRDefault="00C34F9C" w:rsidP="00217C30">
      <w:r>
        <w:separator/>
      </w:r>
    </w:p>
  </w:footnote>
  <w:footnote w:type="continuationSeparator" w:id="0">
    <w:p w:rsidR="00C34F9C" w:rsidRDefault="00C34F9C" w:rsidP="00217C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2754D"/>
    <w:multiLevelType w:val="hybridMultilevel"/>
    <w:tmpl w:val="DCCC111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099"/>
    <w:rsid w:val="000244A9"/>
    <w:rsid w:val="001D3099"/>
    <w:rsid w:val="00217C30"/>
    <w:rsid w:val="00380C7B"/>
    <w:rsid w:val="00381504"/>
    <w:rsid w:val="004D0E4F"/>
    <w:rsid w:val="00C34F9C"/>
    <w:rsid w:val="00DB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3A4921"/>
  <w15:chartTrackingRefBased/>
  <w15:docId w15:val="{1F3B1A78-575D-4E05-9AE3-7624EB827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7C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7C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7C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7C30"/>
    <w:rPr>
      <w:sz w:val="18"/>
      <w:szCs w:val="18"/>
    </w:rPr>
  </w:style>
  <w:style w:type="paragraph" w:styleId="a7">
    <w:name w:val="List Paragraph"/>
    <w:basedOn w:val="a"/>
    <w:uiPriority w:val="34"/>
    <w:qFormat/>
    <w:rsid w:val="000244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phantom</dc:creator>
  <cp:keywords/>
  <dc:description/>
  <cp:lastModifiedBy>Dai phantom</cp:lastModifiedBy>
  <cp:revision>4</cp:revision>
  <dcterms:created xsi:type="dcterms:W3CDTF">2020-07-04T01:42:00Z</dcterms:created>
  <dcterms:modified xsi:type="dcterms:W3CDTF">2020-07-04T02:06:00Z</dcterms:modified>
</cp:coreProperties>
</file>