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vanish/>
          <w:sz w:val="21"/>
          <w:szCs w:val="21"/>
        </w:rPr>
      </w:pPr>
      <w:r>
        <w:rPr>
          <w:rFonts w:ascii="宋体" w:hAnsi="宋体" w:eastAsia="宋体" w:cs="宋体"/>
          <w:vanish/>
          <w:kern w:val="0"/>
          <w:sz w:val="21"/>
          <w:szCs w:val="21"/>
          <w:bdr w:val="none" w:color="auto" w:sz="0" w:space="0"/>
          <w:lang w:val="en-US" w:eastAsia="zh-CN" w:bidi="ar"/>
        </w:rPr>
        <w:t>正在加载，请稍后......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vanish/>
          <w:sz w:val="21"/>
          <w:szCs w:val="21"/>
        </w:rPr>
      </w:pPr>
      <w:r>
        <w:rPr>
          <w:rFonts w:ascii="宋体" w:hAnsi="宋体" w:eastAsia="宋体" w:cs="宋体"/>
          <w:vanish/>
          <w:kern w:val="0"/>
          <w:sz w:val="21"/>
          <w:szCs w:val="21"/>
          <w:bdr w:val="none" w:color="auto" w:sz="0" w:space="0"/>
          <w:lang w:val="en-US" w:eastAsia="zh-CN" w:bidi="ar"/>
        </w:rPr>
        <w:t>正在加载，请稍后......</w:t>
      </w:r>
    </w:p>
    <w:tbl>
      <w:tblPr>
        <w:tblW w:w="8306" w:type="dxa"/>
        <w:jc w:val="center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3366"/>
        <w:gridCol w:w="819"/>
        <w:gridCol w:w="3366"/>
        <w:gridCol w:w="3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jc w:val="center"/>
        </w:trPr>
        <w:tc>
          <w:tcPr>
            <w:tcW w:w="71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受理号:</w:t>
            </w:r>
          </w:p>
        </w:tc>
        <w:tc>
          <w:tcPr>
            <w:tcW w:w="3366" w:type="dxa"/>
            <w:tcBorders>
              <w:top w:val="nil"/>
              <w:left w:val="nil"/>
              <w:bottom w:val="single" w:color="808080" w:sz="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                 </w:t>
            </w:r>
          </w:p>
        </w:tc>
        <w:tc>
          <w:tcPr>
            <w:tcW w:w="81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受理签字:</w:t>
            </w:r>
          </w:p>
        </w:tc>
        <w:tc>
          <w:tcPr>
            <w:tcW w:w="3366" w:type="dxa"/>
            <w:tcBorders>
              <w:top w:val="nil"/>
              <w:left w:val="nil"/>
              <w:bottom w:val="single" w:color="808080" w:sz="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               </w:t>
            </w:r>
          </w:p>
        </w:tc>
        <w:tc>
          <w:tcPr>
            <w:tcW w:w="38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jc w:val="center"/>
        </w:trPr>
        <w:tc>
          <w:tcPr>
            <w:tcW w:w="71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登记号:</w:t>
            </w:r>
          </w:p>
        </w:tc>
        <w:tc>
          <w:tcPr>
            <w:tcW w:w="3366" w:type="dxa"/>
            <w:tcBorders>
              <w:top w:val="nil"/>
              <w:left w:val="nil"/>
              <w:bottom w:val="single" w:color="808080" w:sz="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               </w:t>
            </w:r>
          </w:p>
        </w:tc>
        <w:tc>
          <w:tcPr>
            <w:tcW w:w="81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审查签字:</w:t>
            </w:r>
          </w:p>
        </w:tc>
        <w:tc>
          <w:tcPr>
            <w:tcW w:w="3366" w:type="dxa"/>
            <w:tcBorders>
              <w:top w:val="nil"/>
              <w:left w:val="nil"/>
              <w:bottom w:val="single" w:color="808080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               </w:t>
            </w:r>
          </w:p>
        </w:tc>
        <w:tc>
          <w:tcPr>
            <w:tcW w:w="38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06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375" w:beforeAutospacing="0" w:after="75" w:afterAutospacing="0" w:line="375" w:lineRule="atLeast"/>
              <w:jc w:val="center"/>
              <w:textAlignment w:val="center"/>
              <w:rPr>
                <w:rFonts w:ascii="黑体" w:hAnsi="宋体" w:eastAsia="黑体" w:cs="黑体"/>
                <w:spacing w:val="15"/>
                <w:sz w:val="30"/>
                <w:szCs w:val="30"/>
              </w:rPr>
            </w:pPr>
            <w:r>
              <w:rPr>
                <w:rFonts w:hint="eastAsia" w:ascii="黑体" w:hAnsi="宋体" w:eastAsia="黑体" w:cs="黑体"/>
                <w:spacing w:val="15"/>
                <w:kern w:val="0"/>
                <w:sz w:val="30"/>
                <w:szCs w:val="30"/>
                <w:lang w:val="en-US" w:eastAsia="zh-CN" w:bidi="ar"/>
              </w:rPr>
              <w:t>计算机软件著作权登记申请表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7856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软件基本信息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7838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16"/>
              <w:gridCol w:w="5169"/>
              <w:gridCol w:w="801"/>
              <w:gridCol w:w="552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50" w:hRule="atLeast"/>
              </w:trPr>
              <w:tc>
                <w:tcPr>
                  <w:tcW w:w="1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软件全称</w:t>
                  </w:r>
                </w:p>
              </w:tc>
              <w:tc>
                <w:tcPr>
                  <w:tcW w:w="5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面向BPEL服务组装程序的变异测试系统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版本号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V1.0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软件简称</w:t>
                  </w:r>
                </w:p>
              </w:tc>
              <w:tc>
                <w:tcPr>
                  <w:tcW w:w="5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μBPEL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分类号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30100-6200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0" w:hRule="atLeast"/>
              </w:trPr>
              <w:tc>
                <w:tcPr>
                  <w:tcW w:w="1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软件作品说明</w:t>
                  </w:r>
                </w:p>
              </w:tc>
              <w:tc>
                <w:tcPr>
                  <w:tcW w:w="65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⊙ 原创 ○ 修改(含翻译软件、合成软件) 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   修改软件须经原权利人授权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   原有软件已经登记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   • 原登记号: 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   • 修改（翻译或合成）软件作品说明: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     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8291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80"/>
              <w:gridCol w:w="6311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开发完成日期</w:t>
                  </w:r>
                </w:p>
              </w:tc>
              <w:tc>
                <w:tcPr>
                  <w:tcW w:w="6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2016 年 07 月 01 日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发表状态</w:t>
                  </w:r>
                </w:p>
              </w:tc>
              <w:tc>
                <w:tcPr>
                  <w:tcW w:w="6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○ 已发表 ⊙ 未发表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开发方式</w:t>
                  </w:r>
                </w:p>
              </w:tc>
              <w:tc>
                <w:tcPr>
                  <w:tcW w:w="6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⊙ 独立开发 ○ 合作开发 ○ 委托开发 ○ 下达任务开发 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著作权人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7839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5"/>
              <w:gridCol w:w="688"/>
              <w:gridCol w:w="815"/>
              <w:gridCol w:w="1582"/>
              <w:gridCol w:w="688"/>
              <w:gridCol w:w="1530"/>
              <w:gridCol w:w="571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姓名或名称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类别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证件类型</w:t>
                  </w:r>
                </w:p>
              </w:tc>
              <w:tc>
                <w:tcPr>
                  <w:tcW w:w="1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证件号码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国籍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省份/城市</w:t>
                  </w:r>
                </w:p>
              </w:tc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园区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北京科技大学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事业单位法人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 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事业单位法人证书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 </w:t>
                  </w:r>
                </w:p>
              </w:tc>
              <w:tc>
                <w:tcPr>
                  <w:tcW w:w="1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110000001323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中国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北京 北京</w:t>
                  </w:r>
                </w:p>
              </w:tc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306" w:type="dxa"/>
        <w:jc w:val="center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6"/>
        <w:gridCol w:w="22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  </w:t>
            </w:r>
          </w:p>
        </w:tc>
        <w:tc>
          <w:tcPr>
            <w:tcW w:w="22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7856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权利说明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7841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0"/>
              <w:gridCol w:w="6341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权利</w:t>
                  </w: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取得方式</w:t>
                  </w:r>
                </w:p>
              </w:tc>
              <w:tc>
                <w:tcPr>
                  <w:tcW w:w="6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⊙ 原始取得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○ 继受取得 ( ○ 受让 ○ 承受 ○ 继承 )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  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该软件已登记  (原登记号：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u w:val="single"/>
                      <w:bdr w:val="none" w:color="auto" w:sz="0" w:space="0"/>
                      <w:lang w:val="en-US" w:eastAsia="zh-CN" w:bidi="ar"/>
                    </w:rPr>
                    <w:t> 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)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  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 xml:space="preserve">   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原登记做过变更或补充  (变更或补充证明编号：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u w:val="single"/>
                      <w:bdr w:val="none" w:color="auto" w:sz="0" w:space="0"/>
                      <w:lang w:val="en-US" w:eastAsia="zh-CN" w:bidi="ar"/>
                    </w:rPr>
                    <w:t> 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)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权利范围</w:t>
                  </w:r>
                </w:p>
              </w:tc>
              <w:tc>
                <w:tcPr>
                  <w:tcW w:w="6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⊙ 全部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○ 部分 (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发表权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署名权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修改权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复制权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发行权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出租权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信息网络传播权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翻译权 </w:t>
                  </w: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bdr w:val="single" w:color="000000" w:sz="6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 应当由著作权人享有的其他权利 ) 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软件鉴别材料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7841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0"/>
              <w:gridCol w:w="6341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⊙ 一般交存 </w:t>
                  </w:r>
                </w:p>
              </w:tc>
              <w:tc>
                <w:tcPr>
                  <w:tcW w:w="6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提交源程序前连续的30页和后连续的30页；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提交任何一种文档的前连续的30页和后连续的30页；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⊙ 一种文档 ○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u w:val="single"/>
                      <w:bdr w:val="none" w:color="auto" w:sz="0" w:space="0"/>
                      <w:lang w:val="en-US" w:eastAsia="zh-CN" w:bidi="ar"/>
                    </w:rPr>
                    <w:t>   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种文档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○ 例外交存 </w:t>
                  </w:r>
                </w:p>
              </w:tc>
              <w:tc>
                <w:tcPr>
                  <w:tcW w:w="6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○使用黑色宽斜线覆盖，页码为：  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○前10页和任选连续的50页 </w:t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○目标程序的连续的前、后各30页和源程序任选连续的20页 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软件功能和技术特点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7839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2"/>
              <w:gridCol w:w="4455"/>
              <w:gridCol w:w="1362"/>
              <w:gridCol w:w="660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硬件环境</w:t>
                  </w:r>
                </w:p>
              </w:tc>
              <w:tc>
                <w:tcPr>
                  <w:tcW w:w="647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台式计算机、笔记本电脑、服务器（内存1G以上）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软件环境</w:t>
                  </w:r>
                </w:p>
              </w:tc>
              <w:tc>
                <w:tcPr>
                  <w:tcW w:w="647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JDK1.6版本或更高版本、Windows 7操作系统; Eclipse3.5; Tomcat 版本号5.5; ant 版本号1.8.2;Z3版本号4.4.1;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50" w:hRule="atLeast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编程语言</w:t>
                  </w:r>
                </w:p>
              </w:tc>
              <w:tc>
                <w:tcPr>
                  <w:tcW w:w="4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Java 1.6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源程序量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15800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主要功能</w:t>
                  </w: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和技术特点</w:t>
                  </w:r>
                </w:p>
              </w:tc>
              <w:tc>
                <w:tcPr>
                  <w:tcW w:w="647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BPEL是一种基于XML的服务组装语言，广泛用于开发基于服务的分布式程序。由于服务的动态性、松耦合特性、部署与运行于开放的网络环境，保证服务组装程序的可靠性尤显重要。变异测试是一种基于故障的软件测试技术，通过将错误植入程序中来对程序进行测试，具有较强的错误检测能力，广泛用于评估和改进测试用例集完备性和测试技术的有效性。结合BPEL服务组装程序的特点与变异测试的基本原理，在课题组前期的理论研究成果的基础上，研发面向BPEL服务组装程序的变异测试系统μBPEL，重点解决了变异测试应用于大型复杂的BPEL程序时两个关键问题，即BPEL程序的变异体自动生成与测试用例集的自动生成。μBPEL支持BPEL程序变异测试的全过程，包括大量变异体程序的生成、测试用例集的生成、测试执行和测试结果统计。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306" w:type="dxa"/>
        <w:jc w:val="center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6"/>
        <w:gridCol w:w="225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  </w:t>
            </w:r>
          </w:p>
        </w:tc>
        <w:tc>
          <w:tcPr>
            <w:tcW w:w="22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7763"/>
        <w:gridCol w:w="21"/>
        <w:gridCol w:w="36"/>
        <w:gridCol w:w="36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8291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5"/>
              <w:gridCol w:w="6266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申请办理方式</w:t>
                  </w:r>
                </w:p>
              </w:tc>
              <w:tc>
                <w:tcPr>
                  <w:tcW w:w="6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 xml:space="preserve">⊙由著作权人申请   ○由代理人申请   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申请人信息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7747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0"/>
              <w:gridCol w:w="5021"/>
              <w:gridCol w:w="694"/>
              <w:gridCol w:w="622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姓名或名称</w:t>
                  </w:r>
                </w:p>
              </w:tc>
              <w:tc>
                <w:tcPr>
                  <w:tcW w:w="5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北京科技大学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电话</w:t>
                  </w:r>
                </w:p>
              </w:tc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15201441728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详细地址</w:t>
                  </w:r>
                </w:p>
              </w:tc>
              <w:tc>
                <w:tcPr>
                  <w:tcW w:w="5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北京市海淀区学院路30号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邮编</w:t>
                  </w:r>
                </w:p>
              </w:tc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100083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联系人</w:t>
                  </w:r>
                </w:p>
              </w:tc>
              <w:tc>
                <w:tcPr>
                  <w:tcW w:w="5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潘琳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手机</w:t>
                  </w:r>
                </w:p>
              </w:tc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15201441728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E-mail</w:t>
                  </w:r>
                </w:p>
              </w:tc>
              <w:tc>
                <w:tcPr>
                  <w:tcW w:w="5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754633390@qq.com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传真</w:t>
                  </w:r>
                </w:p>
              </w:tc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1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36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36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代理人信息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7745" w:type="dxa"/>
              <w:tblInd w:w="8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0"/>
              <w:gridCol w:w="5007"/>
              <w:gridCol w:w="694"/>
              <w:gridCol w:w="634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774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75" w:beforeAutospacing="0" w:line="300" w:lineRule="atLeast"/>
                    <w:jc w:val="left"/>
                    <w:textAlignment w:val="center"/>
                    <w:rPr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  申请人委托下述代理人办理登记事宜，具体委托事项如下：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姓名或名称</w:t>
                  </w:r>
                </w:p>
              </w:tc>
              <w:tc>
                <w:tcPr>
                  <w:tcW w:w="5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电话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详细地址</w:t>
                  </w:r>
                </w:p>
              </w:tc>
              <w:tc>
                <w:tcPr>
                  <w:tcW w:w="5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邮编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联系人</w:t>
                  </w:r>
                </w:p>
              </w:tc>
              <w:tc>
                <w:tcPr>
                  <w:tcW w:w="5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手机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E-mail</w:t>
                  </w:r>
                </w:p>
              </w:tc>
              <w:tc>
                <w:tcPr>
                  <w:tcW w:w="5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 w:val="0"/>
                      <w:kern w:val="0"/>
                      <w:sz w:val="21"/>
                      <w:szCs w:val="21"/>
                      <w:lang w:val="en-US" w:eastAsia="zh-CN" w:bidi="ar"/>
                    </w:rPr>
                    <w:t>传真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1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36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36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申请人认真阅读了填表说明，准确理解了所需填写的内容，保证所填写的内容真实。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00" w:lineRule="atLeast"/>
              <w:jc w:val="right"/>
            </w:pPr>
            <w:r>
              <w:rPr>
                <w:sz w:val="19"/>
                <w:szCs w:val="19"/>
                <w:bdr w:val="none" w:color="auto" w:sz="0" w:space="0"/>
              </w:rPr>
              <w:t>申请人签章：       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00" w:lineRule="atLeast"/>
              <w:jc w:val="right"/>
            </w:pPr>
            <w:r>
              <w:rPr>
                <w:sz w:val="19"/>
                <w:szCs w:val="19"/>
                <w:bdr w:val="none" w:color="auto" w:sz="0" w:space="0"/>
              </w:rPr>
              <w:t>2016 年 07 月 14 日  </w:t>
            </w:r>
          </w:p>
        </w:tc>
        <w:tc>
          <w:tcPr>
            <w:tcW w:w="21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36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36" w:type="dxa"/>
            <w:tcBorders>
              <w:lef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306" w:type="dxa"/>
        <w:jc w:val="center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6"/>
        <w:gridCol w:w="22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  </w:t>
            </w:r>
          </w:p>
        </w:tc>
        <w:tc>
          <w:tcPr>
            <w:tcW w:w="22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366" w:type="dxa"/>
        <w:jc w:val="center"/>
        <w:tblInd w:w="-3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5464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kern w:val="0"/>
                <w:sz w:val="21"/>
                <w:szCs w:val="21"/>
                <w:lang w:val="en-US" w:eastAsia="zh-CN" w:bidi="ar"/>
              </w:rPr>
              <w:t>证书份数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300" w:lineRule="atLeast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1份正本   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120" w:beforeAutospacing="0" w:after="75" w:afterAutospacing="0"/>
              <w:jc w:val="left"/>
            </w:pPr>
            <w:r>
              <w:rPr>
                <w:sz w:val="21"/>
                <w:szCs w:val="21"/>
              </w:rPr>
              <w:t>    请确认所需要的计算机软件著作权登记证书副本份数。登记证书正本和副本数量之和不能超过软件著作权人的数量。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300" w:beforeAutospacing="0" w:after="300" w:afterAutospacing="0"/>
              <w:ind w:left="300" w:right="3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提交申请材料清单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75" w:beforeAutospacing="0" w:after="75" w:afterAutospacing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申请材料类型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75" w:beforeAutospacing="0" w:after="75" w:afterAutospacing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申请材料名称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sz w:val="21"/>
                <w:szCs w:val="21"/>
              </w:rPr>
              <w:t>申请表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5464" w:type="dxa"/>
              <w:tblInd w:w="0" w:type="dxa"/>
              <w:tblBorders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64"/>
            </w:tblGrid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打印签字或盖章的登记申请表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sz w:val="21"/>
                <w:szCs w:val="21"/>
              </w:rPr>
              <w:t>软件鉴别材料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5464" w:type="dxa"/>
              <w:tblInd w:w="0" w:type="dxa"/>
              <w:tblBorders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64"/>
            </w:tblGrid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软件源程序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软件文档(1)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软件文档(2)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sz w:val="21"/>
                <w:szCs w:val="21"/>
              </w:rPr>
              <w:t>身份证明文件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5464" w:type="dxa"/>
              <w:tblInd w:w="0" w:type="dxa"/>
              <w:tblBorders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64"/>
            </w:tblGrid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申请人身份证明复印件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代理人身份证明复印件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sz w:val="21"/>
                <w:szCs w:val="21"/>
              </w:rPr>
              <w:t>权利归属证明文件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5464" w:type="dxa"/>
              <w:tblInd w:w="0" w:type="dxa"/>
              <w:tblBorders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64"/>
            </w:tblGrid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软件转让合同或协议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承受或继承证明文件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sz w:val="21"/>
                <w:szCs w:val="21"/>
              </w:rPr>
              <w:t>其他材料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tbl>
            <w:tblPr>
              <w:tblW w:w="5464" w:type="dxa"/>
              <w:tblInd w:w="0" w:type="dxa"/>
              <w:tblBorders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64"/>
            </w:tblGrid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  <w:tr>
              <w:tblPrEx>
                <w:tblBorders>
                  <w:top w:val="none" w:color="333333" w:sz="0" w:space="0"/>
                  <w:left w:val="none" w:color="333333" w:sz="0" w:space="0"/>
                  <w:bottom w:val="none" w:color="333333" w:sz="0" w:space="0"/>
                  <w:right w:val="none" w:color="333333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75" w:beforeAutospacing="0" w:after="75" w:afterAutospacing="0"/>
                    <w:ind w:left="0" w:right="75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一份____页  </w:t>
                  </w: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226" w:beforeAutospacing="0" w:after="150" w:afterAutospacing="0"/>
        <w:ind w:left="150" w:right="150"/>
        <w:jc w:val="center"/>
      </w:pPr>
      <w:r>
        <w:rPr>
          <w:b/>
          <w:sz w:val="21"/>
          <w:szCs w:val="21"/>
        </w:rPr>
        <w:t>填写说明：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150" w:right="150"/>
        <w:jc w:val="left"/>
      </w:pPr>
      <w:r>
        <w:rPr>
          <w:sz w:val="21"/>
          <w:szCs w:val="21"/>
        </w:rPr>
        <w:t>   请按照提示要求提交有关申请材料，并在提交申请材料清单中准确填写实际交存材料页数。若提示中没有的，请填写材料名称及其页数。该页是申请表的组成部分与申请表一并打印提交。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349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2016-07-14T03:45:05Z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