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Exercise 5 - RAG Reliability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TickerThesis chat_answer component · CBA.AX evaluation · October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Objective and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Target:</w:t>
      </w:r>
      <w:r>
        <w:rPr>
          <w:rFonts w:ascii="Arial" w:cs="Arial" w:eastAsia="Arial" w:hAnsi="Arial"/>
          <w:sz w:val="20"/>
          <w:szCs w:val="20"/>
        </w:rPr>
        <w:t xml:space="preserve"> improve the reliability of RAG retrieval for chat_answer - the right evidence is retrieved, it reaches the answer model intact, and answer quality can be measured with trustworthy judges.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</w:t>
      </w:r>
      <w:r>
        <w:rPr>
          <w:rFonts w:ascii="Arial" w:cs="Arial" w:eastAsia="Arial" w:hAnsi="Arial"/>
          <w:sz w:val="20"/>
          <w:szCs w:val="20"/>
        </w:rPr>
        <w:t xml:space="preserve"> one ticker (CBA.AX), 21 cached news articles, 16 test questions, plus uploaded PDF reports (ANZ example) for the PDF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Approach:</w:t>
      </w:r>
      <w:r>
        <w:rPr>
          <w:rFonts w:ascii="Arial" w:cs="Arial" w:eastAsia="Arial" w:hAnsi="Arial"/>
          <w:sz w:val="20"/>
          <w:szCs w:val="20"/>
        </w:rPr>
        <w:t xml:space="preserve"> label a ground truth by hand, measure retrieval, measure answer quality end to end, validate the LLM judges themselves, then compare retrieval configurations - fixing bugs found along the way.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Overview of the 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3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was done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 outcome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Ground truth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articles, 16 questions, human question-article matching (direct / indirect / none)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 relevant question-article pairs; 2 answer-absent questions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Retrieval metrics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Semantic, lexical and hybrid RRF retrieval; threshold and K sweeps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threshold 0.40 best F1; hybrid best recall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Answer quality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synthesis + LLM judges over all questions, K=5 and K=10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 drives completeness (r = 0.86-0.91), not groundedness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Judge validation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Claim/fact-level gold set; prompt fixes for both judges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Groundedness 91% catch / 4.7% false alarm; completeness 93% / 2.8%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Config comparison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Reusable 4-stage pipeline: semantic K10 vs hybrid K10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Exposed the missing-snippet bug; Q1 re-check after fix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PDF path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Debugged report evidence; reviewed chunking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dropped chunk text; chunking redesign planned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News retrieval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2.1 Test cases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CBA.AX news items (Yahoo Finance title + editorial summary) from ticker_news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16: Q1-Q12 (incl. Q11-Q12 answer-absent: regulatory penalties, climate commitments) + H1-H4 (headline-specific)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Question-article labels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matching: direct match / indirect (semantic) match / no match - 38 relevant pairs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facts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question-relevant facts from each question's gold articles (Claude draft, for human review)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 gold set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cases: 16 production answers (least grounded per question) + 6 answers with sentences deliberately removed; 361 labelled claims, 115 labelled facts (85 relevant, 30 off-topic)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agent/eval/fixtures/CBA_News_Retrieval_Evaluation_Matching.xlsx, retrieval_eval_test_set.json, judge_validation_test_set.json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2.2 Methods and metrics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all-MiniLM-L6-v2 embedding of the question vs article (title + snippet) embedding; cosine similarity; production RPC match_ticker_news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Lexical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 full-text search: ts_rank_cd over title + snippet, question terms OR-ed (plainto_tsquery with &amp; replaced by |)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RRF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Reciprocal-rank fusion of the semantic (similarity &gt;= 0.40) and lexical (score &gt; 0) lists, constant 60, then top 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Precision@K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articles retrieved / articles actually retrieved (threshold can return fewer than K)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Recall@K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articles retrieved / all relevant articles (macro over answerable questions)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1 / rank of the first relevant article per question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Groundedness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in the answer supported by the retrieved evidence / all claims in the answer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facts covered in the answer / all relevant facts (borderline facts count as relevant)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Abstention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Answer-absent questions where the answer correctly declines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 agreement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 verdict vs human label per claim / fact: catch rate, false-alarm rate, agreement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2.3 Retrieval results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Semantic threshold sweep (K unrestricted)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F1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threshold 0.40</w:t>
      </w:r>
      <w:r>
        <w:rPr>
          <w:rFonts w:ascii="Arial" w:cs="Arial" w:eastAsia="Arial" w:hAnsi="Arial"/>
          <w:sz w:val="20"/>
          <w:szCs w:val="20"/>
        </w:rPr>
        <w:t xml:space="preserve"> (F1 0.66; precision 57%, recall 79%). Production uses 0.35 (F1 0.55).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Direct matches all score above 0.50 - the threshold only changes how many indirect matches are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threshold cannot reject answer-absent questions: the bank name alone gives a baseline similarity (Q11 scored 0.56 against an unrelated article).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Method comparison (16 questions, semantic threshold 0.40)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40"/>
        <w:gridCol w:w="1040"/>
        <w:gridCol w:w="1040"/>
        <w:gridCol w:w="1040"/>
        <w:gridCol w:w="1040"/>
        <w:gridCol w:w="1040"/>
        <w:gridCol w:w="204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P@5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R@5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P@7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R@7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P@10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R@10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59.4%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70.0%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58.6%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72.0%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58.8%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75.6%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0.810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Lexical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37.1%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73.7%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29.3%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74.7%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28.1%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83.1%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0.750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RRF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40.0%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75.9%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32.3%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79.3%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29.4%</w:t>
            </w:r>
          </w:p>
        </w:tc>
        <w:tc>
          <w:tcPr>
            <w:tcW w:type="dxa" w:w="1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88.7%</w:t>
            </w:r>
          </w:p>
        </w:tc>
        <w:tc>
          <w:tcPr>
            <w:tcW w:type="dxa" w:w="2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0.788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Semantic is most precise and ranks best; hybrid has the best recall; lexical floods results because almost every question contains 'CBA'.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Increasing K beyond ~10 at threshold 0.40 adds nothing: no question has more than 9 articles above the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Persistent miss: Q7's only relevant article (CommSec IPOs) is never retrieved by any method - a paraphrase gap of the embedding model.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2.4 Answer quality vs retrieval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Answers generated with the production synthesize_insight; judged with the production groundedness / completeness judges (completeness against gold facts).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300"/>
        <w:gridCol w:w="1900"/>
        <w:gridCol w:w="238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Groundedness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Completeness (gold)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Abstention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89.1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88.6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RRF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86.1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88.0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Lexical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86.8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RRF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88.9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Recall drives completeness:</w:t>
      </w:r>
      <w:r>
        <w:rPr>
          <w:rFonts w:ascii="Arial" w:cs="Arial" w:eastAsia="Arial" w:hAnsi="Arial"/>
          <w:sz w:val="20"/>
          <w:szCs w:val="20"/>
        </w:rPr>
        <w:t xml:space="preserve"> correlation 0.86 (K=5) and 0.91 (K=10). Questions with zero recall score 0 completeness.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Recall does not drive groundedness:</w:t>
      </w:r>
      <w:r>
        <w:rPr>
          <w:rFonts w:ascii="Arial" w:cs="Arial" w:eastAsia="Arial" w:hAnsi="Arial"/>
          <w:sz w:val="20"/>
          <w:szCs w:val="20"/>
        </w:rPr>
        <w:t xml:space="preserve"> correlation -0.16 / -0.24; zero-recall answers were ~98% grounded (they decline instead of inventing).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Monitoring blind spot:</w:t>
      </w:r>
      <w:r>
        <w:rPr>
          <w:rFonts w:ascii="Arial" w:cs="Arial" w:eastAsia="Arial" w:hAnsi="Arial"/>
          <w:sz w:val="20"/>
          <w:szCs w:val="20"/>
        </w:rPr>
        <w:t xml:space="preserve"> completeness judged against the retrieved evidence stayed ~95% even where completeness against the gold facts was 0 - production monitoring cannot see retrieval misses.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K=10 vs K=5: recall +6-13 points but completeness only +1-3; K=7 judged not worth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2.5 Judge validation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claim audit found 37% of the groundedness judge's 'unsupported' flags were stated verbatim in the evidence, so both judges were validated against a labelled gold set before trusting any result.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 files kept separate: ground truth (judge_validation_test_set.json), raw judge output (judge_raw_answers.json), comparison (judge_validation_comparison.json).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Judges never see labels (enforced by a unit test). Groundedness judged per claim; completeness judged per fact (the fact passed as the only evidence).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CSVs show each judge call's inputs and exact structured output only.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Groundedness judge - prompt iterations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1500"/>
        <w:gridCol w:w="1500"/>
        <w:gridCol w:w="1500"/>
        <w:gridCol w:w="1300"/>
      </w:tblGrid>
      <w:tr>
        <w:trPr>
          <w:tblHeader/>
        </w:trP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Prompt 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Unsupported caught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Wrongly accepted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Wrongly rejected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Agreement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86%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Strict: partially_supported type, 'every part must be stated'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91.5%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Balanced: judge information not wording; statements about evidence supported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92.3%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Balanced, final 22-case set (361 claims)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93.9%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Completeness judge - changes and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Defined 'relevant' vs 'off-topic' (with neutral examples); decide relevance first, even for a single evidence point; new off_topic_points field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Relevance agreement 115/116; all 30 off-topic facts set aside (was 6/22)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Per-fact verdict read from omitted_points instead of coverage % &gt;= 50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Omissions caught 13/14 (was 9/14); false alarms 2/71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Whole-answer score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~5-8 points of human; drops correctly on shortened answers (e.g. 100 -&gt; 55)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Lesson:</w:t>
      </w:r>
      <w:r>
        <w:rPr>
          <w:rFonts w:ascii="Arial" w:cs="Arial" w:eastAsia="Arial" w:hAnsi="Arial"/>
          <w:sz w:val="20"/>
          <w:szCs w:val="20"/>
        </w:rPr>
        <w:t xml:space="preserve"> trust the judges' explicit lists (unsupported claims, omitted points, off-topic points), not their self-estimated percentages.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2.6 Retrieval configuration comparison (semantic K10 vs hybrid K10)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Reusable pipeline agent/eval/runners/run_retrieval_config_eval.py: retrieve -&gt; generate -&gt; judge -&gt; report, config-driven, resumable, answers shared when retrieval is identical.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200"/>
        <w:gridCol w:w="1500"/>
        <w:gridCol w:w="1700"/>
        <w:gridCol w:w="1500"/>
        <w:gridCol w:w="1100"/>
      </w:tblGrid>
      <w:tr>
        <w:trPr>
          <w:tblHeader/>
        </w:trPr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Groundedness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Unsupported claims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Abstention</w:t>
            </w:r>
          </w:p>
        </w:tc>
      </w:tr>
      <w:tr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K10 (before snippet fix)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75.6%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K10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88.7%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73.4%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83.7%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completeness gap was mostly a bug (semantic evidence had headlines only) - see 2.7.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Single-question re-check after the fix (Q1)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400"/>
        <w:gridCol w:w="1800"/>
        <w:gridCol w:w="1800"/>
        <w:gridCol w:w="1600"/>
      </w:tblGrid>
      <w:tr>
        <w:trPr>
          <w:tblHeader/>
        </w:trP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Groundedness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Unsupported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K10 - before fix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of 21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K10 - after fix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of 12</w:t>
            </w:r>
          </w:p>
        </w:tc>
      </w:tr>
      <w:tr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K10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of 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Snippet fix: +60 points completeness. Remaining +20 points for hybrid = the one fact only in an article semantic did not retrieve. More evidence did not lower groundedness 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2.7 Bugs found and fixed - news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Deployed match_ticker_news did not return the snippet column (database never migrated to the schema.sql version). format_news_content silently fell back to the headline.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search_internal_news_tool, search_internal_peer_news_tool and the insight pipeline's peer news sent headlines only to the LLM, although matching used title + snippet embeddings.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scripts/migration_match_ticker_news_snippet.sql - drop and recreate the function in one transaction, reload the PostgREST schema cache. Applied to Supabase; verified via the live tools.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PDF (financial report) retrieval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uploads a report -&gt; pypdf text extraction -&gt; fixed 1,000-character chunks with 150 overlap -&gt; MiniLM embeddings -&gt; document_chunks.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search_financial_reports_tool: top 5 chunks for the ticker by similarity (match_document_chunks); artifact item = {content: filename, excerpt: chunk text, url}.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3.2 Bug found and fixed - PDF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_extract_tool_evidence copied only content and url, dropping excerpt (the chunk text).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for synthesis, request_trace.evidence and the judges held filenames only. Figures still reached answers via the ReAct draft, so synthesis could not verify them and monitoring would flag them unsupported.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Carry excerpt into each evidence entry; synthesize_insight reads excerpt before content (same rule as the judge). UI references unchanged. Unit tests 77/77.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3.3 Gaps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relevance cut-off:</w:t>
      </w:r>
      <w:r>
        <w:rPr>
          <w:rFonts w:ascii="Arial" w:cs="Arial" w:eastAsia="Arial" w:hAnsi="Arial"/>
          <w:sz w:val="20"/>
          <w:szCs w:val="20"/>
        </w:rPr>
        <w:t xml:space="preserve"> match_document_chunks always returns the top 5 chunks, however weak the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Mixed reporting years:</w:t>
      </w:r>
      <w:r>
        <w:rPr>
          <w:rFonts w:ascii="Arial" w:cs="Arial" w:eastAsia="Arial" w:hAnsi="Arial"/>
          <w:sz w:val="20"/>
          <w:szCs w:val="20"/>
        </w:rPr>
        <w:t xml:space="preserve"> no document or period filter - an FY2025 question also retrieves FY2024 chunks.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Naive chunking:</w:t>
      </w:r>
      <w:r>
        <w:rPr>
          <w:rFonts w:ascii="Arial" w:cs="Arial" w:eastAsia="Arial" w:hAnsi="Arial"/>
          <w:sz w:val="20"/>
          <w:szCs w:val="20"/>
        </w:rPr>
        <w:t xml:space="preserve"> fixed-size windows cut through sentences and tables; pages joined, so page numbers are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Flattened tables:</w:t>
      </w:r>
      <w:r>
        <w:rPr>
          <w:rFonts w:ascii="Arial" w:cs="Arial" w:eastAsia="Arial" w:hAnsi="Arial"/>
          <w:sz w:val="20"/>
          <w:szCs w:val="20"/>
        </w:rPr>
        <w:t xml:space="preserve"> pypdf turns tables into one word per line; better chunking alone will not fix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PDF test set or metrics yet</w:t>
      </w:r>
      <w:r>
        <w:rPr>
          <w:rFonts w:ascii="Arial" w:cs="Arial" w:eastAsia="Arial" w:hAnsi="Arial"/>
          <w:sz w:val="20"/>
          <w:szCs w:val="20"/>
        </w:rPr>
        <w:t xml:space="preserve"> - PDF retrieval quality is unmeasured.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3.4 Planned chunking redesign (agreed direction, not yet built)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Recursive splitting: paragraph -&gt; line -&gt; sentence -&gt; word, staying under the size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Chunk page by page and store page_number (schema change) - enables page-level citations.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chunks &lt;= ~1,000 characters: the embedding model reads at most 256 tokens, longer text is truncated.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Re-ingest existing reports (backfill script) and measure retrieval before / after on known-answer questions.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Caveats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Labels are largely Claude pre-labels; the user reviewed disagreements (10 labels changed). One ticker, single runs per configuration (run-to-run noise about +/-5 claims).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full semantic vs hybrid comparison predates the snippet fix; only Q1 was re-run.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Judge prompts and validation code are uncommitted on the review branch; groundedness scores will be stricter than historical monitoring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eval_runs needs the 'judge_validation' eval type applied in Supabase before results can be persisted.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Remaining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4140"/>
        <w:gridCol w:w="414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next step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similarity threshold on report chunks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threshold to match_document_chunks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FY2024 / FY2025 chunks mixed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or prefer the latest / matching reporting period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Naive chunking, lost page numbers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Recursive, page-aware chunking + re-ingest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flattened by pypdf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Layout-aware extraction (pymupdf / pdfplumber)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retrieval test set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Known-answer questions with expected pages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uses threshold 0.35, K=5; evaluation favours 0.40 / K=10 or hybrid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the config comparison after the snippet fix, then decide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Paraphrase misses (e.g. Q7 CommSec)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Reranker or query rewriting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search_news_tool ignores the question (20 latest, unranked)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/ filter live news by similarity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evidence across repeated tool calls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De-duplicate in _extract_tool_evidence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Retrieval not traceable (no query, article id, similarity in evidence)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them in the evidence / request_trace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 6-month window; peers limited to ~200 ASX200 companies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 the window; widen peer coverage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judges still estimate %; claim extraction not validated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Redesign: extract items, judge each, compute % in code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grades against retrieved evidence only - blind to retrieval misses</w:t>
            </w:r>
          </w:p>
        </w:tc>
        <w:tc>
          <w:tcPr>
            <w:tcW w:type="dxa" w:w="4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 offline retrieval eval against labelled ground truth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2026-10-16T05:57:06.068Z</dcterms:created>
  <dcterms:modified xsi:type="dcterms:W3CDTF">2026-10-16T05:57:06.069Z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