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E7" w:rsidRPr="00E94CE7" w:rsidRDefault="00E94CE7" w:rsidP="00E9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4CE7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E94CE7">
        <w:rPr>
          <w:rFonts w:ascii="Consolas" w:hAnsi="Consolas" w:cs="Consolas"/>
          <w:color w:val="0000FF"/>
          <w:sz w:val="19"/>
          <w:szCs w:val="19"/>
        </w:rPr>
        <w:t>connectionStrings</w:t>
      </w:r>
      <w:proofErr w:type="spellEnd"/>
      <w:proofErr w:type="gramEnd"/>
      <w:r w:rsidRPr="00E94CE7">
        <w:rPr>
          <w:rFonts w:ascii="Consolas" w:hAnsi="Consolas" w:cs="Consolas"/>
          <w:color w:val="0000FF"/>
          <w:sz w:val="19"/>
          <w:szCs w:val="19"/>
        </w:rPr>
        <w:t>&gt;</w:t>
      </w:r>
    </w:p>
    <w:p w:rsidR="00E94CE7" w:rsidRPr="00E94CE7" w:rsidRDefault="00E94CE7" w:rsidP="00E9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4CE7">
        <w:rPr>
          <w:rFonts w:ascii="Consolas" w:hAnsi="Consolas" w:cs="Consolas"/>
          <w:color w:val="0000FF"/>
          <w:sz w:val="19"/>
          <w:szCs w:val="19"/>
        </w:rPr>
        <w:t xml:space="preserve">    &lt;add name="connect" </w:t>
      </w:r>
      <w:proofErr w:type="spellStart"/>
      <w:r w:rsidRPr="00E94CE7">
        <w:rPr>
          <w:rFonts w:ascii="Consolas" w:hAnsi="Consolas" w:cs="Consolas"/>
          <w:color w:val="0000FF"/>
          <w:sz w:val="19"/>
          <w:szCs w:val="19"/>
        </w:rPr>
        <w:t>connectionString</w:t>
      </w:r>
      <w:proofErr w:type="spellEnd"/>
      <w:r w:rsidRPr="00E94CE7">
        <w:rPr>
          <w:rFonts w:ascii="Consolas" w:hAnsi="Consolas" w:cs="Consolas"/>
          <w:color w:val="0000FF"/>
          <w:sz w:val="19"/>
          <w:szCs w:val="19"/>
        </w:rPr>
        <w:t>="Data Source</w:t>
      </w:r>
      <w:proofErr w:type="gramStart"/>
      <w:r w:rsidRPr="00E94CE7">
        <w:rPr>
          <w:rFonts w:ascii="Consolas" w:hAnsi="Consolas" w:cs="Consolas"/>
          <w:color w:val="0000FF"/>
          <w:sz w:val="19"/>
          <w:szCs w:val="19"/>
        </w:rPr>
        <w:t>=(</w:t>
      </w:r>
      <w:proofErr w:type="gramEnd"/>
      <w:r w:rsidRPr="00E94CE7">
        <w:rPr>
          <w:rFonts w:ascii="Consolas" w:hAnsi="Consolas" w:cs="Consolas"/>
          <w:color w:val="0000FF"/>
          <w:sz w:val="19"/>
          <w:szCs w:val="19"/>
        </w:rPr>
        <w:t>LocalDB)\MSSQLLocalDB;AttachDbFilename=D:\IS384_ASP\QuanLyBanHang\QuanLyBanHang\App_Data\dbQuanLyBanHang.mdf;Integrated Security=True"/&gt;</w:t>
      </w:r>
    </w:p>
    <w:p w:rsidR="00E94CE7" w:rsidRPr="00E94CE7" w:rsidRDefault="00E94CE7" w:rsidP="00E9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4CE7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E94CE7">
        <w:rPr>
          <w:rFonts w:ascii="Consolas" w:hAnsi="Consolas" w:cs="Consolas"/>
          <w:color w:val="0000FF"/>
          <w:sz w:val="19"/>
          <w:szCs w:val="19"/>
        </w:rPr>
        <w:t>connectionStrings</w:t>
      </w:r>
      <w:proofErr w:type="spellEnd"/>
      <w:r w:rsidRPr="00E94CE7">
        <w:rPr>
          <w:rFonts w:ascii="Consolas" w:hAnsi="Consolas" w:cs="Consolas"/>
          <w:color w:val="0000FF"/>
          <w:sz w:val="19"/>
          <w:szCs w:val="19"/>
        </w:rPr>
        <w:t>&gt;</w:t>
      </w:r>
    </w:p>
    <w:p w:rsidR="00E94CE7" w:rsidRPr="00E94CE7" w:rsidRDefault="00E94CE7" w:rsidP="00E9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4CE7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E94CE7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proofErr w:type="gramEnd"/>
      <w:r w:rsidRPr="00E94CE7">
        <w:rPr>
          <w:rFonts w:ascii="Consolas" w:hAnsi="Consolas" w:cs="Consolas"/>
          <w:color w:val="0000FF"/>
          <w:sz w:val="19"/>
          <w:szCs w:val="19"/>
        </w:rPr>
        <w:t>&gt;</w:t>
      </w:r>
    </w:p>
    <w:p w:rsidR="00E94CE7" w:rsidRPr="00E94CE7" w:rsidRDefault="00E94CE7" w:rsidP="00E9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4CE7">
        <w:rPr>
          <w:rFonts w:ascii="Consolas" w:hAnsi="Consolas" w:cs="Consolas"/>
          <w:color w:val="0000FF"/>
          <w:sz w:val="19"/>
          <w:szCs w:val="19"/>
        </w:rPr>
        <w:t xml:space="preserve">    &lt;add key="</w:t>
      </w:r>
      <w:proofErr w:type="spellStart"/>
      <w:r w:rsidRPr="00E94CE7">
        <w:rPr>
          <w:rFonts w:ascii="Consolas" w:hAnsi="Consolas" w:cs="Consolas"/>
          <w:color w:val="0000FF"/>
          <w:sz w:val="19"/>
          <w:szCs w:val="19"/>
        </w:rPr>
        <w:t>ValidationSettings</w:t>
      </w:r>
      <w:proofErr w:type="gramStart"/>
      <w:r w:rsidRPr="00E94CE7">
        <w:rPr>
          <w:rFonts w:ascii="Consolas" w:hAnsi="Consolas" w:cs="Consolas"/>
          <w:color w:val="0000FF"/>
          <w:sz w:val="19"/>
          <w:szCs w:val="19"/>
        </w:rPr>
        <w:t>:UnobtrusiveValidationMode</w:t>
      </w:r>
      <w:proofErr w:type="spellEnd"/>
      <w:proofErr w:type="gramEnd"/>
      <w:r w:rsidRPr="00E94CE7">
        <w:rPr>
          <w:rFonts w:ascii="Consolas" w:hAnsi="Consolas" w:cs="Consolas"/>
          <w:color w:val="0000FF"/>
          <w:sz w:val="19"/>
          <w:szCs w:val="19"/>
        </w:rPr>
        <w:t>" value="None" /&gt;</w:t>
      </w:r>
    </w:p>
    <w:p w:rsidR="00E94CE7" w:rsidRDefault="00E94CE7" w:rsidP="00E94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94CE7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E94CE7">
        <w:rPr>
          <w:rFonts w:ascii="Consolas" w:hAnsi="Consolas" w:cs="Consolas"/>
          <w:color w:val="0000FF"/>
          <w:sz w:val="19"/>
          <w:szCs w:val="19"/>
        </w:rPr>
        <w:t>appSettings</w:t>
      </w:r>
      <w:proofErr w:type="spellEnd"/>
      <w:r w:rsidRPr="00E94CE7">
        <w:rPr>
          <w:rFonts w:ascii="Consolas" w:hAnsi="Consolas" w:cs="Consolas"/>
          <w:color w:val="0000FF"/>
          <w:sz w:val="19"/>
          <w:szCs w:val="19"/>
        </w:rPr>
        <w:t>&gt;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Xử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liệu</w:t>
      </w:r>
      <w:proofErr w:type="spellEnd"/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XuLyDuLieu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bookmarkStart w:id="0" w:name="_GoBack"/>
      <w:bookmarkEnd w:id="0"/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LocalDB)\MSSQLLocalDB;AttachDbFilename=D:\IS384_ASP\QuanLyBanHang\QuanLyBanHang\App_Data\dbQuanLyBanHang.mdf;Integrated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moKetNoi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dongKetNoi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thucThiSQL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.moKetNoi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SQL;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.dongKetNoi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bangDuLieu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SQL)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.moKetNoi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adp.Fill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.dongKetNoi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2DCC" w:rsidRDefault="00A92DCC" w:rsidP="00A9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2DCC" w:rsidRDefault="00A92DCC" w:rsidP="00A92DC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2DCC" w:rsidRDefault="00A92DCC">
      <w:pPr>
        <w:rPr>
          <w:rFonts w:ascii="Consolas" w:hAnsi="Consolas" w:cs="Consolas"/>
          <w:color w:val="2B91AF"/>
          <w:sz w:val="19"/>
          <w:szCs w:val="19"/>
        </w:rPr>
      </w:pPr>
    </w:p>
    <w:p w:rsidR="00A92DCC" w:rsidRDefault="00A92DC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br w:type="page"/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MasterPage</w:t>
      </w:r>
      <w:proofErr w:type="spell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LoaiHang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SQL,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.DataList1.DataSource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.DataList1.DataBind(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Login1_Authenticate(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ten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.Login1.UserName;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matkhau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.Login1.Password;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KhachHang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TenDangNhap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ten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MatKhau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matkhau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"&lt;b&gt;Error&lt;/b&gt;"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"&lt;p/&gt;"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TenDangNhap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 = ten;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"DanhSachSanPham.aspx"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.Login1.FailureText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)sender).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"DanhSachSanPham.aspx"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Danh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phẩm</w:t>
      </w:r>
      <w:proofErr w:type="spell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"ml"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maloai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.DataList2.DataSource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.DataList2.DataBind(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clPager.PageSize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clPager.DataSource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clPager.BindToControl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DataList2;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DataList2.DataSource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clPager.DataSourcePaged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LinkButton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"ChiTietSanPham.aspx"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 xml:space="preserve">Chi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tiết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phẩm</w:t>
      </w:r>
      <w:proofErr w:type="spell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.DataList1.DataSource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.DataList1.DataBind(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TaoGio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TenDangNhap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tendn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TenDangNhap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tendn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mua.CommandArgument.ToString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mua.Parent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lblDonGia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ten = ((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lblTenHang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)).Text;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item.FindControl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"Image2"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TaoGio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dt.NewRow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ten;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"GioHang.aspx"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Giỏ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hàng</w:t>
      </w:r>
      <w:proofErr w:type="spell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"connect"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XuLyDuLieu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xuLyDuLieu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XuLyDuLieu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.docDL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tong = 0;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thanhtien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tong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thanhtien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+  )</w:t>
      </w:r>
      <w:proofErr w:type="gramEnd"/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thanhtien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"])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tong = tong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thanhtien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tiền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tong;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GridView1_RowDeleting(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GridViewDeleteEventArgs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GridView1.DataKeys[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GridView1_RowUpdating(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GridViewUpdateEventArgs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GridView1.DataKeys[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[4].Controls[0]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giohang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row.DataItemIndex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"GioHang.aspx"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GridView1_RowEditing(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GridViewEditEventArgs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GridView1.EditIndex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e.NewEditIndex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GridView1_RowCancelingEdit(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GridViewCancelEditEventArgs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GridView1.EditIndex = -1;</w:t>
      </w:r>
    </w:p>
    <w:p w:rsidR="00765B8F" w:rsidRDefault="00765B8F" w:rsidP="0076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1C36" w:rsidRDefault="00765B8F" w:rsidP="00765B8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B9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8D"/>
    <w:rsid w:val="0025763E"/>
    <w:rsid w:val="00765B8F"/>
    <w:rsid w:val="00891A8D"/>
    <w:rsid w:val="008B4043"/>
    <w:rsid w:val="00A92DCC"/>
    <w:rsid w:val="00B91C36"/>
    <w:rsid w:val="00CF3A62"/>
    <w:rsid w:val="00E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1701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4</cp:revision>
  <dcterms:created xsi:type="dcterms:W3CDTF">2020-07-09T06:51:00Z</dcterms:created>
  <dcterms:modified xsi:type="dcterms:W3CDTF">2020-07-09T07:21:00Z</dcterms:modified>
</cp:coreProperties>
</file>