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5574D" w14:textId="22C75E55" w:rsidR="00301582" w:rsidRDefault="00301582" w:rsidP="00301582">
      <w:pPr>
        <w:rPr>
          <w:rFonts w:ascii="Times New Roman" w:hAnsi="Times New Roman" w:cs="Times New Roman"/>
          <w:b/>
          <w:bCs/>
          <w:sz w:val="36"/>
          <w:szCs w:val="36"/>
        </w:rPr>
      </w:pPr>
      <w:r>
        <w:t xml:space="preserve"> </w:t>
      </w:r>
      <w:r>
        <w:tab/>
      </w:r>
      <w:r>
        <w:tab/>
      </w:r>
      <w:r>
        <w:tab/>
      </w:r>
      <w:bookmarkStart w:id="0" w:name="_GoBack"/>
      <w:bookmarkEnd w:id="0"/>
      <w:r w:rsidRPr="00301582">
        <w:rPr>
          <w:rFonts w:ascii="Times New Roman" w:hAnsi="Times New Roman" w:cs="Times New Roman"/>
          <w:b/>
          <w:bCs/>
          <w:sz w:val="36"/>
          <w:szCs w:val="36"/>
        </w:rPr>
        <w:t>PHOTOGRAPHIC ESSAY</w:t>
      </w:r>
    </w:p>
    <w:p w14:paraId="60CED679" w14:textId="5983DA0F" w:rsidR="00301582" w:rsidRPr="00301582" w:rsidRDefault="00301582" w:rsidP="00301582">
      <w:pPr>
        <w:rPr>
          <w:rFonts w:ascii="Times New Roman" w:hAnsi="Times New Roman" w:cs="Times New Roman"/>
          <w:b/>
          <w:bCs/>
        </w:rPr>
      </w:pPr>
      <w:r>
        <w:rPr>
          <w:rFonts w:ascii="Times New Roman" w:hAnsi="Times New Roman" w:cs="Times New Roman"/>
          <w:b/>
          <w:bCs/>
          <w:sz w:val="36"/>
          <w:szCs w:val="36"/>
        </w:rPr>
        <w:t xml:space="preserve">By: Phanuel </w:t>
      </w:r>
      <w:proofErr w:type="spellStart"/>
      <w:r>
        <w:rPr>
          <w:rFonts w:ascii="Times New Roman" w:hAnsi="Times New Roman" w:cs="Times New Roman"/>
          <w:b/>
          <w:bCs/>
          <w:sz w:val="36"/>
          <w:szCs w:val="36"/>
        </w:rPr>
        <w:t>Iyaya</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Makhakha</w:t>
      </w:r>
      <w:proofErr w:type="spellEnd"/>
    </w:p>
    <w:p w14:paraId="5B4CFBE3" w14:textId="465B3377" w:rsidR="00301582" w:rsidRDefault="00301582" w:rsidP="00301582">
      <w:r>
        <w:rPr>
          <w:rFonts w:ascii="Times New Roman" w:hAnsi="Times New Roman" w:cs="Times New Roman"/>
          <w:b/>
          <w:bCs/>
          <w:sz w:val="36"/>
          <w:szCs w:val="36"/>
        </w:rPr>
        <w:t>Reg</w:t>
      </w:r>
      <w:r>
        <w:rPr>
          <w:rFonts w:ascii="Times New Roman" w:hAnsi="Times New Roman" w:cs="Times New Roman"/>
          <w:b/>
          <w:bCs/>
          <w:sz w:val="36"/>
          <w:szCs w:val="36"/>
        </w:rPr>
        <w:t xml:space="preserve">: </w:t>
      </w:r>
      <w:r>
        <w:rPr>
          <w:rFonts w:ascii="Times New Roman" w:hAnsi="Times New Roman" w:cs="Times New Roman"/>
          <w:b/>
          <w:bCs/>
          <w:sz w:val="36"/>
          <w:szCs w:val="36"/>
        </w:rPr>
        <w:t>C025-01-0962/2015</w:t>
      </w:r>
    </w:p>
    <w:p w14:paraId="220FD0B5" w14:textId="26DE6C73" w:rsidR="00301582" w:rsidRPr="00301582" w:rsidRDefault="00301582" w:rsidP="00301582">
      <w:pPr>
        <w:pStyle w:val="Heading1"/>
        <w:rPr>
          <w:sz w:val="40"/>
          <w:szCs w:val="40"/>
        </w:rPr>
      </w:pPr>
      <w:r w:rsidRPr="00301582">
        <w:rPr>
          <w:sz w:val="40"/>
          <w:szCs w:val="40"/>
        </w:rPr>
        <w:t>TOPIC: Rescuing</w:t>
      </w:r>
      <w:r w:rsidRPr="00301582">
        <w:rPr>
          <w:sz w:val="40"/>
          <w:szCs w:val="40"/>
        </w:rPr>
        <w:t xml:space="preserve"> youths from drug use on Kenya's Indian Ocean coast</w:t>
      </w:r>
    </w:p>
    <w:p w14:paraId="4BBF4AF2" w14:textId="04AB000F" w:rsidR="00301582" w:rsidRDefault="00301582" w:rsidP="00301582"/>
    <w:p w14:paraId="2F2DE045" w14:textId="03A7846A" w:rsidR="00301582" w:rsidRPr="00301582" w:rsidRDefault="00301582" w:rsidP="00301582">
      <w:r>
        <w:rPr>
          <w:noProof/>
        </w:rPr>
        <w:drawing>
          <wp:inline distT="0" distB="0" distL="0" distR="0" wp14:anchorId="4FED0BFE" wp14:editId="3260B647">
            <wp:extent cx="5781675" cy="3438525"/>
            <wp:effectExtent l="0" t="0" r="9525" b="9525"/>
            <wp:docPr id="1" name="Picture 1" descr="A child sniffs toxic glue from a plastic bottle on the streets of Mombasa, a coastal city in southeastern Kenya on the Indian Ocean. The high rate of youths using drugs has visibly affected their lives and the safety of the region. (GSR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hild sniffs toxic glue from a plastic bottle on the streets of Mombasa, a coastal city in southeastern Kenya on the Indian Ocean. The high rate of youths using drugs has visibly affected their lives and the safety of the region. (GSR pho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81675" cy="3438525"/>
                    </a:xfrm>
                    <a:prstGeom prst="rect">
                      <a:avLst/>
                    </a:prstGeom>
                    <a:noFill/>
                    <a:ln>
                      <a:noFill/>
                    </a:ln>
                  </pic:spPr>
                </pic:pic>
              </a:graphicData>
            </a:graphic>
          </wp:inline>
        </w:drawing>
      </w:r>
    </w:p>
    <w:p w14:paraId="47935578" w14:textId="3BA3C17F" w:rsidR="00301582" w:rsidRDefault="00301582">
      <w:pPr>
        <w:rPr>
          <w:rFonts w:ascii="Arial" w:hAnsi="Arial" w:cs="Arial"/>
          <w:color w:val="666666"/>
          <w:sz w:val="27"/>
          <w:szCs w:val="27"/>
          <w:shd w:val="clear" w:color="auto" w:fill="FFFFFF"/>
        </w:rPr>
      </w:pPr>
      <w:r>
        <w:rPr>
          <w:rFonts w:ascii="Arial" w:hAnsi="Arial" w:cs="Arial"/>
          <w:color w:val="666666"/>
          <w:sz w:val="27"/>
          <w:szCs w:val="27"/>
          <w:shd w:val="clear" w:color="auto" w:fill="FFFFFF"/>
        </w:rPr>
        <w:t xml:space="preserve">A child sniffs toxic glue from a plastic bottle on the streets of Mombasa, a coastal city in southeastern Kenya on the Indian Ocean. The high rate of youths using drugs has visibly affected their lives and the safety of the region. (GSR photo/Doreen </w:t>
      </w:r>
      <w:proofErr w:type="spellStart"/>
      <w:r>
        <w:rPr>
          <w:rFonts w:ascii="Arial" w:hAnsi="Arial" w:cs="Arial"/>
          <w:color w:val="666666"/>
          <w:sz w:val="27"/>
          <w:szCs w:val="27"/>
          <w:shd w:val="clear" w:color="auto" w:fill="FFFFFF"/>
        </w:rPr>
        <w:t>Ajiambo</w:t>
      </w:r>
      <w:proofErr w:type="spellEnd"/>
      <w:r>
        <w:rPr>
          <w:rFonts w:ascii="Arial" w:hAnsi="Arial" w:cs="Arial"/>
          <w:color w:val="666666"/>
          <w:sz w:val="27"/>
          <w:szCs w:val="27"/>
          <w:shd w:val="clear" w:color="auto" w:fill="FFFFFF"/>
        </w:rPr>
        <w:t>)</w:t>
      </w:r>
    </w:p>
    <w:p w14:paraId="14430B7E" w14:textId="6B1C98E4" w:rsidR="00301582" w:rsidRDefault="00301582">
      <w:pPr>
        <w:rPr>
          <w:rFonts w:ascii="Arial" w:hAnsi="Arial" w:cs="Arial"/>
          <w:color w:val="666666"/>
          <w:sz w:val="27"/>
          <w:szCs w:val="27"/>
          <w:shd w:val="clear" w:color="auto" w:fill="FFFFFF"/>
        </w:rPr>
      </w:pPr>
    </w:p>
    <w:p w14:paraId="432264E7" w14:textId="572DF971" w:rsidR="00301582" w:rsidRDefault="00301582">
      <w:r>
        <w:rPr>
          <w:noProof/>
        </w:rPr>
        <w:lastRenderedPageBreak/>
        <w:drawing>
          <wp:inline distT="0" distB="0" distL="0" distR="0" wp14:anchorId="71143D67" wp14:editId="16C6F33A">
            <wp:extent cx="4572000" cy="5248275"/>
            <wp:effectExtent l="0" t="0" r="0" b="9525"/>
            <wp:docPr id="2" name="Picture 2" descr="Caleb Kanja, 27, now pursuing a degree in economics at a local university in Kenya, is a beneficiary of the Grandsons of Abraham Rescue Centre in Mombasa. (GSR photo/Doreen Ajiam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eb Kanja, 27, now pursuing a degree in economics at a local university in Kenya, is a beneficiary of the Grandsons of Abraham Rescue Centre in Mombasa. (GSR photo/Doreen Ajiamb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5248275"/>
                    </a:xfrm>
                    <a:prstGeom prst="rect">
                      <a:avLst/>
                    </a:prstGeom>
                    <a:noFill/>
                    <a:ln>
                      <a:noFill/>
                    </a:ln>
                  </pic:spPr>
                </pic:pic>
              </a:graphicData>
            </a:graphic>
          </wp:inline>
        </w:drawing>
      </w:r>
    </w:p>
    <w:p w14:paraId="19C73FB1" w14:textId="200A187A" w:rsidR="00301582" w:rsidRDefault="00301582">
      <w:pPr>
        <w:rPr>
          <w:rFonts w:ascii="Arial" w:hAnsi="Arial" w:cs="Arial"/>
          <w:color w:val="666666"/>
          <w:sz w:val="27"/>
          <w:szCs w:val="27"/>
          <w:shd w:val="clear" w:color="auto" w:fill="FFFFFF"/>
        </w:rPr>
      </w:pPr>
      <w:r>
        <w:rPr>
          <w:rFonts w:ascii="Arial" w:hAnsi="Arial" w:cs="Arial"/>
          <w:color w:val="666666"/>
          <w:sz w:val="27"/>
          <w:szCs w:val="27"/>
          <w:shd w:val="clear" w:color="auto" w:fill="FFFFFF"/>
        </w:rPr>
        <w:t xml:space="preserve">Caleb </w:t>
      </w:r>
      <w:proofErr w:type="spellStart"/>
      <w:r>
        <w:rPr>
          <w:rFonts w:ascii="Arial" w:hAnsi="Arial" w:cs="Arial"/>
          <w:color w:val="666666"/>
          <w:sz w:val="27"/>
          <w:szCs w:val="27"/>
          <w:shd w:val="clear" w:color="auto" w:fill="FFFFFF"/>
        </w:rPr>
        <w:t>Kanja</w:t>
      </w:r>
      <w:proofErr w:type="spellEnd"/>
      <w:r>
        <w:rPr>
          <w:rFonts w:ascii="Arial" w:hAnsi="Arial" w:cs="Arial"/>
          <w:color w:val="666666"/>
          <w:sz w:val="27"/>
          <w:szCs w:val="27"/>
          <w:shd w:val="clear" w:color="auto" w:fill="FFFFFF"/>
        </w:rPr>
        <w:t xml:space="preserve">, 27, now pursuing a degree in economics at a local university in Kenya, is a beneficiary of the Grandsons of Abraham Rescue Centre in Mombasa. (GSR photo/Doreen </w:t>
      </w:r>
      <w:proofErr w:type="spellStart"/>
      <w:r>
        <w:rPr>
          <w:rFonts w:ascii="Arial" w:hAnsi="Arial" w:cs="Arial"/>
          <w:color w:val="666666"/>
          <w:sz w:val="27"/>
          <w:szCs w:val="27"/>
          <w:shd w:val="clear" w:color="auto" w:fill="FFFFFF"/>
        </w:rPr>
        <w:t>Ajiambo</w:t>
      </w:r>
      <w:proofErr w:type="spellEnd"/>
      <w:r>
        <w:rPr>
          <w:rFonts w:ascii="Arial" w:hAnsi="Arial" w:cs="Arial"/>
          <w:color w:val="666666"/>
          <w:sz w:val="27"/>
          <w:szCs w:val="27"/>
          <w:shd w:val="clear" w:color="auto" w:fill="FFFFFF"/>
        </w:rPr>
        <w:t>)</w:t>
      </w:r>
    </w:p>
    <w:p w14:paraId="3E59C375" w14:textId="70DEAD32" w:rsidR="00301582" w:rsidRDefault="00301582">
      <w:r>
        <w:rPr>
          <w:noProof/>
        </w:rPr>
        <w:drawing>
          <wp:inline distT="0" distB="0" distL="0" distR="0" wp14:anchorId="6DEC9377" wp14:editId="2231F05C">
            <wp:extent cx="5943600" cy="4083050"/>
            <wp:effectExtent l="0" t="0" r="0" b="0"/>
            <wp:docPr id="3" name="Picture 3" descr="Youths meet for their daily dose of heroin, cocaine and other drug substances in Kenya's coastal region on the Indian Ocean. Addiction has become rife and is visibly affecting the lives of youths in the tourist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uths meet for their daily dose of heroin, cocaine and other drug substances in Kenya's coastal region on the Indian Ocean. Addiction has become rife and is visibly affecting the lives of youths in the tourist reg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83050"/>
                    </a:xfrm>
                    <a:prstGeom prst="rect">
                      <a:avLst/>
                    </a:prstGeom>
                    <a:noFill/>
                    <a:ln>
                      <a:noFill/>
                    </a:ln>
                  </pic:spPr>
                </pic:pic>
              </a:graphicData>
            </a:graphic>
          </wp:inline>
        </w:drawing>
      </w:r>
    </w:p>
    <w:p w14:paraId="29A744B6" w14:textId="750099F6" w:rsidR="00301582" w:rsidRDefault="00301582"/>
    <w:p w14:paraId="331F7A10" w14:textId="6F987306" w:rsidR="00301582" w:rsidRDefault="00301582">
      <w:pPr>
        <w:rPr>
          <w:rFonts w:ascii="Arial" w:hAnsi="Arial" w:cs="Arial"/>
          <w:color w:val="666666"/>
          <w:sz w:val="27"/>
          <w:szCs w:val="27"/>
          <w:shd w:val="clear" w:color="auto" w:fill="FFFFFF"/>
        </w:rPr>
      </w:pPr>
      <w:r>
        <w:rPr>
          <w:rFonts w:ascii="Arial" w:hAnsi="Arial" w:cs="Arial"/>
          <w:color w:val="666666"/>
          <w:sz w:val="27"/>
          <w:szCs w:val="27"/>
          <w:shd w:val="clear" w:color="auto" w:fill="FFFFFF"/>
        </w:rPr>
        <w:t xml:space="preserve">Youths meet for their daily dose of heroin, cocaine and other drug substances in Kenya's coastal region on the Indian Ocean. Addiction has become rife and is visibly affecting the lives of youths in the tourist region. However, the Sisters of St. Joseph of Mombasa are rescuing some youths from the streets, rehabilitating them before reuniting them with their families. (GSR photo/Doreen </w:t>
      </w:r>
      <w:proofErr w:type="spellStart"/>
      <w:r>
        <w:rPr>
          <w:rFonts w:ascii="Arial" w:hAnsi="Arial" w:cs="Arial"/>
          <w:color w:val="666666"/>
          <w:sz w:val="27"/>
          <w:szCs w:val="27"/>
          <w:shd w:val="clear" w:color="auto" w:fill="FFFFFF"/>
        </w:rPr>
        <w:t>Ajiambo</w:t>
      </w:r>
      <w:proofErr w:type="spellEnd"/>
      <w:r>
        <w:rPr>
          <w:rFonts w:ascii="Arial" w:hAnsi="Arial" w:cs="Arial"/>
          <w:color w:val="666666"/>
          <w:sz w:val="27"/>
          <w:szCs w:val="27"/>
          <w:shd w:val="clear" w:color="auto" w:fill="FFFFFF"/>
        </w:rPr>
        <w:t>)</w:t>
      </w:r>
    </w:p>
    <w:p w14:paraId="46819B2D" w14:textId="22D001BF" w:rsidR="00301582" w:rsidRDefault="00301582">
      <w:r>
        <w:rPr>
          <w:noProof/>
        </w:rPr>
        <w:drawing>
          <wp:inline distT="0" distB="0" distL="0" distR="0" wp14:anchorId="4593E3FF" wp14:editId="0BE9925D">
            <wp:extent cx="4572000" cy="5981700"/>
            <wp:effectExtent l="0" t="0" r="0" b="0"/>
            <wp:docPr id="4" name="Picture 4" descr="St. Joseph Sr. Veronica Wanjiru is a medical director at Mother Amadea Mission Hospital in Mombasa, Kenya. Wanjiru treats patients who struggle with substance abuse once they reach the Grandsons of Abraham Rescue Centre. (GSR photo/Doreen Ajiam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 Joseph Sr. Veronica Wanjiru is a medical director at Mother Amadea Mission Hospital in Mombasa, Kenya. Wanjiru treats patients who struggle with substance abuse once they reach the Grandsons of Abraham Rescue Centre. (GSR photo/Doreen Ajiamb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5981700"/>
                    </a:xfrm>
                    <a:prstGeom prst="rect">
                      <a:avLst/>
                    </a:prstGeom>
                    <a:noFill/>
                    <a:ln>
                      <a:noFill/>
                    </a:ln>
                  </pic:spPr>
                </pic:pic>
              </a:graphicData>
            </a:graphic>
          </wp:inline>
        </w:drawing>
      </w:r>
    </w:p>
    <w:p w14:paraId="20DFAF31" w14:textId="36E60663" w:rsidR="00301582" w:rsidRDefault="00301582">
      <w:pPr>
        <w:rPr>
          <w:rFonts w:ascii="Arial" w:hAnsi="Arial" w:cs="Arial"/>
          <w:color w:val="666666"/>
          <w:sz w:val="27"/>
          <w:szCs w:val="27"/>
          <w:shd w:val="clear" w:color="auto" w:fill="FFFFFF"/>
        </w:rPr>
      </w:pPr>
      <w:r>
        <w:rPr>
          <w:rFonts w:ascii="Arial" w:hAnsi="Arial" w:cs="Arial"/>
          <w:color w:val="666666"/>
          <w:sz w:val="27"/>
          <w:szCs w:val="27"/>
          <w:shd w:val="clear" w:color="auto" w:fill="FFFFFF"/>
        </w:rPr>
        <w:t xml:space="preserve">St. Joseph Sr. Veronica Wanjiru is a medical director at Mother Amadea Mission Hospital in Mombasa, Kenya. Wanjiru treats patients who struggle with substance abuse once they reach the Grandsons of Abraham Rescue Centre. (GSR photo/Doreen </w:t>
      </w:r>
      <w:proofErr w:type="spellStart"/>
      <w:r>
        <w:rPr>
          <w:rFonts w:ascii="Arial" w:hAnsi="Arial" w:cs="Arial"/>
          <w:color w:val="666666"/>
          <w:sz w:val="27"/>
          <w:szCs w:val="27"/>
          <w:shd w:val="clear" w:color="auto" w:fill="FFFFFF"/>
        </w:rPr>
        <w:t>Ajiambo</w:t>
      </w:r>
      <w:proofErr w:type="spellEnd"/>
      <w:r>
        <w:rPr>
          <w:rFonts w:ascii="Arial" w:hAnsi="Arial" w:cs="Arial"/>
          <w:color w:val="666666"/>
          <w:sz w:val="27"/>
          <w:szCs w:val="27"/>
          <w:shd w:val="clear" w:color="auto" w:fill="FFFFFF"/>
        </w:rPr>
        <w:t>)</w:t>
      </w:r>
    </w:p>
    <w:p w14:paraId="318FCC1F" w14:textId="02726AE2" w:rsidR="00301582" w:rsidRDefault="00301582">
      <w:r>
        <w:rPr>
          <w:noProof/>
        </w:rPr>
        <w:drawing>
          <wp:inline distT="0" distB="0" distL="0" distR="0" wp14:anchorId="5E0B7D99" wp14:editId="340D6F45">
            <wp:extent cx="5943600" cy="3964305"/>
            <wp:effectExtent l="0" t="0" r="0" b="0"/>
            <wp:docPr id="5" name="Picture 5" descr="Sr. Jane Frances Kamanthe Malika puts on music from her radio to entertain children from the streets and encourage them to come to the Grandsons of Abraham Rescue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r. Jane Frances Kamanthe Malika puts on music from her radio to entertain children from the streets and encourage them to come to the Grandsons of Abraham Rescue Cent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7A7B1825" w14:textId="5ACEF9C9" w:rsidR="00301582" w:rsidRDefault="00301582">
      <w:pPr>
        <w:rPr>
          <w:rFonts w:ascii="Arial" w:hAnsi="Arial" w:cs="Arial"/>
          <w:color w:val="666666"/>
          <w:sz w:val="27"/>
          <w:szCs w:val="27"/>
          <w:shd w:val="clear" w:color="auto" w:fill="FFFFFF"/>
        </w:rPr>
      </w:pPr>
      <w:r>
        <w:rPr>
          <w:rFonts w:ascii="Arial" w:hAnsi="Arial" w:cs="Arial"/>
          <w:color w:val="666666"/>
          <w:sz w:val="27"/>
          <w:szCs w:val="27"/>
          <w:shd w:val="clear" w:color="auto" w:fill="FFFFFF"/>
        </w:rPr>
        <w:t xml:space="preserve">Sr. Jane Frances </w:t>
      </w:r>
      <w:proofErr w:type="spellStart"/>
      <w:r>
        <w:rPr>
          <w:rFonts w:ascii="Arial" w:hAnsi="Arial" w:cs="Arial"/>
          <w:color w:val="666666"/>
          <w:sz w:val="27"/>
          <w:szCs w:val="27"/>
          <w:shd w:val="clear" w:color="auto" w:fill="FFFFFF"/>
        </w:rPr>
        <w:t>Kamanthe</w:t>
      </w:r>
      <w:proofErr w:type="spellEnd"/>
      <w:r>
        <w:rPr>
          <w:rFonts w:ascii="Arial" w:hAnsi="Arial" w:cs="Arial"/>
          <w:color w:val="666666"/>
          <w:sz w:val="27"/>
          <w:szCs w:val="27"/>
          <w:shd w:val="clear" w:color="auto" w:fill="FFFFFF"/>
        </w:rPr>
        <w:t xml:space="preserve"> Malika puts on music from her radio to entertain children from the streets and encourage them to come to the Grandsons of Abraham Rescue Centre. The Sisters of St. Joseph of Mombasa are rescuing youths addicted to drugs from the streets, then rehabilitate them before remitting them back to their families or relatives. (GSR photo/Doreen </w:t>
      </w:r>
      <w:proofErr w:type="spellStart"/>
      <w:r>
        <w:rPr>
          <w:rFonts w:ascii="Arial" w:hAnsi="Arial" w:cs="Arial"/>
          <w:color w:val="666666"/>
          <w:sz w:val="27"/>
          <w:szCs w:val="27"/>
          <w:shd w:val="clear" w:color="auto" w:fill="FFFFFF"/>
        </w:rPr>
        <w:t>Ajiambo</w:t>
      </w:r>
      <w:proofErr w:type="spellEnd"/>
      <w:r>
        <w:rPr>
          <w:rFonts w:ascii="Arial" w:hAnsi="Arial" w:cs="Arial"/>
          <w:color w:val="666666"/>
          <w:sz w:val="27"/>
          <w:szCs w:val="27"/>
          <w:shd w:val="clear" w:color="auto" w:fill="FFFFFF"/>
        </w:rPr>
        <w:t>)</w:t>
      </w:r>
    </w:p>
    <w:p w14:paraId="5151804A" w14:textId="5B72D028" w:rsidR="00301582" w:rsidRDefault="00301582">
      <w:r>
        <w:rPr>
          <w:noProof/>
        </w:rPr>
        <w:drawing>
          <wp:inline distT="0" distB="0" distL="0" distR="0" wp14:anchorId="05B34E34" wp14:editId="115A9780">
            <wp:extent cx="5943600" cy="3964305"/>
            <wp:effectExtent l="0" t="0" r="0" b="0"/>
            <wp:docPr id="6" name="Picture 6" descr="A signpost marks the Grandsons of Abraham Rescue Centre in Mombasa, a coastal city in southeastern Kenya along the Indian Oc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ignpost marks the Grandsons of Abraham Rescue Centre in Mombasa, a coastal city in southeastern Kenya along the Indian Oce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5EA87362" w14:textId="6EAC62B4" w:rsidR="00301582" w:rsidRDefault="00301582">
      <w:r>
        <w:rPr>
          <w:rFonts w:ascii="Arial" w:hAnsi="Arial" w:cs="Arial"/>
          <w:color w:val="666666"/>
          <w:sz w:val="27"/>
          <w:szCs w:val="27"/>
          <w:shd w:val="clear" w:color="auto" w:fill="FFFFFF"/>
        </w:rPr>
        <w:t xml:space="preserve">A signpost marks the Grandsons of Abraham Rescue Centre in Mombasa, a coastal city in southeastern Kenya along the Indian Ocean. The center works with the community to rescue drug-addicted street children and rehabilitate and reunite them with their families. (GSR photo/Doreen </w:t>
      </w:r>
      <w:proofErr w:type="spellStart"/>
      <w:r>
        <w:rPr>
          <w:rFonts w:ascii="Arial" w:hAnsi="Arial" w:cs="Arial"/>
          <w:color w:val="666666"/>
          <w:sz w:val="27"/>
          <w:szCs w:val="27"/>
          <w:shd w:val="clear" w:color="auto" w:fill="FFFFFF"/>
        </w:rPr>
        <w:t>Ajiambo</w:t>
      </w:r>
      <w:proofErr w:type="spellEnd"/>
      <w:r>
        <w:rPr>
          <w:rFonts w:ascii="Arial" w:hAnsi="Arial" w:cs="Arial"/>
          <w:color w:val="666666"/>
          <w:sz w:val="27"/>
          <w:szCs w:val="27"/>
          <w:shd w:val="clear" w:color="auto" w:fill="FFFFFF"/>
        </w:rPr>
        <w:t>)</w:t>
      </w:r>
    </w:p>
    <w:sectPr w:rsidR="003015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1DEC1" w14:textId="77777777" w:rsidR="00E61173" w:rsidRDefault="00E61173" w:rsidP="00301582">
      <w:pPr>
        <w:spacing w:after="0" w:line="240" w:lineRule="auto"/>
      </w:pPr>
      <w:r>
        <w:separator/>
      </w:r>
    </w:p>
  </w:endnote>
  <w:endnote w:type="continuationSeparator" w:id="0">
    <w:p w14:paraId="072BA08E" w14:textId="77777777" w:rsidR="00E61173" w:rsidRDefault="00E61173" w:rsidP="00301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8D087A" w14:textId="77777777" w:rsidR="00E61173" w:rsidRDefault="00E61173" w:rsidP="00301582">
      <w:pPr>
        <w:spacing w:after="0" w:line="240" w:lineRule="auto"/>
      </w:pPr>
      <w:r>
        <w:separator/>
      </w:r>
    </w:p>
  </w:footnote>
  <w:footnote w:type="continuationSeparator" w:id="0">
    <w:p w14:paraId="598E8F16" w14:textId="77777777" w:rsidR="00E61173" w:rsidRDefault="00E61173" w:rsidP="0030158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582"/>
    <w:rsid w:val="00301582"/>
    <w:rsid w:val="003F7355"/>
    <w:rsid w:val="00E61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99E69"/>
  <w15:chartTrackingRefBased/>
  <w15:docId w15:val="{BE9466BB-1B46-4838-AA27-A9A5F3A0D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015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582"/>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301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582"/>
  </w:style>
  <w:style w:type="paragraph" w:styleId="Footer">
    <w:name w:val="footer"/>
    <w:basedOn w:val="Normal"/>
    <w:link w:val="FooterChar"/>
    <w:uiPriority w:val="99"/>
    <w:unhideWhenUsed/>
    <w:rsid w:val="00301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5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081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283</Words>
  <Characters>1619</Characters>
  <Application>Microsoft Office Word</Application>
  <DocSecurity>0</DocSecurity>
  <Lines>13</Lines>
  <Paragraphs>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TOPIC: Rescuing youths from drug use on Kenya's Indian Ocean coast</vt:lpstr>
    </vt:vector>
  </TitlesOfParts>
  <Company/>
  <LinksUpToDate>false</LinksUpToDate>
  <CharactersWithSpaces>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cp:revision>
  <dcterms:created xsi:type="dcterms:W3CDTF">2024-07-16T10:41:00Z</dcterms:created>
  <dcterms:modified xsi:type="dcterms:W3CDTF">2024-07-16T10:53:00Z</dcterms:modified>
</cp:coreProperties>
</file>