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Package:</w:t>
      </w:r>
      <w:r>
        <w:t xml:space="preserve"> </w:t>
      </w:r>
      <w:r>
        <w:t xml:space="preserve">pharmapkgs</w:t>
      </w:r>
    </w:p>
    <w:p>
      <w:pPr>
        <w:pStyle w:val="Author"/>
      </w:pPr>
      <w:r>
        <w:t xml:space="preserve">Assesser_Tester</w:t>
      </w:r>
      <w:r>
        <w:t xml:space="preserve"> </w:t>
      </w:r>
      <w:r>
        <w:t xml:space="preserve">1</w:t>
      </w:r>
      <w:r>
        <w:t xml:space="preserve"> </w:t>
      </w:r>
      <w:r>
        <w:t xml:space="preserve">(Risk</w:t>
      </w:r>
      <w:r>
        <w:t xml:space="preserve"> </w:t>
      </w:r>
      <w:r>
        <w:t xml:space="preserve">Assesser)</w:t>
      </w:r>
    </w:p>
    <w:bookmarkStart w:id="20" w:name="contents-of-a-risk-metric-report"/>
    <w:p>
      <w:pPr>
        <w:pStyle w:val="Heading2"/>
      </w:pPr>
      <w:r>
        <w:t xml:space="preserve">Contents of a risk metric report</w:t>
      </w:r>
    </w:p>
    <w:p>
      <w:pPr>
        <w:pStyle w:val="FirstParagraph"/>
      </w:pPr>
      <w:r>
        <w:t xml:space="preserve">Table of contents:</w:t>
      </w:r>
    </w:p>
    <w:p>
      <w:pPr>
        <w:numPr>
          <w:ilvl w:val="0"/>
          <w:numId w:val="1001"/>
        </w:numPr>
        <w:pStyle w:val="Compact"/>
      </w:pPr>
      <w:r>
        <w:t xml:space="preserve">☒ Description</w:t>
      </w:r>
    </w:p>
    <w:p>
      <w:pPr>
        <w:numPr>
          <w:ilvl w:val="0"/>
          <w:numId w:val="1001"/>
        </w:numPr>
        <w:pStyle w:val="Compact"/>
      </w:pPr>
      <w:r>
        <w:t xml:space="preserve">☐ Metric Lists (Risk score currently) by riskmetric package?</w:t>
      </w:r>
    </w:p>
    <w:p>
      <w:pPr>
        <w:numPr>
          <w:ilvl w:val="0"/>
          <w:numId w:val="1001"/>
        </w:numPr>
        <w:pStyle w:val="Compact"/>
      </w:pPr>
      <w:r>
        <w:t xml:space="preserve">☐ Test Coverage? (examples, tests, vignettes)</w:t>
      </w:r>
    </w:p>
    <w:bookmarkEnd w:id="20"/>
    <w:bookmarkStart w:id="24" w:name="general-information"/>
    <w:p>
      <w:pPr>
        <w:pStyle w:val="Heading2"/>
      </w:pPr>
      <w:r>
        <w:t xml:space="preserve">General Information</w:t>
      </w:r>
    </w:p>
    <w:p>
      <w:pPr>
        <w:numPr>
          <w:ilvl w:val="0"/>
          <w:numId w:val="1002"/>
        </w:numPr>
        <w:pStyle w:val="Compact"/>
      </w:pPr>
      <w:r>
        <w:t xml:space="preserve">Package : pharmapkgs</w:t>
      </w:r>
    </w:p>
    <w:p>
      <w:pPr>
        <w:numPr>
          <w:ilvl w:val="0"/>
          <w:numId w:val="1002"/>
        </w:numPr>
        <w:pStyle w:val="Compact"/>
      </w:pPr>
      <w:r>
        <w:t xml:space="preserve">Title : Installation of Validated Packages</w:t>
      </w:r>
    </w:p>
    <w:p>
      <w:pPr>
        <w:numPr>
          <w:ilvl w:val="0"/>
          <w:numId w:val="1002"/>
        </w:numPr>
        <w:pStyle w:val="Compact"/>
      </w:pPr>
      <w:r>
        <w:t xml:space="preserve">Version : 0.0.1.9000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Authors@R</w:t>
        </w:r>
      </w:hyperlink>
      <w:r>
        <w:t xml:space="preserve"> </w:t>
      </w:r>
      <w:r>
        <w:t xml:space="preserve">: c(</w:t>
      </w:r>
      <w:r>
        <w:t xml:space="preserve"> </w:t>
      </w:r>
      <w:r>
        <w:t xml:space="preserve">person(</w:t>
      </w:r>
      <w:r>
        <w:t xml:space="preserve">“</w:t>
      </w:r>
      <w:r>
        <w:t xml:space="preserve">Ramiro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Magno</w:t>
      </w:r>
      <w:r>
        <w:t xml:space="preserve">”</w:t>
      </w:r>
      <w:r>
        <w:t xml:space="preserve">, ,</w:t>
      </w:r>
      <w:r>
        <w:t xml:space="preserve"> </w:t>
      </w:r>
      <w:r>
        <w:t xml:space="preserve">“</w:t>
      </w:r>
      <w:hyperlink r:id="rId22">
        <w:r>
          <w:rPr>
            <w:rStyle w:val="Hyperlink"/>
          </w:rPr>
          <w:t xml:space="preserve">rmagno@pattern.institute</w:t>
        </w:r>
      </w:hyperlink>
      <w:r>
        <w:t xml:space="preserve">”</w:t>
      </w:r>
      <w:r>
        <w:t xml:space="preserve">, role = c(</w:t>
      </w:r>
      <w:r>
        <w:t xml:space="preserve">“</w:t>
      </w:r>
      <w:r>
        <w:t xml:space="preserve">aut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cre</w:t>
      </w:r>
      <w:r>
        <w:t xml:space="preserve">”</w:t>
      </w:r>
      <w:r>
        <w:t xml:space="preserve">),</w:t>
      </w:r>
      <w:r>
        <w:t xml:space="preserve"> </w:t>
      </w:r>
      <w:r>
        <w:t xml:space="preserve">comment = c(ORCID =</w:t>
      </w:r>
      <w:r>
        <w:t xml:space="preserve"> </w:t>
      </w:r>
      <w:r>
        <w:t xml:space="preserve">“</w:t>
      </w:r>
      <w:r>
        <w:t xml:space="preserve">0000-0001-5226-3441</w:t>
      </w:r>
      <w:r>
        <w:t xml:space="preserve">”</w:t>
      </w:r>
      <w:r>
        <w:t xml:space="preserve">)),</w:t>
      </w:r>
      <w:r>
        <w:t xml:space="preserve"> </w:t>
      </w:r>
      <w:r>
        <w:t xml:space="preserve">person(</w:t>
      </w:r>
      <w:r>
        <w:t xml:space="preserve">“</w:t>
      </w:r>
      <w:r>
        <w:t xml:space="preserve">Pattern Institute</w:t>
      </w:r>
      <w:r>
        <w:t xml:space="preserve">”</w:t>
      </w:r>
      <w:r>
        <w:t xml:space="preserve">, role = c(</w:t>
      </w:r>
      <w:r>
        <w:t xml:space="preserve">“</w:t>
      </w:r>
      <w:r>
        <w:t xml:space="preserve">cph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fnd</w:t>
      </w:r>
      <w:r>
        <w:t xml:space="preserve">”</w:t>
      </w:r>
      <w:r>
        <w:t xml:space="preserve">)),</w:t>
      </w:r>
      <w:r>
        <w:t xml:space="preserve"> </w:t>
      </w:r>
      <w:r>
        <w:t xml:space="preserve">person(</w:t>
      </w:r>
      <w:r>
        <w:t xml:space="preserve">“</w:t>
      </w:r>
      <w:r>
        <w:t xml:space="preserve">the R Validation Hub</w:t>
      </w:r>
      <w:r>
        <w:t xml:space="preserve">”</w:t>
      </w:r>
      <w:r>
        <w:t xml:space="preserve">, role = c(</w:t>
      </w:r>
      <w:r>
        <w:t xml:space="preserve">“</w:t>
      </w:r>
      <w:r>
        <w:t xml:space="preserve">cph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fnd</w:t>
      </w:r>
      <w:r>
        <w:t xml:space="preserve">”</w:t>
      </w:r>
      <w:r>
        <w:t xml:space="preserve">))</w:t>
      </w:r>
      <w: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Description : Routines to list, install and filter risk-assessed packages.</w:t>
      </w:r>
    </w:p>
    <w:p>
      <w:pPr>
        <w:numPr>
          <w:ilvl w:val="0"/>
          <w:numId w:val="1002"/>
        </w:numPr>
        <w:pStyle w:val="Compact"/>
      </w:pPr>
      <w:r>
        <w:t xml:space="preserve">License : MIT + file LICENSE</w:t>
      </w:r>
    </w:p>
    <w:p>
      <w:pPr>
        <w:numPr>
          <w:ilvl w:val="0"/>
          <w:numId w:val="1002"/>
        </w:numPr>
        <w:pStyle w:val="Compact"/>
      </w:pPr>
      <w:r>
        <w:t xml:space="preserve">Encoding : UTF-8</w:t>
      </w:r>
    </w:p>
    <w:p>
      <w:pPr>
        <w:numPr>
          <w:ilvl w:val="0"/>
          <w:numId w:val="1002"/>
        </w:numPr>
        <w:pStyle w:val="Compact"/>
      </w:pPr>
      <w:r>
        <w:t xml:space="preserve">Roxygen : list(markdown = TRUE)</w:t>
      </w:r>
    </w:p>
    <w:p>
      <w:pPr>
        <w:numPr>
          <w:ilvl w:val="0"/>
          <w:numId w:val="1002"/>
        </w:numPr>
        <w:pStyle w:val="Compact"/>
      </w:pPr>
      <w:r>
        <w:t xml:space="preserve">RoxygenNote : 7.3.2</w:t>
      </w:r>
    </w:p>
    <w:p>
      <w:pPr>
        <w:numPr>
          <w:ilvl w:val="0"/>
          <w:numId w:val="1002"/>
        </w:numPr>
        <w:pStyle w:val="Compact"/>
      </w:pPr>
      <w:r>
        <w:t xml:space="preserve">Imports : curl,</w:t>
      </w:r>
      <w:r>
        <w:t xml:space="preserve"> </w:t>
      </w:r>
      <w:r>
        <w:t xml:space="preserve">dplyr,</w:t>
      </w:r>
      <w:r>
        <w:t xml:space="preserve"> </w:t>
      </w:r>
      <w:r>
        <w:t xml:space="preserve">fs,</w:t>
      </w:r>
      <w:r>
        <w:t xml:space="preserve"> </w:t>
      </w:r>
      <w:r>
        <w:t xml:space="preserve">methods,</w:t>
      </w:r>
      <w:r>
        <w:t xml:space="preserve"> </w:t>
      </w:r>
      <w:r>
        <w:t xml:space="preserve">riskscore,</w:t>
      </w:r>
      <w:r>
        <w:t xml:space="preserve"> </w:t>
      </w:r>
      <w:r>
        <w:t xml:space="preserve">rlang,</w:t>
      </w:r>
      <w:r>
        <w:t xml:space="preserve"> </w:t>
      </w:r>
      <w:r>
        <w:t xml:space="preserve">snakecase,</w:t>
      </w:r>
      <w:r>
        <w:t xml:space="preserve"> </w:t>
      </w:r>
      <w:r>
        <w:t xml:space="preserve">tibble</w:t>
      </w:r>
    </w:p>
    <w:p>
      <w:pPr>
        <w:numPr>
          <w:ilvl w:val="0"/>
          <w:numId w:val="1002"/>
        </w:numPr>
        <w:pStyle w:val="Compact"/>
      </w:pPr>
      <w:r>
        <w:t xml:space="preserve">Remotes : riskscore=github::pharmaR/riskscore</w:t>
      </w:r>
    </w:p>
    <w:p>
      <w:pPr>
        <w:numPr>
          <w:ilvl w:val="0"/>
          <w:numId w:val="1002"/>
        </w:numPr>
        <w:pStyle w:val="Compact"/>
      </w:pPr>
      <w:r>
        <w:t xml:space="preserve">Suggests : testthat (&gt;= 3.0.0)</w:t>
      </w:r>
    </w:p>
    <w:p>
      <w:pPr>
        <w:numPr>
          <w:ilvl w:val="0"/>
          <w:numId w:val="1002"/>
        </w:numPr>
        <w:pStyle w:val="Compact"/>
      </w:pPr>
      <w:r>
        <w:t xml:space="preserve">Config/testthat/edition : 3</w:t>
      </w:r>
    </w:p>
    <w:p>
      <w:pPr>
        <w:numPr>
          <w:ilvl w:val="0"/>
          <w:numId w:val="1002"/>
        </w:numPr>
        <w:pStyle w:val="Compact"/>
      </w:pPr>
      <w:r>
        <w:t xml:space="preserve">Author : Ramiro Magno [aut, cre] (</w:t>
      </w:r>
      <w:hyperlink r:id="rId23">
        <w:r>
          <w:rPr>
            <w:rStyle w:val="Hyperlink"/>
          </w:rPr>
          <w:t xml:space="preserve">https://orcid.org/0000-0001-5226-3441</w:t>
        </w:r>
      </w:hyperlink>
      <w:r>
        <w:t xml:space="preserve">),</w:t>
      </w:r>
      <w:r>
        <w:t xml:space="preserve"> </w:t>
      </w:r>
      <w:r>
        <w:t xml:space="preserve">Pattern Institute [cph, fnd],</w:t>
      </w:r>
      <w:r>
        <w:t xml:space="preserve"> </w:t>
      </w:r>
      <w:r>
        <w:t xml:space="preserve">the R Validation Hub [cph, fnd]</w:t>
      </w:r>
    </w:p>
    <w:p>
      <w:pPr>
        <w:numPr>
          <w:ilvl w:val="0"/>
          <w:numId w:val="1002"/>
        </w:numPr>
        <w:pStyle w:val="Compact"/>
      </w:pPr>
      <w:r>
        <w:t xml:space="preserve">Maintainer : Ramiro Magno</w:t>
      </w:r>
      <w:r>
        <w:t xml:space="preserve"> </w:t>
      </w:r>
      <w:hyperlink r:id="rId22">
        <w:r>
          <w:rPr>
            <w:rStyle w:val="Hyperlink"/>
          </w:rPr>
          <w:t xml:space="preserve">rmagno@pattern.institute</w:t>
        </w:r>
      </w:hyperlink>
    </w:p>
    <w:p>
      <w:pPr>
        <w:numPr>
          <w:ilvl w:val="0"/>
          <w:numId w:val="1002"/>
        </w:numPr>
        <w:pStyle w:val="Compact"/>
      </w:pPr>
      <w:r>
        <w:t xml:space="preserve">Built : R 4.2.3; ; 2024-09-12 11:33:16 UTC; unix</w:t>
      </w:r>
    </w:p>
    <w:p>
      <w:pPr>
        <w:pStyle w:val="BlockText"/>
      </w:pPr>
      <w:r>
        <w:t xml:space="preserve">⚠️ Status: WIP</w:t>
      </w:r>
    </w:p>
    <w:p>
      <w:pPr>
        <w:pStyle w:val="BlockText"/>
      </w:pPr>
      <w:r>
        <w:t xml:space="preserve">A prettier version of the output above.</w:t>
      </w:r>
    </w:p>
    <w:bookmarkEnd w:id="24"/>
    <w:bookmarkStart w:id="25" w:name="general-information"/>
    <w:p>
      <w:pPr>
        <w:pStyle w:val="Heading2"/>
      </w:pPr>
      <w:r>
        <w:t xml:space="preserve">General Information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6656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Package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pharmapkgs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Installation of Validated Packages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0.0.1.9000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Routines to list, install and filter risk-assessed packages.</w:t>
            </w:r>
          </w:p>
        </w:tc>
      </w:tr>
      <w:tr>
        <w:trPr>
          <w:trHeight w:val="60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4.2.3; ; 2024-09-12 11:33:16 UTC; unix</w:t>
            </w:r>
          </w:p>
        </w:tc>
      </w:tr>
      <w:tr>
        <w:trPr>
          <w:trHeight w:val="62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Repository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5"/>
    <w:bookmarkStart w:id="26" w:name="risk-metric"/>
    <w:p>
      <w:pPr>
        <w:pStyle w:val="Heading2"/>
      </w:pPr>
      <w:r>
        <w:t xml:space="preserve">Risk Metric</w:t>
      </w:r>
    </w:p>
    <w:p>
      <w:pPr>
        <w:numPr>
          <w:ilvl w:val="0"/>
          <w:numId w:val="1003"/>
        </w:numPr>
        <w:pStyle w:val="Compact"/>
      </w:pPr>
      <w:r>
        <w:t xml:space="preserve">☒ Maintenance</w:t>
      </w:r>
    </w:p>
    <w:p>
      <w:pPr>
        <w:numPr>
          <w:ilvl w:val="0"/>
          <w:numId w:val="1003"/>
        </w:numPr>
        <w:pStyle w:val="Compact"/>
      </w:pPr>
      <w:r>
        <w:t xml:space="preserve">☐ Community Usage</w:t>
      </w:r>
    </w:p>
    <w:p>
      <w:pPr>
        <w:numPr>
          <w:ilvl w:val="0"/>
          <w:numId w:val="1003"/>
        </w:numPr>
        <w:pStyle w:val="Compact"/>
      </w:pPr>
      <w:r>
        <w:t xml:space="preserve">☐ Package Dependencies (Reverse dependencies?)</w:t>
      </w:r>
    </w:p>
    <w:p>
      <w:pPr>
        <w:numPr>
          <w:ilvl w:val="0"/>
          <w:numId w:val="1003"/>
        </w:numPr>
        <w:pStyle w:val="Compact"/>
      </w:pPr>
      <w:r>
        <w:t xml:space="preserve">☐ What else?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pharmapkgs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riskmetric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0.0.1.9000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0.2.4.9000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pkg_ref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0.787382582824224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0.579752049576521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bugs_status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0.266666666666667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covr_coverage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size_codebase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0.666666666666667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export_help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r_cmd_check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0.119202922022118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0.00247262315663466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0.246376140522644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0.246376140522644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remote_checks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exported_namespace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0.63248519712831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0.442993960557413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downloads_1yr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0.0262016671427459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has_examples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has_source_control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has_bug_reports_url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6"/>
    <w:bookmarkStart w:id="27" w:name="test-coverage"/>
    <w:p>
      <w:pPr>
        <w:pStyle w:val="Heading2"/>
      </w:pPr>
      <w:r>
        <w:t xml:space="preserve">Test Coverage</w:t>
      </w:r>
    </w:p>
    <w:p>
      <w:pPr>
        <w:pStyle w:val="SourceCode"/>
      </w:pPr>
      <w:r>
        <w:rPr>
          <w:rStyle w:val="VerbatimChar"/>
        </w:rPr>
        <w:t xml:space="preserve">## ℹ Computing test coverage for pharmapkgs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Relevant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Hits / 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R/risk_filter.R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R/add_riskmetrics.R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R/utils.R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R/risk_fields.R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R/PACKAGES.R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Exported namespace</w:t>
      </w:r>
    </w:p>
    <w:p>
      <w:pPr>
        <w:pStyle w:val="SourceCode"/>
      </w:pPr>
      <w:r>
        <w:rPr>
          <w:rStyle w:val="VerbatimChar"/>
        </w:rPr>
        <w:t xml:space="preserve">## [1] "risk_filter"        "bundled_PACKAGES"   "get_PACKAGES"      </w:t>
      </w:r>
      <w:r>
        <w:br/>
      </w:r>
      <w:r>
        <w:rPr>
          <w:rStyle w:val="VerbatimChar"/>
        </w:rPr>
        <w:t xml:space="preserve">## [4] "risk_fields"        "path_to_RISKFIELDS" "add_riskmetrics"   </w:t>
      </w:r>
      <w:r>
        <w:br/>
      </w:r>
      <w:r>
        <w:rPr>
          <w:rStyle w:val="VerbatimChar"/>
        </w:rPr>
        <w:t xml:space="preserve">## [7] "path_to_PACKAGES"   "bundled_repos"</w:t>
      </w:r>
    </w:p>
    <w:bookmarkEnd w:id="27"/>
    <w:bookmarkStart w:id="28" w:name="reporting-stats"/>
    <w:p>
      <w:pPr>
        <w:pStyle w:val="Heading2"/>
      </w:pPr>
      <w:r>
        <w:t xml:space="preserve">Reporting Stats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{riskmetric} 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0.2.4.9000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Generated 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2024-09-12 18:10:36 UTC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rcid.org/0000-0001-5226-3441" TargetMode="External" /><Relationship Type="http://schemas.openxmlformats.org/officeDocument/2006/relationships/hyperlink" Id="rId21" Target="mailto:Authors@R" TargetMode="External" /><Relationship Type="http://schemas.openxmlformats.org/officeDocument/2006/relationships/hyperlink" Id="rId22" Target="mailto:rmagno@pattern.institu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rcid.org/0000-0001-5226-3441" TargetMode="External" /><Relationship Type="http://schemas.openxmlformats.org/officeDocument/2006/relationships/hyperlink" Id="rId21" Target="mailto:Authors@R" TargetMode="External" /><Relationship Type="http://schemas.openxmlformats.org/officeDocument/2006/relationships/hyperlink" Id="rId22" Target="mailto:rmagno@pattern.institu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Risk Assessment</dc:title>
  <dc:creator>Assesser_Tester 1 (Risk Assesser)</dc:creator>
  <cp:keywords/>
  <dcterms:created xsi:type="dcterms:W3CDTF">2024-09-12T18:10:37Z</dcterms:created>
  <dcterms:modified xsi:type="dcterms:W3CDTF">2024-09-12T18:10:37Z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Report for Package: pharmapkgs</vt:lpwstr>
  </property>
</Properties>
</file>