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false"/>
        <w:bidi w:val="0"/>
        <w:spacing w:before="180" w:after="180"/>
        <w:ind w:hanging="0" w:start="0" w:end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(Portrait)</w:t>
      </w:r>
    </w:p>
    <w:tbl>
      <w:tblPr>
        <w:tblW w:w="90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00"/>
        <w:gridCol w:w="1800"/>
        <w:gridCol w:w="1800"/>
        <w:gridCol w:w="1800"/>
      </w:tblGrid>
      <w:tr>
        <w:trPr/>
        <w:tc>
          <w:tcPr>
            <w:tcW w:w="36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1800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36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DISCOMFORT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PAIN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ACROCHORDON EXCISION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ACTINIC KERATOSIS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AGITATION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ALCOHOL USE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ALLERGIC GRANULOMATOUS ANGIITIS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ALOPECIA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AMNESIA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ANXIETY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BLEEDING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1800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1800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36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DERMATITIS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w="1800" w:type="dxa"/>
            <w:tcBorders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  <w:p>
      <w:pPr>
        <w:sectPr>
          <w:type w:val="nextPage"/>
          <w:pgSz w:w="12240" w:h="15840"/>
          <w:pgMar w:left="1800" w:right="1440" w:gutter="0" w:header="0" w:top="2520" w:footer="0" w:bottom="1800"/>
          <w:pgNumType w:fmt="decimal"/>
          <w:formProt w:val="false"/>
          <w:textDirection w:val="lrTb"/>
          <w:docGrid w:type="default" w:linePitch="100" w:charSpace="4294959103"/>
        </w:sectPr>
      </w:pPr>
    </w:p>
    <w:sectPr>
      <w:pgSz w:w="15840" w:h="12240" w:orient="landscape"/>
      <w:pgMar w:left="1800" w:right="1440" w:gutter="0" w:header="0" w:top="2520" w:footer="0" w:bottom="1800"/>
      <w:pgNumType w:fmt="decimal"/>
      <w:formProt w:val="false"/>
      <w:textDirection w:val="lrTb"/>
      <w:docGrid w:type="default" w:linePitch="100" w:charSpace="4294959103"/>
    </w:sectPr>
    <w:p>
      <w:pPr>
        <w:pStyle w:val="Normal"/>
        <w:suppressAutoHyphens w:val="false"/>
        <w:bidi w:val="0"/>
        <w:spacing w:before="180" w:after="180"/>
        <w:ind w:hanging="0" w:start="0" w:end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96"/>
        <w:gridCol w:w="2448"/>
        <w:gridCol w:w="2448"/>
        <w:gridCol w:w="2448"/>
      </w:tblGrid>
      <w:tr>
        <w:trPr/>
        <w:tc>
          <w:tcPr>
            <w:tcW w:w="4896" w:type="dxa"/>
            <w:tcBorders>
              <w:top w:val="dashed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dashed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dashed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8" w:type="dxa"/>
            <w:tcBorders>
              <w:top w:val="dashed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DISCOMFORT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ABDOMINAL PAIN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ACROCHORDON EXCISION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ACTINIC KERATOSIS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AGITATION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ALCOHOL USE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ALLERGIC GRANULOMATOUS ANGIITIS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ALOPECIA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AMNESIA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</w:p>
    <w:p>
      <w:pPr>
        <w:pStyle w:val="Normal"/>
        <w:suppressAutoHyphens w:val="false"/>
        <w:bidi w:val="0"/>
        <w:spacing w:before="180" w:after="180"/>
        <w:ind w:hanging="0" w:start="0" w:end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96"/>
        <w:gridCol w:w="2448"/>
        <w:gridCol w:w="2448"/>
        <w:gridCol w:w="2448"/>
      </w:tblGrid>
      <w:tr>
        <w:trPr/>
        <w:tc>
          <w:tcPr>
            <w:tcW w:w="4896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ANXIETY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BLEEDING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DERMATITIS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DESQUAMATION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DISCHARGE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DISCOLOURATION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ERYTHEMA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23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INDURATION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2448" w:type="dxa"/>
            <w:tcBorders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IRRITATION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18</w:t>
            </w:r>
          </w:p>
        </w:tc>
        <w:tc>
          <w:tcPr>
            <w:tcW w:w="244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/>
          <w:sz w:val="2"/>
        </w:rPr>
      </w:pPr>
      <w:r>
        <w:rPr>
          <w:rFonts w:ascii="Times New Roman" w:hAnsi="Times New Roman"/>
          <w:sz w:val="2"/>
        </w:rPr>
      </w:r>
    </w:p>
    <w:p>
      <w:pPr>
        <w:pStyle w:val="Normal"/>
        <w:suppressAutoHyphens w:val="false"/>
        <w:bidi w:val="0"/>
        <w:spacing w:before="180" w:after="180"/>
        <w:ind w:hanging="0" w:start="0" w:end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Adverse Events Summary - Landscape Layout</w:t>
      </w:r>
    </w:p>
    <w:tbl>
      <w:tblPr>
        <w:tblW w:w="122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96"/>
        <w:gridCol w:w="2448"/>
        <w:gridCol w:w="2448"/>
        <w:gridCol w:w="2448"/>
      </w:tblGrid>
      <w:tr>
        <w:trPr/>
        <w:tc>
          <w:tcPr>
            <w:tcW w:w="4896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Adverse Events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Placebo (N=86)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High Dose (N=84)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Xanomeline Low Dose (N=84)</w:t>
            </w:r>
          </w:p>
        </w:tc>
      </w:tr>
      <w:tr>
        <w:trPr/>
        <w:tc>
          <w:tcPr>
            <w:tcW w:w="4896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PAIN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</w:tr>
      <w:tr>
        <w:trPr/>
        <w:tc>
          <w:tcPr>
            <w:tcW w:w="4896" w:type="dxa"/>
            <w:tcBorders>
              <w:star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APPLICATION SITE PERSPIRATION</w:t>
            </w:r>
          </w:p>
        </w:tc>
        <w:tc>
          <w:tcPr>
            <w:tcW w:w="2448" w:type="dxa"/>
            <w:tcBorders>
              <w:star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bottom w:val="dashed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448" w:type="dxa"/>
            <w:tcBorders>
              <w:start w:val="single" w:sz="6" w:space="0" w:color="000000"/>
              <w:bottom w:val="dashed" w:sz="6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</w:tabs>
              <w:suppressAutoHyphens w:val="true"/>
              <w:bidi w:val="0"/>
              <w:spacing w:before="15" w:after="15"/>
              <w:ind w:hanging="0" w:start="0" w:end="0"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