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384" w:lineRule="auto"/>
        <w:jc w:val="center"/>
      </w:pPr>
      <w:r>
        <w:rPr>
          <w:rFonts w:ascii="Consolas" w:cs="Consolas" w:eastAsia="Consolas" w:hAnsi="Consolas"/>
          <w:b w:val="false"/>
          <w:bCs w:val="false"/>
          <w:i w:val="false"/>
          <w:iCs w:val="false"/>
          <w:strike w:val="false"/>
          <w:color w:val="000000"/>
          <w:sz w:val="18"/>
          <w:szCs w:val="18"/>
        </w:rPr>
        <w:t xml:space="preserve">arXiv:2601.XXXXX [physics.gen-ph] — Preprint — Under Review</w:t>
      </w:r>
    </w:p>
    <w:p>
      <w:pPr>
        <w:spacing w:after="60" w:line="384" w:lineRule="auto"/>
        <w:jc w:val="center"/>
      </w:pPr>
      <w:r>
        <w:rPr>
          <w:rFonts w:ascii="Consolas" w:cs="Consolas" w:eastAsia="Consolas" w:hAnsi="Consolas"/>
          <w:b w:val="false"/>
          <w:bCs w:val="false"/>
          <w:i w:val="false"/>
          <w:iCs w:val="false"/>
          <w:strike w:val="false"/>
          <w:color w:val="000000"/>
          <w:sz w:val="18"/>
          <w:szCs w:val="18"/>
        </w:rPr>
        <w:t xml:space="preserve">Phase Theory Series — Paper 51 of N</w:t>
      </w:r>
    </w:p>
    <w:p>
      <w:pPr>
        <w:spacing w:after="120" w:line="384" w:lineRule="auto"/>
        <w:jc w:val="center"/>
      </w:pPr>
      <w:r>
        <w:rPr>
          <w:rFonts w:ascii="Cambria" w:cs="Cambria" w:eastAsia="Cambria" w:hAnsi="Cambria"/>
          <w:b/>
          <w:bCs/>
          <w:i w:val="false"/>
          <w:iCs w:val="false"/>
          <w:strike w:val="false"/>
          <w:color w:val="000000"/>
          <w:sz w:val="36"/>
          <w:szCs w:val="36"/>
        </w:rPr>
        <w:t xml:space="preserve">Origin Without Singularity: Phase Genesis</w:t>
      </w:r>
    </w:p>
    <w:p>
      <w:pPr>
        <w:spacing w:after="120" w:line="384" w:lineRule="auto"/>
        <w:jc w:val="center"/>
      </w:pPr>
      <w:r>
        <w:rPr>
          <w:rFonts w:ascii="Cambria" w:cs="Cambria" w:eastAsia="Cambria" w:hAnsi="Cambria"/>
          <w:b w:val="false"/>
          <w:bCs w:val="false"/>
          <w:i/>
          <w:iCs/>
          <w:strike w:val="false"/>
          <w:color w:val="000000"/>
          <w:sz w:val="22"/>
          <w:szCs w:val="22"/>
        </w:rPr>
        <w:t xml:space="preserve">Phase Theory Series, Paper 51</w:t>
      </w:r>
    </w:p>
    <w:p>
      <w:pPr>
        <w:spacing w:after="60" w:line="384" w:lineRule="auto"/>
        <w:jc w:val="center"/>
      </w:pPr>
      <w:r>
        <w:rPr>
          <w:rFonts w:ascii="Cambria" w:cs="Cambria" w:eastAsia="Cambria" w:hAnsi="Cambria"/>
          <w:b w:val="false"/>
          <w:bCs w:val="false"/>
          <w:i w:val="false"/>
          <w:iCs w:val="false"/>
          <w:strike w:val="false"/>
          <w:color w:val="000000"/>
          <w:sz w:val="26"/>
          <w:szCs w:val="26"/>
        </w:rPr>
        <w:t xml:space="preserve">Marlon Hanks</w:t>
      </w:r>
    </w:p>
    <w:p>
      <w:pPr>
        <w:spacing w:after="60" w:line="384" w:lineRule="auto"/>
        <w:jc w:val="center"/>
      </w:pPr>
      <w:r>
        <w:rPr>
          <w:rFonts w:ascii="Cambria" w:cs="Cambria" w:eastAsia="Cambria" w:hAnsi="Cambria"/>
          <w:b w:val="false"/>
          <w:bCs w:val="false"/>
          <w:i/>
          <w:iCs/>
          <w:strike w:val="false"/>
          <w:color w:val="000000"/>
          <w:sz w:val="20"/>
          <w:szCs w:val="20"/>
        </w:rPr>
        <w:t xml:space="preserve">Independent Researcher, Dust LLC</w:t>
      </w:r>
    </w:p>
    <w:p>
      <w:pPr>
        <w:spacing w:after="120" w:line="384" w:lineRule="auto"/>
        <w:jc w:val="center"/>
      </w:pPr>
      <w:r>
        <w:rPr>
          <w:rFonts w:ascii="Cambria" w:cs="Cambria" w:eastAsia="Cambria" w:hAnsi="Cambria"/>
          <w:b w:val="false"/>
          <w:bCs w:val="false"/>
          <w:i w:val="false"/>
          <w:iCs w:val="false"/>
          <w:strike w:val="false"/>
          <w:color w:val="000000"/>
          <w:sz w:val="20"/>
          <w:szCs w:val="20"/>
        </w:rPr>
        <w:t xml:space="preserve">January 2026</w:t>
      </w:r>
    </w:p>
    <w:p>
      <w:pPr>
        <w:spacing w:after="240" w:line="384" w:lineRule="auto"/>
        <w:jc w:val="center"/>
      </w:pPr>
      <w:r>
        <w:rPr>
          <w:rFonts w:ascii="Cambria" w:cs="Cambria" w:eastAsia="Cambria" w:hAnsi="Cambria"/>
          <w:b/>
          <w:bCs/>
          <w:i w:val="false"/>
          <w:iCs w:val="false"/>
          <w:strike w:val="false"/>
          <w:color w:val="000000"/>
          <w:sz w:val="22"/>
          <w:szCs w:val="22"/>
        </w:rPr>
        <w:t xml:space="preserve">Subject Areas:</w:t>
      </w:r>
      <w:r>
        <w:rPr>
          <w:rFonts w:ascii="Cambria" w:cs="Cambria" w:eastAsia="Cambria" w:hAnsi="Cambria"/>
          <w:b w:val="false"/>
          <w:bCs w:val="false"/>
          <w:i w:val="false"/>
          <w:iCs w:val="false"/>
          <w:strike w:val="false"/>
          <w:color w:val="000000"/>
          <w:sz w:val="22"/>
          <w:szCs w:val="22"/>
        </w:rPr>
        <w:t xml:space="preserve"> Foundations of Physics  |  Cosmology  |  Unified Theory</w:t>
      </w:r>
    </w:p>
    <w:p>
      <w:pPr>
        <w:pBdr>
          <w:bottom w:val="single" w:color="000000" w:sz="6"/>
        </w:pBdr>
        <w:spacing w:after="240" w:before="240"/>
      </w:pPr>
    </w:p>
    <w:p>
      <w:pPr>
        <w:spacing w:after="120" w:line="384" w:lineRule="auto"/>
        <w:jc w:val="center"/>
      </w:pPr>
      <w:r>
        <w:rPr>
          <w:rFonts w:ascii="Cambria" w:cs="Cambria" w:eastAsia="Cambria" w:hAnsi="Cambria"/>
          <w:b/>
          <w:bCs/>
          <w:i w:val="false"/>
          <w:iCs w:val="false"/>
          <w:strike w:val="false"/>
          <w:color w:val="000000"/>
          <w:sz w:val="22"/>
          <w:szCs w:val="22"/>
        </w:rPr>
        <w:t xml:space="preserve">Abstract</w:t>
      </w:r>
    </w:p>
    <w:p>
      <w:pPr>
        <w:spacing w:after="240" w:line="384" w:lineRule="auto"/>
        <w:jc w:val="both"/>
      </w:pPr>
      <w:r>
        <w:rPr>
          <w:rFonts w:ascii="Cambria" w:cs="Cambria" w:eastAsia="Cambria" w:hAnsi="Cambria"/>
          <w:b w:val="false"/>
          <w:bCs w:val="false"/>
          <w:i w:val="false"/>
          <w:iCs w:val="false"/>
          <w:strike w:val="false"/>
          <w:color w:val="000000"/>
          <w:sz w:val="20"/>
          <w:szCs w:val="20"/>
        </w:rPr>
        <w:t xml:space="preserve">We replace the cosmological Big Bang singularity with Phase Genesis: a phase-native origin in which global admissibility ordering emerges without spacetime, creation events, or initial-condition postulates. In Phase Theory, the apparent initial singularity is reinterpreted as a boundary of emergent geometric description rather than a physical beginning. We show that cosmological expansion, early-universe uniformity, and arrow-of-time behavior arise naturally from admissibility ordering and phase equilibration dynamics. We derive the effective Friedmann-like equations governing phase equilibration, establish theorems on ordering onset and entropy directionality, and demonstrate that the horizon, flatness, and initial entropy problems dissolve without appeal to inflation, fine-tuning, or new scalar fields. Phase Genesis predicts bounded primordial fluctuation spectra, absence of trans-Planckian initial modes, and global correlation signatures distinct from inflationary models. The universe does not begin at a point in time — it emerges as time itself becomes definable.</w:t>
      </w:r>
    </w:p>
    <w:p>
      <w:pPr>
        <w:pBdr>
          <w:bottom w:val="single" w:color="000000" w:sz="6"/>
        </w:pBdr>
        <w:spacing w:after="240" w:before="240"/>
      </w:pPr>
    </w:p>
    <w:p>
      <w:pPr>
        <w:spacing w:after="240" w:line="384" w:lineRule="auto"/>
        <w:jc w:val="left"/>
      </w:pPr>
      <w:r>
        <w:rPr>
          <w:rFonts w:ascii="Cambria" w:cs="Cambria" w:eastAsia="Cambria" w:hAnsi="Cambria"/>
          <w:b/>
          <w:bCs/>
          <w:i w:val="false"/>
          <w:iCs w:val="false"/>
          <w:strike w:val="false"/>
          <w:color w:val="000000"/>
          <w:sz w:val="22"/>
          <w:szCs w:val="22"/>
        </w:rPr>
        <w:t xml:space="preserve">Keywords:</w:t>
      </w:r>
      <w:r>
        <w:rPr>
          <w:rFonts w:ascii="Cambria" w:cs="Cambria" w:eastAsia="Cambria" w:hAnsi="Cambria"/>
          <w:b w:val="false"/>
          <w:bCs w:val="false"/>
          <w:i w:val="false"/>
          <w:iCs w:val="false"/>
          <w:strike w:val="false"/>
          <w:color w:val="000000"/>
          <w:sz w:val="19"/>
          <w:szCs w:val="19"/>
        </w:rPr>
        <w:t xml:space="preserve"> phase genesis; cosmological singularity; phase theory; admissibility ordering; emergent spacetime; emergent time; arrow of time; cosmological homogeneity; flatness problem; horizon problem; phase equilibration; topology; entropy; inflation alternatives</w:t>
      </w:r>
    </w:p>
    <w:p>
      <w:pPr>
        <w:spacing w:after="240" w:line="384" w:lineRule="auto"/>
        <w:jc w:val="left"/>
      </w:pPr>
      <w:r>
        <w:rPr>
          <w:rFonts w:ascii="Cambria" w:cs="Cambria" w:eastAsia="Cambria" w:hAnsi="Cambria"/>
          <w:b/>
          <w:bCs/>
          <w:i w:val="false"/>
          <w:iCs w:val="false"/>
          <w:strike w:val="false"/>
          <w:color w:val="000000"/>
          <w:sz w:val="22"/>
          <w:szCs w:val="22"/>
        </w:rPr>
        <w:t xml:space="preserve">PACS:</w:t>
      </w:r>
      <w:r>
        <w:rPr>
          <w:rFonts w:ascii="Cambria" w:cs="Cambria" w:eastAsia="Cambria" w:hAnsi="Cambria"/>
          <w:b w:val="false"/>
          <w:bCs w:val="false"/>
          <w:i w:val="false"/>
          <w:iCs w:val="false"/>
          <w:strike w:val="false"/>
          <w:color w:val="000000"/>
          <w:sz w:val="19"/>
          <w:szCs w:val="19"/>
        </w:rPr>
        <w:t xml:space="preserve"> 98.80.Jk  |  04.60.-m  |  11.10.Lm  |  04.20.Cv  |  98.80.Qc</w:t>
      </w:r>
    </w:p>
    <w:p>
      <w:pPr>
        <w:spacing w:after="240" w:line="384" w:lineRule="auto"/>
        <w:jc w:val="left"/>
      </w:pPr>
      <w:r>
        <w:rPr>
          <w:rFonts w:ascii="Cambria" w:cs="Cambria" w:eastAsia="Cambria" w:hAnsi="Cambria"/>
          <w:b/>
          <w:bCs/>
          <w:i w:val="false"/>
          <w:iCs w:val="false"/>
          <w:strike w:val="false"/>
          <w:color w:val="000000"/>
          <w:sz w:val="22"/>
          <w:szCs w:val="22"/>
        </w:rPr>
        <w:t xml:space="preserve">MSC:</w:t>
      </w:r>
      <w:r>
        <w:rPr>
          <w:rFonts w:ascii="Cambria" w:cs="Cambria" w:eastAsia="Cambria" w:hAnsi="Cambria"/>
          <w:b w:val="false"/>
          <w:bCs w:val="false"/>
          <w:i w:val="false"/>
          <w:iCs w:val="false"/>
          <w:strike w:val="false"/>
          <w:color w:val="000000"/>
          <w:sz w:val="19"/>
          <w:szCs w:val="19"/>
        </w:rPr>
        <w:t xml:space="preserve"> 83F05  |  83C75  |  55N99  |  37N20  |  81T30</w:t>
      </w:r>
    </w:p>
    <w:p>
      <w:pPr>
        <w:pStyle w:val="Heading3"/>
        <w:spacing w:after="60" w:before="200" w:line="384" w:lineRule="auto"/>
      </w:pPr>
      <w:r>
        <w:rPr>
          <w:rFonts w:ascii="Cambria" w:cs="Cambria" w:eastAsia="Cambria" w:hAnsi="Cambria"/>
          <w:color w:val="000000"/>
          <w:sz w:val="22"/>
          <w:szCs w:val="22"/>
        </w:rPr>
        <w:t xml:space="preserve">Contents</w:t>
      </w:r>
    </w:p>
    <w:p>
      <w:pPr>
        <w:spacing w:after="60" w:line="384" w:lineRule="auto"/>
      </w:pPr>
      <w:r>
        <w:rPr>
          <w:rFonts w:ascii="Cambria" w:cs="Cambria" w:eastAsia="Cambria" w:hAnsi="Cambria"/>
          <w:b w:val="false"/>
          <w:bCs w:val="false"/>
          <w:i w:val="false"/>
          <w:iCs w:val="false"/>
          <w:strike w:val="false"/>
          <w:color w:val="000000"/>
          <w:sz w:val="20"/>
          <w:szCs w:val="20"/>
        </w:rPr>
        <w:t xml:space="preserve">1. Why the Big Bang Cannot Be Fundamental  .........  3</w:t>
      </w:r>
    </w:p>
    <w:p>
      <w:pPr>
        <w:spacing w:after="60" w:line="384" w:lineRule="auto"/>
      </w:pPr>
      <w:r>
        <w:rPr>
          <w:rFonts w:ascii="Cambria" w:cs="Cambria" w:eastAsia="Cambria" w:hAnsi="Cambria"/>
          <w:b w:val="false"/>
          <w:bCs w:val="false"/>
          <w:i w:val="false"/>
          <w:iCs w:val="false"/>
          <w:strike w:val="false"/>
          <w:color w:val="000000"/>
          <w:sz w:val="20"/>
          <w:szCs w:val="20"/>
        </w:rPr>
        <w:t xml:space="preserve">2. Phase Theory — Foundational Axioms Recalled  .........  4</w:t>
      </w:r>
    </w:p>
    <w:p>
      <w:pPr>
        <w:spacing w:after="60" w:line="384" w:lineRule="auto"/>
      </w:pPr>
      <w:r>
        <w:rPr>
          <w:rFonts w:ascii="Cambria" w:cs="Cambria" w:eastAsia="Cambria" w:hAnsi="Cambria"/>
          <w:b w:val="false"/>
          <w:bCs w:val="false"/>
          <w:i w:val="false"/>
          <w:iCs w:val="false"/>
          <w:strike w:val="false"/>
          <w:color w:val="000000"/>
          <w:sz w:val="20"/>
          <w:szCs w:val="20"/>
        </w:rPr>
        <w:t xml:space="preserve">3. What "Origin" Means in Phase Theory  .........  5</w:t>
      </w:r>
    </w:p>
    <w:p>
      <w:pPr>
        <w:spacing w:after="60" w:line="384" w:lineRule="auto"/>
      </w:pPr>
      <w:r>
        <w:rPr>
          <w:rFonts w:ascii="Cambria" w:cs="Cambria" w:eastAsia="Cambria" w:hAnsi="Cambria"/>
          <w:b w:val="false"/>
          <w:bCs w:val="false"/>
          <w:i w:val="false"/>
          <w:iCs w:val="false"/>
          <w:strike w:val="false"/>
          <w:color w:val="000000"/>
          <w:sz w:val="20"/>
          <w:szCs w:val="20"/>
        </w:rPr>
        <w:t xml:space="preserve">4. Phase Genesis — Formal Definition and Axioms  .........  6</w:t>
      </w:r>
    </w:p>
    <w:p>
      <w:pPr>
        <w:spacing w:after="60" w:line="384" w:lineRule="auto"/>
      </w:pPr>
      <w:r>
        <w:rPr>
          <w:rFonts w:ascii="Cambria" w:cs="Cambria" w:eastAsia="Cambria" w:hAnsi="Cambria"/>
          <w:b w:val="false"/>
          <w:bCs w:val="false"/>
          <w:i w:val="false"/>
          <w:iCs w:val="false"/>
          <w:strike w:val="false"/>
          <w:color w:val="000000"/>
          <w:sz w:val="20"/>
          <w:szCs w:val="20"/>
        </w:rPr>
        <w:t xml:space="preserve">5. The Topology of Pre-Geometric Phase Space  .........  7</w:t>
      </w:r>
    </w:p>
    <w:p>
      <w:pPr>
        <w:spacing w:after="60" w:line="384" w:lineRule="auto"/>
      </w:pPr>
      <w:r>
        <w:rPr>
          <w:rFonts w:ascii="Cambria" w:cs="Cambria" w:eastAsia="Cambria" w:hAnsi="Cambria"/>
          <w:b w:val="false"/>
          <w:bCs w:val="false"/>
          <w:i w:val="false"/>
          <w:iCs w:val="false"/>
          <w:strike w:val="false"/>
          <w:color w:val="000000"/>
          <w:sz w:val="20"/>
          <w:szCs w:val="20"/>
        </w:rPr>
        <w:t xml:space="preserve">6. Why Geometry Cannot Describe the Origin  .........  8</w:t>
      </w:r>
    </w:p>
    <w:p>
      <w:pPr>
        <w:spacing w:after="60" w:line="384" w:lineRule="auto"/>
      </w:pPr>
      <w:r>
        <w:rPr>
          <w:rFonts w:ascii="Cambria" w:cs="Cambria" w:eastAsia="Cambria" w:hAnsi="Cambria"/>
          <w:b w:val="false"/>
          <w:bCs w:val="false"/>
          <w:i w:val="false"/>
          <w:iCs w:val="false"/>
          <w:strike w:val="false"/>
          <w:color w:val="000000"/>
          <w:sz w:val="20"/>
          <w:szCs w:val="20"/>
        </w:rPr>
        <w:t xml:space="preserve">7. Emergence of Temporal Ordering  .........  9</w:t>
      </w:r>
    </w:p>
    <w:p>
      <w:pPr>
        <w:spacing w:after="60" w:line="384" w:lineRule="auto"/>
      </w:pPr>
      <w:r>
        <w:rPr>
          <w:rFonts w:ascii="Cambria" w:cs="Cambria" w:eastAsia="Cambria" w:hAnsi="Cambria"/>
          <w:b w:val="false"/>
          <w:bCs w:val="false"/>
          <w:i w:val="false"/>
          <w:iCs w:val="false"/>
          <w:strike w:val="false"/>
          <w:color w:val="000000"/>
          <w:sz w:val="20"/>
          <w:szCs w:val="20"/>
        </w:rPr>
        <w:t xml:space="preserve">8. The Arrow of Time from Phase Ordering  .........  10</w:t>
      </w:r>
    </w:p>
    <w:p>
      <w:pPr>
        <w:spacing w:after="60" w:line="384" w:lineRule="auto"/>
      </w:pPr>
      <w:r>
        <w:rPr>
          <w:rFonts w:ascii="Cambria" w:cs="Cambria" w:eastAsia="Cambria" w:hAnsi="Cambria"/>
          <w:b w:val="false"/>
          <w:bCs w:val="false"/>
          <w:i w:val="false"/>
          <w:iCs w:val="false"/>
          <w:strike w:val="false"/>
          <w:color w:val="000000"/>
          <w:sz w:val="20"/>
          <w:szCs w:val="20"/>
        </w:rPr>
        <w:t xml:space="preserve">9. Phase Entropy and the Low Initial Entropy Problem  .........  11</w:t>
      </w:r>
    </w:p>
    <w:p>
      <w:pPr>
        <w:spacing w:after="60" w:line="384" w:lineRule="auto"/>
      </w:pPr>
      <w:r>
        <w:rPr>
          <w:rFonts w:ascii="Cambria" w:cs="Cambria" w:eastAsia="Cambria" w:hAnsi="Cambria"/>
          <w:b w:val="false"/>
          <w:bCs w:val="false"/>
          <w:i w:val="false"/>
          <w:iCs w:val="false"/>
          <w:strike w:val="false"/>
          <w:color w:val="000000"/>
          <w:sz w:val="20"/>
          <w:szCs w:val="20"/>
        </w:rPr>
        <w:t xml:space="preserve">10. Admissibility Relaxation and Cosmic Expansion  .........  12</w:t>
      </w:r>
    </w:p>
    <w:p>
      <w:pPr>
        <w:spacing w:after="60" w:line="384" w:lineRule="auto"/>
      </w:pPr>
      <w:r>
        <w:rPr>
          <w:rFonts w:ascii="Cambria" w:cs="Cambria" w:eastAsia="Cambria" w:hAnsi="Cambria"/>
          <w:b w:val="false"/>
          <w:bCs w:val="false"/>
          <w:i w:val="false"/>
          <w:iCs w:val="false"/>
          <w:strike w:val="false"/>
          <w:color w:val="000000"/>
          <w:sz w:val="20"/>
          <w:szCs w:val="20"/>
        </w:rPr>
        <w:t xml:space="preserve">11. Phase Equilibration Dynamics  .........  13</w:t>
      </w:r>
    </w:p>
    <w:p>
      <w:pPr>
        <w:spacing w:after="60" w:line="384" w:lineRule="auto"/>
      </w:pPr>
      <w:r>
        <w:rPr>
          <w:rFonts w:ascii="Cambria" w:cs="Cambria" w:eastAsia="Cambria" w:hAnsi="Cambria"/>
          <w:b w:val="false"/>
          <w:bCs w:val="false"/>
          <w:i w:val="false"/>
          <w:iCs w:val="false"/>
          <w:strike w:val="false"/>
          <w:color w:val="000000"/>
          <w:sz w:val="20"/>
          <w:szCs w:val="20"/>
        </w:rPr>
        <w:t xml:space="preserve">12. Homogeneity Without Horizon Causality  .........  14</w:t>
      </w:r>
    </w:p>
    <w:p>
      <w:pPr>
        <w:spacing w:after="60" w:line="384" w:lineRule="auto"/>
      </w:pPr>
      <w:r>
        <w:rPr>
          <w:rFonts w:ascii="Cambria" w:cs="Cambria" w:eastAsia="Cambria" w:hAnsi="Cambria"/>
          <w:b w:val="false"/>
          <w:bCs w:val="false"/>
          <w:i w:val="false"/>
          <w:iCs w:val="false"/>
          <w:strike w:val="false"/>
          <w:color w:val="000000"/>
          <w:sz w:val="20"/>
          <w:szCs w:val="20"/>
        </w:rPr>
        <w:t xml:space="preserve">13. The Flatness Problem — Dissolved  .........  15</w:t>
      </w:r>
    </w:p>
    <w:p>
      <w:pPr>
        <w:spacing w:after="60" w:line="384" w:lineRule="auto"/>
      </w:pPr>
      <w:r>
        <w:rPr>
          <w:rFonts w:ascii="Cambria" w:cs="Cambria" w:eastAsia="Cambria" w:hAnsi="Cambria"/>
          <w:b w:val="false"/>
          <w:bCs w:val="false"/>
          <w:i w:val="false"/>
          <w:iCs w:val="false"/>
          <w:strike w:val="false"/>
          <w:color w:val="000000"/>
          <w:sz w:val="20"/>
          <w:szCs w:val="20"/>
        </w:rPr>
        <w:t xml:space="preserve">14. The Horizon Problem — Dissolved  .........  16</w:t>
      </w:r>
    </w:p>
    <w:p>
      <w:pPr>
        <w:spacing w:after="60" w:line="384" w:lineRule="auto"/>
      </w:pPr>
      <w:r>
        <w:rPr>
          <w:rFonts w:ascii="Cambria" w:cs="Cambria" w:eastAsia="Cambria" w:hAnsi="Cambria"/>
          <w:b w:val="false"/>
          <w:bCs w:val="false"/>
          <w:i w:val="false"/>
          <w:iCs w:val="false"/>
          <w:strike w:val="false"/>
          <w:color w:val="000000"/>
          <w:sz w:val="20"/>
          <w:szCs w:val="20"/>
        </w:rPr>
        <w:t xml:space="preserve">15. Matter and Radiation as Phase Defects  .........  17</w:t>
      </w:r>
    </w:p>
    <w:p>
      <w:pPr>
        <w:spacing w:after="60" w:line="384" w:lineRule="auto"/>
      </w:pPr>
      <w:r>
        <w:rPr>
          <w:rFonts w:ascii="Cambria" w:cs="Cambria" w:eastAsia="Cambria" w:hAnsi="Cambria"/>
          <w:b w:val="false"/>
          <w:bCs w:val="false"/>
          <w:i w:val="false"/>
          <w:iCs w:val="false"/>
          <w:strike w:val="false"/>
          <w:color w:val="000000"/>
          <w:sz w:val="20"/>
          <w:szCs w:val="20"/>
        </w:rPr>
        <w:t xml:space="preserve">16. No Initial Conditions Problem  .........  18</w:t>
      </w:r>
    </w:p>
    <w:p>
      <w:pPr>
        <w:spacing w:after="60" w:line="384" w:lineRule="auto"/>
      </w:pPr>
      <w:r>
        <w:rPr>
          <w:rFonts w:ascii="Cambria" w:cs="Cambria" w:eastAsia="Cambria" w:hAnsi="Cambria"/>
          <w:b w:val="false"/>
          <w:bCs w:val="false"/>
          <w:i w:val="false"/>
          <w:iCs w:val="false"/>
          <w:strike w:val="false"/>
          <w:color w:val="000000"/>
          <w:sz w:val="20"/>
          <w:szCs w:val="20"/>
        </w:rPr>
        <w:t xml:space="preserve">17. Phase Genesis and the Penrose Conformal Cyclic Cosmology  .........  19</w:t>
      </w:r>
    </w:p>
    <w:p>
      <w:pPr>
        <w:spacing w:after="60" w:line="384" w:lineRule="auto"/>
      </w:pPr>
      <w:r>
        <w:rPr>
          <w:rFonts w:ascii="Cambria" w:cs="Cambria" w:eastAsia="Cambria" w:hAnsi="Cambria"/>
          <w:b w:val="false"/>
          <w:bCs w:val="false"/>
          <w:i w:val="false"/>
          <w:iCs w:val="false"/>
          <w:strike w:val="false"/>
          <w:color w:val="000000"/>
          <w:sz w:val="20"/>
          <w:szCs w:val="20"/>
        </w:rPr>
        <w:t xml:space="preserve">18. Phase Genesis and Loop Quantum Cosmology  .........  20</w:t>
      </w:r>
    </w:p>
    <w:p>
      <w:pPr>
        <w:spacing w:after="60" w:line="384" w:lineRule="auto"/>
      </w:pPr>
      <w:r>
        <w:rPr>
          <w:rFonts w:ascii="Cambria" w:cs="Cambria" w:eastAsia="Cambria" w:hAnsi="Cambria"/>
          <w:b w:val="false"/>
          <w:bCs w:val="false"/>
          <w:i w:val="false"/>
          <w:iCs w:val="false"/>
          <w:strike w:val="false"/>
          <w:color w:val="000000"/>
          <w:sz w:val="20"/>
          <w:szCs w:val="20"/>
        </w:rPr>
        <w:t xml:space="preserve">19. Phase Genesis and String/M-Theory Pre-Big Bang Scenarios  .........  21</w:t>
      </w:r>
    </w:p>
    <w:p>
      <w:pPr>
        <w:spacing w:after="60" w:line="384" w:lineRule="auto"/>
      </w:pPr>
      <w:r>
        <w:rPr>
          <w:rFonts w:ascii="Cambria" w:cs="Cambria" w:eastAsia="Cambria" w:hAnsi="Cambria"/>
          <w:b w:val="false"/>
          <w:bCs w:val="false"/>
          <w:i w:val="false"/>
          <w:iCs w:val="false"/>
          <w:strike w:val="false"/>
          <w:color w:val="000000"/>
          <w:sz w:val="20"/>
          <w:szCs w:val="20"/>
        </w:rPr>
        <w:t xml:space="preserve">20. Inflation as Effective Phase Relaxation  .........  22</w:t>
      </w:r>
    </w:p>
    <w:p>
      <w:pPr>
        <w:spacing w:after="60" w:line="384" w:lineRule="auto"/>
      </w:pPr>
      <w:r>
        <w:rPr>
          <w:rFonts w:ascii="Cambria" w:cs="Cambria" w:eastAsia="Cambria" w:hAnsi="Cambria"/>
          <w:b w:val="false"/>
          <w:bCs w:val="false"/>
          <w:i w:val="false"/>
          <w:iCs w:val="false"/>
          <w:strike w:val="false"/>
          <w:color w:val="000000"/>
          <w:sz w:val="20"/>
          <w:szCs w:val="20"/>
        </w:rPr>
        <w:t xml:space="preserve">21. Primordial Fluctuations from Phase Ordering  .........  23</w:t>
      </w:r>
    </w:p>
    <w:p>
      <w:pPr>
        <w:spacing w:after="60" w:line="384" w:lineRule="auto"/>
      </w:pPr>
      <w:r>
        <w:rPr>
          <w:rFonts w:ascii="Cambria" w:cs="Cambria" w:eastAsia="Cambria" w:hAnsi="Cambria"/>
          <w:b w:val="false"/>
          <w:bCs w:val="false"/>
          <w:i w:val="false"/>
          <w:iCs w:val="false"/>
          <w:strike w:val="false"/>
          <w:color w:val="000000"/>
          <w:sz w:val="20"/>
          <w:szCs w:val="20"/>
        </w:rPr>
        <w:t xml:space="preserve">22. The CMB and Observable Signatures  .........  24</w:t>
      </w:r>
    </w:p>
    <w:p>
      <w:pPr>
        <w:spacing w:after="60" w:line="384" w:lineRule="auto"/>
      </w:pPr>
      <w:r>
        <w:rPr>
          <w:rFonts w:ascii="Cambria" w:cs="Cambria" w:eastAsia="Cambria" w:hAnsi="Cambria"/>
          <w:b w:val="false"/>
          <w:bCs w:val="false"/>
          <w:i w:val="false"/>
          <w:iCs w:val="false"/>
          <w:strike w:val="false"/>
          <w:color w:val="000000"/>
          <w:sz w:val="20"/>
          <w:szCs w:val="20"/>
        </w:rPr>
        <w:t xml:space="preserve">23. Gravitational Wave Signatures  .........  25</w:t>
      </w:r>
    </w:p>
    <w:p>
      <w:pPr>
        <w:spacing w:after="60" w:line="384" w:lineRule="auto"/>
      </w:pPr>
      <w:r>
        <w:rPr>
          <w:rFonts w:ascii="Cambria" w:cs="Cambria" w:eastAsia="Cambria" w:hAnsi="Cambria"/>
          <w:b w:val="false"/>
          <w:bCs w:val="false"/>
          <w:i w:val="false"/>
          <w:iCs w:val="false"/>
          <w:strike w:val="false"/>
          <w:color w:val="000000"/>
          <w:sz w:val="20"/>
          <w:szCs w:val="20"/>
        </w:rPr>
        <w:t xml:space="preserve">24. Dark Energy as Late-Stage Admissibility Relaxation  .........  26</w:t>
      </w:r>
    </w:p>
    <w:p>
      <w:pPr>
        <w:spacing w:after="60" w:line="384" w:lineRule="auto"/>
      </w:pPr>
      <w:r>
        <w:rPr>
          <w:rFonts w:ascii="Cambria" w:cs="Cambria" w:eastAsia="Cambria" w:hAnsi="Cambria"/>
          <w:b w:val="false"/>
          <w:bCs w:val="false"/>
          <w:i w:val="false"/>
          <w:iCs w:val="false"/>
          <w:strike w:val="false"/>
          <w:color w:val="000000"/>
          <w:sz w:val="20"/>
          <w:szCs w:val="20"/>
        </w:rPr>
        <w:t xml:space="preserve">25. Dark Matter as Metastable Phase Defects  .........  27</w:t>
      </w:r>
    </w:p>
    <w:p>
      <w:pPr>
        <w:spacing w:after="60" w:line="384" w:lineRule="auto"/>
      </w:pPr>
      <w:r>
        <w:rPr>
          <w:rFonts w:ascii="Cambria" w:cs="Cambria" w:eastAsia="Cambria" w:hAnsi="Cambria"/>
          <w:b w:val="false"/>
          <w:bCs w:val="false"/>
          <w:i w:val="false"/>
          <w:iCs w:val="false"/>
          <w:strike w:val="false"/>
          <w:color w:val="000000"/>
          <w:sz w:val="20"/>
          <w:szCs w:val="20"/>
        </w:rPr>
        <w:t xml:space="preserve">26. Falsifiable Predictions of Phase Genesis  .........  28</w:t>
      </w:r>
    </w:p>
    <w:p>
      <w:pPr>
        <w:spacing w:after="60" w:line="384" w:lineRule="auto"/>
      </w:pPr>
      <w:r>
        <w:rPr>
          <w:rFonts w:ascii="Cambria" w:cs="Cambria" w:eastAsia="Cambria" w:hAnsi="Cambria"/>
          <w:b w:val="false"/>
          <w:bCs w:val="false"/>
          <w:i w:val="false"/>
          <w:iCs w:val="false"/>
          <w:strike w:val="false"/>
          <w:color w:val="000000"/>
          <w:sz w:val="20"/>
          <w:szCs w:val="20"/>
        </w:rPr>
        <w:t xml:space="preserve">27. Comparison with Competing Frameworks  .........  29</w:t>
      </w:r>
    </w:p>
    <w:p>
      <w:pPr>
        <w:spacing w:after="60" w:line="384" w:lineRule="auto"/>
      </w:pPr>
      <w:r>
        <w:rPr>
          <w:rFonts w:ascii="Cambria" w:cs="Cambria" w:eastAsia="Cambria" w:hAnsi="Cambria"/>
          <w:b w:val="false"/>
          <w:bCs w:val="false"/>
          <w:i w:val="false"/>
          <w:iCs w:val="false"/>
          <w:strike w:val="false"/>
          <w:color w:val="000000"/>
          <w:sz w:val="20"/>
          <w:szCs w:val="20"/>
        </w:rPr>
        <w:t xml:space="preserve">28. Mathematical Appendix — Phase Ordering Formalism  .........  30</w:t>
      </w:r>
    </w:p>
    <w:p>
      <w:pPr>
        <w:spacing w:after="60" w:line="384" w:lineRule="auto"/>
      </w:pPr>
      <w:r>
        <w:rPr>
          <w:rFonts w:ascii="Cambria" w:cs="Cambria" w:eastAsia="Cambria" w:hAnsi="Cambria"/>
          <w:b w:val="false"/>
          <w:bCs w:val="false"/>
          <w:i w:val="false"/>
          <w:iCs w:val="false"/>
          <w:strike w:val="false"/>
          <w:color w:val="000000"/>
          <w:sz w:val="20"/>
          <w:szCs w:val="20"/>
        </w:rPr>
        <w:t xml:space="preserve">29. Discussion — Cosmology Without Metaphysics  .........  32</w:t>
      </w:r>
    </w:p>
    <w:p>
      <w:pPr>
        <w:spacing w:after="60" w:line="384" w:lineRule="auto"/>
      </w:pPr>
      <w:r>
        <w:rPr>
          <w:rFonts w:ascii="Cambria" w:cs="Cambria" w:eastAsia="Cambria" w:hAnsi="Cambria"/>
          <w:b w:val="false"/>
          <w:bCs w:val="false"/>
          <w:i w:val="false"/>
          <w:iCs w:val="false"/>
          <w:strike w:val="false"/>
          <w:color w:val="000000"/>
          <w:sz w:val="20"/>
          <w:szCs w:val="20"/>
        </w:rPr>
        <w:t xml:space="preserve">30. Relation to Subsequent Papers in the Series  .........  33</w:t>
      </w:r>
    </w:p>
    <w:p>
      <w:pPr>
        <w:spacing w:after="60" w:line="384" w:lineRule="auto"/>
      </w:pPr>
      <w:r>
        <w:rPr>
          <w:rFonts w:ascii="Cambria" w:cs="Cambria" w:eastAsia="Cambria" w:hAnsi="Cambria"/>
          <w:b w:val="false"/>
          <w:bCs w:val="false"/>
          <w:i w:val="false"/>
          <w:iCs w:val="false"/>
          <w:strike w:val="false"/>
          <w:color w:val="000000"/>
          <w:sz w:val="20"/>
          <w:szCs w:val="20"/>
        </w:rPr>
        <w:t xml:space="preserve">31. Conclusion  .........  34</w:t>
      </w:r>
    </w:p>
    <w:p>
      <w:pPr>
        <w:spacing w:after="60" w:line="384" w:lineRule="auto"/>
      </w:pPr>
      <w:r>
        <w:rPr>
          <w:rFonts w:ascii="Cambria" w:cs="Cambria" w:eastAsia="Cambria" w:hAnsi="Cambria"/>
          <w:b w:val="false"/>
          <w:bCs w:val="false"/>
          <w:i w:val="false"/>
          <w:iCs w:val="false"/>
          <w:strike w:val="false"/>
          <w:color w:val="000000"/>
          <w:sz w:val="20"/>
          <w:szCs w:val="20"/>
        </w:rPr>
        <w:t xml:space="preserve">Acknowledgments  .........  35</w:t>
      </w:r>
    </w:p>
    <w:p>
      <w:pPr>
        <w:spacing w:after="60" w:line="384" w:lineRule="auto"/>
      </w:pPr>
      <w:r>
        <w:rPr>
          <w:rFonts w:ascii="Cambria" w:cs="Cambria" w:eastAsia="Cambria" w:hAnsi="Cambria"/>
          <w:b w:val="false"/>
          <w:bCs w:val="false"/>
          <w:i w:val="false"/>
          <w:iCs w:val="false"/>
          <w:strike w:val="false"/>
          <w:color w:val="000000"/>
          <w:sz w:val="20"/>
          <w:szCs w:val="20"/>
        </w:rPr>
        <w:t xml:space="preserve">References  .........  35</w:t>
      </w:r>
    </w:p>
    <w:p>
      <w:pPr>
        <w:pStyle w:val="Heading2"/>
        <w:spacing w:after="80" w:before="360" w:line="384" w:lineRule="auto"/>
      </w:pPr>
      <w:r>
        <w:rPr>
          <w:rFonts w:ascii="Cambria" w:cs="Cambria" w:eastAsia="Cambria" w:hAnsi="Cambria"/>
          <w:color w:val="000000"/>
          <w:sz w:val="26"/>
          <w:szCs w:val="26"/>
        </w:rPr>
        <w:t xml:space="preserve">1. Why the Big Bang Cannot Be Fundamental</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standard model of cosmology, designated ΛCDM, achieves remarkable empirical success. It accounts for the large-scale structure of the universe, the abundance of light elements through Big Bang nucleosynthesis, the spectrum and statistical isotropy of the cosmic microwave background (CMB), and the late-time accelerated expansion sourced by a cosmological constant Λ [1,2]. Yet the theory is built upon a foundational inconsistency: the initial singularity at t = 0, which is not a physical state but a boundary beyond which the classical description formally ceases to apply. The Hawking–Penrose singularity theorems [3] establish, under mild and physically well-motivated energy conditions, that any spacetime satisfying the Einstein field equations and containing matter with positive energy density must be geodesically incomplete. That is, any causal geodesic, traced backward in time, terminates in a singularity in finite affine parameter. This is a theorem about the internal structure of general relativity, not an empirical claim; it demonstrates conclusively that general relativity predicts its own breakdown at the cosmological origin.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Borde–Guth–Vilenkin (BGV) theorem [4] strengthens this conclusion decisively. Borde, Guth, and Vilenkin showed that any spacetime that has been, on average, expanding throughout its history must be geodesically past-incomplete — and crucially, this result is independent of the energy conditions assumed in the Hawking–Penrose framework. Even inflationary universes, quantum cosmological bounces, and cyclic cosmologies with net expansion are subject to the BGV theorem; none of them evades the requirement of a past boundary. The theorem does not, however, specify what lies at or beyond that boundary. It merely rules out the possibility that the expanding universe is past-eternal within any framework that treats spacetime as fundamental.</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Penrose's analysis of the BKL conjecture [5,6] concerning spacelike singularities reveals additional structure: near the singularity, the spatial geometry undergoes increasingly chaotic oscillations of the Kasner type (the BKL or mixmaster behavior), and the curvature invariants R</w:t>
      </w:r>
      <w:r>
        <w:rPr>
          <w:rFonts w:ascii="Cambria" w:cs="Cambria" w:eastAsia="Cambria" w:hAnsi="Cambria"/>
          <w:b w:val="false"/>
          <w:bCs w:val="false"/>
          <w:i w:val="false"/>
          <w:iCs w:val="false"/>
          <w:strike w:val="false"/>
          <w:color w:val="000000"/>
          <w:sz w:val="22"/>
          <w:szCs w:val="22"/>
          <w:vertAlign w:val="subscript"/>
        </w:rPr>
        <w:t xml:space="preserve">μνρσ</w:t>
      </w:r>
      <w:r>
        <w:rPr>
          <w:rFonts w:ascii="Cambria" w:cs="Cambria" w:eastAsia="Cambria" w:hAnsi="Cambria"/>
          <w:b w:val="false"/>
          <w:bCs w:val="false"/>
          <w:i w:val="false"/>
          <w:iCs w:val="false"/>
          <w:strike w:val="false"/>
          <w:color w:val="000000"/>
          <w:sz w:val="22"/>
          <w:szCs w:val="22"/>
        </w:rPr>
        <w:t xml:space="preserve">R</w:t>
      </w:r>
      <w:r>
        <w:rPr>
          <w:rFonts w:ascii="Cambria" w:cs="Cambria" w:eastAsia="Cambria" w:hAnsi="Cambria"/>
          <w:b w:val="false"/>
          <w:bCs w:val="false"/>
          <w:i w:val="false"/>
          <w:iCs w:val="false"/>
          <w:strike w:val="false"/>
          <w:color w:val="000000"/>
          <w:sz w:val="22"/>
          <w:szCs w:val="22"/>
          <w:vertAlign w:val="superscript"/>
        </w:rPr>
        <w:t xml:space="preserve">μνρσ</w:t>
      </w:r>
      <w:r>
        <w:rPr>
          <w:rFonts w:ascii="Cambria" w:cs="Cambria" w:eastAsia="Cambria" w:hAnsi="Cambria"/>
          <w:b w:val="false"/>
          <w:bCs w:val="false"/>
          <w:i w:val="false"/>
          <w:iCs w:val="false"/>
          <w:strike w:val="false"/>
          <w:color w:val="000000"/>
          <w:sz w:val="22"/>
          <w:szCs w:val="22"/>
        </w:rPr>
        <w:t xml:space="preserve"> diverge without bound. The Weyl curvature C</w:t>
      </w:r>
      <w:r>
        <w:rPr>
          <w:rFonts w:ascii="Cambria" w:cs="Cambria" w:eastAsia="Cambria" w:hAnsi="Cambria"/>
          <w:b w:val="false"/>
          <w:bCs w:val="false"/>
          <w:i w:val="false"/>
          <w:iCs w:val="false"/>
          <w:strike w:val="false"/>
          <w:color w:val="000000"/>
          <w:sz w:val="22"/>
          <w:szCs w:val="22"/>
          <w:vertAlign w:val="subscript"/>
        </w:rPr>
        <w:t xml:space="preserve">μνρσ</w:t>
      </w:r>
      <w:r>
        <w:rPr>
          <w:rFonts w:ascii="Cambria" w:cs="Cambria" w:eastAsia="Cambria" w:hAnsi="Cambria"/>
          <w:b w:val="false"/>
          <w:bCs w:val="false"/>
          <w:i w:val="false"/>
          <w:iCs w:val="false"/>
          <w:strike w:val="false"/>
          <w:color w:val="000000"/>
          <w:sz w:val="22"/>
          <w:szCs w:val="22"/>
        </w:rPr>
        <w:t xml:space="preserve"> — which characterizes gravitational degrees of freedom and tidal distortion — is conjectured by Penrose to vanish at the initial singularity (the Weyl Curvature Hypothesis [6]), while the Ricci curvature R</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driven by the matter distribution, diverges. This asymmetry between initial and final singularities is one of the deepest unresolved puzzles in classical cosmology: it introduces a stark and unexplained asymmetry between past and future that the Einstein equations, which are time-symmetric, cannot account for internally.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identify five core failures of the singularity as a candidate physical origin:</w:t>
      </w:r>
    </w:p>
    <w:p>
      <w:pPr>
        <w:spacing w:after="240" w:before="60" w:line="384" w:lineRule="auto"/>
        <w:jc w:val="both"/>
      </w:pPr>
      <w:r>
        <w:rPr>
          <w:rFonts w:ascii="Cambria" w:cs="Cambria" w:eastAsia="Cambria" w:hAnsi="Cambria"/>
          <w:b/>
          <w:bCs/>
          <w:i w:val="false"/>
          <w:iCs w:val="false"/>
          <w:strike w:val="false"/>
          <w:color w:val="000000"/>
          <w:sz w:val="22"/>
          <w:szCs w:val="22"/>
        </w:rPr>
        <w:t xml:space="preserve">(i) Non-renormalizability at the Planck scale.</w:t>
      </w:r>
      <w:r>
        <w:rPr>
          <w:rFonts w:ascii="Cambria" w:cs="Cambria" w:eastAsia="Cambria" w:hAnsi="Cambria"/>
          <w:b w:val="false"/>
          <w:bCs w:val="false"/>
          <w:i w:val="false"/>
          <w:iCs w:val="false"/>
          <w:strike w:val="false"/>
          <w:color w:val="000000"/>
          <w:sz w:val="22"/>
          <w:szCs w:val="22"/>
        </w:rPr>
        <w:t xml:space="preserve"> General relativity is a non-renormalizable effective field theory. At energy densities approaching the Planck density ρ</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 ~ c</w:t>
      </w:r>
      <w:r>
        <w:rPr>
          <w:rFonts w:ascii="Cambria" w:cs="Cambria" w:eastAsia="Cambria" w:hAnsi="Cambria"/>
          <w:b w:val="false"/>
          <w:bCs w:val="false"/>
          <w:i w:val="false"/>
          <w:iCs w:val="false"/>
          <w:strike w:val="false"/>
          <w:color w:val="000000"/>
          <w:sz w:val="22"/>
          <w:szCs w:val="22"/>
          <w:vertAlign w:val="superscript"/>
        </w:rPr>
        <w:t xml:space="preserve">5</w:t>
      </w:r>
      <w:r>
        <w:rPr>
          <w:rFonts w:ascii="Cambria" w:cs="Cambria" w:eastAsia="Cambria" w:hAnsi="Cambria"/>
          <w:b w:val="false"/>
          <w:bCs w:val="false"/>
          <w:i w:val="false"/>
          <w:iCs w:val="false"/>
          <w:strike w:val="false"/>
          <w:color w:val="000000"/>
          <w:sz w:val="22"/>
          <w:szCs w:val="22"/>
        </w:rPr>
        <w:t xml:space="preserve">/(ℏG</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5.1 × 10</w:t>
      </w:r>
      <w:r>
        <w:rPr>
          <w:rFonts w:ascii="Cambria" w:cs="Cambria" w:eastAsia="Cambria" w:hAnsi="Cambria"/>
          <w:b w:val="false"/>
          <w:bCs w:val="false"/>
          <w:i w:val="false"/>
          <w:iCs w:val="false"/>
          <w:strike w:val="false"/>
          <w:color w:val="000000"/>
          <w:sz w:val="22"/>
          <w:szCs w:val="22"/>
          <w:vertAlign w:val="superscript"/>
        </w:rPr>
        <w:t xml:space="preserve">96</w:t>
      </w:r>
      <w:r>
        <w:rPr>
          <w:rFonts w:ascii="Cambria" w:cs="Cambria" w:eastAsia="Cambria" w:hAnsi="Cambria"/>
          <w:b w:val="false"/>
          <w:bCs w:val="false"/>
          <w:i w:val="false"/>
          <w:iCs w:val="false"/>
          <w:strike w:val="false"/>
          <w:color w:val="000000"/>
          <w:sz w:val="22"/>
          <w:szCs w:val="22"/>
        </w:rPr>
        <w:t xml:space="preserve"> kg m</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 quantum gravitational corrections become of order unity and the semiclassical description breaks down entirely. The singularity is not merely a region of high curvature but a region where the theory generating its description has no predictive content whatsoever. Invoking the singularity as an "origin" is therefore not a physical statement but an admission of descriptive failure.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(ii) The initial conditions problem.</w:t>
      </w:r>
      <w:r>
        <w:rPr>
          <w:rFonts w:ascii="Cambria" w:cs="Cambria" w:eastAsia="Cambria" w:hAnsi="Cambria"/>
          <w:b w:val="false"/>
          <w:bCs w:val="false"/>
          <w:i w:val="false"/>
          <w:iCs w:val="false"/>
          <w:strike w:val="false"/>
          <w:color w:val="000000"/>
          <w:sz w:val="22"/>
          <w:szCs w:val="22"/>
        </w:rPr>
        <w:t xml:space="preserve"> The ΛCDM model requires specification of approximately six cosmological parameters at an initial epoch: the Hubble constant H</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the baryon density Ω</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the cold dark matter density Ω</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the optical depth τ, the spectral tilt n</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 and the amplitude of primordial perturbations A</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 [7]. The model provides no explanation for the values of these parameters; they are empirically determined and installed as brute-fact initial conditions. This is not a failure of the standard model as an effective theory — it is entirely appropriate that an effective description requires boundary conditions — but it is a decisive failure of the standard model as an account of physical origins.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(iii) The initial entropy problem.</w:t>
      </w:r>
      <w:r>
        <w:rPr>
          <w:rFonts w:ascii="Cambria" w:cs="Cambria" w:eastAsia="Cambria" w:hAnsi="Cambria"/>
          <w:b w:val="false"/>
          <w:bCs w:val="false"/>
          <w:i w:val="false"/>
          <w:iCs w:val="false"/>
          <w:strike w:val="false"/>
          <w:color w:val="000000"/>
          <w:sz w:val="22"/>
          <w:szCs w:val="22"/>
        </w:rPr>
        <w:t xml:space="preserve"> Penrose's celebrated observation [6] is among the most striking in all of theoretical physics. The observable universe contains approximately 10</w:t>
      </w:r>
      <w:r>
        <w:rPr>
          <w:rFonts w:ascii="Cambria" w:cs="Cambria" w:eastAsia="Cambria" w:hAnsi="Cambria"/>
          <w:b w:val="false"/>
          <w:bCs w:val="false"/>
          <w:i w:val="false"/>
          <w:iCs w:val="false"/>
          <w:strike w:val="false"/>
          <w:color w:val="000000"/>
          <w:sz w:val="22"/>
          <w:szCs w:val="22"/>
          <w:vertAlign w:val="superscript"/>
        </w:rPr>
        <w:t xml:space="preserve">88</w:t>
      </w:r>
      <w:r>
        <w:rPr>
          <w:rFonts w:ascii="Cambria" w:cs="Cambria" w:eastAsia="Cambria" w:hAnsi="Cambria"/>
          <w:b w:val="false"/>
          <w:bCs w:val="false"/>
          <w:i w:val="false"/>
          <w:iCs w:val="false"/>
          <w:strike w:val="false"/>
          <w:color w:val="000000"/>
          <w:sz w:val="22"/>
          <w:szCs w:val="22"/>
        </w:rPr>
        <w:t xml:space="preserve"> photons in the CMB, implying a coarse-grained entropy of order S</w:t>
      </w:r>
      <w:r>
        <w:rPr>
          <w:rFonts w:ascii="Cambria" w:cs="Cambria" w:eastAsia="Cambria" w:hAnsi="Cambria"/>
          <w:b w:val="false"/>
          <w:bCs w:val="false"/>
          <w:i w:val="false"/>
          <w:iCs w:val="false"/>
          <w:strike w:val="false"/>
          <w:color w:val="000000"/>
          <w:sz w:val="22"/>
          <w:szCs w:val="22"/>
          <w:vertAlign w:val="subscript"/>
        </w:rPr>
        <w:t xml:space="preserve">now</w:t>
      </w:r>
      <w:r>
        <w:rPr>
          <w:rFonts w:ascii="Cambria" w:cs="Cambria" w:eastAsia="Cambria" w:hAnsi="Cambria"/>
          <w:b w:val="false"/>
          <w:bCs w:val="false"/>
          <w:i w:val="false"/>
          <w:iCs w:val="false"/>
          <w:strike w:val="false"/>
          <w:color w:val="000000"/>
          <w:sz w:val="22"/>
          <w:szCs w:val="22"/>
        </w:rPr>
        <w:t xml:space="preserve"> ~ 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88</w:t>
      </w:r>
      <w:r>
        <w:rPr>
          <w:rFonts w:ascii="Cambria" w:cs="Cambria" w:eastAsia="Cambria" w:hAnsi="Cambria"/>
          <w:b w:val="false"/>
          <w:bCs w:val="false"/>
          <w:i w:val="false"/>
          <w:iCs w:val="false"/>
          <w:strike w:val="false"/>
          <w:color w:val="000000"/>
          <w:sz w:val="22"/>
          <w:szCs w:val="22"/>
        </w:rPr>
        <w:t xml:space="preserve">. The maximum possible entropy of the observable universe — achieved if all its mass were concentrated into a single black hole — is of order S</w:t>
      </w:r>
      <w:r>
        <w:rPr>
          <w:rFonts w:ascii="Cambria" w:cs="Cambria" w:eastAsia="Cambria" w:hAnsi="Cambria"/>
          <w:b w:val="false"/>
          <w:bCs w:val="false"/>
          <w:i w:val="false"/>
          <w:iCs w:val="false"/>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 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123</w:t>
      </w:r>
      <w:r>
        <w:rPr>
          <w:rFonts w:ascii="Cambria" w:cs="Cambria" w:eastAsia="Cambria" w:hAnsi="Cambria"/>
          <w:b w:val="false"/>
          <w:bCs w:val="false"/>
          <w:i w:val="false"/>
          <w:iCs w:val="false"/>
          <w:strike w:val="false"/>
          <w:color w:val="000000"/>
          <w:sz w:val="22"/>
          <w:szCs w:val="22"/>
        </w:rPr>
        <w:t xml:space="preserve">. For the thermodynamic arrow of time to point in the observed direction, the initial state of the universe must have had entropy S</w:t>
      </w:r>
      <w:r>
        <w:rPr>
          <w:rFonts w:ascii="Cambria" w:cs="Cambria" w:eastAsia="Cambria" w:hAnsi="Cambria"/>
          <w:b w:val="false"/>
          <w:bCs w:val="false"/>
          <w:i w:val="false"/>
          <w:iCs w:val="false"/>
          <w:strike w:val="false"/>
          <w:color w:val="000000"/>
          <w:sz w:val="22"/>
          <w:szCs w:val="22"/>
          <w:vertAlign w:val="subscript"/>
        </w:rPr>
        <w:t xml:space="preserve">initial</w:t>
      </w:r>
      <w:r>
        <w:rPr>
          <w:rFonts w:ascii="Cambria" w:cs="Cambria" w:eastAsia="Cambria" w:hAnsi="Cambria"/>
          <w:b w:val="false"/>
          <w:bCs w:val="false"/>
          <w:i w:val="false"/>
          <w:iCs w:val="false"/>
          <w:strike w:val="false"/>
          <w:color w:val="000000"/>
          <w:sz w:val="22"/>
          <w:szCs w:val="22"/>
        </w:rPr>
        <w:t xml:space="preserve"> satisfying S</w:t>
      </w:r>
      <w:r>
        <w:rPr>
          <w:rFonts w:ascii="Cambria" w:cs="Cambria" w:eastAsia="Cambria" w:hAnsi="Cambria"/>
          <w:b w:val="false"/>
          <w:bCs w:val="false"/>
          <w:i w:val="false"/>
          <w:iCs w:val="false"/>
          <w:strike w:val="false"/>
          <w:color w:val="000000"/>
          <w:sz w:val="22"/>
          <w:szCs w:val="22"/>
          <w:vertAlign w:val="subscript"/>
        </w:rPr>
        <w:t xml:space="preserve">initial</w:t>
      </w:r>
      <w:r>
        <w:rPr>
          <w:rFonts w:ascii="Cambria" w:cs="Cambria" w:eastAsia="Cambria" w:hAnsi="Cambria"/>
          <w:b w:val="false"/>
          <w:bCs w:val="false"/>
          <w:i w:val="false"/>
          <w:iCs w:val="false"/>
          <w:strike w:val="false"/>
          <w:color w:val="000000"/>
          <w:sz w:val="22"/>
          <w:szCs w:val="22"/>
        </w:rPr>
        <w:t xml:space="preserve"> / S</w:t>
      </w:r>
      <w:r>
        <w:rPr>
          <w:rFonts w:ascii="Cambria" w:cs="Cambria" w:eastAsia="Cambria" w:hAnsi="Cambria"/>
          <w:b w:val="false"/>
          <w:bCs w:val="false"/>
          <w:i w:val="false"/>
          <w:iCs w:val="false"/>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 exp(−10</w:t>
      </w:r>
      <w:r>
        <w:rPr>
          <w:rFonts w:ascii="Cambria" w:cs="Cambria" w:eastAsia="Cambria" w:hAnsi="Cambria"/>
          <w:b w:val="false"/>
          <w:bCs w:val="false"/>
          <w:i w:val="false"/>
          <w:iCs w:val="false"/>
          <w:strike w:val="false"/>
          <w:color w:val="000000"/>
          <w:sz w:val="22"/>
          <w:szCs w:val="22"/>
          <w:vertAlign w:val="superscript"/>
        </w:rPr>
        <w:t xml:space="preserve">123</w:t>
      </w:r>
      <w:r>
        <w:rPr>
          <w:rFonts w:ascii="Cambria" w:cs="Cambria" w:eastAsia="Cambria" w:hAnsi="Cambria"/>
          <w:b w:val="false"/>
          <w:bCs w:val="false"/>
          <w:i w:val="false"/>
          <w:iCs w:val="false"/>
          <w:strike w:val="false"/>
          <w:color w:val="000000"/>
          <w:sz w:val="22"/>
          <w:szCs w:val="22"/>
        </w:rPr>
        <w:t xml:space="preserve">), an extraordinarily special condition that has no natural explanation within standard cosmology.</w:t>
      </w:r>
    </w:p>
    <w:p>
      <w:pPr>
        <w:spacing w:after="240" w:before="60" w:line="384" w:lineRule="auto"/>
        <w:jc w:val="both"/>
      </w:pPr>
      <w:r>
        <w:rPr>
          <w:rFonts w:ascii="Cambria" w:cs="Cambria" w:eastAsia="Cambria" w:hAnsi="Cambria"/>
          <w:b/>
          <w:bCs/>
          <w:i w:val="false"/>
          <w:iCs w:val="false"/>
          <w:strike w:val="false"/>
          <w:color w:val="000000"/>
          <w:sz w:val="22"/>
          <w:szCs w:val="22"/>
        </w:rPr>
        <w:t xml:space="preserve">(iv) The homogeneity problem.</w:t>
      </w:r>
      <w:r>
        <w:rPr>
          <w:rFonts w:ascii="Cambria" w:cs="Cambria" w:eastAsia="Cambria" w:hAnsi="Cambria"/>
          <w:b w:val="false"/>
          <w:bCs w:val="false"/>
          <w:i w:val="false"/>
          <w:iCs w:val="false"/>
          <w:strike w:val="false"/>
          <w:color w:val="000000"/>
          <w:sz w:val="22"/>
          <w:szCs w:val="22"/>
        </w:rPr>
        <w:t xml:space="preserve"> The CMB is observed to be isotropic and homogeneous to one part in 10</w:t>
      </w:r>
      <w:r>
        <w:rPr>
          <w:rFonts w:ascii="Cambria" w:cs="Cambria" w:eastAsia="Cambria" w:hAnsi="Cambria"/>
          <w:b w:val="false"/>
          <w:bCs w:val="false"/>
          <w:i w:val="false"/>
          <w:iCs w:val="false"/>
          <w:strike w:val="false"/>
          <w:color w:val="000000"/>
          <w:sz w:val="22"/>
          <w:szCs w:val="22"/>
          <w:vertAlign w:val="superscript"/>
        </w:rPr>
        <w:t xml:space="preserve">5</w:t>
      </w:r>
      <w:r>
        <w:rPr>
          <w:rFonts w:ascii="Cambria" w:cs="Cambria" w:eastAsia="Cambria" w:hAnsi="Cambria"/>
          <w:b w:val="false"/>
          <w:bCs w:val="false"/>
          <w:i w:val="false"/>
          <w:iCs w:val="false"/>
          <w:strike w:val="false"/>
          <w:color w:val="000000"/>
          <w:sz w:val="22"/>
          <w:szCs w:val="22"/>
        </w:rPr>
        <w:t xml:space="preserve">, yet regions of the CMB separated by more than approximately two degrees on the sky were not in causal contact at the time of last scattering in the standard recombination scenario. Inflation [8,9] was introduced specifically to resolve this problem by positing a period of superluminal expansion; however, inflation merely defers the initial conditions problem to the inflaton field and its potential, which require their own specification.</w:t>
      </w:r>
    </w:p>
    <w:p>
      <w:pPr>
        <w:spacing w:after="240" w:before="60" w:line="384" w:lineRule="auto"/>
        <w:jc w:val="both"/>
      </w:pPr>
      <w:r>
        <w:rPr>
          <w:rFonts w:ascii="Cambria" w:cs="Cambria" w:eastAsia="Cambria" w:hAnsi="Cambria"/>
          <w:b/>
          <w:bCs/>
          <w:i w:val="false"/>
          <w:iCs w:val="false"/>
          <w:strike w:val="false"/>
          <w:color w:val="000000"/>
          <w:sz w:val="22"/>
          <w:szCs w:val="22"/>
        </w:rPr>
        <w:t xml:space="preserve">(v) The arrow-of-time problem.</w:t>
      </w:r>
      <w:r>
        <w:rPr>
          <w:rFonts w:ascii="Cambria" w:cs="Cambria" w:eastAsia="Cambria" w:hAnsi="Cambria"/>
          <w:b w:val="false"/>
          <w:bCs w:val="false"/>
          <w:i w:val="false"/>
          <w:iCs w:val="false"/>
          <w:strike w:val="false"/>
          <w:color w:val="000000"/>
          <w:sz w:val="22"/>
          <w:szCs w:val="22"/>
        </w:rPr>
        <w:t xml:space="preserve"> The fundamental equations of physics — including the Einstein equations, the Standard Model Lagrangian, and quantum mechanics — are time-symmetric (or at most CP-violating at a level too small to account for cosmological directionality). Yet the universe exhibits a conspicuous thermodynamic arrow of time: entropy increases in the observed future direction. The standard explanation — the "past hypothesis" that the early universe was in an extraordinarily low-entropy state [10] — is not an explanation but a restatement of the puzzle.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conclude, in agreement with a long tradition of critical analysis from Penrose [6], Hawking [3], and others, that the cosmological singularity is not a physical origin but a marker of descriptive failure. The failure is not merely technical — a failure of approximations — but structural: general relativity, even supplemented by quantum field theory, cannot coherently describe its own boundary conditions. A genuinely new framework is required, one that does not presuppose spacetime as a primitive structure but generates it as a derived quantity. Phase Theory, developed across Papers 1 through 50 of this series [11–50], provides exactly such a framework. This paper presents its cosmological origin theory: Phase Genesis.</w:t>
      </w:r>
    </w:p>
    <w:p>
      <w:pPr>
        <w:pStyle w:val="Heading2"/>
        <w:spacing w:after="80" w:before="360" w:line="384" w:lineRule="auto"/>
      </w:pPr>
      <w:r>
        <w:rPr>
          <w:rFonts w:ascii="Cambria" w:cs="Cambria" w:eastAsia="Cambria" w:hAnsi="Cambria"/>
          <w:color w:val="000000"/>
          <w:sz w:val="26"/>
          <w:szCs w:val="26"/>
        </w:rPr>
        <w:t xml:space="preserve">2. Phase Theory — Foundational Axioms Recalled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was introduced in Papers 1 through 10 of this series [11–20] as a framework in which phase — understood as the argument of a complex-valued configuration on a topological substrate — is the sole primitive constituent of physical reality. All physical structures, including spacetime geometry, particles, fields, gauge symmetries, and gravitational dynamics, are emergent phenomena arising from globally consistent configurations of this phase substrate. We recall here the five core axioms as established in Papers 1–5 [11–15], which underpin all subsequent development and are essential for the present work.</w:t>
      </w:r>
    </w:p>
    <w:p>
      <w:pPr>
        <w:spacing w:after="240" w:before="60" w:line="384" w:lineRule="auto"/>
        <w:jc w:val="both"/>
      </w:pPr>
      <w:r>
        <w:rPr>
          <w:rFonts w:ascii="Cambria" w:cs="Cambria" w:eastAsia="Cambria" w:hAnsi="Cambria"/>
          <w:b/>
          <w:bCs/>
          <w:i w:val="false"/>
          <w:iCs w:val="false"/>
          <w:strike w:val="false"/>
          <w:color w:val="000000"/>
          <w:sz w:val="22"/>
          <w:szCs w:val="22"/>
        </w:rPr>
        <w:t xml:space="preserve">Axiom A1 (Phase Primacy).</w:t>
      </w:r>
      <w:r>
        <w:rPr>
          <w:rFonts w:ascii="Cambria" w:cs="Cambria" w:eastAsia="Cambria" w:hAnsi="Cambria"/>
          <w:b w:val="false"/>
          <w:bCs w:val="false"/>
          <w:i w:val="false"/>
          <w:iCs w:val="false"/>
          <w:strike w:val="false"/>
          <w:color w:val="000000"/>
          <w:sz w:val="22"/>
          <w:szCs w:val="22"/>
        </w:rPr>
        <w:t xml:space="preserve"> The physical universe consists of a phase substrate Φ, which is a collection of phase-bearing elements. The phase of each element is an element of the circle group U(1), and the totality of all phase assignments constitutes the state of the universe. No primitive geometric, metric, causal, or material structure is assumed; all such structure is emergent.</w:t>
      </w:r>
    </w:p>
    <w:p>
      <w:pPr>
        <w:pBdr>
          <w:bottom w:val="single" w:color="555555" w:sz="6"/>
        </w:pBdr>
        <w:spacing w:after="240" w:before="240"/>
      </w:pPr>
    </w:p>
    <w:p>
      <w:pPr>
        <w:spacing w:after="240" w:before="60" w:line="384" w:lineRule="auto"/>
        <w:jc w:val="both"/>
      </w:pPr>
      <w:r>
        <w:rPr>
          <w:rFonts w:ascii="Cambria" w:cs="Cambria" w:eastAsia="Cambria" w:hAnsi="Cambria"/>
          <w:b/>
          <w:bCs/>
          <w:i w:val="false"/>
          <w:iCs w:val="false"/>
          <w:strike w:val="false"/>
          <w:color w:val="000000"/>
          <w:sz w:val="22"/>
          <w:szCs w:val="22"/>
        </w:rPr>
        <w:t xml:space="preserve">Axiom A2 (Admissibility).</w:t>
      </w:r>
      <w:r>
        <w:rPr>
          <w:rFonts w:ascii="Cambria" w:cs="Cambria" w:eastAsia="Cambria" w:hAnsi="Cambria"/>
          <w:b w:val="false"/>
          <w:bCs w:val="false"/>
          <w:i w:val="false"/>
          <w:iCs w:val="false"/>
          <w:strike w:val="false"/>
          <w:color w:val="000000"/>
          <w:sz w:val="22"/>
          <w:szCs w:val="22"/>
        </w:rPr>
        <w:t xml:space="preserve"> Not all phase configurations are physically realized. A configuration C ∈ Φ is admissible if and only if it satisfies the admissibility functional A[C] = 0, where A : Φ → R</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is a non-negative functional encoding all consistency constraints on the phase configuration. The set of admissible configurations is denoted Φ</w:t>
      </w:r>
      <w:r>
        <w:rPr>
          <w:rFonts w:ascii="Cambria" w:cs="Cambria" w:eastAsia="Cambria" w:hAnsi="Cambria"/>
          <w:b w:val="false"/>
          <w:bCs w:val="false"/>
          <w:i w:val="false"/>
          <w:iCs w:val="false"/>
          <w:strike w:val="false"/>
          <w:color w:val="000000"/>
          <w:sz w:val="22"/>
          <w:szCs w:val="22"/>
          <w:vertAlign w:val="subscript"/>
        </w:rPr>
        <w:t xml:space="preserve">adm</w:t>
      </w:r>
      <w:r>
        <w:rPr>
          <w:rFonts w:ascii="Cambria" w:cs="Cambria" w:eastAsia="Cambria" w:hAnsi="Cambria"/>
          <w:b w:val="false"/>
          <w:bCs w:val="false"/>
          <w:i w:val="false"/>
          <w:iCs w:val="false"/>
          <w:strike w:val="false"/>
          <w:color w:val="000000"/>
          <w:sz w:val="22"/>
          <w:szCs w:val="22"/>
        </w:rPr>
        <w:t xml:space="preserve"> = { C ∈ Φ : A[C] = 0 }.</w:t>
      </w:r>
    </w:p>
    <w:p>
      <w:pPr>
        <w:pBdr>
          <w:bottom w:val="single" w:color="555555" w:sz="6"/>
        </w:pBdr>
        <w:spacing w:after="240" w:before="240"/>
      </w:pPr>
    </w:p>
    <w:p>
      <w:pPr>
        <w:spacing w:after="240" w:before="60" w:line="384" w:lineRule="auto"/>
        <w:jc w:val="both"/>
      </w:pPr>
      <w:r>
        <w:rPr>
          <w:rFonts w:ascii="Cambria" w:cs="Cambria" w:eastAsia="Cambria" w:hAnsi="Cambria"/>
          <w:b/>
          <w:bCs/>
          <w:i w:val="false"/>
          <w:iCs w:val="false"/>
          <w:strike w:val="false"/>
          <w:color w:val="000000"/>
          <w:sz w:val="22"/>
          <w:szCs w:val="22"/>
        </w:rPr>
        <w:t xml:space="preserve">Axiom A3 (Global Consistency Enforcement — GCE).</w:t>
      </w:r>
      <w:r>
        <w:rPr>
          <w:rFonts w:ascii="Cambria" w:cs="Cambria" w:eastAsia="Cambria" w:hAnsi="Cambria"/>
          <w:b w:val="false"/>
          <w:bCs w:val="false"/>
          <w:i w:val="false"/>
          <w:iCs w:val="false"/>
          <w:strike w:val="false"/>
          <w:color w:val="000000"/>
          <w:sz w:val="22"/>
          <w:szCs w:val="22"/>
        </w:rPr>
        <w:t xml:space="preserve"> There exists an operator G : Φ → Φ</w:t>
      </w:r>
      <w:r>
        <w:rPr>
          <w:rFonts w:ascii="Cambria" w:cs="Cambria" w:eastAsia="Cambria" w:hAnsi="Cambria"/>
          <w:b w:val="false"/>
          <w:bCs w:val="false"/>
          <w:i w:val="false"/>
          <w:iCs w:val="false"/>
          <w:strike w:val="false"/>
          <w:color w:val="000000"/>
          <w:sz w:val="22"/>
          <w:szCs w:val="22"/>
          <w:vertAlign w:val="subscript"/>
        </w:rPr>
        <w:t xml:space="preserve">adm</w:t>
      </w:r>
      <w:r>
        <w:rPr>
          <w:rFonts w:ascii="Cambria" w:cs="Cambria" w:eastAsia="Cambria" w:hAnsi="Cambria"/>
          <w:b w:val="false"/>
          <w:bCs w:val="false"/>
          <w:i w:val="false"/>
          <w:iCs w:val="false"/>
          <w:strike w:val="false"/>
          <w:color w:val="000000"/>
          <w:sz w:val="22"/>
          <w:szCs w:val="22"/>
        </w:rPr>
        <w:t xml:space="preserve"> called the Global Consistency Enforcement operator, which maps any configuration to the unique nearest admissible configuration in the topology of Φ. The operator G is idempotent (G ˆ G = G), non-local (its action at any element depends on the global state of Φ), and deterministic given the initial configuration.</w:t>
      </w:r>
    </w:p>
    <w:p>
      <w:pPr>
        <w:pBdr>
          <w:bottom w:val="single" w:color="555555" w:sz="6"/>
        </w:pBdr>
        <w:spacing w:after="240" w:before="240"/>
      </w:pPr>
    </w:p>
    <w:p>
      <w:pPr>
        <w:spacing w:after="240" w:before="60" w:line="384" w:lineRule="auto"/>
        <w:jc w:val="both"/>
      </w:pPr>
      <w:r>
        <w:rPr>
          <w:rFonts w:ascii="Cambria" w:cs="Cambria" w:eastAsia="Cambria" w:hAnsi="Cambria"/>
          <w:b/>
          <w:bCs/>
          <w:i w:val="false"/>
          <w:iCs w:val="false"/>
          <w:strike w:val="false"/>
          <w:color w:val="000000"/>
          <w:sz w:val="22"/>
          <w:szCs w:val="22"/>
        </w:rPr>
        <w:t xml:space="preserve">Axiom A4 (Topological Stability).</w:t>
      </w:r>
      <w:r>
        <w:rPr>
          <w:rFonts w:ascii="Cambria" w:cs="Cambria" w:eastAsia="Cambria" w:hAnsi="Cambria"/>
          <w:b w:val="false"/>
          <w:bCs w:val="false"/>
          <w:i w:val="false"/>
          <w:iCs w:val="false"/>
          <w:strike w:val="false"/>
          <w:color w:val="000000"/>
          <w:sz w:val="22"/>
          <w:szCs w:val="22"/>
        </w:rPr>
        <w:t xml:space="preserve"> The phase substrate Φ is a compact topological space. Its global topology is fixed and is not derived from any emergent geometric structure. Topologically non-trivial configurations — defects, vortices, and domain walls — are stable whenever their winding numbers are conserved under continuous deformations consistent with A2.</w:t>
      </w:r>
    </w:p>
    <w:p>
      <w:pPr>
        <w:pBdr>
          <w:bottom w:val="single" w:color="555555" w:sz="6"/>
        </w:pBdr>
        <w:spacing w:after="240" w:before="240"/>
      </w:pPr>
    </w:p>
    <w:p>
      <w:pPr>
        <w:spacing w:after="240" w:before="60" w:line="384" w:lineRule="auto"/>
        <w:jc w:val="both"/>
      </w:pPr>
      <w:r>
        <w:rPr>
          <w:rFonts w:ascii="Cambria" w:cs="Cambria" w:eastAsia="Cambria" w:hAnsi="Cambria"/>
          <w:b/>
          <w:bCs/>
          <w:i w:val="false"/>
          <w:iCs w:val="false"/>
          <w:strike w:val="false"/>
          <w:color w:val="000000"/>
          <w:sz w:val="22"/>
          <w:szCs w:val="22"/>
        </w:rPr>
        <w:t xml:space="preserve">Axiom A5 (Emergent Geometry).</w:t>
      </w:r>
      <w:r>
        <w:rPr>
          <w:rFonts w:ascii="Cambria" w:cs="Cambria" w:eastAsia="Cambria" w:hAnsi="Cambria"/>
          <w:b w:val="false"/>
          <w:bCs w:val="false"/>
          <w:i w:val="false"/>
          <w:iCs w:val="false"/>
          <w:strike w:val="false"/>
          <w:color w:val="000000"/>
          <w:sz w:val="22"/>
          <w:szCs w:val="22"/>
        </w:rPr>
        <w:t xml:space="preserve"> Geometric structure — including the metric tensor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the connection Γ</w:t>
      </w:r>
      <w:r>
        <w:rPr>
          <w:rFonts w:ascii="Cambria" w:cs="Cambria" w:eastAsia="Cambria" w:hAnsi="Cambria"/>
          <w:b w:val="false"/>
          <w:bCs w:val="false"/>
          <w:i w:val="false"/>
          <w:iCs w:val="false"/>
          <w:strike w:val="false"/>
          <w:color w:val="000000"/>
          <w:sz w:val="22"/>
          <w:szCs w:val="22"/>
          <w:vertAlign w:val="superscript"/>
        </w:rPr>
        <w:t xml:space="preserve">ρ</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and the curvature tensor R</w:t>
      </w:r>
      <w:r>
        <w:rPr>
          <w:rFonts w:ascii="Cambria" w:cs="Cambria" w:eastAsia="Cambria" w:hAnsi="Cambria"/>
          <w:b w:val="false"/>
          <w:bCs w:val="false"/>
          <w:i w:val="false"/>
          <w:iCs w:val="false"/>
          <w:strike w:val="false"/>
          <w:color w:val="000000"/>
          <w:sz w:val="22"/>
          <w:szCs w:val="22"/>
          <w:vertAlign w:val="superscript"/>
        </w:rPr>
        <w:t xml:space="preserve">σ</w:t>
      </w:r>
      <w:r>
        <w:rPr>
          <w:rFonts w:ascii="Cambria" w:cs="Cambria" w:eastAsia="Cambria" w:hAnsi="Cambria"/>
          <w:b w:val="false"/>
          <w:bCs w:val="false"/>
          <w:i w:val="false"/>
          <w:iCs w:val="false"/>
          <w:strike w:val="false"/>
          <w:color w:val="000000"/>
          <w:sz w:val="22"/>
          <w:szCs w:val="22"/>
          <w:vertAlign w:val="subscript"/>
        </w:rPr>
        <w:t xml:space="preserve">μνρ</w:t>
      </w:r>
      <w:r>
        <w:rPr>
          <w:rFonts w:ascii="Cambria" w:cs="Cambria" w:eastAsia="Cambria" w:hAnsi="Cambria"/>
          <w:b w:val="false"/>
          <w:bCs w:val="false"/>
          <w:i w:val="false"/>
          <w:iCs w:val="false"/>
          <w:strike w:val="false"/>
          <w:color w:val="000000"/>
          <w:sz w:val="22"/>
          <w:szCs w:val="22"/>
        </w:rPr>
        <w:t xml:space="preserve"> — emerges as a second-order derived quantity from correlations in the phase gradient field. Specifically, the effective metric is given by</w:t>
      </w:r>
    </w:p>
    <w:p>
      <w:pPr>
        <w:spacing w:after="240" w:line="384" w:lineRule="auto"/>
      </w:pP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iCs/>
          <w:strike w:val="false"/>
          <w:color w:val="000000"/>
          <w:sz w:val="22"/>
          <w:szCs w:val="22"/>
          <w:vertAlign w:val="subscript"/>
        </w:rPr>
        <w:t xml:space="preserve">μν</w:t>
      </w:r>
      <w:r>
        <w:rPr>
          <w:rFonts w:ascii="Cambria" w:cs="Cambria" w:eastAsia="Cambria" w:hAnsi="Cambria"/>
          <w:b w:val="false"/>
          <w:bCs w:val="false"/>
          <w:i/>
          <w:iCs/>
          <w:strike w:val="false"/>
          <w:color w:val="000000"/>
          <w:sz w:val="22"/>
          <w:szCs w:val="22"/>
        </w:rPr>
        <w:t xml:space="preserve">(x) = κ ⟨ (∂</w:t>
      </w:r>
      <w:r>
        <w:rPr>
          <w:rFonts w:ascii="Cambria" w:cs="Cambria" w:eastAsia="Cambria" w:hAnsi="Cambria"/>
          <w:b w:val="false"/>
          <w:bCs w:val="false"/>
          <w:i/>
          <w:iCs/>
          <w:strike w:val="false"/>
          <w:color w:val="000000"/>
          <w:sz w:val="22"/>
          <w:szCs w:val="22"/>
          <w:vertAlign w:val="subscript"/>
        </w:rPr>
        <w:t xml:space="preserve">μ</w:t>
      </w:r>
      <w:r>
        <w:rPr>
          <w:rFonts w:ascii="Cambria" w:cs="Cambria" w:eastAsia="Cambria" w:hAnsi="Cambria"/>
          <w:b w:val="false"/>
          <w:bCs w:val="false"/>
          <w:i/>
          <w:iCs/>
          <w:strike w:val="false"/>
          <w:color w:val="000000"/>
          <w:sz w:val="22"/>
          <w:szCs w:val="22"/>
        </w:rPr>
        <w:t xml:space="preserve">φ)(x) · (∂</w:t>
      </w:r>
      <w:r>
        <w:rPr>
          <w:rFonts w:ascii="Cambria" w:cs="Cambria" w:eastAsia="Cambria" w:hAnsi="Cambria"/>
          <w:b w:val="false"/>
          <w:bCs w:val="false"/>
          <w:i/>
          <w:iCs/>
          <w:strike w:val="false"/>
          <w:color w:val="000000"/>
          <w:sz w:val="22"/>
          <w:szCs w:val="22"/>
          <w:vertAlign w:val="subscript"/>
        </w:rPr>
        <w:t xml:space="preserve">ν</w:t>
      </w:r>
      <w:r>
        <w:rPr>
          <w:rFonts w:ascii="Cambria" w:cs="Cambria" w:eastAsia="Cambria" w:hAnsi="Cambria"/>
          <w:b w:val="false"/>
          <w:bCs w:val="false"/>
          <w:i/>
          <w:iCs/>
          <w:strike w:val="false"/>
          <w:color w:val="000000"/>
          <w:sz w:val="22"/>
          <w:szCs w:val="22"/>
        </w:rPr>
        <w:t xml:space="preserve">φ)(x) ⟩</w:t>
      </w:r>
      <w:r>
        <w:rPr>
          <w:rFonts w:ascii="Cambria" w:cs="Cambria" w:eastAsia="Cambria" w:hAnsi="Cambria"/>
          <w:b w:val="false"/>
          <w:bCs w:val="false"/>
          <w:i/>
          <w:iCs/>
          <w:strike w:val="false"/>
          <w:color w:val="000000"/>
          <w:sz w:val="22"/>
          <w:szCs w:val="22"/>
          <w:vertAlign w:val="subscript"/>
        </w:rPr>
        <w:t xml:space="preserve">A</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(51.1)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the brackets denote the admissibility-weighted average over local phase configurations, and κ is a dimensional constant with units of length squared. Spacetime indices μ, ν exist only where the right-hand side of (51.1) is well-defined and non-degenerate.</w:t>
      </w:r>
    </w:p>
    <w:p>
      <w:pPr>
        <w:pBdr>
          <w:bottom w:val="single" w:color="555555" w:sz="6"/>
        </w:pBdr>
        <w:spacing w:after="240" w:before="24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From these five axioms, Papers 1–10 derived the full formal structure of Phase Theory: the existence of a phase bundle over a topological base, the emergence of differential geometry from phase correlations, the derivation of gauge symmetries from the invariance group of the admissibility functional, and the reconstruction of the Standard Model particle spectrum as the spectrum of topologically stable phase defects [21–30]. Papers 31–40 derived gravitational dynamics [31–40]; Papers 41–46 addressed topology and confinement [41–46]; Papers 47–50 generated falsifiable predictions including approximately 25 ± 10 new particle species, topology-dependent annihilation channels, refractive gravity deviations, and non-EFT dark-sector signatures [47–50].</w:t>
      </w:r>
    </w:p>
    <w:p>
      <w:pPr>
        <w:spacing w:after="240" w:before="60" w:line="384" w:lineRule="auto"/>
        <w:jc w:val="both"/>
      </w:pPr>
      <w:r>
        <w:rPr>
          <w:rFonts w:ascii="Cambria" w:cs="Cambria" w:eastAsia="Cambria" w:hAnsi="Cambria"/>
          <w:b/>
          <w:bCs/>
          <w:i w:val="false"/>
          <w:iCs w:val="false"/>
          <w:strike w:val="false"/>
          <w:color w:val="000000"/>
          <w:sz w:val="22"/>
          <w:szCs w:val="22"/>
        </w:rPr>
        <w:t xml:space="preserve">Fundamental Theorem (Phase Theory, Papers 1–10).</w:t>
      </w:r>
      <w:r>
        <w:rPr>
          <w:rFonts w:ascii="Cambria" w:cs="Cambria" w:eastAsia="Cambria" w:hAnsi="Cambria"/>
          <w:b w:val="false"/>
          <w:bCs w:val="false"/>
          <w:i w:val="false"/>
          <w:iCs w:val="false"/>
          <w:strike w:val="false"/>
          <w:color w:val="000000"/>
          <w:sz w:val="22"/>
          <w:szCs w:val="22"/>
        </w:rPr>
        <w:t xml:space="preserve"> All physical observables are derived quantities of globally admissible phase configurations. Formally: for any observable O, there exists a functional O[Φ] on the space of admissible configurations such that O takes a definite physical value if and only if Φ ∈ Φ</w:t>
      </w:r>
      <w:r>
        <w:rPr>
          <w:rFonts w:ascii="Cambria" w:cs="Cambria" w:eastAsia="Cambria" w:hAnsi="Cambria"/>
          <w:b w:val="false"/>
          <w:bCs w:val="false"/>
          <w:i w:val="false"/>
          <w:iCs w:val="false"/>
          <w:strike w:val="false"/>
          <w:color w:val="000000"/>
          <w:sz w:val="22"/>
          <w:szCs w:val="22"/>
          <w:vertAlign w:val="subscript"/>
        </w:rPr>
        <w:t xml:space="preserve">adm</w:t>
      </w:r>
      <w:r>
        <w:rPr>
          <w:rFonts w:ascii="Cambria" w:cs="Cambria" w:eastAsia="Cambria" w:hAnsi="Cambria"/>
          <w:b w:val="false"/>
          <w:bCs w:val="false"/>
          <w:i w:val="false"/>
          <w:iCs w:val="false"/>
          <w:strike w:val="false"/>
          <w:color w:val="000000"/>
          <w:sz w:val="22"/>
          <w:szCs w:val="22"/>
        </w:rPr>
        <w:t xml:space="preserve">.</w:t>
      </w:r>
    </w:p>
    <w:p>
      <w:pPr>
        <w:pBdr>
          <w:bottom w:val="single" w:color="000000" w:sz="6"/>
        </w:pBdr>
        <w:spacing w:after="240" w:before="24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fundamental theorem is the bedrock upon which Phase Genesis rests. It implies, in particular, that the cosmological origin cannot involve any structure that is not derivable from an admissible phase configuration. The Big Bang singularity — being a geometric structure — must itself be derivable if it is to be meaningful; and as we shall demonstrate in Section 6, it is not derivable but rather marks the boundary of derivability. This is the central insight of Phase Genesis.</w:t>
      </w:r>
    </w:p>
    <w:p>
      <w:pPr>
        <w:pStyle w:val="Heading2"/>
        <w:spacing w:after="80" w:before="360" w:line="384" w:lineRule="auto"/>
      </w:pPr>
      <w:r>
        <w:rPr>
          <w:rFonts w:ascii="Cambria" w:cs="Cambria" w:eastAsia="Cambria" w:hAnsi="Cambria"/>
          <w:color w:val="000000"/>
          <w:sz w:val="26"/>
          <w:szCs w:val="26"/>
        </w:rPr>
        <w:t xml:space="preserve">3. What "Origin" Means in Phase Theory — A Conceptual Reframing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Before developing the formalism of Phase Genesis, it is essential to disentangle three conceptually distinct notions of "origin" that are frequently conflated in both technical and philosophical discussions of cosmology. These are: (i) the ontological origin, which addresses why anything exists rather than nothing; (ii) the nomological origin, which addresses why the laws of physics have the form they do rather than some other form; and (iii) the descriptive origin, which addresses the boundary of validity of a particular theoretical description.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Standard Big Bang cosmology, and indeed inflation, addresses only the third of these, and does so incompletely. The ΛCDM model specifies a particular class of solutions to the Einstein field equations — the Friedmann–Lemaître–Robertson–Walker (FLRW) solutions — and identifies the cosmological singularity as the past boundary of the domain of these solutions. The singular point t = 0 is not a physical state of the universe within the theory; it is the limit at which the theory's solutions cease to be smooth. To call this boundary the "origin of the universe" is to confuse the limits of a description with the limits of reality.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addresses all three levels, though with different degrees of completeness at the present stage of development. The ontological origin is partially addressed by what we call the Phase Theory Existence Lemma (to be formalized in Paper 53 [53]): the non-empty admissible phase substrate is required by the minimal condition for any consistent physical description, and the empty configuration has higher effective GCE energy than non-trivial configurations. The nomological origin is addressed by the uniqueness of the admissibility functional under the axioms A1–A5 as established in Paper 7 [17]. The descriptive origin — the cosmological origin — is the primary subject of the present paper.</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Phase Theory, the notion of origin is given the following precise meaning:</w:t>
      </w:r>
    </w:p>
    <w:p>
      <w:pPr>
        <w:spacing w:after="240" w:before="60" w:line="384" w:lineRule="auto"/>
        <w:jc w:val="both"/>
      </w:pPr>
      <w:r>
        <w:rPr>
          <w:rFonts w:ascii="Cambria" w:cs="Cambria" w:eastAsia="Cambria" w:hAnsi="Cambria"/>
          <w:b/>
          <w:bCs/>
          <w:i w:val="false"/>
          <w:iCs w:val="false"/>
          <w:strike w:val="false"/>
          <w:color w:val="000000"/>
          <w:sz w:val="22"/>
          <w:szCs w:val="22"/>
        </w:rPr>
        <w:t xml:space="preserve">Definition (Phase Theory Origin).</w:t>
      </w:r>
      <w:r>
        <w:rPr>
          <w:rFonts w:ascii="Cambria" w:cs="Cambria" w:eastAsia="Cambria" w:hAnsi="Cambria"/>
          <w:b w:val="false"/>
          <w:bCs w:val="false"/>
          <w:i w:val="false"/>
          <w:iCs w:val="false"/>
          <w:strike w:val="false"/>
          <w:color w:val="000000"/>
          <w:sz w:val="22"/>
          <w:szCs w:val="22"/>
        </w:rPr>
        <w:t xml:space="preserve"> The origin of the physical universe, in Phase Theory, is the onset of globally admissible ordering in the phase configuration space Φ. This onset — which we call Phase Genesis — is not an event occurring in time but the process by which temporal ordering itself becomes definable. It is a logical and topological transition in the structure of Φ, not a temporal event within an antecedently existing spacetime.</w:t>
      </w:r>
    </w:p>
    <w:p>
      <w:pPr>
        <w:pBdr>
          <w:bottom w:val="single" w:color="555555" w:sz="6"/>
        </w:pBdr>
        <w:spacing w:after="240" w:before="24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key conceptual shift that Phase Genesis requires of the reader is the following: we are accustomed to thinking of origins as events located in time, and of time as a pre-existing arena within which events occur. Phase Theory inverts this relationship. Time — specifically, the temporal ordering of physical configurations — is a derived structure that emerges from the admissibility ordering of the phase substrate. It is therefore meaningless, within Phase Theory, to ask what happened "before" Phase Genesis: there is no temporal index t such that t &lt; t</w:t>
      </w:r>
      <w:r>
        <w:rPr>
          <w:rFonts w:ascii="Cambria" w:cs="Cambria" w:eastAsia="Cambria" w:hAnsi="Cambria"/>
          <w:b w:val="false"/>
          <w:bCs w:val="false"/>
          <w:i w:val="false"/>
          <w:iCs w:val="false"/>
          <w:strike w:val="false"/>
          <w:color w:val="000000"/>
          <w:sz w:val="22"/>
          <w:szCs w:val="22"/>
          <w:vertAlign w:val="subscript"/>
        </w:rPr>
        <w:t xml:space="preserve">Genesis</w:t>
      </w:r>
      <w:r>
        <w:rPr>
          <w:rFonts w:ascii="Cambria" w:cs="Cambria" w:eastAsia="Cambria" w:hAnsi="Cambria"/>
          <w:b w:val="false"/>
          <w:bCs w:val="false"/>
          <w:i w:val="false"/>
          <w:iCs w:val="false"/>
          <w:strike w:val="false"/>
          <w:color w:val="000000"/>
          <w:sz w:val="22"/>
          <w:szCs w:val="22"/>
        </w:rPr>
        <w:t xml:space="preserve">. More precisely, t</w:t>
      </w:r>
      <w:r>
        <w:rPr>
          <w:rFonts w:ascii="Cambria" w:cs="Cambria" w:eastAsia="Cambria" w:hAnsi="Cambria"/>
          <w:b w:val="false"/>
          <w:bCs w:val="false"/>
          <w:i w:val="false"/>
          <w:iCs w:val="false"/>
          <w:strike w:val="false"/>
          <w:color w:val="000000"/>
          <w:sz w:val="22"/>
          <w:szCs w:val="22"/>
          <w:vertAlign w:val="subscript"/>
        </w:rPr>
        <w:t xml:space="preserve">Genesis</w:t>
      </w:r>
      <w:r>
        <w:rPr>
          <w:rFonts w:ascii="Cambria" w:cs="Cambria" w:eastAsia="Cambria" w:hAnsi="Cambria"/>
          <w:b w:val="false"/>
          <w:bCs w:val="false"/>
          <w:i w:val="false"/>
          <w:iCs w:val="false"/>
          <w:strike w:val="false"/>
          <w:color w:val="000000"/>
          <w:sz w:val="22"/>
          <w:szCs w:val="22"/>
        </w:rPr>
        <w:t xml:space="preserve"> is not a moment — it has no temporal coordinate — because temporal coordinates exist only where the emergent time function τ (to be defined in Section 7) is well-defined, and τ is defined only after ordering onset.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conceptual structure has a precedent in Augustinian theology — Augustine famously argued in the </w:t>
      </w:r>
      <w:r>
        <w:rPr>
          <w:rFonts w:ascii="Cambria" w:cs="Cambria" w:eastAsia="Cambria" w:hAnsi="Cambria"/>
          <w:b w:val="false"/>
          <w:bCs w:val="false"/>
          <w:i/>
          <w:iCs/>
          <w:strike w:val="false"/>
          <w:color w:val="000000"/>
          <w:sz w:val="22"/>
          <w:szCs w:val="22"/>
        </w:rPr>
        <w:t xml:space="preserve">Confessions</w:t>
      </w:r>
      <w:r>
        <w:rPr>
          <w:rFonts w:ascii="Cambria" w:cs="Cambria" w:eastAsia="Cambria" w:hAnsi="Cambria"/>
          <w:b w:val="false"/>
          <w:bCs w:val="false"/>
          <w:i w:val="false"/>
          <w:iCs w:val="false"/>
          <w:strike w:val="false"/>
          <w:color w:val="000000"/>
          <w:sz w:val="22"/>
          <w:szCs w:val="22"/>
        </w:rPr>
        <w:t xml:space="preserve"> that time was created with the world, not before it — but Phase Theory gives this intuition precise mathematical content. It also resonates with the Hartle–Hawking no-boundary proposal [54], in which imaginary time is used to smooth the initial singularity; however, Phase Genesis does not require analytic continuation to imaginary time, a move whose physical interpretation remains contested. Instead, Phase Genesis grounds the absence of a "before" in the derived character of temporal ordering itself.</w:t>
      </w:r>
    </w:p>
    <w:p>
      <w:pPr>
        <w:pStyle w:val="Heading2"/>
        <w:spacing w:after="80" w:before="360" w:line="384" w:lineRule="auto"/>
      </w:pPr>
      <w:r>
        <w:rPr>
          <w:rFonts w:ascii="Cambria" w:cs="Cambria" w:eastAsia="Cambria" w:hAnsi="Cambria"/>
          <w:color w:val="000000"/>
          <w:sz w:val="26"/>
          <w:szCs w:val="26"/>
        </w:rPr>
        <w:t xml:space="preserve">4. Phase Genesis — Formal Definition and Axioms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Definition 51.1 (Phase Genesis).</w:t>
      </w:r>
      <w:r>
        <w:rPr>
          <w:rFonts w:ascii="Cambria" w:cs="Cambria" w:eastAsia="Cambria" w:hAnsi="Cambria"/>
          <w:b w:val="false"/>
          <w:bCs w:val="false"/>
          <w:i w:val="false"/>
          <w:iCs w:val="false"/>
          <w:strike w:val="false"/>
          <w:color w:val="000000"/>
          <w:sz w:val="22"/>
          <w:szCs w:val="22"/>
        </w:rPr>
        <w:t xml:space="preserve"> Phase Genesis is the unique (up to global phase symmetry) transition of the phase configuration space Φ from an unordered admissible set — one in which the admissibility functional A[Φ] = 0 is satisfied by all configurations simultaneously without discrimination — to a partially ordered admissible set in which the Global Consistency Enforcement operator G induces a strict partial order &lt;</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on the elements of Φ</w:t>
      </w:r>
      <w:r>
        <w:rPr>
          <w:rFonts w:ascii="Cambria" w:cs="Cambria" w:eastAsia="Cambria" w:hAnsi="Cambria"/>
          <w:b w:val="false"/>
          <w:bCs w:val="false"/>
          <w:i w:val="false"/>
          <w:iCs w:val="false"/>
          <w:strike w:val="false"/>
          <w:color w:val="000000"/>
          <w:sz w:val="22"/>
          <w:szCs w:val="22"/>
          <w:vertAlign w:val="subscript"/>
        </w:rPr>
        <w:t xml:space="preserve">adm</w:t>
      </w:r>
      <w:r>
        <w:rPr>
          <w:rFonts w:ascii="Cambria" w:cs="Cambria" w:eastAsia="Cambria" w:hAnsi="Cambria"/>
          <w:b w:val="false"/>
          <w:bCs w:val="false"/>
          <w:i w:val="false"/>
          <w:iCs w:val="false"/>
          <w:strike w:val="false"/>
          <w:color w:val="000000"/>
          <w:sz w:val="22"/>
          <w:szCs w:val="22"/>
        </w:rPr>
        <w:t xml:space="preserve">. The transition is governed by the following three axioms of Phase Genesis.</w:t>
      </w:r>
    </w:p>
    <w:p>
      <w:pPr>
        <w:pBdr>
          <w:bottom w:val="single" w:color="555555" w:sz="6"/>
        </w:pBdr>
        <w:spacing w:after="240" w:before="240"/>
      </w:pPr>
    </w:p>
    <w:p>
      <w:pPr>
        <w:spacing w:after="240" w:before="60" w:line="384" w:lineRule="auto"/>
        <w:jc w:val="both"/>
      </w:pPr>
      <w:r>
        <w:rPr>
          <w:rFonts w:ascii="Cambria" w:cs="Cambria" w:eastAsia="Cambria" w:hAnsi="Cambria"/>
          <w:b/>
          <w:bCs/>
          <w:i w:val="false"/>
          <w:iCs w:val="false"/>
          <w:strike w:val="false"/>
          <w:color w:val="000000"/>
          <w:sz w:val="22"/>
          <w:szCs w:val="22"/>
        </w:rPr>
        <w:t xml:space="preserve">Axiom PG-1 (Ordering Onset).</w:t>
      </w:r>
      <w:r>
        <w:rPr>
          <w:rFonts w:ascii="Cambria" w:cs="Cambria" w:eastAsia="Cambria" w:hAnsi="Cambria"/>
          <w:b w:val="false"/>
          <w:bCs w:val="false"/>
          <w:i w:val="false"/>
          <w:iCs w:val="false"/>
          <w:strike w:val="false"/>
          <w:color w:val="000000"/>
          <w:sz w:val="22"/>
          <w:szCs w:val="22"/>
        </w:rPr>
        <w:t xml:space="preserve"> The phase configuration space Φ transitions from an unordered admissible set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to a partially ordered admissible set Φ</w:t>
      </w:r>
      <w:r>
        <w:rPr>
          <w:rFonts w:ascii="Cambria" w:cs="Cambria" w:eastAsia="Cambria" w:hAnsi="Cambria"/>
          <w:b w:val="false"/>
          <w:bCs w:val="false"/>
          <w:i w:val="false"/>
          <w:iCs w:val="false"/>
          <w:strike w:val="false"/>
          <w:color w:val="000000"/>
          <w:sz w:val="22"/>
          <w:szCs w:val="22"/>
          <w:vertAlign w:val="subscript"/>
        </w:rPr>
        <w:t xml:space="preserve">ord</w:t>
      </w:r>
      <w:r>
        <w:rPr>
          <w:rFonts w:ascii="Cambria" w:cs="Cambria" w:eastAsia="Cambria" w:hAnsi="Cambria"/>
          <w:b w:val="false"/>
          <w:bCs w:val="false"/>
          <w:i w:val="false"/>
          <w:iCs w:val="false"/>
          <w:strike w:val="false"/>
          <w:color w:val="000000"/>
          <w:sz w:val="22"/>
          <w:szCs w:val="22"/>
        </w:rPr>
        <w:t xml:space="preserve"> through the operation of the Global Consistency Enforcement operator G. Formally, there exists a transition map T :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Φ</w:t>
      </w:r>
      <w:r>
        <w:rPr>
          <w:rFonts w:ascii="Cambria" w:cs="Cambria" w:eastAsia="Cambria" w:hAnsi="Cambria"/>
          <w:b w:val="false"/>
          <w:bCs w:val="false"/>
          <w:i w:val="false"/>
          <w:iCs w:val="false"/>
          <w:strike w:val="false"/>
          <w:color w:val="000000"/>
          <w:sz w:val="22"/>
          <w:szCs w:val="22"/>
          <w:vertAlign w:val="subscript"/>
        </w:rPr>
        <w:t xml:space="preserve">ord</w:t>
      </w:r>
      <w:r>
        <w:rPr>
          <w:rFonts w:ascii="Cambria" w:cs="Cambria" w:eastAsia="Cambria" w:hAnsi="Cambria"/>
          <w:b w:val="false"/>
          <w:bCs w:val="false"/>
          <w:i w:val="false"/>
          <w:iCs w:val="false"/>
          <w:strike w:val="false"/>
          <w:color w:val="000000"/>
          <w:sz w:val="22"/>
          <w:szCs w:val="22"/>
        </w:rPr>
        <w:t xml:space="preserve"> such that T = G|</w:t>
      </w:r>
      <w:r>
        <w:rPr>
          <w:rFonts w:ascii="Cambria" w:cs="Cambria" w:eastAsia="Cambria" w:hAnsi="Cambria"/>
          <w:b w:val="false"/>
          <w:bCs w:val="false"/>
          <w:i w:val="false"/>
          <w:iCs w:val="false"/>
          <w:strike w:val="false"/>
          <w:color w:val="000000"/>
          <w:sz w:val="22"/>
          <w:szCs w:val="22"/>
          <w:vertAlign w:val="subscript"/>
        </w:rPr>
        <w:t xml:space="preserve">Φ0</w:t>
      </w:r>
      <w:r>
        <w:rPr>
          <w:rFonts w:ascii="Cambria" w:cs="Cambria" w:eastAsia="Cambria" w:hAnsi="Cambria"/>
          <w:b w:val="false"/>
          <w:bCs w:val="false"/>
          <w:i w:val="false"/>
          <w:iCs w:val="false"/>
          <w:strike w:val="false"/>
          <w:color w:val="000000"/>
          <w:sz w:val="22"/>
          <w:szCs w:val="22"/>
        </w:rPr>
        <w:t xml:space="preserve">, and the restriction of A to Φ</w:t>
      </w:r>
      <w:r>
        <w:rPr>
          <w:rFonts w:ascii="Cambria" w:cs="Cambria" w:eastAsia="Cambria" w:hAnsi="Cambria"/>
          <w:b w:val="false"/>
          <w:bCs w:val="false"/>
          <w:i w:val="false"/>
          <w:iCs w:val="false"/>
          <w:strike w:val="false"/>
          <w:color w:val="000000"/>
          <w:sz w:val="22"/>
          <w:szCs w:val="22"/>
          <w:vertAlign w:val="subscript"/>
        </w:rPr>
        <w:t xml:space="preserve">ord</w:t>
      </w:r>
      <w:r>
        <w:rPr>
          <w:rFonts w:ascii="Cambria" w:cs="Cambria" w:eastAsia="Cambria" w:hAnsi="Cambria"/>
          <w:b w:val="false"/>
          <w:bCs w:val="false"/>
          <w:i w:val="false"/>
          <w:iCs w:val="false"/>
          <w:strike w:val="false"/>
          <w:color w:val="000000"/>
          <w:sz w:val="22"/>
          <w:szCs w:val="22"/>
        </w:rPr>
        <w:t xml:space="preserve"> admits a non-trivial gradient ∇A ≠ 0 on at least one open subset of Φ</w:t>
      </w:r>
      <w:r>
        <w:rPr>
          <w:rFonts w:ascii="Cambria" w:cs="Cambria" w:eastAsia="Cambria" w:hAnsi="Cambria"/>
          <w:b w:val="false"/>
          <w:bCs w:val="false"/>
          <w:i w:val="false"/>
          <w:iCs w:val="false"/>
          <w:strike w:val="false"/>
          <w:color w:val="000000"/>
          <w:sz w:val="22"/>
          <w:szCs w:val="22"/>
          <w:vertAlign w:val="subscript"/>
        </w:rPr>
        <w:t xml:space="preserve">ord</w:t>
      </w:r>
      <w:r>
        <w:rPr>
          <w:rFonts w:ascii="Cambria" w:cs="Cambria" w:eastAsia="Cambria" w:hAnsi="Cambria"/>
          <w:b w:val="false"/>
          <w:bCs w:val="false"/>
          <w:i w:val="false"/>
          <w:iCs w:val="false"/>
          <w:strike w:val="false"/>
          <w:color w:val="000000"/>
          <w:sz w:val="22"/>
          <w:szCs w:val="22"/>
        </w:rPr>
        <w:t xml:space="preserve">.</w:t>
      </w:r>
    </w:p>
    <w:p>
      <w:pPr>
        <w:pBdr>
          <w:bottom w:val="single" w:color="555555" w:sz="6"/>
        </w:pBdr>
        <w:spacing w:after="240" w:before="240"/>
      </w:pPr>
    </w:p>
    <w:p>
      <w:pPr>
        <w:spacing w:after="240" w:before="60" w:line="384" w:lineRule="auto"/>
        <w:jc w:val="both"/>
      </w:pPr>
      <w:r>
        <w:rPr>
          <w:rFonts w:ascii="Cambria" w:cs="Cambria" w:eastAsia="Cambria" w:hAnsi="Cambria"/>
          <w:b/>
          <w:bCs/>
          <w:i w:val="false"/>
          <w:iCs w:val="false"/>
          <w:strike w:val="false"/>
          <w:color w:val="000000"/>
          <w:sz w:val="22"/>
          <w:szCs w:val="22"/>
        </w:rPr>
        <w:t xml:space="preserve">Axiom PG-2 (Non-Temporal Onset).</w:t>
      </w:r>
      <w:r>
        <w:rPr>
          <w:rFonts w:ascii="Cambria" w:cs="Cambria" w:eastAsia="Cambria" w:hAnsi="Cambria"/>
          <w:b w:val="false"/>
          <w:bCs w:val="false"/>
          <w:i w:val="false"/>
          <w:iCs w:val="false"/>
          <w:strike w:val="false"/>
          <w:color w:val="000000"/>
          <w:sz w:val="22"/>
          <w:szCs w:val="22"/>
        </w:rPr>
        <w:t xml:space="preserve"> The transition described in PG-1 is not indexed by any temporal parameter. It is a logical and topological transition in the structure of the configuration space, not an event occurring within a pre-existing temporal framework. No temporal coordinate, no clock, and no duration are definable for or attributable to the transition itself; duration becomes definable only as a derived quantity after the partial ordering &lt;</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is established.</w:t>
      </w:r>
    </w:p>
    <w:p>
      <w:pPr>
        <w:pBdr>
          <w:bottom w:val="single" w:color="555555" w:sz="6"/>
        </w:pBdr>
        <w:spacing w:after="240" w:before="240"/>
      </w:pPr>
    </w:p>
    <w:p>
      <w:pPr>
        <w:spacing w:after="240" w:before="60" w:line="384" w:lineRule="auto"/>
        <w:jc w:val="both"/>
      </w:pPr>
      <w:r>
        <w:rPr>
          <w:rFonts w:ascii="Cambria" w:cs="Cambria" w:eastAsia="Cambria" w:hAnsi="Cambria"/>
          <w:b/>
          <w:bCs/>
          <w:i w:val="false"/>
          <w:iCs w:val="false"/>
          <w:strike w:val="false"/>
          <w:color w:val="000000"/>
          <w:sz w:val="22"/>
          <w:szCs w:val="22"/>
        </w:rPr>
        <w:t xml:space="preserve">Axiom PG-3 (Uniqueness of Genesis Structure).</w:t>
      </w:r>
      <w:r>
        <w:rPr>
          <w:rFonts w:ascii="Cambria" w:cs="Cambria" w:eastAsia="Cambria" w:hAnsi="Cambria"/>
          <w:b w:val="false"/>
          <w:bCs w:val="false"/>
          <w:i w:val="false"/>
          <w:iCs w:val="false"/>
          <w:strike w:val="false"/>
          <w:color w:val="000000"/>
          <w:sz w:val="22"/>
          <w:szCs w:val="22"/>
        </w:rPr>
        <w:t xml:space="preserve"> The partially ordered structure Φ</w:t>
      </w:r>
      <w:r>
        <w:rPr>
          <w:rFonts w:ascii="Cambria" w:cs="Cambria" w:eastAsia="Cambria" w:hAnsi="Cambria"/>
          <w:b w:val="false"/>
          <w:bCs w:val="false"/>
          <w:i w:val="false"/>
          <w:iCs w:val="false"/>
          <w:strike w:val="false"/>
          <w:color w:val="000000"/>
          <w:sz w:val="22"/>
          <w:szCs w:val="22"/>
          <w:vertAlign w:val="subscript"/>
        </w:rPr>
        <w:t xml:space="preserve">ord</w:t>
      </w:r>
      <w:r>
        <w:rPr>
          <w:rFonts w:ascii="Cambria" w:cs="Cambria" w:eastAsia="Cambria" w:hAnsi="Cambria"/>
          <w:b w:val="false"/>
          <w:bCs w:val="false"/>
          <w:i w:val="false"/>
          <w:iCs w:val="false"/>
          <w:strike w:val="false"/>
          <w:color w:val="000000"/>
          <w:sz w:val="22"/>
          <w:szCs w:val="22"/>
        </w:rPr>
        <w:t xml:space="preserve"> that emerges from Phase Genesis is unique up to the action of the global phase symmetry group U(1). That is, if (Φ</w:t>
      </w:r>
      <w:r>
        <w:rPr>
          <w:rFonts w:ascii="Cambria" w:cs="Cambria" w:eastAsia="Cambria" w:hAnsi="Cambria"/>
          <w:b w:val="false"/>
          <w:bCs w:val="false"/>
          <w:i w:val="false"/>
          <w:iCs w:val="false"/>
          <w:strike w:val="false"/>
          <w:color w:val="000000"/>
          <w:sz w:val="22"/>
          <w:szCs w:val="22"/>
          <w:vertAlign w:val="subscript"/>
        </w:rPr>
        <w:t xml:space="preserve">ord</w:t>
      </w:r>
      <w:r>
        <w:rPr>
          <w:rFonts w:ascii="Cambria" w:cs="Cambria" w:eastAsia="Cambria" w:hAnsi="Cambria"/>
          <w:b w:val="false"/>
          <w:bCs w:val="false"/>
          <w:i w:val="false"/>
          <w:iCs w:val="false"/>
          <w:strike w:val="false"/>
          <w:color w:val="000000"/>
          <w:sz w:val="22"/>
          <w:szCs w:val="22"/>
        </w:rPr>
        <w:t xml:space="preserve">, &lt;</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and (Φ'</w:t>
      </w:r>
      <w:r>
        <w:rPr>
          <w:rFonts w:ascii="Cambria" w:cs="Cambria" w:eastAsia="Cambria" w:hAnsi="Cambria"/>
          <w:b w:val="false"/>
          <w:bCs w:val="false"/>
          <w:i w:val="false"/>
          <w:iCs w:val="false"/>
          <w:strike w:val="false"/>
          <w:color w:val="000000"/>
          <w:sz w:val="22"/>
          <w:szCs w:val="22"/>
          <w:vertAlign w:val="subscript"/>
        </w:rPr>
        <w:t xml:space="preserve">ord</w:t>
      </w:r>
      <w:r>
        <w:rPr>
          <w:rFonts w:ascii="Cambria" w:cs="Cambria" w:eastAsia="Cambria" w:hAnsi="Cambria"/>
          <w:b w:val="false"/>
          <w:bCs w:val="false"/>
          <w:i w:val="false"/>
          <w:iCs w:val="false"/>
          <w:strike w:val="false"/>
          <w:color w:val="000000"/>
          <w:sz w:val="22"/>
          <w:szCs w:val="22"/>
        </w:rPr>
        <w:t xml:space="preserve">, &lt;'</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are both outcomes of Phase Genesis, then there exists a group element g ∈ U(1) such that Φ'</w:t>
      </w:r>
      <w:r>
        <w:rPr>
          <w:rFonts w:ascii="Cambria" w:cs="Cambria" w:eastAsia="Cambria" w:hAnsi="Cambria"/>
          <w:b w:val="false"/>
          <w:bCs w:val="false"/>
          <w:i w:val="false"/>
          <w:iCs w:val="false"/>
          <w:strike w:val="false"/>
          <w:color w:val="000000"/>
          <w:sz w:val="22"/>
          <w:szCs w:val="22"/>
          <w:vertAlign w:val="subscript"/>
        </w:rPr>
        <w:t xml:space="preserve">ord</w:t>
      </w:r>
      <w:r>
        <w:rPr>
          <w:rFonts w:ascii="Cambria" w:cs="Cambria" w:eastAsia="Cambria" w:hAnsi="Cambria"/>
          <w:b w:val="false"/>
          <w:bCs w:val="false"/>
          <w:i w:val="false"/>
          <w:iCs w:val="false"/>
          <w:strike w:val="false"/>
          <w:color w:val="000000"/>
          <w:sz w:val="22"/>
          <w:szCs w:val="22"/>
        </w:rPr>
        <w:t xml:space="preserve"> = g · Φ</w:t>
      </w:r>
      <w:r>
        <w:rPr>
          <w:rFonts w:ascii="Cambria" w:cs="Cambria" w:eastAsia="Cambria" w:hAnsi="Cambria"/>
          <w:b w:val="false"/>
          <w:bCs w:val="false"/>
          <w:i w:val="false"/>
          <w:iCs w:val="false"/>
          <w:strike w:val="false"/>
          <w:color w:val="000000"/>
          <w:sz w:val="22"/>
          <w:szCs w:val="22"/>
          <w:vertAlign w:val="subscript"/>
        </w:rPr>
        <w:t xml:space="preserve">ord</w:t>
      </w:r>
      <w:r>
        <w:rPr>
          <w:rFonts w:ascii="Cambria" w:cs="Cambria" w:eastAsia="Cambria" w:hAnsi="Cambria"/>
          <w:b w:val="false"/>
          <w:bCs w:val="false"/>
          <w:i w:val="false"/>
          <w:iCs w:val="false"/>
          <w:strike w:val="false"/>
          <w:color w:val="000000"/>
          <w:sz w:val="22"/>
          <w:szCs w:val="22"/>
        </w:rPr>
        <w:t xml:space="preserve"> and the orderings are isomorphic under this action.</w:t>
      </w:r>
    </w:p>
    <w:p>
      <w:pPr>
        <w:pBdr>
          <w:bottom w:val="single" w:color="555555" w:sz="6"/>
        </w:pBdr>
        <w:spacing w:after="240" w:before="240"/>
      </w:pPr>
    </w:p>
    <w:p>
      <w:pPr>
        <w:spacing w:after="240" w:before="60" w:line="384" w:lineRule="auto"/>
        <w:jc w:val="both"/>
      </w:pPr>
      <w:r>
        <w:rPr>
          <w:rFonts w:ascii="Cambria" w:cs="Cambria" w:eastAsia="Cambria" w:hAnsi="Cambria"/>
          <w:b/>
          <w:bCs/>
          <w:i w:val="false"/>
          <w:iCs w:val="false"/>
          <w:strike w:val="false"/>
          <w:color w:val="000000"/>
          <w:sz w:val="22"/>
          <w:szCs w:val="22"/>
        </w:rPr>
        <w:t xml:space="preserve">Theorem 51.1 (Existence of Admissible Ordering).</w:t>
      </w:r>
      <w:r>
        <w:rPr>
          <w:rFonts w:ascii="Cambria" w:cs="Cambria" w:eastAsia="Cambria" w:hAnsi="Cambria"/>
          <w:b w:val="false"/>
          <w:bCs w:val="false"/>
          <w:i w:val="false"/>
          <w:iCs w:val="false"/>
          <w:strike w:val="false"/>
          <w:color w:val="000000"/>
          <w:sz w:val="22"/>
          <w:szCs w:val="22"/>
        </w:rPr>
        <w:t xml:space="preserve"> Given that the phase substrate Φ is non-empty and satisfies Axioms A1–A5, there exists at least one globally admissible ordering of Φ consistent with the Global Consistency Enforcement operator G.</w:t>
      </w:r>
    </w:p>
    <w:p>
      <w:pPr>
        <w:pBdr>
          <w:bottom w:val="single" w:color="000000" w:sz="6"/>
        </w:pBdr>
        <w:spacing w:after="240" w:before="240"/>
      </w:pPr>
    </w:p>
    <w:p>
      <w:pPr>
        <w:spacing w:after="240" w:before="60" w:line="384" w:lineRule="auto"/>
        <w:jc w:val="both"/>
      </w:pPr>
      <w:r>
        <w:rPr>
          <w:rFonts w:ascii="Cambria" w:cs="Cambria" w:eastAsia="Cambria" w:hAnsi="Cambria"/>
          <w:b/>
          <w:bCs/>
          <w:i/>
          <w:iCs/>
          <w:strike w:val="false"/>
          <w:color w:val="000000"/>
          <w:sz w:val="22"/>
          <w:szCs w:val="22"/>
        </w:rPr>
        <w:t xml:space="preserve">Proof (Sketch).</w:t>
      </w:r>
      <w:r>
        <w:rPr>
          <w:rFonts w:ascii="Cambria" w:cs="Cambria" w:eastAsia="Cambria" w:hAnsi="Cambria"/>
          <w:b w:val="false"/>
          <w:bCs w:val="false"/>
          <w:i w:val="false"/>
          <w:iCs w:val="false"/>
          <w:strike w:val="false"/>
          <w:color w:val="000000"/>
          <w:sz w:val="22"/>
          <w:szCs w:val="22"/>
        </w:rPr>
        <w:t xml:space="preserve"> We apply the Kakutani fixed-point theorem to the GCE operator G. By Axiom A4, Φ is a compact topological space. By the definition of G (Axiom A3), G : Φ → 2</w:t>
      </w:r>
      <w:r>
        <w:rPr>
          <w:rFonts w:ascii="Cambria" w:cs="Cambria" w:eastAsia="Cambria" w:hAnsi="Cambria"/>
          <w:b w:val="false"/>
          <w:bCs w:val="false"/>
          <w:i w:val="false"/>
          <w:iCs w:val="false"/>
          <w:strike w:val="false"/>
          <w:color w:val="000000"/>
          <w:sz w:val="22"/>
          <w:szCs w:val="22"/>
          <w:vertAlign w:val="superscript"/>
        </w:rPr>
        <w:t xml:space="preserve">Φ</w:t>
      </w:r>
      <w:r>
        <w:rPr>
          <w:rFonts w:ascii="Cambria" w:cs="Cambria" w:eastAsia="Cambria" w:hAnsi="Cambria"/>
          <w:b w:val="false"/>
          <w:bCs w:val="false"/>
          <w:i w:val="false"/>
          <w:iCs w:val="false"/>
          <w:strike w:val="false"/>
          <w:color w:val="000000"/>
          <w:sz w:val="22"/>
          <w:szCs w:val="22"/>
        </w:rPr>
        <w:t xml:space="preserve"> is an upper hemicontinuous correspondence mapping each configuration to the set of nearest admissible configurations (where "nearest" is defined with respect to the admissibility topology on Φ). The image G(Φ) is a convex-valued, non-empty correspondence under the linear structure of the phase bundle (established in Paper 2 [12]). By the Kakutani fixed-point theorem, there exists a fixed point Φ* ∈ Φ such that Φ* ∈ G(Φ*), which is precisely a globally admissible configuration. Since the ordering induced by G on Φ</w:t>
      </w:r>
      <w:r>
        <w:rPr>
          <w:rFonts w:ascii="Cambria" w:cs="Cambria" w:eastAsia="Cambria" w:hAnsi="Cambria"/>
          <w:b w:val="false"/>
          <w:bCs w:val="false"/>
          <w:i w:val="false"/>
          <w:iCs w:val="false"/>
          <w:strike w:val="false"/>
          <w:color w:val="000000"/>
          <w:sz w:val="22"/>
          <w:szCs w:val="22"/>
          <w:vertAlign w:val="subscript"/>
        </w:rPr>
        <w:t xml:space="preserve">adm</w:t>
      </w:r>
      <w:r>
        <w:rPr>
          <w:rFonts w:ascii="Cambria" w:cs="Cambria" w:eastAsia="Cambria" w:hAnsi="Cambria"/>
          <w:b w:val="false"/>
          <w:bCs w:val="false"/>
          <w:i w:val="false"/>
          <w:iCs w:val="false"/>
          <w:strike w:val="false"/>
          <w:color w:val="000000"/>
          <w:sz w:val="22"/>
          <w:szCs w:val="22"/>
        </w:rPr>
        <w:t xml:space="preserve"> is a partial order (reflexive, antisymmetric, transitive by the idempotency of G and the antisymmetry of the admissibility gradient), the fixed point Φ* generates an admissible ordering. Uniqueness up to global phase symmetry follows from Axiom PG-3 and the U(1) invariance of the admissibility functional established in Paper 3 [13]. □</w:t>
      </w:r>
    </w:p>
    <w:p>
      <w:pPr>
        <w:spacing w:after="240" w:before="60" w:line="384" w:lineRule="auto"/>
        <w:jc w:val="both"/>
      </w:pPr>
      <w:r>
        <w:rPr>
          <w:rFonts w:ascii="Cambria" w:cs="Cambria" w:eastAsia="Cambria" w:hAnsi="Cambria"/>
          <w:b/>
          <w:bCs/>
          <w:i w:val="false"/>
          <w:iCs w:val="false"/>
          <w:strike w:val="false"/>
          <w:color w:val="000000"/>
          <w:sz w:val="22"/>
          <w:szCs w:val="22"/>
        </w:rPr>
        <w:t xml:space="preserve">Remark 51.1.</w:t>
      </w:r>
      <w:r>
        <w:rPr>
          <w:rFonts w:ascii="Cambria" w:cs="Cambria" w:eastAsia="Cambria" w:hAnsi="Cambria"/>
          <w:b w:val="false"/>
          <w:bCs w:val="false"/>
          <w:i w:val="false"/>
          <w:iCs w:val="false"/>
          <w:strike w:val="false"/>
          <w:color w:val="000000"/>
          <w:sz w:val="22"/>
          <w:szCs w:val="22"/>
        </w:rPr>
        <w:t xml:space="preserve"> Theorem 51.1 establishes that Phase Genesis is not an arbitrary postulate but a structural consequence of the axioms. Given a non-empty admissible phase substrate, the emergence of ordering is guaranteed. The universe is not "created" by Phase Genesis; rather, Phase Genesis is the process by which the pre-ordered substrate self-organizes into a structure that admits derived physical description. The language of "creation" is inappropriate because it presupposes a temporal "before" which, as Axiom PG-2 makes precise, does not exist at the genesis transition.</w:t>
      </w:r>
    </w:p>
    <w:p>
      <w:pPr>
        <w:pStyle w:val="Heading2"/>
        <w:spacing w:after="80" w:before="360" w:line="384" w:lineRule="auto"/>
      </w:pPr>
      <w:r>
        <w:rPr>
          <w:rFonts w:ascii="Cambria" w:cs="Cambria" w:eastAsia="Cambria" w:hAnsi="Cambria"/>
          <w:color w:val="000000"/>
          <w:sz w:val="26"/>
          <w:szCs w:val="26"/>
        </w:rPr>
        <w:t xml:space="preserve">5. The Topology of Pre-Geometric Phase Space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order to characterize Phase Genesis formally, we must give a precise mathematical description of the pre-geometric phase space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the state of the phase substrate prior to ordering onset as described in Axiom PG-1. This is a subtle undertaking, because by Axiom PG-2, we cannot use temporal language to describe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as a "state at an earlier time." Rather,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is the logical precondition of Phase Genesis: the structure that must be posited in order for the transition to ordering to be definable.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characterize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as follows. As a topological space,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has no metric structure — no notion of distance, length, or angle is defined on it — and no causal structure, since causality requires temporal ordering which is not yet present. Nevertheless,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has well-defined </w:t>
      </w:r>
      <w:r>
        <w:rPr>
          <w:rFonts w:ascii="Cambria" w:cs="Cambria" w:eastAsia="Cambria" w:hAnsi="Cambria"/>
          <w:b w:val="false"/>
          <w:bCs w:val="false"/>
          <w:i/>
          <w:iCs/>
          <w:strike w:val="false"/>
          <w:color w:val="000000"/>
          <w:sz w:val="22"/>
          <w:szCs w:val="22"/>
        </w:rPr>
        <w:t xml:space="preserve">connectivity</w:t>
      </w:r>
      <w:r>
        <w:rPr>
          <w:rFonts w:ascii="Cambria" w:cs="Cambria" w:eastAsia="Cambria" w:hAnsi="Cambria"/>
          <w:b w:val="false"/>
          <w:bCs w:val="false"/>
          <w:i w:val="false"/>
          <w:iCs w:val="false"/>
          <w:strike w:val="false"/>
          <w:color w:val="000000"/>
          <w:sz w:val="22"/>
          <w:szCs w:val="22"/>
        </w:rPr>
        <w:t xml:space="preserve">: it is a topological space in the strict sense, meaning that open sets are defined and the axioms of topology hold. The topology is the admissibility topology τ</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in which the open sets are precisely the pre-images of open sets in R under the admissibility functional A.</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Proposition 51.1.</w:t>
      </w:r>
      <w:r>
        <w:rPr>
          <w:rFonts w:ascii="Cambria" w:cs="Cambria" w:eastAsia="Cambria" w:hAnsi="Cambria"/>
          <w:b w:val="false"/>
          <w:bCs w:val="false"/>
          <w:i w:val="false"/>
          <w:iCs w:val="false"/>
          <w:strike w:val="false"/>
          <w:color w:val="000000"/>
          <w:sz w:val="22"/>
          <w:szCs w:val="22"/>
        </w:rPr>
        <w:t xml:space="preserve"> The pre-geometric phase space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equipped with the admissibility topology τ</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is a compact Hausdorff space.</w:t>
      </w:r>
    </w:p>
    <w:p>
      <w:pPr>
        <w:pBdr>
          <w:bottom w:val="single" w:color="000000" w:sz="6"/>
        </w:pBdr>
        <w:spacing w:after="240" w:before="240"/>
      </w:pPr>
    </w:p>
    <w:p>
      <w:pPr>
        <w:spacing w:after="240" w:before="60" w:line="384" w:lineRule="auto"/>
        <w:jc w:val="both"/>
      </w:pPr>
      <w:r>
        <w:rPr>
          <w:rFonts w:ascii="Cambria" w:cs="Cambria" w:eastAsia="Cambria" w:hAnsi="Cambria"/>
          <w:b/>
          <w:bCs/>
          <w:i/>
          <w:iCs/>
          <w:strike w:val="false"/>
          <w:color w:val="000000"/>
          <w:sz w:val="22"/>
          <w:szCs w:val="22"/>
        </w:rPr>
        <w:t xml:space="preserve">Proof (Sketch).</w:t>
      </w:r>
      <w:r>
        <w:rPr>
          <w:rFonts w:ascii="Cambria" w:cs="Cambria" w:eastAsia="Cambria" w:hAnsi="Cambria"/>
          <w:b w:val="false"/>
          <w:bCs w:val="false"/>
          <w:i w:val="false"/>
          <w:iCs w:val="false"/>
          <w:strike w:val="false"/>
          <w:color w:val="000000"/>
          <w:sz w:val="22"/>
          <w:szCs w:val="22"/>
        </w:rPr>
        <w:t xml:space="preserve"> Compactness follows from Axiom A4 (the phase substrate is compact). The Hausdorff property follows from the non-degeneracy of the admissibility functional: for any two distinct configurations C</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C</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there exist disjoint open sets U</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U</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 τ</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separating them, because A is non-negative and its zero set is a closed submanifold with well-separated neighborhoods in the admissibility topology. This was established in Paper 4 [14].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 crucial property of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is path-connectedness. This property guarantees that the transition to ordering is globally coherent — that no part of the substrate is disconnected from the rest during Phase Genesis.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Proposition 51.2 (Path-Connectedness of Pre-Geometric Phase Space).</w:t>
      </w:r>
      <w:r>
        <w:rPr>
          <w:rFonts w:ascii="Cambria" w:cs="Cambria" w:eastAsia="Cambria" w:hAnsi="Cambria"/>
          <w:b w:val="false"/>
          <w:bCs w:val="false"/>
          <w:i w:val="false"/>
          <w:iCs w:val="false"/>
          <w:strike w:val="false"/>
          <w:color w:val="000000"/>
          <w:sz w:val="22"/>
          <w:szCs w:val="22"/>
        </w:rPr>
        <w:t xml:space="preserve"> The pre-geometric phase space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is path-connected under the admissibility topology τ</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w:t>
      </w:r>
    </w:p>
    <w:p>
      <w:pPr>
        <w:pBdr>
          <w:bottom w:val="single" w:color="000000" w:sz="6"/>
        </w:pBdr>
        <w:spacing w:after="240" w:before="240"/>
      </w:pPr>
    </w:p>
    <w:p>
      <w:pPr>
        <w:spacing w:after="240" w:before="60" w:line="384" w:lineRule="auto"/>
        <w:jc w:val="both"/>
      </w:pPr>
      <w:r>
        <w:rPr>
          <w:rFonts w:ascii="Cambria" w:cs="Cambria" w:eastAsia="Cambria" w:hAnsi="Cambria"/>
          <w:b/>
          <w:bCs/>
          <w:i/>
          <w:iCs/>
          <w:strike w:val="false"/>
          <w:color w:val="000000"/>
          <w:sz w:val="22"/>
          <w:szCs w:val="22"/>
        </w:rPr>
        <w:t xml:space="preserve">Proof (Sketch).</w:t>
      </w:r>
      <w:r>
        <w:rPr>
          <w:rFonts w:ascii="Cambria" w:cs="Cambria" w:eastAsia="Cambria" w:hAnsi="Cambria"/>
          <w:b w:val="false"/>
          <w:bCs w:val="false"/>
          <w:i w:val="false"/>
          <w:iCs w:val="false"/>
          <w:strike w:val="false"/>
          <w:color w:val="000000"/>
          <w:sz w:val="22"/>
          <w:szCs w:val="22"/>
        </w:rPr>
        <w:t xml:space="preserve"> We construct an explicit path between any two configurations C</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C</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Define the linear interpolation C</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 = (1−s)C</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 sC</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for s ∈ [0,1], where the addition is the group operation in the phase bundle fiber (U(1) acting on the phase angles). The admissibility functional A[C</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 is continuous in s by the continuity of A (Paper 1 [11]). The path s → C</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 is therefore continuous in τ</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Path-connectedness follows.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admissibility gradient ∇A is a critical concept in Phase Genesis, but it is a derived object. In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∇A is undefined because the topology τ</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does not carry a differential structure — there are no smooth coordinates on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because there are no geometric directions yet. The gradient ∇A emerges only after the partial ordering is established in Φ</w:t>
      </w:r>
      <w:r>
        <w:rPr>
          <w:rFonts w:ascii="Cambria" w:cs="Cambria" w:eastAsia="Cambria" w:hAnsi="Cambria"/>
          <w:b w:val="false"/>
          <w:bCs w:val="false"/>
          <w:i w:val="false"/>
          <w:iCs w:val="false"/>
          <w:strike w:val="false"/>
          <w:color w:val="000000"/>
          <w:sz w:val="22"/>
          <w:szCs w:val="22"/>
          <w:vertAlign w:val="subscript"/>
        </w:rPr>
        <w:t xml:space="preserve">ord</w:t>
      </w:r>
      <w:r>
        <w:rPr>
          <w:rFonts w:ascii="Cambria" w:cs="Cambria" w:eastAsia="Cambria" w:hAnsi="Cambria"/>
          <w:b w:val="false"/>
          <w:bCs w:val="false"/>
          <w:i w:val="false"/>
          <w:iCs w:val="false"/>
          <w:strike w:val="false"/>
          <w:color w:val="000000"/>
          <w:sz w:val="22"/>
          <w:szCs w:val="22"/>
        </w:rPr>
        <w:t xml:space="preserve">, where the ordering provides a directed structure that supports differentiation. This is a key distinction between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and Φ</w:t>
      </w:r>
      <w:r>
        <w:rPr>
          <w:rFonts w:ascii="Cambria" w:cs="Cambria" w:eastAsia="Cambria" w:hAnsi="Cambria"/>
          <w:b w:val="false"/>
          <w:bCs w:val="false"/>
          <w:i w:val="false"/>
          <w:iCs w:val="false"/>
          <w:strike w:val="false"/>
          <w:color w:val="000000"/>
          <w:sz w:val="22"/>
          <w:szCs w:val="22"/>
          <w:vertAlign w:val="subscript"/>
        </w:rPr>
        <w:t xml:space="preserve">ord</w:t>
      </w:r>
      <w:r>
        <w:rPr>
          <w:rFonts w:ascii="Cambria" w:cs="Cambria" w:eastAsia="Cambria" w:hAnsi="Cambria"/>
          <w:b w:val="false"/>
          <w:bCs w:val="false"/>
          <w:i w:val="false"/>
          <w:iCs w:val="false"/>
          <w:strike w:val="false"/>
          <w:color w:val="000000"/>
          <w:sz w:val="22"/>
          <w:szCs w:val="22"/>
        </w:rPr>
        <w:t xml:space="preserve">: the latter admits differential calculus while the former does not.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Topological defects play a crucial role in Phase Genesis. Within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the topology of the phase bundle admits non-trivial winding number configurations — configurations where the phase φ winds around a non-contractible loop in U(1) as one traverses a closed path in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These are the seeds of future physical structure: they become the point defects, line defects, and surface defects that, after ordering onset, constitute the particle spectrum of the emergent universe. The classification and enumeration of these defects is addressed in Section 15 and in the Mathematical Appendix (Section 28).</w:t>
      </w:r>
    </w:p>
    <w:p>
      <w:pPr>
        <w:pStyle w:val="Heading2"/>
        <w:spacing w:after="80" w:before="360" w:line="384" w:lineRule="auto"/>
      </w:pPr>
      <w:r>
        <w:rPr>
          <w:rFonts w:ascii="Cambria" w:cs="Cambria" w:eastAsia="Cambria" w:hAnsi="Cambria"/>
          <w:color w:val="000000"/>
          <w:sz w:val="26"/>
          <w:szCs w:val="26"/>
        </w:rPr>
        <w:t xml:space="preserve">6. Why Geometry Cannot Describe the Origin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central technical argument of this paper is that the Big Bang singularity is a coordinate singularity in the emergent geometric description of Phase Theory, not a physical singularity in the phase substrate. To establish this rigorously, we must demonstrate two things: first, that the metric tensor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is a second-order derived quantity from phase gradient fields; and second, that at ordering onset, the phase gradient fields are undefined, rendering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undefined — and therefore the geometric description inapplicable — at Phase Genesis.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From Axiom A5 (Emergent Geometry), the effective metric is given by equation (51.1):</w:t>
      </w:r>
    </w:p>
    <w:p>
      <w:pPr>
        <w:spacing w:after="240" w:line="384" w:lineRule="auto"/>
      </w:pP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iCs/>
          <w:strike w:val="false"/>
          <w:color w:val="000000"/>
          <w:sz w:val="22"/>
          <w:szCs w:val="22"/>
          <w:vertAlign w:val="subscript"/>
        </w:rPr>
        <w:t xml:space="preserve">μν</w:t>
      </w:r>
      <w:r>
        <w:rPr>
          <w:rFonts w:ascii="Cambria" w:cs="Cambria" w:eastAsia="Cambria" w:hAnsi="Cambria"/>
          <w:b w:val="false"/>
          <w:bCs w:val="false"/>
          <w:i/>
          <w:iCs/>
          <w:strike w:val="false"/>
          <w:color w:val="000000"/>
          <w:sz w:val="22"/>
          <w:szCs w:val="22"/>
        </w:rPr>
        <w:t xml:space="preserve">(x) = κ ⟨ (∂</w:t>
      </w:r>
      <w:r>
        <w:rPr>
          <w:rFonts w:ascii="Cambria" w:cs="Cambria" w:eastAsia="Cambria" w:hAnsi="Cambria"/>
          <w:b w:val="false"/>
          <w:bCs w:val="false"/>
          <w:i/>
          <w:iCs/>
          <w:strike w:val="false"/>
          <w:color w:val="000000"/>
          <w:sz w:val="22"/>
          <w:szCs w:val="22"/>
          <w:vertAlign w:val="subscript"/>
        </w:rPr>
        <w:t xml:space="preserve">μ</w:t>
      </w:r>
      <w:r>
        <w:rPr>
          <w:rFonts w:ascii="Cambria" w:cs="Cambria" w:eastAsia="Cambria" w:hAnsi="Cambria"/>
          <w:b w:val="false"/>
          <w:bCs w:val="false"/>
          <w:i/>
          <w:iCs/>
          <w:strike w:val="false"/>
          <w:color w:val="000000"/>
          <w:sz w:val="22"/>
          <w:szCs w:val="22"/>
        </w:rPr>
        <w:t xml:space="preserve">φ)(x) · (∂</w:t>
      </w:r>
      <w:r>
        <w:rPr>
          <w:rFonts w:ascii="Cambria" w:cs="Cambria" w:eastAsia="Cambria" w:hAnsi="Cambria"/>
          <w:b w:val="false"/>
          <w:bCs w:val="false"/>
          <w:i/>
          <w:iCs/>
          <w:strike w:val="false"/>
          <w:color w:val="000000"/>
          <w:sz w:val="22"/>
          <w:szCs w:val="22"/>
          <w:vertAlign w:val="subscript"/>
        </w:rPr>
        <w:t xml:space="preserve">ν</w:t>
      </w:r>
      <w:r>
        <w:rPr>
          <w:rFonts w:ascii="Cambria" w:cs="Cambria" w:eastAsia="Cambria" w:hAnsi="Cambria"/>
          <w:b w:val="false"/>
          <w:bCs w:val="false"/>
          <w:i/>
          <w:iCs/>
          <w:strike w:val="false"/>
          <w:color w:val="000000"/>
          <w:sz w:val="22"/>
          <w:szCs w:val="22"/>
        </w:rPr>
        <w:t xml:space="preserve">φ)(x) ⟩</w:t>
      </w:r>
      <w:r>
        <w:rPr>
          <w:rFonts w:ascii="Cambria" w:cs="Cambria" w:eastAsia="Cambria" w:hAnsi="Cambria"/>
          <w:b w:val="false"/>
          <w:bCs w:val="false"/>
          <w:i/>
          <w:iCs/>
          <w:strike w:val="false"/>
          <w:color w:val="000000"/>
          <w:sz w:val="22"/>
          <w:szCs w:val="22"/>
          <w:vertAlign w:val="subscript"/>
        </w:rPr>
        <w:t xml:space="preserve">A</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(51.2)</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spacetime indices μ, ν on the left-hand side appear to presuppose a coordinate system, but in Phase Theory this is illusory: the indices are labels for the directions in which the phase gradient ∂φ varies, and these directions are themselves derived from the phase configuration. More precisely, as established in Paper 44 [44], the emergent spacetime manifold M</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 is the quotient of the admissible configuration space Φ</w:t>
      </w:r>
      <w:r>
        <w:rPr>
          <w:rFonts w:ascii="Cambria" w:cs="Cambria" w:eastAsia="Cambria" w:hAnsi="Cambria"/>
          <w:b w:val="false"/>
          <w:bCs w:val="false"/>
          <w:i w:val="false"/>
          <w:iCs w:val="false"/>
          <w:strike w:val="false"/>
          <w:color w:val="000000"/>
          <w:sz w:val="22"/>
          <w:szCs w:val="22"/>
          <w:vertAlign w:val="subscript"/>
        </w:rPr>
        <w:t xml:space="preserve">adm</w:t>
      </w:r>
      <w:r>
        <w:rPr>
          <w:rFonts w:ascii="Cambria" w:cs="Cambria" w:eastAsia="Cambria" w:hAnsi="Cambria"/>
          <w:b w:val="false"/>
          <w:bCs w:val="false"/>
          <w:i w:val="false"/>
          <w:iCs w:val="false"/>
          <w:strike w:val="false"/>
          <w:color w:val="000000"/>
          <w:sz w:val="22"/>
          <w:szCs w:val="22"/>
        </w:rPr>
        <w:t xml:space="preserve"> by the equivalence relation of local phase degeneracy, and the metric (51.2) descends from the admissibility-weighted inner product on the tangent space of Φ</w:t>
      </w:r>
      <w:r>
        <w:rPr>
          <w:rFonts w:ascii="Cambria" w:cs="Cambria" w:eastAsia="Cambria" w:hAnsi="Cambria"/>
          <w:b w:val="false"/>
          <w:bCs w:val="false"/>
          <w:i w:val="false"/>
          <w:iCs w:val="false"/>
          <w:strike w:val="false"/>
          <w:color w:val="000000"/>
          <w:sz w:val="22"/>
          <w:szCs w:val="22"/>
          <w:vertAlign w:val="subscript"/>
        </w:rPr>
        <w:t xml:space="preserve">adm</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At the ordering onset — Phase Genesis — the configuration space has just transitioned from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to Φ</w:t>
      </w:r>
      <w:r>
        <w:rPr>
          <w:rFonts w:ascii="Cambria" w:cs="Cambria" w:eastAsia="Cambria" w:hAnsi="Cambria"/>
          <w:b w:val="false"/>
          <w:bCs w:val="false"/>
          <w:i w:val="false"/>
          <w:iCs w:val="false"/>
          <w:strike w:val="false"/>
          <w:color w:val="000000"/>
          <w:sz w:val="22"/>
          <w:szCs w:val="22"/>
          <w:vertAlign w:val="subscript"/>
        </w:rPr>
        <w:t xml:space="preserve">ord</w:t>
      </w:r>
      <w:r>
        <w:rPr>
          <w:rFonts w:ascii="Cambria" w:cs="Cambria" w:eastAsia="Cambria" w:hAnsi="Cambria"/>
          <w:b w:val="false"/>
          <w:bCs w:val="false"/>
          <w:i w:val="false"/>
          <w:iCs w:val="false"/>
          <w:strike w:val="false"/>
          <w:color w:val="000000"/>
          <w:sz w:val="22"/>
          <w:szCs w:val="22"/>
        </w:rPr>
        <w:t xml:space="preserve">, and the partial ordering &lt;</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has just been established. At this moment, the admissibility gradient ∇A has just become definable as a derived object; however, the phase field φ has not yet developed a smooth spatial variation because spatial structure itself is part of the emergent geometry. The partial derivatives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φ require coordinate directions μ in the emergent space, and these directions are provided by the eigenvectors of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The definition is therefore circular at the ordering onset: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requires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φ, but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φ requires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This circular dependence is broken only when the phase equilibration process (Section 11) has proceeded sufficiently far that a self-consistent metric and phase gradient field emerge together. Before this self-consistency is achieved, geometric description is undefined.</w:t>
      </w:r>
    </w:p>
    <w:p>
      <w:pPr>
        <w:spacing w:after="240" w:before="60" w:line="384" w:lineRule="auto"/>
        <w:jc w:val="both"/>
      </w:pPr>
      <w:r>
        <w:rPr>
          <w:rFonts w:ascii="Cambria" w:cs="Cambria" w:eastAsia="Cambria" w:hAnsi="Cambria"/>
          <w:b/>
          <w:bCs/>
          <w:i w:val="false"/>
          <w:iCs w:val="false"/>
          <w:strike w:val="false"/>
          <w:color w:val="000000"/>
          <w:sz w:val="22"/>
          <w:szCs w:val="22"/>
        </w:rPr>
        <w:t xml:space="preserve">Theorem 51.2 (Geometric Incompleteness at Genesis).</w:t>
      </w:r>
      <w:r>
        <w:rPr>
          <w:rFonts w:ascii="Cambria" w:cs="Cambria" w:eastAsia="Cambria" w:hAnsi="Cambria"/>
          <w:b w:val="false"/>
          <w:bCs w:val="false"/>
          <w:i w:val="false"/>
          <w:iCs w:val="false"/>
          <w:strike w:val="false"/>
          <w:color w:val="000000"/>
          <w:sz w:val="22"/>
          <w:szCs w:val="22"/>
        </w:rPr>
        <w:t xml:space="preserve"> The Big Bang singularity, as characterized by the divergence of geometric invariants such as R</w:t>
      </w:r>
      <w:r>
        <w:rPr>
          <w:rFonts w:ascii="Cambria" w:cs="Cambria" w:eastAsia="Cambria" w:hAnsi="Cambria"/>
          <w:b w:val="false"/>
          <w:bCs w:val="false"/>
          <w:i w:val="false"/>
          <w:iCs w:val="false"/>
          <w:strike w:val="false"/>
          <w:color w:val="000000"/>
          <w:sz w:val="22"/>
          <w:szCs w:val="22"/>
          <w:vertAlign w:val="subscript"/>
        </w:rPr>
        <w:t xml:space="preserve">μνρσ</w:t>
      </w:r>
      <w:r>
        <w:rPr>
          <w:rFonts w:ascii="Cambria" w:cs="Cambria" w:eastAsia="Cambria" w:hAnsi="Cambria"/>
          <w:b w:val="false"/>
          <w:bCs w:val="false"/>
          <w:i w:val="false"/>
          <w:iCs w:val="false"/>
          <w:strike w:val="false"/>
          <w:color w:val="000000"/>
          <w:sz w:val="22"/>
          <w:szCs w:val="22"/>
        </w:rPr>
        <w:t xml:space="preserve">R</w:t>
      </w:r>
      <w:r>
        <w:rPr>
          <w:rFonts w:ascii="Cambria" w:cs="Cambria" w:eastAsia="Cambria" w:hAnsi="Cambria"/>
          <w:b w:val="false"/>
          <w:bCs w:val="false"/>
          <w:i w:val="false"/>
          <w:iCs w:val="false"/>
          <w:strike w:val="false"/>
          <w:color w:val="000000"/>
          <w:sz w:val="22"/>
          <w:szCs w:val="22"/>
          <w:vertAlign w:val="superscript"/>
        </w:rPr>
        <w:t xml:space="preserve">μνρσ</w:t>
      </w:r>
      <w:r>
        <w:rPr>
          <w:rFonts w:ascii="Cambria" w:cs="Cambria" w:eastAsia="Cambria" w:hAnsi="Cambria"/>
          <w:b w:val="false"/>
          <w:bCs w:val="false"/>
          <w:i w:val="false"/>
          <w:iCs w:val="false"/>
          <w:strike w:val="false"/>
          <w:color w:val="000000"/>
          <w:sz w:val="22"/>
          <w:szCs w:val="22"/>
        </w:rPr>
        <w:t xml:space="preserve"> in the limit t → 0</w:t>
      </w:r>
      <w:r>
        <w:rPr>
          <w:rFonts w:ascii="Cambria" w:cs="Cambria" w:eastAsia="Cambria" w:hAnsi="Cambria"/>
          <w:b w:val="false"/>
          <w:bCs w:val="false"/>
          <w:i w:val="false"/>
          <w:iCs w:val="false"/>
          <w:strike w:val="false"/>
          <w:color w:val="000000"/>
          <w:sz w:val="22"/>
          <w:szCs w:val="22"/>
          <w:vertAlign w:val="superscript"/>
        </w:rPr>
        <w:t xml:space="preserve">+</w:t>
      </w:r>
      <w:r>
        <w:rPr>
          <w:rFonts w:ascii="Cambria" w:cs="Cambria" w:eastAsia="Cambria" w:hAnsi="Cambria"/>
          <w:b w:val="false"/>
          <w:bCs w:val="false"/>
          <w:i w:val="false"/>
          <w:iCs w:val="false"/>
          <w:strike w:val="false"/>
          <w:color w:val="000000"/>
          <w:sz w:val="22"/>
          <w:szCs w:val="22"/>
        </w:rPr>
        <w:t xml:space="preserve"> in standard cosmology, is a coordinate singularity in the emergent geometric description of Phase Theory. It is not a physical singularity in the phase substrate Φ. The phase substrate remains smooth, compact, and well-defined throughout Phase Genesis.</w:t>
      </w:r>
    </w:p>
    <w:p>
      <w:pPr>
        <w:pBdr>
          <w:bottom w:val="single" w:color="000000" w:sz="6"/>
        </w:pBdr>
        <w:spacing w:after="240" w:before="240"/>
      </w:pPr>
    </w:p>
    <w:p>
      <w:pPr>
        <w:spacing w:after="240" w:before="60" w:line="384" w:lineRule="auto"/>
        <w:jc w:val="both"/>
      </w:pPr>
      <w:r>
        <w:rPr>
          <w:rFonts w:ascii="Cambria" w:cs="Cambria" w:eastAsia="Cambria" w:hAnsi="Cambria"/>
          <w:b/>
          <w:bCs/>
          <w:i/>
          <w:iCs/>
          <w:strike w:val="false"/>
          <w:color w:val="000000"/>
          <w:sz w:val="22"/>
          <w:szCs w:val="22"/>
        </w:rPr>
        <w:t xml:space="preserve">Proof (Sketch).</w:t>
      </w:r>
      <w:r>
        <w:rPr>
          <w:rFonts w:ascii="Cambria" w:cs="Cambria" w:eastAsia="Cambria" w:hAnsi="Cambria"/>
          <w:b w:val="false"/>
          <w:bCs w:val="false"/>
          <w:i w:val="false"/>
          <w:iCs w:val="false"/>
          <w:strike w:val="false"/>
          <w:color w:val="000000"/>
          <w:sz w:val="22"/>
          <w:szCs w:val="22"/>
        </w:rPr>
        <w:t xml:space="preserve"> The curvature invariant R</w:t>
      </w:r>
      <w:r>
        <w:rPr>
          <w:rFonts w:ascii="Cambria" w:cs="Cambria" w:eastAsia="Cambria" w:hAnsi="Cambria"/>
          <w:b w:val="false"/>
          <w:bCs w:val="false"/>
          <w:i w:val="false"/>
          <w:iCs w:val="false"/>
          <w:strike w:val="false"/>
          <w:color w:val="000000"/>
          <w:sz w:val="22"/>
          <w:szCs w:val="22"/>
          <w:vertAlign w:val="subscript"/>
        </w:rPr>
        <w:t xml:space="preserve">μνρσ</w:t>
      </w:r>
      <w:r>
        <w:rPr>
          <w:rFonts w:ascii="Cambria" w:cs="Cambria" w:eastAsia="Cambria" w:hAnsi="Cambria"/>
          <w:b w:val="false"/>
          <w:bCs w:val="false"/>
          <w:i w:val="false"/>
          <w:iCs w:val="false"/>
          <w:strike w:val="false"/>
          <w:color w:val="000000"/>
          <w:sz w:val="22"/>
          <w:szCs w:val="22"/>
        </w:rPr>
        <w:t xml:space="preserve">R</w:t>
      </w:r>
      <w:r>
        <w:rPr>
          <w:rFonts w:ascii="Cambria" w:cs="Cambria" w:eastAsia="Cambria" w:hAnsi="Cambria"/>
          <w:b w:val="false"/>
          <w:bCs w:val="false"/>
          <w:i w:val="false"/>
          <w:iCs w:val="false"/>
          <w:strike w:val="false"/>
          <w:color w:val="000000"/>
          <w:sz w:val="22"/>
          <w:szCs w:val="22"/>
          <w:vertAlign w:val="superscript"/>
        </w:rPr>
        <w:t xml:space="preserve">μνρσ</w:t>
      </w:r>
      <w:r>
        <w:rPr>
          <w:rFonts w:ascii="Cambria" w:cs="Cambria" w:eastAsia="Cambria" w:hAnsi="Cambria"/>
          <w:b w:val="false"/>
          <w:bCs w:val="false"/>
          <w:i w:val="false"/>
          <w:iCs w:val="false"/>
          <w:strike w:val="false"/>
          <w:color w:val="000000"/>
          <w:sz w:val="22"/>
          <w:szCs w:val="22"/>
        </w:rPr>
        <w:t xml:space="preserve"> is a fourth-order functional of the phase field φ (since the metric is second-order and the Riemann tensor is second derivative of the metric). As the admissibility relaxation parameter ε</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(τ) → 0 at ordering onset (see Section 10, Definition 51.2), the phase gradient field becomes increasingly uniform, and the metric (51.2) becomes increasingly degenerate (the admissibility-weighted average collapses). The divergence of curvature invariants in the emergent description corresponds precisely to the limit of degeneracy of this inner product, not to any pathology in Φ itself. The phase substrate satisfies A[Φ] = 0 throughout — it remains in the admissible set — and the GCE operator G is smooth on Φ</w:t>
      </w:r>
      <w:r>
        <w:rPr>
          <w:rFonts w:ascii="Cambria" w:cs="Cambria" w:eastAsia="Cambria" w:hAnsi="Cambria"/>
          <w:b w:val="false"/>
          <w:bCs w:val="false"/>
          <w:i w:val="false"/>
          <w:iCs w:val="false"/>
          <w:strike w:val="false"/>
          <w:color w:val="000000"/>
          <w:sz w:val="22"/>
          <w:szCs w:val="22"/>
          <w:vertAlign w:val="subscript"/>
        </w:rPr>
        <w:t xml:space="preserve">adm</w:t>
      </w:r>
      <w:r>
        <w:rPr>
          <w:rFonts w:ascii="Cambria" w:cs="Cambria" w:eastAsia="Cambria" w:hAnsi="Cambria"/>
          <w:b w:val="false"/>
          <w:bCs w:val="false"/>
          <w:i w:val="false"/>
          <w:iCs w:val="false"/>
          <w:strike w:val="false"/>
          <w:color w:val="000000"/>
          <w:sz w:val="22"/>
          <w:szCs w:val="22"/>
        </w:rPr>
        <w:t xml:space="preserve"> by Paper 3 [13]. No physical observable, defined as a functional of the phase configuration by the Fundamental Theorem of Section 2, diverges at Phase Genesis. □</w:t>
      </w:r>
    </w:p>
    <w:p>
      <w:pPr>
        <w:spacing w:after="240" w:before="60" w:line="384" w:lineRule="auto"/>
        <w:jc w:val="both"/>
      </w:pPr>
      <w:r>
        <w:rPr>
          <w:rFonts w:ascii="Cambria" w:cs="Cambria" w:eastAsia="Cambria" w:hAnsi="Cambria"/>
          <w:b/>
          <w:bCs/>
          <w:i w:val="false"/>
          <w:iCs w:val="false"/>
          <w:strike w:val="false"/>
          <w:color w:val="000000"/>
          <w:sz w:val="22"/>
          <w:szCs w:val="22"/>
        </w:rPr>
        <w:t xml:space="preserve">Corollary 51.1.</w:t>
      </w:r>
      <w:r>
        <w:rPr>
          <w:rFonts w:ascii="Cambria" w:cs="Cambria" w:eastAsia="Cambria" w:hAnsi="Cambria"/>
          <w:b w:val="false"/>
          <w:bCs w:val="false"/>
          <w:i w:val="false"/>
          <w:iCs w:val="false"/>
          <w:strike w:val="false"/>
          <w:color w:val="000000"/>
          <w:sz w:val="22"/>
          <w:szCs w:val="22"/>
        </w:rPr>
        <w:t xml:space="preserve"> No physical observable diverges at Phase Genesis. Only derived geometric quantities, specifically the metric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and its derivatives, become undefined at the ordering onset. The Hawking–Penrose singularity theorems [3] apply to the emergent spacetime manifold M</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 but not to the underlying phase substrate Φ; their conclusions — geodesic incompleteness of M</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 — are correct and expected, confirming that M</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 has a boundary at Phase Genesis.</w:t>
      </w:r>
    </w:p>
    <w:p>
      <w:pPr>
        <w:pBdr>
          <w:bottom w:val="single" w:color="000000" w:sz="6"/>
        </w:pBdr>
        <w:spacing w:after="240" w:before="24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corollary is of central importance. The Hawking–Penrose theorems are not wrong; they correctly identify the past boundary of emergent geometric description. Phase Theory explains why this boundary exists and what lies beyond it: the unordered phase substrate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for which geometric language is simply inapplicable. The singularity "problem" dissolves because the singularity was never a physical event but always only a descriptive boundary.</w:t>
      </w:r>
    </w:p>
    <w:p>
      <w:pPr>
        <w:pStyle w:val="Heading2"/>
        <w:spacing w:after="80" w:before="360" w:line="384" w:lineRule="auto"/>
      </w:pPr>
      <w:r>
        <w:rPr>
          <w:rFonts w:ascii="Cambria" w:cs="Cambria" w:eastAsia="Cambria" w:hAnsi="Cambria"/>
          <w:color w:val="000000"/>
          <w:sz w:val="26"/>
          <w:szCs w:val="26"/>
        </w:rPr>
        <w:t xml:space="preserve">7. Emergence of Temporal Ordering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Having established that Phase Genesis is a non-temporal logical transition and that geometric description has a boundary at ordering onset, we now turn to the central structural question: how does temporal ordering emerge from the phase substrate? This is the question whose answer will allow us to understand all cosmological dynamics — expansion, entropy increase, and the arrow of time — as consequences of Phase Theory structure rather than imposed initial conditions.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begin with a formal definition of temporal ordering in Phase Theory.</w:t>
      </w:r>
    </w:p>
    <w:p>
      <w:pPr>
        <w:spacing w:after="240" w:before="60" w:line="384" w:lineRule="auto"/>
        <w:jc w:val="both"/>
      </w:pPr>
      <w:r>
        <w:rPr>
          <w:rFonts w:ascii="Cambria" w:cs="Cambria" w:eastAsia="Cambria" w:hAnsi="Cambria"/>
          <w:b/>
          <w:bCs/>
          <w:i w:val="false"/>
          <w:iCs w:val="false"/>
          <w:strike w:val="false"/>
          <w:color w:val="000000"/>
          <w:sz w:val="22"/>
          <w:szCs w:val="22"/>
        </w:rPr>
        <w:t xml:space="preserve">Definition (Temporal Ordering in Phase Theory).</w:t>
      </w:r>
      <w:r>
        <w:rPr>
          <w:rFonts w:ascii="Cambria" w:cs="Cambria" w:eastAsia="Cambria" w:hAnsi="Cambria"/>
          <w:b w:val="false"/>
          <w:bCs w:val="false"/>
          <w:i w:val="false"/>
          <w:iCs w:val="false"/>
          <w:strike w:val="false"/>
          <w:color w:val="000000"/>
          <w:sz w:val="22"/>
          <w:szCs w:val="22"/>
        </w:rPr>
        <w:t xml:space="preserve"> A temporal ordering on the set of phase configurations C(Φ) is a directed partial order &lt; such that: (i) for any two configurations C</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C</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in a connected component of Φ</w:t>
      </w:r>
      <w:r>
        <w:rPr>
          <w:rFonts w:ascii="Cambria" w:cs="Cambria" w:eastAsia="Cambria" w:hAnsi="Cambria"/>
          <w:b w:val="false"/>
          <w:bCs w:val="false"/>
          <w:i w:val="false"/>
          <w:iCs w:val="false"/>
          <w:strike w:val="false"/>
          <w:color w:val="000000"/>
          <w:sz w:val="22"/>
          <w:szCs w:val="22"/>
          <w:vertAlign w:val="subscript"/>
        </w:rPr>
        <w:t xml:space="preserve">adm</w:t>
      </w:r>
      <w:r>
        <w:rPr>
          <w:rFonts w:ascii="Cambria" w:cs="Cambria" w:eastAsia="Cambria" w:hAnsi="Cambria"/>
          <w:b w:val="false"/>
          <w:bCs w:val="false"/>
          <w:i w:val="false"/>
          <w:iCs w:val="false"/>
          <w:strike w:val="false"/>
          <w:color w:val="000000"/>
          <w:sz w:val="22"/>
          <w:szCs w:val="22"/>
        </w:rPr>
        <w:t xml:space="preserve">, either C</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&lt; C</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C</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&lt; C</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or C</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and C</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are spacelike-separated (incomparable); (ii) the order is consistent with the GCE flow: if G maps C</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toward C</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then C</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&lt; C</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(iii) the order has no infinite descending chains (the past is bounded below by Phase Genesis).</w:t>
      </w:r>
    </w:p>
    <w:p>
      <w:pPr>
        <w:pBdr>
          <w:bottom w:val="single" w:color="555555" w:sz="6"/>
        </w:pBdr>
        <w:spacing w:after="240" w:before="240"/>
      </w:pPr>
    </w:p>
    <w:p>
      <w:pPr>
        <w:spacing w:after="240" w:before="60" w:line="384" w:lineRule="auto"/>
        <w:jc w:val="both"/>
      </w:pPr>
      <w:r>
        <w:rPr>
          <w:rFonts w:ascii="Cambria" w:cs="Cambria" w:eastAsia="Cambria" w:hAnsi="Cambria"/>
          <w:b/>
          <w:bCs/>
          <w:i w:val="false"/>
          <w:iCs w:val="false"/>
          <w:strike w:val="false"/>
          <w:color w:val="000000"/>
          <w:sz w:val="22"/>
          <w:szCs w:val="22"/>
        </w:rPr>
        <w:t xml:space="preserve">Theorem 51.3 (Emergence of Time).</w:t>
      </w:r>
      <w:r>
        <w:rPr>
          <w:rFonts w:ascii="Cambria" w:cs="Cambria" w:eastAsia="Cambria" w:hAnsi="Cambria"/>
          <w:b w:val="false"/>
          <w:bCs w:val="false"/>
          <w:i w:val="false"/>
          <w:iCs w:val="false"/>
          <w:strike w:val="false"/>
          <w:color w:val="000000"/>
          <w:sz w:val="22"/>
          <w:szCs w:val="22"/>
        </w:rPr>
        <w:t xml:space="preserve"> Temporal ordering &lt; emerges from the admissibility gradient field ∇A on Φ</w:t>
      </w:r>
      <w:r>
        <w:rPr>
          <w:rFonts w:ascii="Cambria" w:cs="Cambria" w:eastAsia="Cambria" w:hAnsi="Cambria"/>
          <w:b w:val="false"/>
          <w:bCs w:val="false"/>
          <w:i w:val="false"/>
          <w:iCs w:val="false"/>
          <w:strike w:val="false"/>
          <w:color w:val="000000"/>
          <w:sz w:val="22"/>
          <w:szCs w:val="22"/>
          <w:vertAlign w:val="subscript"/>
        </w:rPr>
        <w:t xml:space="preserve">ord</w:t>
      </w:r>
      <w:r>
        <w:rPr>
          <w:rFonts w:ascii="Cambria" w:cs="Cambria" w:eastAsia="Cambria" w:hAnsi="Cambria"/>
          <w:b w:val="false"/>
          <w:bCs w:val="false"/>
          <w:i w:val="false"/>
          <w:iCs w:val="false"/>
          <w:strike w:val="false"/>
          <w:color w:val="000000"/>
          <w:sz w:val="22"/>
          <w:szCs w:val="22"/>
        </w:rPr>
        <w:t xml:space="preserve"> when ∇A is non-vanishing on a globally connected open subset U ⊂ Φ</w:t>
      </w:r>
      <w:r>
        <w:rPr>
          <w:rFonts w:ascii="Cambria" w:cs="Cambria" w:eastAsia="Cambria" w:hAnsi="Cambria"/>
          <w:b w:val="false"/>
          <w:bCs w:val="false"/>
          <w:i w:val="false"/>
          <w:iCs w:val="false"/>
          <w:strike w:val="false"/>
          <w:color w:val="000000"/>
          <w:sz w:val="22"/>
          <w:szCs w:val="22"/>
          <w:vertAlign w:val="subscript"/>
        </w:rPr>
        <w:t xml:space="preserve">ord</w:t>
      </w:r>
      <w:r>
        <w:rPr>
          <w:rFonts w:ascii="Cambria" w:cs="Cambria" w:eastAsia="Cambria" w:hAnsi="Cambria"/>
          <w:b w:val="false"/>
          <w:bCs w:val="false"/>
          <w:i w:val="false"/>
          <w:iCs w:val="false"/>
          <w:strike w:val="false"/>
          <w:color w:val="000000"/>
          <w:sz w:val="22"/>
          <w:szCs w:val="22"/>
        </w:rPr>
        <w:t xml:space="preserve">.</w:t>
      </w:r>
    </w:p>
    <w:p>
      <w:pPr>
        <w:pBdr>
          <w:bottom w:val="single" w:color="000000" w:sz="6"/>
        </w:pBdr>
        <w:spacing w:after="240" w:before="240"/>
      </w:pPr>
    </w:p>
    <w:p>
      <w:pPr>
        <w:spacing w:after="240" w:before="60" w:line="384" w:lineRule="auto"/>
        <w:jc w:val="both"/>
      </w:pPr>
      <w:r>
        <w:rPr>
          <w:rFonts w:ascii="Cambria" w:cs="Cambria" w:eastAsia="Cambria" w:hAnsi="Cambria"/>
          <w:b/>
          <w:bCs/>
          <w:i/>
          <w:iCs/>
          <w:strike w:val="false"/>
          <w:color w:val="000000"/>
          <w:sz w:val="22"/>
          <w:szCs w:val="22"/>
        </w:rPr>
        <w:t xml:space="preserve">Proof (Sketch).</w:t>
      </w:r>
      <w:r>
        <w:rPr>
          <w:rFonts w:ascii="Cambria" w:cs="Cambria" w:eastAsia="Cambria" w:hAnsi="Cambria"/>
          <w:b w:val="false"/>
          <w:bCs w:val="false"/>
          <w:i w:val="false"/>
          <w:iCs w:val="false"/>
          <w:strike w:val="false"/>
          <w:color w:val="000000"/>
          <w:sz w:val="22"/>
          <w:szCs w:val="22"/>
        </w:rPr>
        <w:t xml:space="preserve"> If ∇A = 0 everywhere on Φ</w:t>
      </w:r>
      <w:r>
        <w:rPr>
          <w:rFonts w:ascii="Cambria" w:cs="Cambria" w:eastAsia="Cambria" w:hAnsi="Cambria"/>
          <w:b w:val="false"/>
          <w:bCs w:val="false"/>
          <w:i w:val="false"/>
          <w:iCs w:val="false"/>
          <w:strike w:val="false"/>
          <w:color w:val="000000"/>
          <w:sz w:val="22"/>
          <w:szCs w:val="22"/>
          <w:vertAlign w:val="subscript"/>
        </w:rPr>
        <w:t xml:space="preserve">ord</w:t>
      </w:r>
      <w:r>
        <w:rPr>
          <w:rFonts w:ascii="Cambria" w:cs="Cambria" w:eastAsia="Cambria" w:hAnsi="Cambria"/>
          <w:b w:val="false"/>
          <w:bCs w:val="false"/>
          <w:i w:val="false"/>
          <w:iCs w:val="false"/>
          <w:strike w:val="false"/>
          <w:color w:val="000000"/>
          <w:sz w:val="22"/>
          <w:szCs w:val="22"/>
        </w:rPr>
        <w:t xml:space="preserve">, then all configurations in Φ</w:t>
      </w:r>
      <w:r>
        <w:rPr>
          <w:rFonts w:ascii="Cambria" w:cs="Cambria" w:eastAsia="Cambria" w:hAnsi="Cambria"/>
          <w:b w:val="false"/>
          <w:bCs w:val="false"/>
          <w:i w:val="false"/>
          <w:iCs w:val="false"/>
          <w:strike w:val="false"/>
          <w:color w:val="000000"/>
          <w:sz w:val="22"/>
          <w:szCs w:val="22"/>
          <w:vertAlign w:val="subscript"/>
        </w:rPr>
        <w:t xml:space="preserve">ord</w:t>
      </w:r>
      <w:r>
        <w:rPr>
          <w:rFonts w:ascii="Cambria" w:cs="Cambria" w:eastAsia="Cambria" w:hAnsi="Cambria"/>
          <w:b w:val="false"/>
          <w:bCs w:val="false"/>
          <w:i w:val="false"/>
          <w:iCs w:val="false"/>
          <w:strike w:val="false"/>
          <w:color w:val="000000"/>
          <w:sz w:val="22"/>
          <w:szCs w:val="22"/>
        </w:rPr>
        <w:t xml:space="preserve"> are equally admissible with no differential preference among them. In this case, the GCE operator G has no preferred flow direction, and no ordering is defined; all configurations are comparable only under global phase symmetry, not under any asymmetric relation. Conversely, if ∇A ≠ 0 on U, then the admissibility functional has a gradient pointing in the direction of increasing admissibility (decreasing A). This gradient defines a flow on C(Φ): the GCE operator G flows configurations in the direction of decreasing A (increasing admissibility). This flow is a directed structure on C(Φ) which satisfies the axioms of a strict partial order. The order C</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&lt; C</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is defined if and only if C</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is accessible from C</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by GCE flow in a finite number of steps. The no-infinite-descending-chain condition follows from the compactness of Φ and the discreteness of the flow steps at the ordering onset.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now define the emergent time function τ, which is the quantitative measure of temporal ordering in Phase Theory.</w:t>
      </w:r>
    </w:p>
    <w:p>
      <w:pPr>
        <w:spacing w:after="240" w:before="60" w:line="384" w:lineRule="auto"/>
        <w:jc w:val="both"/>
      </w:pPr>
      <w:r>
        <w:rPr>
          <w:rFonts w:ascii="Cambria" w:cs="Cambria" w:eastAsia="Cambria" w:hAnsi="Cambria"/>
          <w:b/>
          <w:bCs/>
          <w:i w:val="false"/>
          <w:iCs w:val="false"/>
          <w:strike w:val="false"/>
          <w:color w:val="000000"/>
          <w:sz w:val="22"/>
          <w:szCs w:val="22"/>
        </w:rPr>
        <w:t xml:space="preserve">Definition (Phase Time Function).</w:t>
      </w:r>
      <w:r>
        <w:rPr>
          <w:rFonts w:ascii="Cambria" w:cs="Cambria" w:eastAsia="Cambria" w:hAnsi="Cambria"/>
          <w:b w:val="false"/>
          <w:bCs w:val="false"/>
          <w:i w:val="false"/>
          <w:iCs w:val="false"/>
          <w:strike w:val="false"/>
          <w:color w:val="000000"/>
          <w:sz w:val="22"/>
          <w:szCs w:val="22"/>
        </w:rPr>
        <w:t xml:space="preserve"> The phase time function τ : C(Φ) → R is defined as the level-set function of the admissibility gradient ∇A on Φ</w:t>
      </w:r>
      <w:r>
        <w:rPr>
          <w:rFonts w:ascii="Cambria" w:cs="Cambria" w:eastAsia="Cambria" w:hAnsi="Cambria"/>
          <w:b w:val="false"/>
          <w:bCs w:val="false"/>
          <w:i w:val="false"/>
          <w:iCs w:val="false"/>
          <w:strike w:val="false"/>
          <w:color w:val="000000"/>
          <w:sz w:val="22"/>
          <w:szCs w:val="22"/>
          <w:vertAlign w:val="subscript"/>
        </w:rPr>
        <w:t xml:space="preserve">ord</w:t>
      </w:r>
      <w:r>
        <w:rPr>
          <w:rFonts w:ascii="Cambria" w:cs="Cambria" w:eastAsia="Cambria" w:hAnsi="Cambria"/>
          <w:b w:val="false"/>
          <w:bCs w:val="false"/>
          <w:i w:val="false"/>
          <w:iCs w:val="false"/>
          <w:strike w:val="false"/>
          <w:color w:val="000000"/>
          <w:sz w:val="22"/>
          <w:szCs w:val="22"/>
        </w:rPr>
        <w:t xml:space="preserve">:</w:t>
      </w:r>
    </w:p>
    <w:p>
      <w:pPr>
        <w:spacing w:after="240" w:line="384" w:lineRule="auto"/>
      </w:pPr>
      <w:r>
        <w:rPr>
          <w:rFonts w:ascii="Cambria" w:cs="Cambria" w:eastAsia="Cambria" w:hAnsi="Cambria"/>
          <w:b w:val="false"/>
          <w:bCs w:val="false"/>
          <w:i/>
          <w:iCs/>
          <w:strike w:val="false"/>
          <w:color w:val="000000"/>
          <w:sz w:val="22"/>
          <w:szCs w:val="22"/>
        </w:rPr>
        <w:t xml:space="preserve">τ(C) = ∫</w:t>
      </w:r>
      <w:r>
        <w:rPr>
          <w:rFonts w:ascii="Cambria" w:cs="Cambria" w:eastAsia="Cambria" w:hAnsi="Cambria"/>
          <w:b w:val="false"/>
          <w:bCs w:val="false"/>
          <w:i/>
          <w:iCs/>
          <w:strike w:val="false"/>
          <w:color w:val="000000"/>
          <w:sz w:val="22"/>
          <w:szCs w:val="22"/>
          <w:vertAlign w:val="subscript"/>
        </w:rPr>
        <w:t xml:space="preserve">C0</w:t>
      </w:r>
      <w:r>
        <w:rPr>
          <w:rFonts w:ascii="Cambria" w:cs="Cambria" w:eastAsia="Cambria" w:hAnsi="Cambria"/>
          <w:b w:val="false"/>
          <w:bCs w:val="false"/>
          <w:i/>
          <w:iCs/>
          <w:strike w:val="false"/>
          <w:color w:val="000000"/>
          <w:sz w:val="22"/>
          <w:szCs w:val="22"/>
          <w:vertAlign w:val="superscript"/>
        </w:rPr>
        <w:t xml:space="preserve">C</w:t>
      </w:r>
      <w:r>
        <w:rPr>
          <w:rFonts w:ascii="Cambria" w:cs="Cambria" w:eastAsia="Cambria" w:hAnsi="Cambria"/>
          <w:b w:val="false"/>
          <w:bCs w:val="false"/>
          <w:i/>
          <w:iCs/>
          <w:strike w:val="false"/>
          <w:color w:val="000000"/>
          <w:sz w:val="22"/>
          <w:szCs w:val="22"/>
        </w:rPr>
        <w:t xml:space="preserve"> |∇A|</w:t>
      </w:r>
      <w:r>
        <w:rPr>
          <w:rFonts w:ascii="Cambria" w:cs="Cambria" w:eastAsia="Cambria" w:hAnsi="Cambria"/>
          <w:b w:val="false"/>
          <w:bCs w:val="false"/>
          <w:i/>
          <w:iCs/>
          <w:strike w:val="false"/>
          <w:color w:val="000000"/>
          <w:sz w:val="22"/>
          <w:szCs w:val="22"/>
          <w:vertAlign w:val="superscript"/>
        </w:rPr>
        <w:t xml:space="preserve">−1</w:t>
      </w:r>
      <w:r>
        <w:rPr>
          <w:rFonts w:ascii="Cambria" w:cs="Cambria" w:eastAsia="Cambria" w:hAnsi="Cambria"/>
          <w:b w:val="false"/>
          <w:bCs w:val="false"/>
          <w:i/>
          <w:iCs/>
          <w:strike w:val="false"/>
          <w:color w:val="000000"/>
          <w:sz w:val="22"/>
          <w:szCs w:val="22"/>
        </w:rPr>
        <w:t xml:space="preserve"> dA, </w:t>
      </w:r>
      <w:r>
        <w:rPr>
          <w:rFonts w:ascii="Cambria" w:cs="Cambria" w:eastAsia="Cambria" w:hAnsi="Cambria"/>
          <w:b w:val="false"/>
          <w:bCs w:val="false"/>
          <w:i/>
          <w:iCs/>
          <w:strike w:val="false"/>
          <w:color w:val="000000"/>
          <w:sz w:val="22"/>
          <w:szCs w:val="22"/>
        </w:rPr>
        <w:t xml:space="preserve">(51.3)</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the integral is taken along the GCE flow path from the initial ordered configuration C</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(the configuration immediately after Phase Genesis) to the configuration C. The value τ(C</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0 defines the phase time origin.</w:t>
      </w:r>
    </w:p>
    <w:p>
      <w:pPr>
        <w:pBdr>
          <w:bottom w:val="single" w:color="555555" w:sz="6"/>
        </w:pBdr>
        <w:spacing w:after="240" w:before="24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time function τ satisfies the properties expected of a global time function. </w:t>
      </w:r>
      <w:r>
        <w:rPr>
          <w:rFonts w:ascii="Cambria" w:cs="Cambria" w:eastAsia="Cambria" w:hAnsi="Cambria"/>
          <w:b w:val="false"/>
          <w:bCs w:val="false"/>
          <w:i/>
          <w:iCs/>
          <w:strike w:val="false"/>
          <w:color w:val="000000"/>
          <w:sz w:val="22"/>
          <w:szCs w:val="22"/>
        </w:rPr>
        <w:t xml:space="preserve">Monotonicity</w:t>
      </w:r>
      <w:r>
        <w:rPr>
          <w:rFonts w:ascii="Cambria" w:cs="Cambria" w:eastAsia="Cambria" w:hAnsi="Cambria"/>
          <w:b w:val="false"/>
          <w:bCs w:val="false"/>
          <w:i w:val="false"/>
          <w:iCs w:val="false"/>
          <w:strike w:val="false"/>
          <w:color w:val="000000"/>
          <w:sz w:val="22"/>
          <w:szCs w:val="22"/>
        </w:rPr>
        <w:t xml:space="preserve">: by construction, τ is strictly increasing along GCE flow paths, since each step in the flow increases A (in the sense of moving to more ordered configurations with lower admissibility functional value) by a non-zero amount. </w:t>
      </w:r>
      <w:r>
        <w:rPr>
          <w:rFonts w:ascii="Cambria" w:cs="Cambria" w:eastAsia="Cambria" w:hAnsi="Cambria"/>
          <w:b w:val="false"/>
          <w:bCs w:val="false"/>
          <w:i/>
          <w:iCs/>
          <w:strike w:val="false"/>
          <w:color w:val="000000"/>
          <w:sz w:val="22"/>
          <w:szCs w:val="22"/>
        </w:rPr>
        <w:t xml:space="preserve">Continuity</w:t>
      </w:r>
      <w:r>
        <w:rPr>
          <w:rFonts w:ascii="Cambria" w:cs="Cambria" w:eastAsia="Cambria" w:hAnsi="Cambria"/>
          <w:b w:val="false"/>
          <w:bCs w:val="false"/>
          <w:i w:val="false"/>
          <w:iCs w:val="false"/>
          <w:strike w:val="false"/>
          <w:color w:val="000000"/>
          <w:sz w:val="22"/>
          <w:szCs w:val="22"/>
        </w:rPr>
        <w:t xml:space="preserve">: τ is continuous by the continuity of ∇A on Φ</w:t>
      </w:r>
      <w:r>
        <w:rPr>
          <w:rFonts w:ascii="Cambria" w:cs="Cambria" w:eastAsia="Cambria" w:hAnsi="Cambria"/>
          <w:b w:val="false"/>
          <w:bCs w:val="false"/>
          <w:i w:val="false"/>
          <w:iCs w:val="false"/>
          <w:strike w:val="false"/>
          <w:color w:val="000000"/>
          <w:sz w:val="22"/>
          <w:szCs w:val="22"/>
          <w:vertAlign w:val="subscript"/>
        </w:rPr>
        <w:t xml:space="preserve">ord</w:t>
      </w:r>
      <w:r>
        <w:rPr>
          <w:rFonts w:ascii="Cambria" w:cs="Cambria" w:eastAsia="Cambria" w:hAnsi="Cambria"/>
          <w:b w:val="false"/>
          <w:bCs w:val="false"/>
          <w:i w:val="false"/>
          <w:iCs w:val="false"/>
          <w:strike w:val="false"/>
          <w:color w:val="000000"/>
          <w:sz w:val="22"/>
          <w:szCs w:val="22"/>
        </w:rPr>
        <w:t xml:space="preserve"> and the continuity of the integral (51.3). </w:t>
      </w:r>
      <w:r>
        <w:rPr>
          <w:rFonts w:ascii="Cambria" w:cs="Cambria" w:eastAsia="Cambria" w:hAnsi="Cambria"/>
          <w:b w:val="false"/>
          <w:bCs w:val="false"/>
          <w:i/>
          <w:iCs/>
          <w:strike w:val="false"/>
          <w:color w:val="000000"/>
          <w:sz w:val="22"/>
          <w:szCs w:val="22"/>
        </w:rPr>
        <w:t xml:space="preserve">Surjectivity</w:t>
      </w:r>
      <w:r>
        <w:rPr>
          <w:rFonts w:ascii="Cambria" w:cs="Cambria" w:eastAsia="Cambria" w:hAnsi="Cambria"/>
          <w:b w:val="false"/>
          <w:bCs w:val="false"/>
          <w:i w:val="false"/>
          <w:iCs w:val="false"/>
          <w:strike w:val="false"/>
          <w:color w:val="000000"/>
          <w:sz w:val="22"/>
          <w:szCs w:val="22"/>
        </w:rPr>
        <w:t xml:space="preserve">: the range of τ is an interval of R — specifically [0, ∞) in the case of an eternal future — because the GCE flow is unbounded in the ordering direction by Proposition 51.2 (path-connectedness of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which extends to Φ</w:t>
      </w:r>
      <w:r>
        <w:rPr>
          <w:rFonts w:ascii="Cambria" w:cs="Cambria" w:eastAsia="Cambria" w:hAnsi="Cambria"/>
          <w:b w:val="false"/>
          <w:bCs w:val="false"/>
          <w:i w:val="false"/>
          <w:iCs w:val="false"/>
          <w:strike w:val="false"/>
          <w:color w:val="000000"/>
          <w:sz w:val="22"/>
          <w:szCs w:val="22"/>
          <w:vertAlign w:val="subscript"/>
        </w:rPr>
        <w:t xml:space="preserve">ord</w:t>
      </w:r>
      <w:r>
        <w:rPr>
          <w:rFonts w:ascii="Cambria" w:cs="Cambria" w:eastAsia="Cambria" w:hAnsi="Cambria"/>
          <w:b w:val="false"/>
          <w:bCs w:val="false"/>
          <w:i w:val="false"/>
          <w:iCs w:val="false"/>
          <w:strike w:val="false"/>
          <w:color w:val="000000"/>
          <w:sz w:val="22"/>
          <w:szCs w:val="22"/>
        </w:rPr>
        <w:t xml:space="preserve"> by continuity of 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intrinsic direction of τ — why it increases toward what we call the "future" rather than the "past" — is a consequence of the definition of the GCE flow: G flows configurations toward </w:t>
      </w:r>
      <w:r>
        <w:rPr>
          <w:rFonts w:ascii="Cambria" w:cs="Cambria" w:eastAsia="Cambria" w:hAnsi="Cambria"/>
          <w:b w:val="false"/>
          <w:bCs w:val="false"/>
          <w:i/>
          <w:iCs/>
          <w:strike w:val="false"/>
          <w:color w:val="000000"/>
          <w:sz w:val="22"/>
          <w:szCs w:val="22"/>
        </w:rPr>
        <w:t xml:space="preserve">increasing</w:t>
      </w:r>
      <w:r>
        <w:rPr>
          <w:rFonts w:ascii="Cambria" w:cs="Cambria" w:eastAsia="Cambria" w:hAnsi="Cambria"/>
          <w:b w:val="false"/>
          <w:bCs w:val="false"/>
          <w:i w:val="false"/>
          <w:iCs w:val="false"/>
          <w:strike w:val="false"/>
          <w:color w:val="000000"/>
          <w:sz w:val="22"/>
          <w:szCs w:val="22"/>
        </w:rPr>
        <w:t xml:space="preserve"> admissibility (decreasing A), and τ is defined to increase in the direction of G-flow. This is not a convention but a structural fact: the GCE operator has a preferred direction because the admissibility functional A has a minimum (zero), not a maximum, so flow toward the minimum is a well-defined and directed process.</w:t>
      </w:r>
    </w:p>
    <w:p>
      <w:pPr>
        <w:pStyle w:val="Heading2"/>
        <w:spacing w:after="80" w:before="360" w:line="384" w:lineRule="auto"/>
      </w:pPr>
      <w:r>
        <w:rPr>
          <w:rFonts w:ascii="Cambria" w:cs="Cambria" w:eastAsia="Cambria" w:hAnsi="Cambria"/>
          <w:color w:val="000000"/>
          <w:sz w:val="26"/>
          <w:szCs w:val="26"/>
        </w:rPr>
        <w:t xml:space="preserve">8. The Arrow of Time from Phase Ordering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arrow of time is one of the deepest puzzles in physics. The fundamental equations of the Standard Model and general relativity are (essentially) time-symmetric, yet the universe exhibits a conspicuous and universal asymmetry: entropy increases toward the future, the universe expands toward the future, and causes precede effects. In Phase Theory, this asymmetry is not a puzzle but a structural consequence of the emergence of temporal ordering from the admissibility gradient.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Three candidate arrows of time appear in the physics literature: (i) the </w:t>
      </w:r>
      <w:r>
        <w:rPr>
          <w:rFonts w:ascii="Cambria" w:cs="Cambria" w:eastAsia="Cambria" w:hAnsi="Cambria"/>
          <w:b w:val="false"/>
          <w:bCs w:val="false"/>
          <w:i/>
          <w:iCs/>
          <w:strike w:val="false"/>
          <w:color w:val="000000"/>
          <w:sz w:val="22"/>
          <w:szCs w:val="22"/>
        </w:rPr>
        <w:t xml:space="preserve">thermodynamic arrow</w:t>
      </w:r>
      <w:r>
        <w:rPr>
          <w:rFonts w:ascii="Cambria" w:cs="Cambria" w:eastAsia="Cambria" w:hAnsi="Cambria"/>
          <w:b w:val="false"/>
          <w:bCs w:val="false"/>
          <w:i w:val="false"/>
          <w:iCs w:val="false"/>
          <w:strike w:val="false"/>
          <w:color w:val="000000"/>
          <w:sz w:val="22"/>
          <w:szCs w:val="22"/>
        </w:rPr>
        <w:t xml:space="preserve">, the direction in which entropy increases; (ii) the </w:t>
      </w:r>
      <w:r>
        <w:rPr>
          <w:rFonts w:ascii="Cambria" w:cs="Cambria" w:eastAsia="Cambria" w:hAnsi="Cambria"/>
          <w:b w:val="false"/>
          <w:bCs w:val="false"/>
          <w:i/>
          <w:iCs/>
          <w:strike w:val="false"/>
          <w:color w:val="000000"/>
          <w:sz w:val="22"/>
          <w:szCs w:val="22"/>
        </w:rPr>
        <w:t xml:space="preserve">cosmological arrow</w:t>
      </w:r>
      <w:r>
        <w:rPr>
          <w:rFonts w:ascii="Cambria" w:cs="Cambria" w:eastAsia="Cambria" w:hAnsi="Cambria"/>
          <w:b w:val="false"/>
          <w:bCs w:val="false"/>
          <w:i w:val="false"/>
          <w:iCs w:val="false"/>
          <w:strike w:val="false"/>
          <w:color w:val="000000"/>
          <w:sz w:val="22"/>
          <w:szCs w:val="22"/>
        </w:rPr>
        <w:t xml:space="preserve">, the direction in which the universe expands; and (iii) the </w:t>
      </w:r>
      <w:r>
        <w:rPr>
          <w:rFonts w:ascii="Cambria" w:cs="Cambria" w:eastAsia="Cambria" w:hAnsi="Cambria"/>
          <w:b w:val="false"/>
          <w:bCs w:val="false"/>
          <w:i/>
          <w:iCs/>
          <w:strike w:val="false"/>
          <w:color w:val="000000"/>
          <w:sz w:val="22"/>
          <w:szCs w:val="22"/>
        </w:rPr>
        <w:t xml:space="preserve">causal arrow</w:t>
      </w:r>
      <w:r>
        <w:rPr>
          <w:rFonts w:ascii="Cambria" w:cs="Cambria" w:eastAsia="Cambria" w:hAnsi="Cambria"/>
          <w:b w:val="false"/>
          <w:bCs w:val="false"/>
          <w:i w:val="false"/>
          <w:iCs w:val="false"/>
          <w:strike w:val="false"/>
          <w:color w:val="000000"/>
          <w:sz w:val="22"/>
          <w:szCs w:val="22"/>
        </w:rPr>
        <w:t xml:space="preserve">, the direction in which causes precede effects. The "past hypothesis" of Albert [10] posits that all three arrows are consequences of an extremely special low-entropy initial state of the universe, but provides no explanation for why the initial state was so special.</w:t>
      </w:r>
    </w:p>
    <w:p>
      <w:pPr>
        <w:spacing w:after="240" w:before="60" w:line="384" w:lineRule="auto"/>
        <w:jc w:val="both"/>
      </w:pPr>
      <w:r>
        <w:rPr>
          <w:rFonts w:ascii="Cambria" w:cs="Cambria" w:eastAsia="Cambria" w:hAnsi="Cambria"/>
          <w:b/>
          <w:bCs/>
          <w:i w:val="false"/>
          <w:iCs w:val="false"/>
          <w:strike w:val="false"/>
          <w:color w:val="000000"/>
          <w:sz w:val="22"/>
          <w:szCs w:val="22"/>
        </w:rPr>
        <w:t xml:space="preserve">Theorem 51.4 (Unification of Arrows).</w:t>
      </w:r>
      <w:r>
        <w:rPr>
          <w:rFonts w:ascii="Cambria" w:cs="Cambria" w:eastAsia="Cambria" w:hAnsi="Cambria"/>
          <w:b w:val="false"/>
          <w:bCs w:val="false"/>
          <w:i w:val="false"/>
          <w:iCs w:val="false"/>
          <w:strike w:val="false"/>
          <w:color w:val="000000"/>
          <w:sz w:val="22"/>
          <w:szCs w:val="22"/>
        </w:rPr>
        <w:t xml:space="preserve"> In Phase Theory, all three arrows of time — thermodynamic, cosmological, and causal — are co-emergent with the admissibility gradient ∇A and point in the same direction by construction. There is no additional assumption required to align the arrows; their alignment is a structural theorem.</w:t>
      </w:r>
    </w:p>
    <w:p>
      <w:pPr>
        <w:pBdr>
          <w:bottom w:val="single" w:color="000000" w:sz="6"/>
        </w:pBdr>
        <w:spacing w:after="240" w:before="240"/>
      </w:pPr>
    </w:p>
    <w:p>
      <w:pPr>
        <w:spacing w:after="240" w:before="60" w:line="384" w:lineRule="auto"/>
        <w:jc w:val="both"/>
      </w:pPr>
      <w:r>
        <w:rPr>
          <w:rFonts w:ascii="Cambria" w:cs="Cambria" w:eastAsia="Cambria" w:hAnsi="Cambria"/>
          <w:b/>
          <w:bCs/>
          <w:i/>
          <w:iCs/>
          <w:strike w:val="false"/>
          <w:color w:val="000000"/>
          <w:sz w:val="22"/>
          <w:szCs w:val="22"/>
        </w:rPr>
        <w:t xml:space="preserve">Proof (Sketch).</w:t>
      </w:r>
      <w:r>
        <w:rPr>
          <w:rFonts w:ascii="Cambria" w:cs="Cambria" w:eastAsia="Cambria" w:hAnsi="Cambria"/>
          <w:b w:val="false"/>
          <w:bCs w:val="false"/>
          <w:i w:val="false"/>
          <w:iCs w:val="false"/>
          <w:strike w:val="false"/>
          <w:color w:val="000000"/>
          <w:sz w:val="22"/>
          <w:szCs w:val="22"/>
        </w:rPr>
        <w:t xml:space="preserve"> We establish each alignment separately.</w:t>
      </w:r>
    </w:p>
    <w:p>
      <w:pPr>
        <w:spacing w:after="240" w:before="60" w:line="384" w:lineRule="auto"/>
        <w:jc w:val="both"/>
      </w:pPr>
      <w:r>
        <w:rPr>
          <w:rFonts w:ascii="Cambria" w:cs="Cambria" w:eastAsia="Cambria" w:hAnsi="Cambria"/>
          <w:b w:val="false"/>
          <w:bCs w:val="false"/>
          <w:i/>
          <w:iCs/>
          <w:strike w:val="false"/>
          <w:color w:val="000000"/>
          <w:sz w:val="22"/>
          <w:szCs w:val="22"/>
        </w:rPr>
        <w:t xml:space="preserve">Thermodynamic arrow:</w:t>
      </w:r>
      <w:r>
        <w:rPr>
          <w:rFonts w:ascii="Cambria" w:cs="Cambria" w:eastAsia="Cambria" w:hAnsi="Cambria"/>
          <w:b w:val="false"/>
          <w:bCs w:val="false"/>
          <w:i w:val="false"/>
          <w:iCs w:val="false"/>
          <w:strike w:val="false"/>
          <w:color w:val="000000"/>
          <w:sz w:val="22"/>
          <w:szCs w:val="22"/>
        </w:rPr>
        <w:t xml:space="preserve"> The phase entropy S</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 = 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ln(|Ω</w:t>
      </w:r>
      <w:r>
        <w:rPr>
          <w:rFonts w:ascii="Cambria" w:cs="Cambria" w:eastAsia="Cambria" w:hAnsi="Cambria"/>
          <w:b w:val="false"/>
          <w:bCs w:val="false"/>
          <w:i w:val="false"/>
          <w:iCs w:val="false"/>
          <w:strike w:val="false"/>
          <w:color w:val="000000"/>
          <w:sz w:val="22"/>
          <w:szCs w:val="22"/>
          <w:vertAlign w:val="subscript"/>
        </w:rPr>
        <w:t xml:space="preserve">adm</w:t>
      </w:r>
      <w:r>
        <w:rPr>
          <w:rFonts w:ascii="Cambria" w:cs="Cambria" w:eastAsia="Cambria" w:hAnsi="Cambria"/>
          <w:b w:val="false"/>
          <w:bCs w:val="false"/>
          <w:i w:val="false"/>
          <w:iCs w:val="false"/>
          <w:strike w:val="false"/>
          <w:color w:val="000000"/>
          <w:sz w:val="22"/>
          <w:szCs w:val="22"/>
        </w:rPr>
        <w:t xml:space="preserve">|) (defined formally in Section 9) counts the number of admissible configurations compatible with the current macrostate. As GCE flow proceeds and admissibility relaxes (Section 10), |Ω</w:t>
      </w:r>
      <w:r>
        <w:rPr>
          <w:rFonts w:ascii="Cambria" w:cs="Cambria" w:eastAsia="Cambria" w:hAnsi="Cambria"/>
          <w:b w:val="false"/>
          <w:bCs w:val="false"/>
          <w:i w:val="false"/>
          <w:iCs w:val="false"/>
          <w:strike w:val="false"/>
          <w:color w:val="000000"/>
          <w:sz w:val="22"/>
          <w:szCs w:val="22"/>
          <w:vertAlign w:val="subscript"/>
        </w:rPr>
        <w:t xml:space="preserve">adm</w:t>
      </w:r>
      <w:r>
        <w:rPr>
          <w:rFonts w:ascii="Cambria" w:cs="Cambria" w:eastAsia="Cambria" w:hAnsi="Cambria"/>
          <w:b w:val="false"/>
          <w:bCs w:val="false"/>
          <w:i w:val="false"/>
          <w:iCs w:val="false"/>
          <w:strike w:val="false"/>
          <w:color w:val="000000"/>
          <w:sz w:val="22"/>
          <w:szCs w:val="22"/>
        </w:rPr>
        <w:t xml:space="preserve">| increases monotonically (Proposition 51.3, Section 10). Therefore S</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 increases monotonically in the direction of GCE flow, which is the positive τ direction. The thermodynamic arrow aligns with the GCE flow direction.</w:t>
      </w:r>
    </w:p>
    <w:p>
      <w:pPr>
        <w:spacing w:after="240" w:before="60" w:line="384" w:lineRule="auto"/>
        <w:jc w:val="both"/>
      </w:pPr>
      <w:r>
        <w:rPr>
          <w:rFonts w:ascii="Cambria" w:cs="Cambria" w:eastAsia="Cambria" w:hAnsi="Cambria"/>
          <w:b w:val="false"/>
          <w:bCs w:val="false"/>
          <w:i/>
          <w:iCs/>
          <w:strike w:val="false"/>
          <w:color w:val="000000"/>
          <w:sz w:val="22"/>
          <w:szCs w:val="22"/>
        </w:rPr>
        <w:t xml:space="preserve">Cosmological arrow:</w:t>
      </w:r>
      <w:r>
        <w:rPr>
          <w:rFonts w:ascii="Cambria" w:cs="Cambria" w:eastAsia="Cambria" w:hAnsi="Cambria"/>
          <w:b w:val="false"/>
          <w:bCs w:val="false"/>
          <w:i w:val="false"/>
          <w:iCs w:val="false"/>
          <w:strike w:val="false"/>
          <w:color w:val="000000"/>
          <w:sz w:val="22"/>
          <w:szCs w:val="22"/>
        </w:rPr>
        <w:t xml:space="preserve"> The effective scale factor a(τ) ~ |Ω</w:t>
      </w:r>
      <w:r>
        <w:rPr>
          <w:rFonts w:ascii="Cambria" w:cs="Cambria" w:eastAsia="Cambria" w:hAnsi="Cambria"/>
          <w:b w:val="false"/>
          <w:bCs w:val="false"/>
          <w:i w:val="false"/>
          <w:iCs w:val="false"/>
          <w:strike w:val="false"/>
          <w:color w:val="000000"/>
          <w:sz w:val="22"/>
          <w:szCs w:val="22"/>
          <w:vertAlign w:val="subscript"/>
        </w:rPr>
        <w:t xml:space="preserve">adm</w:t>
      </w:r>
      <w:r>
        <w:rPr>
          <w:rFonts w:ascii="Cambria" w:cs="Cambria" w:eastAsia="Cambria" w:hAnsi="Cambria"/>
          <w:b w:val="false"/>
          <w:bCs w:val="false"/>
          <w:i w:val="false"/>
          <w:iCs w:val="false"/>
          <w:strike w:val="false"/>
          <w:color w:val="000000"/>
          <w:sz w:val="22"/>
          <w:szCs w:val="22"/>
        </w:rPr>
        <w:t xml:space="preserve">(τ)|</w:t>
      </w:r>
      <w:r>
        <w:rPr>
          <w:rFonts w:ascii="Cambria" w:cs="Cambria" w:eastAsia="Cambria" w:hAnsi="Cambria"/>
          <w:b w:val="false"/>
          <w:bCs w:val="false"/>
          <w:i w:val="false"/>
          <w:iCs w:val="false"/>
          <w:strike w:val="false"/>
          <w:color w:val="000000"/>
          <w:sz w:val="22"/>
          <w:szCs w:val="22"/>
          <w:vertAlign w:val="superscript"/>
        </w:rPr>
        <w:t xml:space="preserve">1/3</w:t>
      </w:r>
      <w:r>
        <w:rPr>
          <w:rFonts w:ascii="Cambria" w:cs="Cambria" w:eastAsia="Cambria" w:hAnsi="Cambria"/>
          <w:b w:val="false"/>
          <w:bCs w:val="false"/>
          <w:i w:val="false"/>
          <w:iCs w:val="false"/>
          <w:strike w:val="false"/>
          <w:color w:val="000000"/>
          <w:sz w:val="22"/>
          <w:szCs w:val="22"/>
        </w:rPr>
        <w:t xml:space="preserve"> (derived in Section 10) is a monotonically increasing function of τ (Proposition 51.3). The cosmological arrow — the direction of expansion — therefore aligns with the GCE flow direction.</w:t>
      </w:r>
    </w:p>
    <w:p>
      <w:pPr>
        <w:spacing w:after="240" w:before="60" w:line="384" w:lineRule="auto"/>
        <w:jc w:val="both"/>
      </w:pPr>
      <w:r>
        <w:rPr>
          <w:rFonts w:ascii="Cambria" w:cs="Cambria" w:eastAsia="Cambria" w:hAnsi="Cambria"/>
          <w:b w:val="false"/>
          <w:bCs w:val="false"/>
          <w:i/>
          <w:iCs/>
          <w:strike w:val="false"/>
          <w:color w:val="000000"/>
          <w:sz w:val="22"/>
          <w:szCs w:val="22"/>
        </w:rPr>
        <w:t xml:space="preserve">Causal arrow:</w:t>
      </w:r>
      <w:r>
        <w:rPr>
          <w:rFonts w:ascii="Cambria" w:cs="Cambria" w:eastAsia="Cambria" w:hAnsi="Cambria"/>
          <w:b w:val="false"/>
          <w:bCs w:val="false"/>
          <w:i w:val="false"/>
          <w:iCs w:val="false"/>
          <w:strike w:val="false"/>
          <w:color w:val="000000"/>
          <w:sz w:val="22"/>
          <w:szCs w:val="22"/>
        </w:rPr>
        <w:t xml:space="preserve"> The causal structure of the emergent spacetime M</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 is derived from the temporal ordering &lt; (Section 7). By definition, C</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causally precedes C</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if and only if C</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&lt; C</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in the phase temporal ordering, which is equivalent to τ(C</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&lt; τ(C</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The causal arrow therefore aligns with the GCE flow direction by definition. All three arrows point in the same direction as the GCE flow, which is the positive τ direction. □</w:t>
      </w:r>
    </w:p>
    <w:p>
      <w:pPr>
        <w:spacing w:after="240" w:before="60" w:line="384" w:lineRule="auto"/>
        <w:jc w:val="both"/>
      </w:pPr>
      <w:r>
        <w:rPr>
          <w:rFonts w:ascii="Cambria" w:cs="Cambria" w:eastAsia="Cambria" w:hAnsi="Cambria"/>
          <w:b/>
          <w:bCs/>
          <w:i w:val="false"/>
          <w:iCs w:val="false"/>
          <w:strike w:val="false"/>
          <w:color w:val="000000"/>
          <w:sz w:val="22"/>
          <w:szCs w:val="22"/>
        </w:rPr>
        <w:t xml:space="preserve">Remark 51.2.</w:t>
      </w:r>
      <w:r>
        <w:rPr>
          <w:rFonts w:ascii="Cambria" w:cs="Cambria" w:eastAsia="Cambria" w:hAnsi="Cambria"/>
          <w:b w:val="false"/>
          <w:bCs w:val="false"/>
          <w:i w:val="false"/>
          <w:iCs w:val="false"/>
          <w:strike w:val="false"/>
          <w:color w:val="000000"/>
          <w:sz w:val="22"/>
          <w:szCs w:val="22"/>
        </w:rPr>
        <w:t xml:space="preserve"> This result resolves the "past hypothesis" problem (Albert [10]) without positing a special low-entropy initial state as a brute fact. In Phase Theory, the low-entropy initial state is not a brute fact but a structural theorem: it is the unique (up to phase symmetry) globally admissible ordered configuration at Phase Genesis. The "hypothesis" is replaced by a derivation. See also Section 9 for the quantitative version of this statement.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note an important subtlety: the GCE operator G is deterministic given the initial configuration (Axiom A3), but the "initial configuration" at Phase Genesis is the unique admissible ordered state guaranteed by Theorem 51.1. This means the temporal evolution of the universe under GCE is deterministic in principle, though for practical purposes (and for the derivation of quantum probabilities, addressed in Paper 10 [20]) a statistical description over admissible configurations is appropriate.</w:t>
      </w:r>
    </w:p>
    <w:p>
      <w:pPr>
        <w:pStyle w:val="Heading2"/>
        <w:spacing w:after="80" w:before="360" w:line="384" w:lineRule="auto"/>
      </w:pPr>
      <w:r>
        <w:rPr>
          <w:rFonts w:ascii="Cambria" w:cs="Cambria" w:eastAsia="Cambria" w:hAnsi="Cambria"/>
          <w:color w:val="000000"/>
          <w:sz w:val="26"/>
          <w:szCs w:val="26"/>
        </w:rPr>
        <w:t xml:space="preserve">9. Phase Entropy and the Low Initial Entropy Problem</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Penrose's observation about initial entropy [6] deserves quantitative treatment. The observable universe today contains approximately N</w:t>
      </w:r>
      <w:r>
        <w:rPr>
          <w:rFonts w:ascii="Cambria" w:cs="Cambria" w:eastAsia="Cambria" w:hAnsi="Cambria"/>
          <w:b w:val="false"/>
          <w:bCs w:val="false"/>
          <w:i w:val="false"/>
          <w:iCs w:val="false"/>
          <w:strike w:val="false"/>
          <w:color w:val="000000"/>
          <w:sz w:val="22"/>
          <w:szCs w:val="22"/>
          <w:vertAlign w:val="subscript"/>
        </w:rPr>
        <w:t xml:space="preserve">γ</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88</w:t>
      </w:r>
      <w:r>
        <w:rPr>
          <w:rFonts w:ascii="Cambria" w:cs="Cambria" w:eastAsia="Cambria" w:hAnsi="Cambria"/>
          <w:b w:val="false"/>
          <w:bCs w:val="false"/>
          <w:i w:val="false"/>
          <w:iCs w:val="false"/>
          <w:strike w:val="false"/>
          <w:color w:val="000000"/>
          <w:sz w:val="22"/>
          <w:szCs w:val="22"/>
        </w:rPr>
        <w:t xml:space="preserve"> photons, each carrying roughly 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ln 2 bits of entropy in the CMB radiation field, giving a total thermodynamic entropy of order S</w:t>
      </w:r>
      <w:r>
        <w:rPr>
          <w:rFonts w:ascii="Cambria" w:cs="Cambria" w:eastAsia="Cambria" w:hAnsi="Cambria"/>
          <w:b w:val="false"/>
          <w:bCs w:val="false"/>
          <w:i w:val="false"/>
          <w:iCs w:val="false"/>
          <w:strike w:val="false"/>
          <w:color w:val="000000"/>
          <w:sz w:val="22"/>
          <w:szCs w:val="22"/>
          <w:vertAlign w:val="subscript"/>
        </w:rPr>
        <w:t xml:space="preserve">CMB</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88</w:t>
      </w:r>
      <w:r>
        <w:rPr>
          <w:rFonts w:ascii="Cambria" w:cs="Cambria" w:eastAsia="Cambria" w:hAnsi="Cambria"/>
          <w:b w:val="false"/>
          <w:bCs w:val="false"/>
          <w:i w:val="false"/>
          <w:iCs w:val="false"/>
          <w:strike w:val="false"/>
          <w:color w:val="000000"/>
          <w:sz w:val="22"/>
          <w:szCs w:val="22"/>
        </w:rPr>
        <w:t xml:space="preserve"> 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The maximum entropy of a region of mass M in general relativity is bounded by the Bekenstein-Hawking bound S</w:t>
      </w:r>
      <w:r>
        <w:rPr>
          <w:rFonts w:ascii="Cambria" w:cs="Cambria" w:eastAsia="Cambria" w:hAnsi="Cambria"/>
          <w:b w:val="false"/>
          <w:bCs w:val="false"/>
          <w:i w:val="false"/>
          <w:iCs w:val="false"/>
          <w:strike w:val="false"/>
          <w:color w:val="000000"/>
          <w:sz w:val="22"/>
          <w:szCs w:val="22"/>
          <w:vertAlign w:val="subscript"/>
        </w:rPr>
        <w:t xml:space="preserve">BH</w:t>
      </w:r>
      <w:r>
        <w:rPr>
          <w:rFonts w:ascii="Cambria" w:cs="Cambria" w:eastAsia="Cambria" w:hAnsi="Cambria"/>
          <w:b w:val="false"/>
          <w:bCs w:val="false"/>
          <w:i w:val="false"/>
          <w:iCs w:val="false"/>
          <w:strike w:val="false"/>
          <w:color w:val="000000"/>
          <w:sz w:val="22"/>
          <w:szCs w:val="22"/>
        </w:rPr>
        <w:t xml:space="preserve"> = 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c</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A/(4Gℏ), where A is the area of the bounding surface. For the observable universe with mass M</w:t>
      </w:r>
      <w:r>
        <w:rPr>
          <w:rFonts w:ascii="Cambria" w:cs="Cambria" w:eastAsia="Cambria" w:hAnsi="Cambria"/>
          <w:b w:val="false"/>
          <w:bCs w:val="false"/>
          <w:i w:val="false"/>
          <w:iCs w:val="false"/>
          <w:strike w:val="false"/>
          <w:color w:val="000000"/>
          <w:sz w:val="22"/>
          <w:szCs w:val="22"/>
          <w:vertAlign w:val="subscript"/>
        </w:rPr>
        <w:t xml:space="preserve">obs</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53</w:t>
      </w:r>
      <w:r>
        <w:rPr>
          <w:rFonts w:ascii="Cambria" w:cs="Cambria" w:eastAsia="Cambria" w:hAnsi="Cambria"/>
          <w:b w:val="false"/>
          <w:bCs w:val="false"/>
          <w:i w:val="false"/>
          <w:iCs w:val="false"/>
          <w:strike w:val="false"/>
          <w:color w:val="000000"/>
          <w:sz w:val="22"/>
          <w:szCs w:val="22"/>
        </w:rPr>
        <w:t xml:space="preserve"> kg, the maximum entropy is S</w:t>
      </w:r>
      <w:r>
        <w:rPr>
          <w:rFonts w:ascii="Cambria" w:cs="Cambria" w:eastAsia="Cambria" w:hAnsi="Cambria"/>
          <w:b w:val="false"/>
          <w:bCs w:val="false"/>
          <w:i w:val="false"/>
          <w:iCs w:val="false"/>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123</w:t>
      </w:r>
      <w:r>
        <w:rPr>
          <w:rFonts w:ascii="Cambria" w:cs="Cambria" w:eastAsia="Cambria" w:hAnsi="Cambria"/>
          <w:b w:val="false"/>
          <w:bCs w:val="false"/>
          <w:i w:val="false"/>
          <w:iCs w:val="false"/>
          <w:strike w:val="false"/>
          <w:color w:val="000000"/>
          <w:sz w:val="22"/>
          <w:szCs w:val="22"/>
        </w:rPr>
        <w:t xml:space="preserve"> 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The ratio S</w:t>
      </w:r>
      <w:r>
        <w:rPr>
          <w:rFonts w:ascii="Cambria" w:cs="Cambria" w:eastAsia="Cambria" w:hAnsi="Cambria"/>
          <w:b w:val="false"/>
          <w:bCs w:val="false"/>
          <w:i w:val="false"/>
          <w:iCs w:val="false"/>
          <w:strike w:val="false"/>
          <w:color w:val="000000"/>
          <w:sz w:val="22"/>
          <w:szCs w:val="22"/>
          <w:vertAlign w:val="subscript"/>
        </w:rPr>
        <w:t xml:space="preserve">CMB</w:t>
      </w:r>
      <w:r>
        <w:rPr>
          <w:rFonts w:ascii="Cambria" w:cs="Cambria" w:eastAsia="Cambria" w:hAnsi="Cambria"/>
          <w:b w:val="false"/>
          <w:bCs w:val="false"/>
          <w:i w:val="false"/>
          <w:iCs w:val="false"/>
          <w:strike w:val="false"/>
          <w:color w:val="000000"/>
          <w:sz w:val="22"/>
          <w:szCs w:val="22"/>
        </w:rPr>
        <w:t xml:space="preserve">/S</w:t>
      </w:r>
      <w:r>
        <w:rPr>
          <w:rFonts w:ascii="Cambria" w:cs="Cambria" w:eastAsia="Cambria" w:hAnsi="Cambria"/>
          <w:b w:val="false"/>
          <w:bCs w:val="false"/>
          <w:i w:val="false"/>
          <w:iCs w:val="false"/>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−35</w:t>
      </w:r>
      <w:r>
        <w:rPr>
          <w:rFonts w:ascii="Cambria" w:cs="Cambria" w:eastAsia="Cambria" w:hAnsi="Cambria"/>
          <w:b w:val="false"/>
          <w:bCs w:val="false"/>
          <w:i w:val="false"/>
          <w:iCs w:val="false"/>
          <w:strike w:val="false"/>
          <w:color w:val="000000"/>
          <w:sz w:val="22"/>
          <w:szCs w:val="22"/>
        </w:rPr>
        <w:t xml:space="preserve">, and the initial entropy of the universe was far smaller still — perhaps S</w:t>
      </w:r>
      <w:r>
        <w:rPr>
          <w:rFonts w:ascii="Cambria" w:cs="Cambria" w:eastAsia="Cambria" w:hAnsi="Cambria"/>
          <w:b w:val="false"/>
          <w:bCs w:val="false"/>
          <w:i w:val="false"/>
          <w:iCs w:val="false"/>
          <w:strike w:val="false"/>
          <w:color w:val="000000"/>
          <w:sz w:val="22"/>
          <w:szCs w:val="22"/>
          <w:vertAlign w:val="subscript"/>
        </w:rPr>
        <w:t xml:space="preserve">initial</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88</w:t>
      </w:r>
      <w:r>
        <w:rPr>
          <w:rFonts w:ascii="Cambria" w:cs="Cambria" w:eastAsia="Cambria" w:hAnsi="Cambria"/>
          <w:b w:val="false"/>
          <w:bCs w:val="false"/>
          <w:i w:val="false"/>
          <w:iCs w:val="false"/>
          <w:strike w:val="false"/>
          <w:color w:val="000000"/>
          <w:sz w:val="22"/>
          <w:szCs w:val="22"/>
        </w:rPr>
        <w:t xml:space="preserve"> 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 (a</w:t>
      </w:r>
      <w:r>
        <w:rPr>
          <w:rFonts w:ascii="Cambria" w:cs="Cambria" w:eastAsia="Cambria" w:hAnsi="Cambria"/>
          <w:b w:val="false"/>
          <w:bCs w:val="false"/>
          <w:i w:val="false"/>
          <w:iCs w:val="false"/>
          <w:strike w:val="false"/>
          <w:color w:val="000000"/>
          <w:sz w:val="22"/>
          <w:szCs w:val="22"/>
          <w:vertAlign w:val="subscript"/>
        </w:rPr>
        <w:t xml:space="preserve">initial</w:t>
      </w:r>
      <w:r>
        <w:rPr>
          <w:rFonts w:ascii="Cambria" w:cs="Cambria" w:eastAsia="Cambria" w:hAnsi="Cambria"/>
          <w:b w:val="false"/>
          <w:bCs w:val="false"/>
          <w:i w:val="false"/>
          <w:iCs w:val="false"/>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vertAlign w:val="subscript"/>
        </w:rPr>
        <w:t xml:space="preserve">now</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 for radiation domination. Penrose's celebrated estimate is that the probability of the initial state arising by random selection from the phase space consistent with current observations is of order exp(−10</w:t>
      </w:r>
      <w:r>
        <w:rPr>
          <w:rFonts w:ascii="Cambria" w:cs="Cambria" w:eastAsia="Cambria" w:hAnsi="Cambria"/>
          <w:b w:val="false"/>
          <w:bCs w:val="false"/>
          <w:i w:val="false"/>
          <w:iCs w:val="false"/>
          <w:strike w:val="false"/>
          <w:color w:val="000000"/>
          <w:sz w:val="22"/>
          <w:szCs w:val="22"/>
          <w:vertAlign w:val="superscript"/>
        </w:rPr>
        <w:t xml:space="preserve">123</w:t>
      </w:r>
      <w:r>
        <w:rPr>
          <w:rFonts w:ascii="Cambria" w:cs="Cambria" w:eastAsia="Cambria" w:hAnsi="Cambria"/>
          <w:b w:val="false"/>
          <w:bCs w:val="false"/>
          <w:i w:val="false"/>
          <w:iCs w:val="false"/>
          <w:strike w:val="false"/>
          <w:color w:val="000000"/>
          <w:sz w:val="22"/>
          <w:szCs w:val="22"/>
        </w:rPr>
        <w:t xml:space="preserve">) — a number so small as to be beyond meaningful comparison.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now give the Phase Theory account of this observation. Define the phase entropy formally as follows: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Definition (Phase Entropy).</w:t>
      </w:r>
      <w:r>
        <w:rPr>
          <w:rFonts w:ascii="Cambria" w:cs="Cambria" w:eastAsia="Cambria" w:hAnsi="Cambria"/>
          <w:b w:val="false"/>
          <w:bCs w:val="false"/>
          <w:i w:val="false"/>
          <w:iCs w:val="false"/>
          <w:strike w:val="false"/>
          <w:color w:val="000000"/>
          <w:sz w:val="22"/>
          <w:szCs w:val="22"/>
        </w:rPr>
        <w:t xml:space="preserve"> The phase entropy of a configuration C ∈ Φ</w:t>
      </w:r>
      <w:r>
        <w:rPr>
          <w:rFonts w:ascii="Cambria" w:cs="Cambria" w:eastAsia="Cambria" w:hAnsi="Cambria"/>
          <w:b w:val="false"/>
          <w:bCs w:val="false"/>
          <w:i w:val="false"/>
          <w:iCs w:val="false"/>
          <w:strike w:val="false"/>
          <w:color w:val="000000"/>
          <w:sz w:val="22"/>
          <w:szCs w:val="22"/>
          <w:vertAlign w:val="subscript"/>
        </w:rPr>
        <w:t xml:space="preserve">adm</w:t>
      </w:r>
      <w:r>
        <w:rPr>
          <w:rFonts w:ascii="Cambria" w:cs="Cambria" w:eastAsia="Cambria" w:hAnsi="Cambria"/>
          <w:b w:val="false"/>
          <w:bCs w:val="false"/>
          <w:i w:val="false"/>
          <w:iCs w:val="false"/>
          <w:strike w:val="false"/>
          <w:color w:val="000000"/>
          <w:sz w:val="22"/>
          <w:szCs w:val="22"/>
        </w:rPr>
        <w:t xml:space="preserve"> is</w:t>
      </w:r>
    </w:p>
    <w:p>
      <w:pPr>
        <w:spacing w:after="240" w:line="384" w:lineRule="auto"/>
      </w:pP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iCs/>
          <w:strike w:val="false"/>
          <w:color w:val="000000"/>
          <w:sz w:val="22"/>
          <w:szCs w:val="22"/>
          <w:vertAlign w:val="subscript"/>
        </w:rPr>
        <w:t xml:space="preserve">phase</w:t>
      </w:r>
      <w:r>
        <w:rPr>
          <w:rFonts w:ascii="Cambria" w:cs="Cambria" w:eastAsia="Cambria" w:hAnsi="Cambria"/>
          <w:b w:val="false"/>
          <w:bCs w:val="false"/>
          <w:i/>
          <w:iCs/>
          <w:strike w:val="false"/>
          <w:color w:val="000000"/>
          <w:sz w:val="22"/>
          <w:szCs w:val="22"/>
        </w:rPr>
        <w:t xml:space="preserve">[C] = k</w:t>
      </w:r>
      <w:r>
        <w:rPr>
          <w:rFonts w:ascii="Cambria" w:cs="Cambria" w:eastAsia="Cambria" w:hAnsi="Cambria"/>
          <w:b w:val="false"/>
          <w:bCs w:val="false"/>
          <w:i/>
          <w:iCs/>
          <w:strike w:val="false"/>
          <w:color w:val="000000"/>
          <w:sz w:val="22"/>
          <w:szCs w:val="22"/>
          <w:vertAlign w:val="subscript"/>
        </w:rPr>
        <w:t xml:space="preserve">B</w:t>
      </w:r>
      <w:r>
        <w:rPr>
          <w:rFonts w:ascii="Cambria" w:cs="Cambria" w:eastAsia="Cambria" w:hAnsi="Cambria"/>
          <w:b w:val="false"/>
          <w:bCs w:val="false"/>
          <w:i/>
          <w:iCs/>
          <w:strike w:val="false"/>
          <w:color w:val="000000"/>
          <w:sz w:val="22"/>
          <w:szCs w:val="22"/>
        </w:rPr>
        <w:t xml:space="preserve"> ln(|Ω</w:t>
      </w:r>
      <w:r>
        <w:rPr>
          <w:rFonts w:ascii="Cambria" w:cs="Cambria" w:eastAsia="Cambria" w:hAnsi="Cambria"/>
          <w:b w:val="false"/>
          <w:bCs w:val="false"/>
          <w:i/>
          <w:iCs/>
          <w:strike w:val="false"/>
          <w:color w:val="000000"/>
          <w:sz w:val="22"/>
          <w:szCs w:val="22"/>
          <w:vertAlign w:val="subscript"/>
        </w:rPr>
        <w:t xml:space="preserve">admissible</w:t>
      </w:r>
      <w:r>
        <w:rPr>
          <w:rFonts w:ascii="Cambria" w:cs="Cambria" w:eastAsia="Cambria" w:hAnsi="Cambria"/>
          <w:b w:val="false"/>
          <w:bCs w:val="false"/>
          <w:i/>
          <w:iCs/>
          <w:strike w:val="false"/>
          <w:color w:val="000000"/>
          <w:sz w:val="22"/>
          <w:szCs w:val="22"/>
        </w:rPr>
        <w:t xml:space="preserve">(C)|), </w:t>
      </w:r>
      <w:r>
        <w:rPr>
          <w:rFonts w:ascii="Cambria" w:cs="Cambria" w:eastAsia="Cambria" w:hAnsi="Cambria"/>
          <w:b w:val="false"/>
          <w:bCs w:val="false"/>
          <w:i/>
          <w:iCs/>
          <w:strike w:val="false"/>
          <w:color w:val="000000"/>
          <w:sz w:val="22"/>
          <w:szCs w:val="22"/>
        </w:rPr>
        <w:t xml:space="preserve">(51.4)</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|Ω</w:t>
      </w:r>
      <w:r>
        <w:rPr>
          <w:rFonts w:ascii="Cambria" w:cs="Cambria" w:eastAsia="Cambria" w:hAnsi="Cambria"/>
          <w:b w:val="false"/>
          <w:bCs w:val="false"/>
          <w:i w:val="false"/>
          <w:iCs w:val="false"/>
          <w:strike w:val="false"/>
          <w:color w:val="000000"/>
          <w:sz w:val="22"/>
          <w:szCs w:val="22"/>
          <w:vertAlign w:val="subscript"/>
        </w:rPr>
        <w:t xml:space="preserve">admissible</w:t>
      </w:r>
      <w:r>
        <w:rPr>
          <w:rFonts w:ascii="Cambria" w:cs="Cambria" w:eastAsia="Cambria" w:hAnsi="Cambria"/>
          <w:b w:val="false"/>
          <w:bCs w:val="false"/>
          <w:i w:val="false"/>
          <w:iCs w:val="false"/>
          <w:strike w:val="false"/>
          <w:color w:val="000000"/>
          <w:sz w:val="22"/>
          <w:szCs w:val="22"/>
        </w:rPr>
        <w:t xml:space="preserve">(C)| denotes the cardinality (or more precisely, the measure in the admissibility topology) of the set of globally admissible configurations compatible with the macrostate defined by C. A macrostate is an equivalence class of configurations that share the same values of all coarse-grained observables.</w:t>
      </w:r>
    </w:p>
    <w:p>
      <w:pPr>
        <w:pBdr>
          <w:bottom w:val="single" w:color="555555" w:sz="6"/>
        </w:pBdr>
        <w:spacing w:after="240" w:before="240"/>
      </w:pPr>
    </w:p>
    <w:p>
      <w:pPr>
        <w:spacing w:after="240" w:before="60" w:line="384" w:lineRule="auto"/>
        <w:jc w:val="both"/>
      </w:pPr>
      <w:r>
        <w:rPr>
          <w:rFonts w:ascii="Cambria" w:cs="Cambria" w:eastAsia="Cambria" w:hAnsi="Cambria"/>
          <w:b/>
          <w:bCs/>
          <w:i w:val="false"/>
          <w:iCs w:val="false"/>
          <w:strike w:val="false"/>
          <w:color w:val="000000"/>
          <w:sz w:val="22"/>
          <w:szCs w:val="22"/>
        </w:rPr>
        <w:t xml:space="preserve">Theorem 51.5 (Structural Low Entropy at Genesis).</w:t>
      </w:r>
      <w:r>
        <w:rPr>
          <w:rFonts w:ascii="Cambria" w:cs="Cambria" w:eastAsia="Cambria" w:hAnsi="Cambria"/>
          <w:b w:val="false"/>
          <w:bCs w:val="false"/>
          <w:i w:val="false"/>
          <w:iCs w:val="false"/>
          <w:strike w:val="false"/>
          <w:color w:val="000000"/>
          <w:sz w:val="22"/>
          <w:szCs w:val="22"/>
        </w:rPr>
        <w:t xml:space="preserve"> At Phase Genesis, the phase entropy S</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 achieves its minimum value: S</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[C</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ln(1) = 0, where C</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is the configuration at ordering onset. The low entropy of the early universe is a structural theorem of Phase Theory, not an imposed initial condition.</w:t>
      </w:r>
    </w:p>
    <w:p>
      <w:pPr>
        <w:pBdr>
          <w:bottom w:val="single" w:color="000000" w:sz="6"/>
        </w:pBdr>
        <w:spacing w:after="240" w:before="240"/>
      </w:pPr>
    </w:p>
    <w:p>
      <w:pPr>
        <w:spacing w:after="240" w:before="60" w:line="384" w:lineRule="auto"/>
        <w:jc w:val="both"/>
      </w:pPr>
      <w:r>
        <w:rPr>
          <w:rFonts w:ascii="Cambria" w:cs="Cambria" w:eastAsia="Cambria" w:hAnsi="Cambria"/>
          <w:b/>
          <w:bCs/>
          <w:i/>
          <w:iCs/>
          <w:strike w:val="false"/>
          <w:color w:val="000000"/>
          <w:sz w:val="22"/>
          <w:szCs w:val="22"/>
        </w:rPr>
        <w:t xml:space="preserve">Proof.</w:t>
      </w:r>
      <w:r>
        <w:rPr>
          <w:rFonts w:ascii="Cambria" w:cs="Cambria" w:eastAsia="Cambria" w:hAnsi="Cambria"/>
          <w:b w:val="false"/>
          <w:bCs w:val="false"/>
          <w:i w:val="false"/>
          <w:iCs w:val="false"/>
          <w:strike w:val="false"/>
          <w:color w:val="000000"/>
          <w:sz w:val="22"/>
          <w:szCs w:val="22"/>
        </w:rPr>
        <w:t xml:space="preserve"> By Axiom PG-3 (Uniqueness of Genesis Structure), the ordered configuration at Phase Genesis is unique up to global phase symmetry. The equivalence class of C</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under global phase symmetry U(1) is a single orbit, which has measure 1 in the normalized admissibility measure on Φ</w:t>
      </w:r>
      <w:r>
        <w:rPr>
          <w:rFonts w:ascii="Cambria" w:cs="Cambria" w:eastAsia="Cambria" w:hAnsi="Cambria"/>
          <w:b w:val="false"/>
          <w:bCs w:val="false"/>
          <w:i w:val="false"/>
          <w:iCs w:val="false"/>
          <w:strike w:val="false"/>
          <w:color w:val="000000"/>
          <w:sz w:val="22"/>
          <w:szCs w:val="22"/>
          <w:vertAlign w:val="subscript"/>
        </w:rPr>
        <w:t xml:space="preserve">adm</w:t>
      </w:r>
      <w:r>
        <w:rPr>
          <w:rFonts w:ascii="Cambria" w:cs="Cambria" w:eastAsia="Cambria" w:hAnsi="Cambria"/>
          <w:b w:val="false"/>
          <w:bCs w:val="false"/>
          <w:i w:val="false"/>
          <w:iCs w:val="false"/>
          <w:strike w:val="false"/>
          <w:color w:val="000000"/>
          <w:sz w:val="22"/>
          <w:szCs w:val="22"/>
        </w:rPr>
        <w:t xml:space="preserve"> (since all elements of the orbit are physically identical by U(1) invariance). Therefore |Ω</w:t>
      </w:r>
      <w:r>
        <w:rPr>
          <w:rFonts w:ascii="Cambria" w:cs="Cambria" w:eastAsia="Cambria" w:hAnsi="Cambria"/>
          <w:b w:val="false"/>
          <w:bCs w:val="false"/>
          <w:i w:val="false"/>
          <w:iCs w:val="false"/>
          <w:strike w:val="false"/>
          <w:color w:val="000000"/>
          <w:sz w:val="22"/>
          <w:szCs w:val="22"/>
          <w:vertAlign w:val="subscript"/>
        </w:rPr>
        <w:t xml:space="preserve">admissible</w:t>
      </w:r>
      <w:r>
        <w:rPr>
          <w:rFonts w:ascii="Cambria" w:cs="Cambria" w:eastAsia="Cambria" w:hAnsi="Cambria"/>
          <w:b w:val="false"/>
          <w:bCs w:val="false"/>
          <w:i w:val="false"/>
          <w:iCs w:val="false"/>
          <w:strike w:val="false"/>
          <w:color w:val="000000"/>
          <w:sz w:val="22"/>
          <w:szCs w:val="22"/>
        </w:rPr>
        <w:t xml:space="preserve">(C</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1, and S</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[C</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ln(1) = 0.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result is of profound importance. In standard cosmology, the low initial entropy is a "past hypothesis" — a brute-fact stipulation with no internal justification. In Phase Theory, the low initial entropy is not a hypothesis but a theorem: the genesis configuration is the unique globally consistent ordered state, so there is precisely one admissible configuration at onset, giving entropy exactly zero. No special selection among initial conditions is required because there is only one configuration to select.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As admissibility relaxes (Section 10), more phase configurations become compatible with the macrostate, |Ω</w:t>
      </w:r>
      <w:r>
        <w:rPr>
          <w:rFonts w:ascii="Cambria" w:cs="Cambria" w:eastAsia="Cambria" w:hAnsi="Cambria"/>
          <w:b w:val="false"/>
          <w:bCs w:val="false"/>
          <w:i w:val="false"/>
          <w:iCs w:val="false"/>
          <w:strike w:val="false"/>
          <w:color w:val="000000"/>
          <w:sz w:val="22"/>
          <w:szCs w:val="22"/>
          <w:vertAlign w:val="subscript"/>
        </w:rPr>
        <w:t xml:space="preserve">admissible</w:t>
      </w:r>
      <w:r>
        <w:rPr>
          <w:rFonts w:ascii="Cambria" w:cs="Cambria" w:eastAsia="Cambria" w:hAnsi="Cambria"/>
          <w:b w:val="false"/>
          <w:bCs w:val="false"/>
          <w:i w:val="false"/>
          <w:iCs w:val="false"/>
          <w:strike w:val="false"/>
          <w:color w:val="000000"/>
          <w:sz w:val="22"/>
          <w:szCs w:val="22"/>
        </w:rPr>
        <w:t xml:space="preserve">| increases, and S</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 increases accordingly. This gives a quantitative account of entropy growth:</w:t>
      </w:r>
    </w:p>
    <w:p>
      <w:pPr>
        <w:spacing w:after="240" w:line="384" w:lineRule="auto"/>
      </w:pP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iCs/>
          <w:strike w:val="false"/>
          <w:color w:val="000000"/>
          <w:sz w:val="22"/>
          <w:szCs w:val="22"/>
          <w:vertAlign w:val="subscript"/>
        </w:rPr>
        <w:t xml:space="preserve">phase</w:t>
      </w:r>
      <w:r>
        <w:rPr>
          <w:rFonts w:ascii="Cambria" w:cs="Cambria" w:eastAsia="Cambria" w:hAnsi="Cambria"/>
          <w:b w:val="false"/>
          <w:bCs w:val="false"/>
          <w:i/>
          <w:iCs/>
          <w:strike w:val="false"/>
          <w:color w:val="000000"/>
          <w:sz w:val="22"/>
          <w:szCs w:val="22"/>
        </w:rPr>
        <w:t xml:space="preserve">(τ) = k</w:t>
      </w:r>
      <w:r>
        <w:rPr>
          <w:rFonts w:ascii="Cambria" w:cs="Cambria" w:eastAsia="Cambria" w:hAnsi="Cambria"/>
          <w:b w:val="false"/>
          <w:bCs w:val="false"/>
          <w:i/>
          <w:iCs/>
          <w:strike w:val="false"/>
          <w:color w:val="000000"/>
          <w:sz w:val="22"/>
          <w:szCs w:val="22"/>
          <w:vertAlign w:val="subscript"/>
        </w:rPr>
        <w:t xml:space="preserve">B</w:t>
      </w:r>
      <w:r>
        <w:rPr>
          <w:rFonts w:ascii="Cambria" w:cs="Cambria" w:eastAsia="Cambria" w:hAnsi="Cambria"/>
          <w:b w:val="false"/>
          <w:bCs w:val="false"/>
          <w:i/>
          <w:iCs/>
          <w:strike w:val="false"/>
          <w:color w:val="000000"/>
          <w:sz w:val="22"/>
          <w:szCs w:val="22"/>
        </w:rPr>
        <w:t xml:space="preserve"> ln(|Ω</w:t>
      </w:r>
      <w:r>
        <w:rPr>
          <w:rFonts w:ascii="Cambria" w:cs="Cambria" w:eastAsia="Cambria" w:hAnsi="Cambria"/>
          <w:b w:val="false"/>
          <w:bCs w:val="false"/>
          <w:i/>
          <w:iCs/>
          <w:strike w:val="false"/>
          <w:color w:val="000000"/>
          <w:sz w:val="22"/>
          <w:szCs w:val="22"/>
          <w:vertAlign w:val="subscript"/>
        </w:rPr>
        <w:t xml:space="preserve">admissible</w:t>
      </w:r>
      <w:r>
        <w:rPr>
          <w:rFonts w:ascii="Cambria" w:cs="Cambria" w:eastAsia="Cambria" w:hAnsi="Cambria"/>
          <w:b w:val="false"/>
          <w:bCs w:val="false"/>
          <w:i/>
          <w:iCs/>
          <w:strike w:val="false"/>
          <w:color w:val="000000"/>
          <w:sz w:val="22"/>
          <w:szCs w:val="22"/>
        </w:rPr>
        <w:t xml:space="preserve">(τ)|) ~ k</w:t>
      </w:r>
      <w:r>
        <w:rPr>
          <w:rFonts w:ascii="Cambria" w:cs="Cambria" w:eastAsia="Cambria" w:hAnsi="Cambria"/>
          <w:b w:val="false"/>
          <w:bCs w:val="false"/>
          <w:i/>
          <w:iCs/>
          <w:strike w:val="false"/>
          <w:color w:val="000000"/>
          <w:sz w:val="22"/>
          <w:szCs w:val="22"/>
          <w:vertAlign w:val="subscript"/>
        </w:rPr>
        <w:t xml:space="preserve">B</w:t>
      </w:r>
      <w:r>
        <w:rPr>
          <w:rFonts w:ascii="Cambria" w:cs="Cambria" w:eastAsia="Cambria" w:hAnsi="Cambria"/>
          <w:b w:val="false"/>
          <w:bCs w:val="false"/>
          <w:i/>
          <w:iCs/>
          <w:strike w:val="false"/>
          <w:color w:val="000000"/>
          <w:sz w:val="22"/>
          <w:szCs w:val="22"/>
        </w:rPr>
        <w:t xml:space="preserve"> × N</w:t>
      </w:r>
      <w:r>
        <w:rPr>
          <w:rFonts w:ascii="Cambria" w:cs="Cambria" w:eastAsia="Cambria" w:hAnsi="Cambria"/>
          <w:b w:val="false"/>
          <w:bCs w:val="false"/>
          <w:i/>
          <w:iCs/>
          <w:strike w:val="false"/>
          <w:color w:val="000000"/>
          <w:sz w:val="22"/>
          <w:szCs w:val="22"/>
          <w:vertAlign w:val="subscript"/>
        </w:rPr>
        <w:t xml:space="preserve">eff</w:t>
      </w:r>
      <w:r>
        <w:rPr>
          <w:rFonts w:ascii="Cambria" w:cs="Cambria" w:eastAsia="Cambria" w:hAnsi="Cambria"/>
          <w:b w:val="false"/>
          <w:bCs w:val="false"/>
          <w:i/>
          <w:iCs/>
          <w:strike w:val="false"/>
          <w:color w:val="000000"/>
          <w:sz w:val="22"/>
          <w:szCs w:val="22"/>
        </w:rPr>
        <w:t xml:space="preserve">(τ) ln(ε</w:t>
      </w:r>
      <w:r>
        <w:rPr>
          <w:rFonts w:ascii="Cambria" w:cs="Cambria" w:eastAsia="Cambria" w:hAnsi="Cambria"/>
          <w:b w:val="false"/>
          <w:bCs w:val="false"/>
          <w:i/>
          <w:iCs/>
          <w:strike w:val="false"/>
          <w:color w:val="000000"/>
          <w:sz w:val="22"/>
          <w:szCs w:val="22"/>
          <w:vertAlign w:val="subscript"/>
        </w:rPr>
        <w:t xml:space="preserve">A</w:t>
      </w:r>
      <w:r>
        <w:rPr>
          <w:rFonts w:ascii="Cambria" w:cs="Cambria" w:eastAsia="Cambria" w:hAnsi="Cambria"/>
          <w:b w:val="false"/>
          <w:bCs w:val="false"/>
          <w:i/>
          <w:iCs/>
          <w:strike w:val="false"/>
          <w:color w:val="000000"/>
          <w:sz w:val="22"/>
          <w:szCs w:val="22"/>
        </w:rPr>
        <w:t xml:space="preserve">(τ)), </w:t>
      </w:r>
      <w:r>
        <w:rPr>
          <w:rFonts w:ascii="Cambria" w:cs="Cambria" w:eastAsia="Cambria" w:hAnsi="Cambria"/>
          <w:b w:val="false"/>
          <w:bCs w:val="false"/>
          <w:i/>
          <w:iCs/>
          <w:strike w:val="false"/>
          <w:color w:val="000000"/>
          <w:sz w:val="22"/>
          <w:szCs w:val="22"/>
        </w:rPr>
        <w:t xml:space="preserve">(51.5)</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N</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(τ) is the effective number of independent phase degrees of freedom at phase time τ, and ε</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(τ) = |Ω</w:t>
      </w:r>
      <w:r>
        <w:rPr>
          <w:rFonts w:ascii="Cambria" w:cs="Cambria" w:eastAsia="Cambria" w:hAnsi="Cambria"/>
          <w:b w:val="false"/>
          <w:bCs w:val="false"/>
          <w:i w:val="false"/>
          <w:iCs w:val="false"/>
          <w:strike w:val="false"/>
          <w:color w:val="000000"/>
          <w:sz w:val="22"/>
          <w:szCs w:val="22"/>
          <w:vertAlign w:val="subscript"/>
        </w:rPr>
        <w:t xml:space="preserve">admissible</w:t>
      </w:r>
      <w:r>
        <w:rPr>
          <w:rFonts w:ascii="Cambria" w:cs="Cambria" w:eastAsia="Cambria" w:hAnsi="Cambria"/>
          <w:b w:val="false"/>
          <w:bCs w:val="false"/>
          <w:i w:val="false"/>
          <w:iCs w:val="false"/>
          <w:strike w:val="false"/>
          <w:color w:val="000000"/>
          <w:sz w:val="22"/>
          <w:szCs w:val="22"/>
        </w:rPr>
        <w:t xml:space="preserve">(τ)| / |Ω</w:t>
      </w:r>
      <w:r>
        <w:rPr>
          <w:rFonts w:ascii="Cambria" w:cs="Cambria" w:eastAsia="Cambria" w:hAnsi="Cambria"/>
          <w:b w:val="false"/>
          <w:bCs w:val="false"/>
          <w:i w:val="false"/>
          <w:iCs w:val="false"/>
          <w:strike w:val="false"/>
          <w:color w:val="000000"/>
          <w:sz w:val="22"/>
          <w:szCs w:val="22"/>
          <w:vertAlign w:val="subscript"/>
        </w:rPr>
        <w:t xml:space="preserve">admissible</w:t>
      </w:r>
      <w:r>
        <w:rPr>
          <w:rFonts w:ascii="Cambria" w:cs="Cambria" w:eastAsia="Cambria" w:hAnsi="Cambria"/>
          <w:b w:val="false"/>
          <w:bCs w:val="false"/>
          <w:i w:val="false"/>
          <w:iCs w:val="false"/>
          <w:strike w:val="false"/>
          <w:color w:val="000000"/>
          <w:sz w:val="22"/>
          <w:szCs w:val="22"/>
        </w:rPr>
        <w:t xml:space="preserve">(∞)| is the admissibility relaxation parameter (see Section 10). As τ → ∞, N</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 grows as the emergent universe expands and ε</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approaches 1, consistent with the observed growth of entropy.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contrast this with the Boltzmann brain problem [55], which arises in ergodic thermal systems: in a universe in eternal thermal equilibrium, random fluctuations will occasionally produce any configuration, including the low-entropy state of the early universe (or a single brain in empty space with false memories). Phase Theory has no Boltzmann brain problem because the admissibility constraint A[C] = 0 rules out random configuration selection entirely: configurations are not selected stochastically from a flat measure but are constrained by the GCE operator to the unique globally consistent ordered structure. There is no "gas of configurations" from which a low-entropy fluctuation might arise.</w:t>
      </w:r>
    </w:p>
    <w:p>
      <w:pPr>
        <w:pStyle w:val="Heading2"/>
        <w:spacing w:after="80" w:before="360" w:line="384" w:lineRule="auto"/>
      </w:pPr>
      <w:r>
        <w:rPr>
          <w:rFonts w:ascii="Cambria" w:cs="Cambria" w:eastAsia="Cambria" w:hAnsi="Cambria"/>
          <w:color w:val="000000"/>
          <w:sz w:val="26"/>
          <w:szCs w:val="26"/>
        </w:rPr>
        <w:t xml:space="preserve">10. Admissibility Relaxation and Cosmic Expansion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Having established that Phase Genesis begins in the unique low-entropy ordered configuration C</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and that entropy increases as more configurations become admissible, we now develop the dynamical description of this process — admissibility relaxation — and show that it gives rise to the effective cosmological expansion described in FLRW cosmology.</w:t>
      </w:r>
    </w:p>
    <w:p>
      <w:pPr>
        <w:spacing w:after="240" w:before="60" w:line="384" w:lineRule="auto"/>
        <w:jc w:val="both"/>
      </w:pPr>
      <w:r>
        <w:rPr>
          <w:rFonts w:ascii="Cambria" w:cs="Cambria" w:eastAsia="Cambria" w:hAnsi="Cambria"/>
          <w:b/>
          <w:bCs/>
          <w:i w:val="false"/>
          <w:iCs w:val="false"/>
          <w:strike w:val="false"/>
          <w:color w:val="000000"/>
          <w:sz w:val="22"/>
          <w:szCs w:val="22"/>
        </w:rPr>
        <w:t xml:space="preserve">Definition 51.2 (Admissibility Relaxation).</w:t>
      </w:r>
      <w:r>
        <w:rPr>
          <w:rFonts w:ascii="Cambria" w:cs="Cambria" w:eastAsia="Cambria" w:hAnsi="Cambria"/>
          <w:b w:val="false"/>
          <w:bCs w:val="false"/>
          <w:i w:val="false"/>
          <w:iCs w:val="false"/>
          <w:strike w:val="false"/>
          <w:color w:val="000000"/>
          <w:sz w:val="22"/>
          <w:szCs w:val="22"/>
        </w:rPr>
        <w:t xml:space="preserve"> Admissibility relaxation is the progressive increase in the measure |Ω</w:t>
      </w:r>
      <w:r>
        <w:rPr>
          <w:rFonts w:ascii="Cambria" w:cs="Cambria" w:eastAsia="Cambria" w:hAnsi="Cambria"/>
          <w:b w:val="false"/>
          <w:bCs w:val="false"/>
          <w:i w:val="false"/>
          <w:iCs w:val="false"/>
          <w:strike w:val="false"/>
          <w:color w:val="000000"/>
          <w:sz w:val="22"/>
          <w:szCs w:val="22"/>
          <w:vertAlign w:val="subscript"/>
        </w:rPr>
        <w:t xml:space="preserve">admissible</w:t>
      </w:r>
      <w:r>
        <w:rPr>
          <w:rFonts w:ascii="Cambria" w:cs="Cambria" w:eastAsia="Cambria" w:hAnsi="Cambria"/>
          <w:b w:val="false"/>
          <w:bCs w:val="false"/>
          <w:i w:val="false"/>
          <w:iCs w:val="false"/>
          <w:strike w:val="false"/>
          <w:color w:val="000000"/>
          <w:sz w:val="22"/>
          <w:szCs w:val="22"/>
        </w:rPr>
        <w:t xml:space="preserve">(τ)| of admissible configurations compatible with the current macrostate C(τ) as the GCE operator G acts on the phase substrate. The admissibility relaxation parameter is</w:t>
      </w:r>
    </w:p>
    <w:p>
      <w:pPr>
        <w:spacing w:after="240" w:line="384" w:lineRule="auto"/>
      </w:pPr>
      <w:r>
        <w:rPr>
          <w:rFonts w:ascii="Cambria" w:cs="Cambria" w:eastAsia="Cambria" w:hAnsi="Cambria"/>
          <w:b w:val="false"/>
          <w:bCs w:val="false"/>
          <w:i/>
          <w:iCs/>
          <w:strike w:val="false"/>
          <w:color w:val="000000"/>
          <w:sz w:val="22"/>
          <w:szCs w:val="22"/>
        </w:rPr>
        <w:t xml:space="preserve">ε</w:t>
      </w:r>
      <w:r>
        <w:rPr>
          <w:rFonts w:ascii="Cambria" w:cs="Cambria" w:eastAsia="Cambria" w:hAnsi="Cambria"/>
          <w:b w:val="false"/>
          <w:bCs w:val="false"/>
          <w:i/>
          <w:iCs/>
          <w:strike w:val="false"/>
          <w:color w:val="000000"/>
          <w:sz w:val="22"/>
          <w:szCs w:val="22"/>
          <w:vertAlign w:val="subscript"/>
        </w:rPr>
        <w:t xml:space="preserve">A</w:t>
      </w:r>
      <w:r>
        <w:rPr>
          <w:rFonts w:ascii="Cambria" w:cs="Cambria" w:eastAsia="Cambria" w:hAnsi="Cambria"/>
          <w:b w:val="false"/>
          <w:bCs w:val="false"/>
          <w:i/>
          <w:iCs/>
          <w:strike w:val="false"/>
          <w:color w:val="000000"/>
          <w:sz w:val="22"/>
          <w:szCs w:val="22"/>
        </w:rPr>
        <w:t xml:space="preserve">(τ) = |Ω</w:t>
      </w:r>
      <w:r>
        <w:rPr>
          <w:rFonts w:ascii="Cambria" w:cs="Cambria" w:eastAsia="Cambria" w:hAnsi="Cambria"/>
          <w:b w:val="false"/>
          <w:bCs w:val="false"/>
          <w:i/>
          <w:iCs/>
          <w:strike w:val="false"/>
          <w:color w:val="000000"/>
          <w:sz w:val="22"/>
          <w:szCs w:val="22"/>
          <w:vertAlign w:val="subscript"/>
        </w:rPr>
        <w:t xml:space="preserve">admissible</w:t>
      </w:r>
      <w:r>
        <w:rPr>
          <w:rFonts w:ascii="Cambria" w:cs="Cambria" w:eastAsia="Cambria" w:hAnsi="Cambria"/>
          <w:b w:val="false"/>
          <w:bCs w:val="false"/>
          <w:i/>
          <w:iCs/>
          <w:strike w:val="false"/>
          <w:color w:val="000000"/>
          <w:sz w:val="22"/>
          <w:szCs w:val="22"/>
        </w:rPr>
        <w:t xml:space="preserve">(τ)| / |Ω</w:t>
      </w:r>
      <w:r>
        <w:rPr>
          <w:rFonts w:ascii="Cambria" w:cs="Cambria" w:eastAsia="Cambria" w:hAnsi="Cambria"/>
          <w:b w:val="false"/>
          <w:bCs w:val="false"/>
          <w:i/>
          <w:iCs/>
          <w:strike w:val="false"/>
          <w:color w:val="000000"/>
          <w:sz w:val="22"/>
          <w:szCs w:val="22"/>
          <w:vertAlign w:val="subscript"/>
        </w:rPr>
        <w:t xml:space="preserve">admissible</w:t>
      </w:r>
      <w:r>
        <w:rPr>
          <w:rFonts w:ascii="Cambria" w:cs="Cambria" w:eastAsia="Cambria" w:hAnsi="Cambria"/>
          <w:b w:val="false"/>
          <w:bCs w:val="false"/>
          <w:i/>
          <w:iCs/>
          <w:strike w:val="false"/>
          <w:color w:val="000000"/>
          <w:sz w:val="22"/>
          <w:szCs w:val="22"/>
        </w:rPr>
        <w:t xml:space="preserve">(∞)| ∈ [0, 1], </w:t>
      </w:r>
      <w:r>
        <w:rPr>
          <w:rFonts w:ascii="Cambria" w:cs="Cambria" w:eastAsia="Cambria" w:hAnsi="Cambria"/>
          <w:b w:val="false"/>
          <w:bCs w:val="false"/>
          <w:i/>
          <w:iCs/>
          <w:strike w:val="false"/>
          <w:color w:val="000000"/>
          <w:sz w:val="22"/>
          <w:szCs w:val="22"/>
        </w:rPr>
        <w:t xml:space="preserve">(51.6)</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with ε</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(0) = 0 at Phase Genesis and lim</w:t>
      </w:r>
      <w:r>
        <w:rPr>
          <w:rFonts w:ascii="Cambria" w:cs="Cambria" w:eastAsia="Cambria" w:hAnsi="Cambria"/>
          <w:b w:val="false"/>
          <w:bCs w:val="false"/>
          <w:i w:val="false"/>
          <w:iCs w:val="false"/>
          <w:strike w:val="false"/>
          <w:color w:val="000000"/>
          <w:sz w:val="22"/>
          <w:szCs w:val="22"/>
          <w:vertAlign w:val="subscript"/>
        </w:rPr>
        <w:t xml:space="preserve">τ→∞</w:t>
      </w:r>
      <w:r>
        <w:rPr>
          <w:rFonts w:ascii="Cambria" w:cs="Cambria" w:eastAsia="Cambria" w:hAnsi="Cambria"/>
          <w:b w:val="false"/>
          <w:bCs w:val="false"/>
          <w:i w:val="false"/>
          <w:iCs w:val="false"/>
          <w:strike w:val="false"/>
          <w:color w:val="000000"/>
          <w:sz w:val="22"/>
          <w:szCs w:val="22"/>
        </w:rPr>
        <w:t xml:space="preserve"> ε</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(τ) = 1 as the universe approaches complete equilibration.</w:t>
      </w:r>
    </w:p>
    <w:p>
      <w:pPr>
        <w:pBdr>
          <w:bottom w:val="single" w:color="555555" w:sz="6"/>
        </w:pBdr>
        <w:spacing w:after="240" w:before="240"/>
      </w:pPr>
    </w:p>
    <w:p>
      <w:pPr>
        <w:spacing w:after="240" w:before="60" w:line="384" w:lineRule="auto"/>
        <w:jc w:val="both"/>
      </w:pPr>
      <w:r>
        <w:rPr>
          <w:rFonts w:ascii="Cambria" w:cs="Cambria" w:eastAsia="Cambria" w:hAnsi="Cambria"/>
          <w:b/>
          <w:bCs/>
          <w:i w:val="false"/>
          <w:iCs w:val="false"/>
          <w:strike w:val="false"/>
          <w:color w:val="000000"/>
          <w:sz w:val="22"/>
          <w:szCs w:val="22"/>
        </w:rPr>
        <w:t xml:space="preserve">Proposition 51.3.</w:t>
      </w:r>
      <w:r>
        <w:rPr>
          <w:rFonts w:ascii="Cambria" w:cs="Cambria" w:eastAsia="Cambria" w:hAnsi="Cambria"/>
          <w:b w:val="false"/>
          <w:bCs w:val="false"/>
          <w:i w:val="false"/>
          <w:iCs w:val="false"/>
          <w:strike w:val="false"/>
          <w:color w:val="000000"/>
          <w:sz w:val="22"/>
          <w:szCs w:val="22"/>
        </w:rPr>
        <w:t xml:space="preserve"> Admissibility relaxation is monotonic and irreversible under GCE: for all τ</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&lt; τ</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ε</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(τ</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 ε</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(τ</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with equality only in the fully equilibrated state.</w:t>
      </w:r>
    </w:p>
    <w:p>
      <w:pPr>
        <w:pBdr>
          <w:bottom w:val="single" w:color="000000" w:sz="6"/>
        </w:pBdr>
        <w:spacing w:after="240" w:before="240"/>
      </w:pPr>
    </w:p>
    <w:p>
      <w:pPr>
        <w:spacing w:after="240" w:before="60" w:line="384" w:lineRule="auto"/>
        <w:jc w:val="both"/>
      </w:pPr>
      <w:r>
        <w:rPr>
          <w:rFonts w:ascii="Cambria" w:cs="Cambria" w:eastAsia="Cambria" w:hAnsi="Cambria"/>
          <w:b/>
          <w:bCs/>
          <w:i/>
          <w:iCs/>
          <w:strike w:val="false"/>
          <w:color w:val="000000"/>
          <w:sz w:val="22"/>
          <w:szCs w:val="22"/>
        </w:rPr>
        <w:t xml:space="preserve">Proof (Sketch).</w:t>
      </w:r>
      <w:r>
        <w:rPr>
          <w:rFonts w:ascii="Cambria" w:cs="Cambria" w:eastAsia="Cambria" w:hAnsi="Cambria"/>
          <w:b w:val="false"/>
          <w:bCs w:val="false"/>
          <w:i w:val="false"/>
          <w:iCs w:val="false"/>
          <w:strike w:val="false"/>
          <w:color w:val="000000"/>
          <w:sz w:val="22"/>
          <w:szCs w:val="22"/>
        </w:rPr>
        <w:t xml:space="preserve"> Monotonicity follows from the monotonicity of GCE flow along the admissibility gradient. At each step of GCE flow, the set of configurations accessible from C(τ) can only grow or remain the same (because GCE maps toward more ordered, lower-A configurations, which by the structure of the admissibility functional are more "central" in Φ</w:t>
      </w:r>
      <w:r>
        <w:rPr>
          <w:rFonts w:ascii="Cambria" w:cs="Cambria" w:eastAsia="Cambria" w:hAnsi="Cambria"/>
          <w:b w:val="false"/>
          <w:bCs w:val="false"/>
          <w:i w:val="false"/>
          <w:iCs w:val="false"/>
          <w:strike w:val="false"/>
          <w:color w:val="000000"/>
          <w:sz w:val="22"/>
          <w:szCs w:val="22"/>
          <w:vertAlign w:val="subscript"/>
        </w:rPr>
        <w:t xml:space="preserve">adm</w:t>
      </w:r>
      <w:r>
        <w:rPr>
          <w:rFonts w:ascii="Cambria" w:cs="Cambria" w:eastAsia="Cambria" w:hAnsi="Cambria"/>
          <w:b w:val="false"/>
          <w:bCs w:val="false"/>
          <w:i w:val="false"/>
          <w:iCs w:val="false"/>
          <w:strike w:val="false"/>
          <w:color w:val="000000"/>
          <w:sz w:val="22"/>
          <w:szCs w:val="22"/>
        </w:rPr>
        <w:t xml:space="preserve"> and therefore compatible with more coarse-grained macrostates). Irreversibility follows from the idempotency of G and the fact that the ordering &lt;</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has no cycles (it is a strict partial order by definition).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connection between admissibility relaxation and spatial expansion is established by identifying the effective scale factor a(τ) with the cube root of the admissibility relaxation measure, in the approximation where the emergent geometry is three-dimensional and isotropic (which is an exact consequence of global admissibility uniformity at ordering onset; see Theorem 51.7):</w:t>
      </w:r>
    </w:p>
    <w:p>
      <w:pPr>
        <w:spacing w:after="240" w:line="384" w:lineRule="auto"/>
      </w:pPr>
      <w:r>
        <w:rPr>
          <w:rFonts w:ascii="Cambria" w:cs="Cambria" w:eastAsia="Cambria" w:hAnsi="Cambria"/>
          <w:b w:val="false"/>
          <w:bCs w:val="false"/>
          <w:i/>
          <w:iCs/>
          <w:strike w:val="false"/>
          <w:color w:val="000000"/>
          <w:sz w:val="22"/>
          <w:szCs w:val="22"/>
        </w:rPr>
        <w:t xml:space="preserve">a(τ) ~ |Ω</w:t>
      </w:r>
      <w:r>
        <w:rPr>
          <w:rFonts w:ascii="Cambria" w:cs="Cambria" w:eastAsia="Cambria" w:hAnsi="Cambria"/>
          <w:b w:val="false"/>
          <w:bCs w:val="false"/>
          <w:i/>
          <w:iCs/>
          <w:strike w:val="false"/>
          <w:color w:val="000000"/>
          <w:sz w:val="22"/>
          <w:szCs w:val="22"/>
          <w:vertAlign w:val="subscript"/>
        </w:rPr>
        <w:t xml:space="preserve">admissible</w:t>
      </w:r>
      <w:r>
        <w:rPr>
          <w:rFonts w:ascii="Cambria" w:cs="Cambria" w:eastAsia="Cambria" w:hAnsi="Cambria"/>
          <w:b w:val="false"/>
          <w:bCs w:val="false"/>
          <w:i/>
          <w:iCs/>
          <w:strike w:val="false"/>
          <w:color w:val="000000"/>
          <w:sz w:val="22"/>
          <w:szCs w:val="22"/>
        </w:rPr>
        <w:t xml:space="preserve">(τ)|</w:t>
      </w:r>
      <w:r>
        <w:rPr>
          <w:rFonts w:ascii="Cambria" w:cs="Cambria" w:eastAsia="Cambria" w:hAnsi="Cambria"/>
          <w:b w:val="false"/>
          <w:bCs w:val="false"/>
          <w:i/>
          <w:iCs/>
          <w:strike w:val="false"/>
          <w:color w:val="000000"/>
          <w:sz w:val="22"/>
          <w:szCs w:val="22"/>
          <w:vertAlign w:val="superscript"/>
        </w:rPr>
        <w:t xml:space="preserve">1/3</w:t>
      </w:r>
      <w:r>
        <w:rPr>
          <w:rFonts w:ascii="Cambria" w:cs="Cambria" w:eastAsia="Cambria" w:hAnsi="Cambria"/>
          <w:b w:val="false"/>
          <w:bCs w:val="false"/>
          <w:i/>
          <w:iCs/>
          <w:strike w:val="false"/>
          <w:color w:val="000000"/>
          <w:sz w:val="22"/>
          <w:szCs w:val="22"/>
        </w:rPr>
        <w:t xml:space="preserve"> = |Ω</w:t>
      </w:r>
      <w:r>
        <w:rPr>
          <w:rFonts w:ascii="Cambria" w:cs="Cambria" w:eastAsia="Cambria" w:hAnsi="Cambria"/>
          <w:b w:val="false"/>
          <w:bCs w:val="false"/>
          <w:i/>
          <w:iCs/>
          <w:strike w:val="false"/>
          <w:color w:val="000000"/>
          <w:sz w:val="22"/>
          <w:szCs w:val="22"/>
          <w:vertAlign w:val="subscript"/>
        </w:rPr>
        <w:t xml:space="preserve">admissible</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1/3</w:t>
      </w:r>
      <w:r>
        <w:rPr>
          <w:rFonts w:ascii="Cambria" w:cs="Cambria" w:eastAsia="Cambria" w:hAnsi="Cambria"/>
          <w:b w:val="false"/>
          <w:bCs w:val="false"/>
          <w:i/>
          <w:iCs/>
          <w:strike w:val="false"/>
          <w:color w:val="000000"/>
          <w:sz w:val="22"/>
          <w:szCs w:val="22"/>
        </w:rPr>
        <w:t xml:space="preserve"> ε</w:t>
      </w:r>
      <w:r>
        <w:rPr>
          <w:rFonts w:ascii="Cambria" w:cs="Cambria" w:eastAsia="Cambria" w:hAnsi="Cambria"/>
          <w:b w:val="false"/>
          <w:bCs w:val="false"/>
          <w:i/>
          <w:iCs/>
          <w:strike w:val="false"/>
          <w:color w:val="000000"/>
          <w:sz w:val="22"/>
          <w:szCs w:val="22"/>
          <w:vertAlign w:val="subscript"/>
        </w:rPr>
        <w:t xml:space="preserve">A</w:t>
      </w:r>
      <w:r>
        <w:rPr>
          <w:rFonts w:ascii="Cambria" w:cs="Cambria" w:eastAsia="Cambria" w:hAnsi="Cambria"/>
          <w:b w:val="false"/>
          <w:bCs w:val="false"/>
          <w:i/>
          <w:iCs/>
          <w:strike w:val="false"/>
          <w:color w:val="000000"/>
          <w:sz w:val="22"/>
          <w:szCs w:val="22"/>
        </w:rPr>
        <w:t xml:space="preserve">(τ)</w:t>
      </w:r>
      <w:r>
        <w:rPr>
          <w:rFonts w:ascii="Cambria" w:cs="Cambria" w:eastAsia="Cambria" w:hAnsi="Cambria"/>
          <w:b w:val="false"/>
          <w:bCs w:val="false"/>
          <w:i/>
          <w:iCs/>
          <w:strike w:val="false"/>
          <w:color w:val="000000"/>
          <w:sz w:val="22"/>
          <w:szCs w:val="22"/>
          <w:vertAlign w:val="superscript"/>
        </w:rPr>
        <w:t xml:space="preserve">1/3</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(51.7)</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Hubble parameter H(τ) = (da/dτ) / a(τ) then satisfies:</w:t>
      </w:r>
    </w:p>
    <w:p>
      <w:pPr>
        <w:spacing w:after="240" w:line="384" w:lineRule="auto"/>
      </w:pPr>
      <w:r>
        <w:rPr>
          <w:rFonts w:ascii="Cambria" w:cs="Cambria" w:eastAsia="Cambria" w:hAnsi="Cambria"/>
          <w:b w:val="false"/>
          <w:bCs w:val="false"/>
          <w:i/>
          <w:iCs/>
          <w:strike w:val="false"/>
          <w:color w:val="000000"/>
          <w:sz w:val="22"/>
          <w:szCs w:val="22"/>
        </w:rPr>
        <w:t xml:space="preserve">H(τ) = (1/3) (d/dτ) ln|Ω</w:t>
      </w:r>
      <w:r>
        <w:rPr>
          <w:rFonts w:ascii="Cambria" w:cs="Cambria" w:eastAsia="Cambria" w:hAnsi="Cambria"/>
          <w:b w:val="false"/>
          <w:bCs w:val="false"/>
          <w:i/>
          <w:iCs/>
          <w:strike w:val="false"/>
          <w:color w:val="000000"/>
          <w:sz w:val="22"/>
          <w:szCs w:val="22"/>
          <w:vertAlign w:val="subscript"/>
        </w:rPr>
        <w:t xml:space="preserve">admissible</w:t>
      </w:r>
      <w:r>
        <w:rPr>
          <w:rFonts w:ascii="Cambria" w:cs="Cambria" w:eastAsia="Cambria" w:hAnsi="Cambria"/>
          <w:b w:val="false"/>
          <w:bCs w:val="false"/>
          <w:i/>
          <w:iCs/>
          <w:strike w:val="false"/>
          <w:color w:val="000000"/>
          <w:sz w:val="22"/>
          <w:szCs w:val="22"/>
        </w:rPr>
        <w:t xml:space="preserve">(τ)| = (1/3) (d ε</w:t>
      </w:r>
      <w:r>
        <w:rPr>
          <w:rFonts w:ascii="Cambria" w:cs="Cambria" w:eastAsia="Cambria" w:hAnsi="Cambria"/>
          <w:b w:val="false"/>
          <w:bCs w:val="false"/>
          <w:i/>
          <w:iCs/>
          <w:strike w:val="false"/>
          <w:color w:val="000000"/>
          <w:sz w:val="22"/>
          <w:szCs w:val="22"/>
          <w:vertAlign w:val="subscript"/>
        </w:rPr>
        <w:t xml:space="preserve">A</w:t>
      </w:r>
      <w:r>
        <w:rPr>
          <w:rFonts w:ascii="Cambria" w:cs="Cambria" w:eastAsia="Cambria" w:hAnsi="Cambria"/>
          <w:b w:val="false"/>
          <w:bCs w:val="false"/>
          <w:i/>
          <w:iCs/>
          <w:strike w:val="false"/>
          <w:color w:val="000000"/>
          <w:sz w:val="22"/>
          <w:szCs w:val="22"/>
        </w:rPr>
        <w:t xml:space="preserve">/dτ) / ε</w:t>
      </w:r>
      <w:r>
        <w:rPr>
          <w:rFonts w:ascii="Cambria" w:cs="Cambria" w:eastAsia="Cambria" w:hAnsi="Cambria"/>
          <w:b w:val="false"/>
          <w:bCs w:val="false"/>
          <w:i/>
          <w:iCs/>
          <w:strike w:val="false"/>
          <w:color w:val="000000"/>
          <w:sz w:val="22"/>
          <w:szCs w:val="22"/>
          <w:vertAlign w:val="subscript"/>
        </w:rPr>
        <w:t xml:space="preserve">A</w:t>
      </w:r>
      <w:r>
        <w:rPr>
          <w:rFonts w:ascii="Cambria" w:cs="Cambria" w:eastAsia="Cambria" w:hAnsi="Cambria"/>
          <w:b w:val="false"/>
          <w:bCs w:val="false"/>
          <w:i/>
          <w:iCs/>
          <w:strike w:val="false"/>
          <w:color w:val="000000"/>
          <w:sz w:val="22"/>
          <w:szCs w:val="22"/>
        </w:rPr>
        <w:t xml:space="preserve">(τ). </w:t>
      </w:r>
      <w:r>
        <w:rPr>
          <w:rFonts w:ascii="Cambria" w:cs="Cambria" w:eastAsia="Cambria" w:hAnsi="Cambria"/>
          <w:b w:val="false"/>
          <w:bCs w:val="false"/>
          <w:i/>
          <w:iCs/>
          <w:strike w:val="false"/>
          <w:color w:val="000000"/>
          <w:sz w:val="22"/>
          <w:szCs w:val="22"/>
        </w:rPr>
        <w:t xml:space="preserve">(51.8)</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now derive the effective Friedmann equation. The effective phase energy density ρ</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(τ) is defined as the GCE constraint energy density — the energy cost per unit emergent volume of the remaining admissibility constraint at phase time τ. From the dimensional analysis of the GCE operator (established in Paper 33 [33]) and the normalization of the admissibility functional, we have:</w:t>
      </w:r>
    </w:p>
    <w:p>
      <w:pPr>
        <w:spacing w:after="240" w:line="384" w:lineRule="auto"/>
      </w:pPr>
      <w:r>
        <w:rPr>
          <w:rFonts w:ascii="Cambria" w:cs="Cambria" w:eastAsia="Cambria" w:hAnsi="Cambria"/>
          <w:b w:val="false"/>
          <w:bCs w:val="false"/>
          <w:i/>
          <w:iCs/>
          <w:strike w:val="false"/>
          <w:color w:val="000000"/>
          <w:sz w:val="22"/>
          <w:szCs w:val="22"/>
        </w:rPr>
        <w:t xml:space="preserve">ρ</w:t>
      </w:r>
      <w:r>
        <w:rPr>
          <w:rFonts w:ascii="Cambria" w:cs="Cambria" w:eastAsia="Cambria" w:hAnsi="Cambria"/>
          <w:b w:val="false"/>
          <w:bCs w:val="false"/>
          <w:i/>
          <w:iCs/>
          <w:strike w:val="false"/>
          <w:color w:val="000000"/>
          <w:sz w:val="22"/>
          <w:szCs w:val="22"/>
          <w:vertAlign w:val="subscript"/>
        </w:rPr>
        <w:t xml:space="preserve">eff</w:t>
      </w:r>
      <w:r>
        <w:rPr>
          <w:rFonts w:ascii="Cambria" w:cs="Cambria" w:eastAsia="Cambria" w:hAnsi="Cambria"/>
          <w:b w:val="false"/>
          <w:bCs w:val="false"/>
          <w:i/>
          <w:iCs/>
          <w:strike w:val="false"/>
          <w:color w:val="000000"/>
          <w:sz w:val="22"/>
          <w:szCs w:val="22"/>
        </w:rPr>
        <w:t xml:space="preserve">(τ) = (3/8πG</w:t>
      </w:r>
      <w:r>
        <w:rPr>
          <w:rFonts w:ascii="Cambria" w:cs="Cambria" w:eastAsia="Cambria" w:hAnsi="Cambria"/>
          <w:b w:val="false"/>
          <w:bCs w:val="false"/>
          <w:i/>
          <w:iCs/>
          <w:strike w:val="false"/>
          <w:color w:val="000000"/>
          <w:sz w:val="22"/>
          <w:szCs w:val="22"/>
          <w:vertAlign w:val="subscript"/>
        </w:rPr>
        <w:t xml:space="preserve">eff</w:t>
      </w:r>
      <w:r>
        <w:rPr>
          <w:rFonts w:ascii="Cambria" w:cs="Cambria" w:eastAsia="Cambria" w:hAnsi="Cambria"/>
          <w:b w:val="false"/>
          <w:bCs w:val="false"/>
          <w:i/>
          <w:iCs/>
          <w:strike w:val="false"/>
          <w:color w:val="000000"/>
          <w:sz w:val="22"/>
          <w:szCs w:val="22"/>
        </w:rPr>
        <w:t xml:space="preserve">) H</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(τ), </w:t>
      </w:r>
      <w:r>
        <w:rPr>
          <w:rFonts w:ascii="Cambria" w:cs="Cambria" w:eastAsia="Cambria" w:hAnsi="Cambria"/>
          <w:b w:val="false"/>
          <w:bCs w:val="false"/>
          <w:i/>
          <w:iCs/>
          <w:strike w:val="false"/>
          <w:color w:val="000000"/>
          <w:sz w:val="22"/>
          <w:szCs w:val="22"/>
        </w:rPr>
        <w:t xml:space="preserve">(51.9)</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G</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 is the effective gravitational constant derived from the GCE coupling strength in Paper 33 [33]. Rearranging:</w:t>
      </w:r>
    </w:p>
    <w:p>
      <w:pPr>
        <w:spacing w:after="240" w:line="384" w:lineRule="auto"/>
      </w:pPr>
      <w:r>
        <w:rPr>
          <w:rFonts w:ascii="Cambria" w:cs="Cambria" w:eastAsia="Cambria" w:hAnsi="Cambria"/>
          <w:b w:val="false"/>
          <w:bCs w:val="false"/>
          <w:i/>
          <w:iCs/>
          <w:strike w:val="false"/>
          <w:color w:val="000000"/>
          <w:sz w:val="22"/>
          <w:szCs w:val="22"/>
        </w:rPr>
        <w:t xml:space="preserve">H</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(τ) = (8πG</w:t>
      </w:r>
      <w:r>
        <w:rPr>
          <w:rFonts w:ascii="Cambria" w:cs="Cambria" w:eastAsia="Cambria" w:hAnsi="Cambria"/>
          <w:b w:val="false"/>
          <w:bCs w:val="false"/>
          <w:i/>
          <w:iCs/>
          <w:strike w:val="false"/>
          <w:color w:val="000000"/>
          <w:sz w:val="22"/>
          <w:szCs w:val="22"/>
          <w:vertAlign w:val="subscript"/>
        </w:rPr>
        <w:t xml:space="preserve">eff</w:t>
      </w:r>
      <w:r>
        <w:rPr>
          <w:rFonts w:ascii="Cambria" w:cs="Cambria" w:eastAsia="Cambria" w:hAnsi="Cambria"/>
          <w:b w:val="false"/>
          <w:bCs w:val="false"/>
          <w:i/>
          <w:iCs/>
          <w:strike w:val="false"/>
          <w:color w:val="000000"/>
          <w:sz w:val="22"/>
          <w:szCs w:val="22"/>
        </w:rPr>
        <w:t xml:space="preserve">/3) ρ</w:t>
      </w:r>
      <w:r>
        <w:rPr>
          <w:rFonts w:ascii="Cambria" w:cs="Cambria" w:eastAsia="Cambria" w:hAnsi="Cambria"/>
          <w:b w:val="false"/>
          <w:bCs w:val="false"/>
          <w:i/>
          <w:iCs/>
          <w:strike w:val="false"/>
          <w:color w:val="000000"/>
          <w:sz w:val="22"/>
          <w:szCs w:val="22"/>
          <w:vertAlign w:val="subscript"/>
        </w:rPr>
        <w:t xml:space="preserve">eff</w:t>
      </w:r>
      <w:r>
        <w:rPr>
          <w:rFonts w:ascii="Cambria" w:cs="Cambria" w:eastAsia="Cambria" w:hAnsi="Cambria"/>
          <w:b w:val="false"/>
          <w:bCs w:val="false"/>
          <w:i/>
          <w:iCs/>
          <w:strike w:val="false"/>
          <w:color w:val="000000"/>
          <w:sz w:val="22"/>
          <w:szCs w:val="22"/>
        </w:rPr>
        <w:t xml:space="preserve">(τ). </w:t>
      </w:r>
      <w:r>
        <w:rPr>
          <w:rFonts w:ascii="Cambria" w:cs="Cambria" w:eastAsia="Cambria" w:hAnsi="Cambria"/>
          <w:b w:val="false"/>
          <w:bCs w:val="false"/>
          <w:i/>
          <w:iCs/>
          <w:strike w:val="false"/>
          <w:color w:val="000000"/>
          <w:sz w:val="22"/>
          <w:szCs w:val="22"/>
        </w:rPr>
        <w:t xml:space="preserve">(51.10)</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Equation (51.10) is the </w:t>
      </w:r>
      <w:r>
        <w:rPr>
          <w:rFonts w:ascii="Cambria" w:cs="Cambria" w:eastAsia="Cambria" w:hAnsi="Cambria"/>
          <w:b w:val="false"/>
          <w:bCs w:val="false"/>
          <w:i/>
          <w:iCs/>
          <w:strike w:val="false"/>
          <w:color w:val="000000"/>
          <w:sz w:val="22"/>
          <w:szCs w:val="22"/>
        </w:rPr>
        <w:t xml:space="preserve">emergent Friedmann equation</w:t>
      </w:r>
      <w:r>
        <w:rPr>
          <w:rFonts w:ascii="Cambria" w:cs="Cambria" w:eastAsia="Cambria" w:hAnsi="Cambria"/>
          <w:b w:val="false"/>
          <w:bCs w:val="false"/>
          <w:i w:val="false"/>
          <w:iCs w:val="false"/>
          <w:strike w:val="false"/>
          <w:color w:val="000000"/>
          <w:sz w:val="22"/>
          <w:szCs w:val="22"/>
        </w:rPr>
        <w:t xml:space="preserve"> of Phase Theory. It has precisely the form of the standard Friedmann equation of FLRW cosmology, but with a crucial conceptual difference: it is not a postulated equation governing a pre-existing spacetime but a derived relation between the rate of admissibility relaxation (H) and the effective phase energy density (ρ</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 The gravitational constant G</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 is not a free parameter of the model but is determined by the GCE coupling strength established in Papers 31–33 [31–33].</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deceleration parameter q = −(a d</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a/dτ</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(da/dτ)</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can be expressed in terms of the admissibility relaxation parameter as:</w:t>
      </w:r>
    </w:p>
    <w:p>
      <w:pPr>
        <w:spacing w:after="240" w:line="384" w:lineRule="auto"/>
      </w:pPr>
      <w:r>
        <w:rPr>
          <w:rFonts w:ascii="Cambria" w:cs="Cambria" w:eastAsia="Cambria" w:hAnsi="Cambria"/>
          <w:b w:val="false"/>
          <w:bCs w:val="false"/>
          <w:i/>
          <w:iCs/>
          <w:strike w:val="false"/>
          <w:color w:val="000000"/>
          <w:sz w:val="22"/>
          <w:szCs w:val="22"/>
        </w:rPr>
        <w:t xml:space="preserve">q(τ) = −1 − (d</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ε</w:t>
      </w:r>
      <w:r>
        <w:rPr>
          <w:rFonts w:ascii="Cambria" w:cs="Cambria" w:eastAsia="Cambria" w:hAnsi="Cambria"/>
          <w:b w:val="false"/>
          <w:bCs w:val="false"/>
          <w:i/>
          <w:iCs/>
          <w:strike w:val="false"/>
          <w:color w:val="000000"/>
          <w:sz w:val="22"/>
          <w:szCs w:val="22"/>
          <w:vertAlign w:val="subscript"/>
        </w:rPr>
        <w:t xml:space="preserve">A</w:t>
      </w:r>
      <w:r>
        <w:rPr>
          <w:rFonts w:ascii="Cambria" w:cs="Cambria" w:eastAsia="Cambria" w:hAnsi="Cambria"/>
          <w:b w:val="false"/>
          <w:bCs w:val="false"/>
          <w:i/>
          <w:iCs/>
          <w:strike w:val="false"/>
          <w:color w:val="000000"/>
          <w:sz w:val="22"/>
          <w:szCs w:val="22"/>
        </w:rPr>
        <w:t xml:space="preserve">/dτ</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ε</w:t>
      </w:r>
      <w:r>
        <w:rPr>
          <w:rFonts w:ascii="Cambria" w:cs="Cambria" w:eastAsia="Cambria" w:hAnsi="Cambria"/>
          <w:b w:val="false"/>
          <w:bCs w:val="false"/>
          <w:i/>
          <w:iCs/>
          <w:strike w:val="false"/>
          <w:color w:val="000000"/>
          <w:sz w:val="22"/>
          <w:szCs w:val="22"/>
          <w:vertAlign w:val="subscript"/>
        </w:rPr>
        <w:t xml:space="preserve">A</w:t>
      </w:r>
      <w:r>
        <w:rPr>
          <w:rFonts w:ascii="Cambria" w:cs="Cambria" w:eastAsia="Cambria" w:hAnsi="Cambria"/>
          <w:b w:val="false"/>
          <w:bCs w:val="false"/>
          <w:i/>
          <w:iCs/>
          <w:strike w:val="false"/>
          <w:color w:val="000000"/>
          <w:sz w:val="22"/>
          <w:szCs w:val="22"/>
        </w:rPr>
        <w:t xml:space="preserve"> / (dε</w:t>
      </w:r>
      <w:r>
        <w:rPr>
          <w:rFonts w:ascii="Cambria" w:cs="Cambria" w:eastAsia="Cambria" w:hAnsi="Cambria"/>
          <w:b w:val="false"/>
          <w:bCs w:val="false"/>
          <w:i/>
          <w:iCs/>
          <w:strike w:val="false"/>
          <w:color w:val="000000"/>
          <w:sz w:val="22"/>
          <w:szCs w:val="22"/>
          <w:vertAlign w:val="subscript"/>
        </w:rPr>
        <w:t xml:space="preserve">A</w:t>
      </w:r>
      <w:r>
        <w:rPr>
          <w:rFonts w:ascii="Cambria" w:cs="Cambria" w:eastAsia="Cambria" w:hAnsi="Cambria"/>
          <w:b w:val="false"/>
          <w:bCs w:val="false"/>
          <w:i/>
          <w:iCs/>
          <w:strike w:val="false"/>
          <w:color w:val="000000"/>
          <w:sz w:val="22"/>
          <w:szCs w:val="22"/>
        </w:rPr>
        <w:t xml:space="preserve">/dτ)</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(51.11)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the early universe, rapid admissibility relaxation implies d</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ε</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/dτ</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&gt; 0 (accelerating relaxation), giving q &lt; −1, consistent with inflationary expansion. At late times, as relaxation slows and approaches equilibrium, d</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ε</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/dτ</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&lt; 0, giving q &gt; −1 and eventually q → −1 as equilibration completes, consistent with the ΛCDM cosmological constant dominated phase. The full history of cosmic expansion — inflation, matter domination, radiation domination, and late-time acceleration — is thus encoded in the dynamics of the admissibility relaxation function ε</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(τ), which is determined by the GCE operator.</w:t>
      </w:r>
    </w:p>
    <w:p>
      <w:pPr>
        <w:pStyle w:val="Heading2"/>
        <w:spacing w:after="80" w:before="360" w:line="384" w:lineRule="auto"/>
      </w:pPr>
      <w:r>
        <w:rPr>
          <w:rFonts w:ascii="Cambria" w:cs="Cambria" w:eastAsia="Cambria" w:hAnsi="Cambria"/>
          <w:color w:val="000000"/>
          <w:sz w:val="26"/>
          <w:szCs w:val="26"/>
        </w:rPr>
        <w:t xml:space="preserve">11. Phase Equilibration Dynamics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Having established the effective Friedmann equation as a consequence of admissibility relaxation, we now develop the dynamical equation that governs the relaxation process at the level of individual phase field configurations. This is the Phase Equilibration Equation (PEE), which describes how the phase field φ at each point x in the emergent space evolves under GCE toward the globally admissible configuration.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Phase Equilibration Equation is:</w:t>
      </w:r>
    </w:p>
    <w:p>
      <w:pPr>
        <w:spacing w:after="240" w:line="384" w:lineRule="auto"/>
      </w:pPr>
      <w:r>
        <w:rPr>
          <w:rFonts w:ascii="Cambria" w:cs="Cambria" w:eastAsia="Cambria" w:hAnsi="Cambria"/>
          <w:b w:val="false"/>
          <w:bCs w:val="false"/>
          <w:i/>
          <w:iCs/>
          <w:strike w:val="false"/>
          <w:color w:val="000000"/>
          <w:sz w:val="22"/>
          <w:szCs w:val="22"/>
        </w:rPr>
        <w:t xml:space="preserve">dφ</w:t>
      </w:r>
      <w:r>
        <w:rPr>
          <w:rFonts w:ascii="Cambria" w:cs="Cambria" w:eastAsia="Cambria" w:hAnsi="Cambria"/>
          <w:b w:val="false"/>
          <w:bCs w:val="false"/>
          <w:i/>
          <w:iCs/>
          <w:strike w:val="false"/>
          <w:color w:val="000000"/>
          <w:sz w:val="22"/>
          <w:szCs w:val="22"/>
          <w:vertAlign w:val="subscript"/>
        </w:rPr>
        <w:t xml:space="preserve">x</w:t>
      </w:r>
      <w:r>
        <w:rPr>
          <w:rFonts w:ascii="Cambria" w:cs="Cambria" w:eastAsia="Cambria" w:hAnsi="Cambria"/>
          <w:b w:val="false"/>
          <w:bCs w:val="false"/>
          <w:i/>
          <w:iCs/>
          <w:strike w:val="false"/>
          <w:color w:val="000000"/>
          <w:sz w:val="22"/>
          <w:szCs w:val="22"/>
        </w:rPr>
        <w:t xml:space="preserve">/dτ = −δA[Φ] / δφ</w:t>
      </w:r>
      <w:r>
        <w:rPr>
          <w:rFonts w:ascii="Cambria" w:cs="Cambria" w:eastAsia="Cambria" w:hAnsi="Cambria"/>
          <w:b w:val="false"/>
          <w:bCs w:val="false"/>
          <w:i/>
          <w:iCs/>
          <w:strike w:val="false"/>
          <w:color w:val="000000"/>
          <w:sz w:val="22"/>
          <w:szCs w:val="22"/>
          <w:vertAlign w:val="subscript"/>
        </w:rPr>
        <w:t xml:space="preserve">x</w:t>
      </w:r>
      <w:r>
        <w:rPr>
          <w:rFonts w:ascii="Cambria" w:cs="Cambria" w:eastAsia="Cambria" w:hAnsi="Cambria"/>
          <w:b w:val="false"/>
          <w:bCs w:val="false"/>
          <w:i/>
          <w:iCs/>
          <w:strike w:val="false"/>
          <w:color w:val="000000"/>
          <w:sz w:val="22"/>
          <w:szCs w:val="22"/>
        </w:rPr>
        <w:t xml:space="preserve"> + η</w:t>
      </w:r>
      <w:r>
        <w:rPr>
          <w:rFonts w:ascii="Cambria" w:cs="Cambria" w:eastAsia="Cambria" w:hAnsi="Cambria"/>
          <w:b w:val="false"/>
          <w:bCs w:val="false"/>
          <w:i/>
          <w:iCs/>
          <w:strike w:val="false"/>
          <w:color w:val="000000"/>
          <w:sz w:val="22"/>
          <w:szCs w:val="22"/>
          <w:vertAlign w:val="subscript"/>
        </w:rPr>
        <w:t xml:space="preserve">x</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(51.12)</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δA[Φ]/δφ</w:t>
      </w:r>
      <w:r>
        <w:rPr>
          <w:rFonts w:ascii="Cambria" w:cs="Cambria" w:eastAsia="Cambria" w:hAnsi="Cambria"/>
          <w:b w:val="false"/>
          <w:bCs w:val="false"/>
          <w:i w:val="false"/>
          <w:iCs w:val="false"/>
          <w:strike w:val="false"/>
          <w:color w:val="000000"/>
          <w:sz w:val="22"/>
          <w:szCs w:val="22"/>
          <w:vertAlign w:val="subscript"/>
        </w:rPr>
        <w:t xml:space="preserve">x</w:t>
      </w:r>
      <w:r>
        <w:rPr>
          <w:rFonts w:ascii="Cambria" w:cs="Cambria" w:eastAsia="Cambria" w:hAnsi="Cambria"/>
          <w:b w:val="false"/>
          <w:bCs w:val="false"/>
          <w:i w:val="false"/>
          <w:iCs w:val="false"/>
          <w:strike w:val="false"/>
          <w:color w:val="000000"/>
          <w:sz w:val="22"/>
          <w:szCs w:val="22"/>
        </w:rPr>
        <w:t xml:space="preserve"> is the functional derivative of the admissibility functional with respect to the phase field value at point x, and η</w:t>
      </w:r>
      <w:r>
        <w:rPr>
          <w:rFonts w:ascii="Cambria" w:cs="Cambria" w:eastAsia="Cambria" w:hAnsi="Cambria"/>
          <w:b w:val="false"/>
          <w:bCs w:val="false"/>
          <w:i w:val="false"/>
          <w:iCs w:val="false"/>
          <w:strike w:val="false"/>
          <w:color w:val="000000"/>
          <w:sz w:val="22"/>
          <w:szCs w:val="22"/>
          <w:vertAlign w:val="subscript"/>
        </w:rPr>
        <w:t xml:space="preserve">x</w:t>
      </w:r>
      <w:r>
        <w:rPr>
          <w:rFonts w:ascii="Cambria" w:cs="Cambria" w:eastAsia="Cambria" w:hAnsi="Cambria"/>
          <w:b w:val="false"/>
          <w:bCs w:val="false"/>
          <w:i w:val="false"/>
          <w:iCs w:val="false"/>
          <w:strike w:val="false"/>
          <w:color w:val="000000"/>
          <w:sz w:val="22"/>
          <w:szCs w:val="22"/>
        </w:rPr>
        <w:t xml:space="preserve"> is a topological noise term arising from the GCE operator's action on non-trivial topological configurations. The deterministic term −δA/δφ</w:t>
      </w:r>
      <w:r>
        <w:rPr>
          <w:rFonts w:ascii="Cambria" w:cs="Cambria" w:eastAsia="Cambria" w:hAnsi="Cambria"/>
          <w:b w:val="false"/>
          <w:bCs w:val="false"/>
          <w:i w:val="false"/>
          <w:iCs w:val="false"/>
          <w:strike w:val="false"/>
          <w:color w:val="000000"/>
          <w:sz w:val="22"/>
          <w:szCs w:val="22"/>
          <w:vertAlign w:val="subscript"/>
        </w:rPr>
        <w:t xml:space="preserve">x</w:t>
      </w:r>
      <w:r>
        <w:rPr>
          <w:rFonts w:ascii="Cambria" w:cs="Cambria" w:eastAsia="Cambria" w:hAnsi="Cambria"/>
          <w:b w:val="false"/>
          <w:bCs w:val="false"/>
          <w:i w:val="false"/>
          <w:iCs w:val="false"/>
          <w:strike w:val="false"/>
          <w:color w:val="000000"/>
          <w:sz w:val="22"/>
          <w:szCs w:val="22"/>
        </w:rPr>
        <w:t xml:space="preserve"> drives the phase field toward the minimum of A (the admissible configuration), while the noise term η</w:t>
      </w:r>
      <w:r>
        <w:rPr>
          <w:rFonts w:ascii="Cambria" w:cs="Cambria" w:eastAsia="Cambria" w:hAnsi="Cambria"/>
          <w:b w:val="false"/>
          <w:bCs w:val="false"/>
          <w:i w:val="false"/>
          <w:iCs w:val="false"/>
          <w:strike w:val="false"/>
          <w:color w:val="000000"/>
          <w:sz w:val="22"/>
          <w:szCs w:val="22"/>
          <w:vertAlign w:val="subscript"/>
        </w:rPr>
        <w:t xml:space="preserve">x</w:t>
      </w:r>
      <w:r>
        <w:rPr>
          <w:rFonts w:ascii="Cambria" w:cs="Cambria" w:eastAsia="Cambria" w:hAnsi="Cambria"/>
          <w:b w:val="false"/>
          <w:bCs w:val="false"/>
          <w:i w:val="false"/>
          <w:iCs w:val="false"/>
          <w:strike w:val="false"/>
          <w:color w:val="000000"/>
          <w:sz w:val="22"/>
          <w:szCs w:val="22"/>
        </w:rPr>
        <w:t xml:space="preserve"> encodes the topological fluctuations that seed primordial structure.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PEE (51.12) has the form of a gradient flow on the admissibility functional, formally analogous to a Langevin equation in statistical mechanics. The analogy is instructive but must not be pushed too far: in the Langevin equation, the noise term is thermal (originating from environmental degrees of freedom), while in the PEE, the noise term η</w:t>
      </w:r>
      <w:r>
        <w:rPr>
          <w:rFonts w:ascii="Cambria" w:cs="Cambria" w:eastAsia="Cambria" w:hAnsi="Cambria"/>
          <w:b w:val="false"/>
          <w:bCs w:val="false"/>
          <w:i w:val="false"/>
          <w:iCs w:val="false"/>
          <w:strike w:val="false"/>
          <w:color w:val="000000"/>
          <w:sz w:val="22"/>
          <w:szCs w:val="22"/>
          <w:vertAlign w:val="subscript"/>
        </w:rPr>
        <w:t xml:space="preserve">x</w:t>
      </w:r>
      <w:r>
        <w:rPr>
          <w:rFonts w:ascii="Cambria" w:cs="Cambria" w:eastAsia="Cambria" w:hAnsi="Cambria"/>
          <w:b w:val="false"/>
          <w:bCs w:val="false"/>
          <w:i w:val="false"/>
          <w:iCs w:val="false"/>
          <w:strike w:val="false"/>
          <w:color w:val="000000"/>
          <w:sz w:val="22"/>
          <w:szCs w:val="22"/>
        </w:rPr>
        <w:t xml:space="preserve"> is topological, arising from the winding numbers of the phase configuration in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The statistical properties of η</w:t>
      </w:r>
      <w:r>
        <w:rPr>
          <w:rFonts w:ascii="Cambria" w:cs="Cambria" w:eastAsia="Cambria" w:hAnsi="Cambria"/>
          <w:b w:val="false"/>
          <w:bCs w:val="false"/>
          <w:i w:val="false"/>
          <w:iCs w:val="false"/>
          <w:strike w:val="false"/>
          <w:color w:val="000000"/>
          <w:sz w:val="22"/>
          <w:szCs w:val="22"/>
          <w:vertAlign w:val="subscript"/>
        </w:rPr>
        <w:t xml:space="preserve">x</w:t>
      </w:r>
      <w:r>
        <w:rPr>
          <w:rFonts w:ascii="Cambria" w:cs="Cambria" w:eastAsia="Cambria" w:hAnsi="Cambria"/>
          <w:b w:val="false"/>
          <w:bCs w:val="false"/>
          <w:i w:val="false"/>
          <w:iCs w:val="false"/>
          <w:strike w:val="false"/>
          <w:color w:val="000000"/>
          <w:sz w:val="22"/>
          <w:szCs w:val="22"/>
        </w:rPr>
        <w:t xml:space="preserve"> are therefore determined not by temperature but by the topology of the admissibility constraint surface, as discussed in Section 21.</w:t>
      </w:r>
    </w:p>
    <w:p>
      <w:pPr>
        <w:spacing w:after="240" w:before="60" w:line="384" w:lineRule="auto"/>
        <w:jc w:val="both"/>
      </w:pPr>
      <w:r>
        <w:rPr>
          <w:rFonts w:ascii="Cambria" w:cs="Cambria" w:eastAsia="Cambria" w:hAnsi="Cambria"/>
          <w:b/>
          <w:bCs/>
          <w:i w:val="false"/>
          <w:iCs w:val="false"/>
          <w:strike w:val="false"/>
          <w:color w:val="000000"/>
          <w:sz w:val="22"/>
          <w:szCs w:val="22"/>
        </w:rPr>
        <w:t xml:space="preserve">Theorem 51.6 (Equilibration Convergence).</w:t>
      </w:r>
      <w:r>
        <w:rPr>
          <w:rFonts w:ascii="Cambria" w:cs="Cambria" w:eastAsia="Cambria" w:hAnsi="Cambria"/>
          <w:b w:val="false"/>
          <w:bCs w:val="false"/>
          <w:i w:val="false"/>
          <w:iCs w:val="false"/>
          <w:strike w:val="false"/>
          <w:color w:val="000000"/>
          <w:sz w:val="22"/>
          <w:szCs w:val="22"/>
        </w:rPr>
        <w:t xml:space="preserve"> Under GCE, the phase equilibration equation (51.12) converges to a globally admissible configuration in finite phase time τ</w:t>
      </w:r>
      <w:r>
        <w:rPr>
          <w:rFonts w:ascii="Cambria" w:cs="Cambria" w:eastAsia="Cambria" w:hAnsi="Cambria"/>
          <w:b w:val="false"/>
          <w:bCs w:val="false"/>
          <w:i w:val="false"/>
          <w:iCs w:val="false"/>
          <w:strike w:val="false"/>
          <w:color w:val="000000"/>
          <w:sz w:val="22"/>
          <w:szCs w:val="22"/>
          <w:vertAlign w:val="subscript"/>
        </w:rPr>
        <w:t xml:space="preserve">eq</w:t>
      </w:r>
      <w:r>
        <w:rPr>
          <w:rFonts w:ascii="Cambria" w:cs="Cambria" w:eastAsia="Cambria" w:hAnsi="Cambria"/>
          <w:b w:val="false"/>
          <w:bCs w:val="false"/>
          <w:i w:val="false"/>
          <w:iCs w:val="false"/>
          <w:strike w:val="false"/>
          <w:color w:val="000000"/>
          <w:sz w:val="22"/>
          <w:szCs w:val="22"/>
        </w:rPr>
        <w:t xml:space="preserve"> &lt; ∞.</w:t>
      </w:r>
    </w:p>
    <w:p>
      <w:pPr>
        <w:pBdr>
          <w:bottom w:val="single" w:color="000000" w:sz="6"/>
        </w:pBdr>
        <w:spacing w:after="240" w:before="240"/>
      </w:pPr>
    </w:p>
    <w:p>
      <w:pPr>
        <w:spacing w:after="240" w:before="60" w:line="384" w:lineRule="auto"/>
        <w:jc w:val="both"/>
      </w:pPr>
      <w:r>
        <w:rPr>
          <w:rFonts w:ascii="Cambria" w:cs="Cambria" w:eastAsia="Cambria" w:hAnsi="Cambria"/>
          <w:b/>
          <w:bCs/>
          <w:i/>
          <w:iCs/>
          <w:strike w:val="false"/>
          <w:color w:val="000000"/>
          <w:sz w:val="22"/>
          <w:szCs w:val="22"/>
        </w:rPr>
        <w:t xml:space="preserve">Proof (Sketch).</w:t>
      </w:r>
      <w:r>
        <w:rPr>
          <w:rFonts w:ascii="Cambria" w:cs="Cambria" w:eastAsia="Cambria" w:hAnsi="Cambria"/>
          <w:b w:val="false"/>
          <w:bCs w:val="false"/>
          <w:i w:val="false"/>
          <w:iCs w:val="false"/>
          <w:strike w:val="false"/>
          <w:color w:val="000000"/>
          <w:sz w:val="22"/>
          <w:szCs w:val="22"/>
        </w:rPr>
        <w:t xml:space="preserve"> The convergence of gradient flows to minima is standard in the theory of gradient systems, provided the functional A is convex (or at least satisfies the Łojasiewicz inequality) near its minimum. For the admissibility functional of Phase Theory, the Łojasiewicz inequality was established in Paper 5 [15]: there exist constants C &gt; 0 and α ∈ [1/2, 1) such that |∇A| ≥ C × (A − A</w:t>
      </w:r>
      <w:r>
        <w:rPr>
          <w:rFonts w:ascii="Cambria" w:cs="Cambria" w:eastAsia="Cambria" w:hAnsi="Cambria"/>
          <w:b w:val="false"/>
          <w:bCs w:val="false"/>
          <w:i w:val="false"/>
          <w:iCs w:val="false"/>
          <w:strike w:val="false"/>
          <w:color w:val="000000"/>
          <w:sz w:val="22"/>
          <w:szCs w:val="22"/>
          <w:vertAlign w:val="subscript"/>
        </w:rPr>
        <w:t xml:space="preserve">min</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α</w:t>
      </w:r>
      <w:r>
        <w:rPr>
          <w:rFonts w:ascii="Cambria" w:cs="Cambria" w:eastAsia="Cambria" w:hAnsi="Cambria"/>
          <w:b w:val="false"/>
          <w:bCs w:val="false"/>
          <w:i w:val="false"/>
          <w:iCs w:val="false"/>
          <w:strike w:val="false"/>
          <w:color w:val="000000"/>
          <w:sz w:val="22"/>
          <w:szCs w:val="22"/>
        </w:rPr>
        <w:t xml:space="preserve"> in a neighborhood of any critical point. This guarantees finite-time convergence of the gradient flow to the minimum. The noise term η</w:t>
      </w:r>
      <w:r>
        <w:rPr>
          <w:rFonts w:ascii="Cambria" w:cs="Cambria" w:eastAsia="Cambria" w:hAnsi="Cambria"/>
          <w:b w:val="false"/>
          <w:bCs w:val="false"/>
          <w:i w:val="false"/>
          <w:iCs w:val="false"/>
          <w:strike w:val="false"/>
          <w:color w:val="000000"/>
          <w:sz w:val="22"/>
          <w:szCs w:val="22"/>
          <w:vertAlign w:val="subscript"/>
        </w:rPr>
        <w:t xml:space="preserve">x</w:t>
      </w:r>
      <w:r>
        <w:rPr>
          <w:rFonts w:ascii="Cambria" w:cs="Cambria" w:eastAsia="Cambria" w:hAnsi="Cambria"/>
          <w:b w:val="false"/>
          <w:bCs w:val="false"/>
          <w:i w:val="false"/>
          <w:iCs w:val="false"/>
          <w:strike w:val="false"/>
          <w:color w:val="000000"/>
          <w:sz w:val="22"/>
          <w:szCs w:val="22"/>
        </w:rPr>
        <w:t xml:space="preserve"> does not destroy convergence because it is topologically constrained: it can only take values in the discrete set of topological winding numbers, and its contribution to the A-functional is bounded above by the topological energy of the defect configuration (Paper 43 [43]).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equilibration timescale τ</w:t>
      </w:r>
      <w:r>
        <w:rPr>
          <w:rFonts w:ascii="Cambria" w:cs="Cambria" w:eastAsia="Cambria" w:hAnsi="Cambria"/>
          <w:b w:val="false"/>
          <w:bCs w:val="false"/>
          <w:i w:val="false"/>
          <w:iCs w:val="false"/>
          <w:strike w:val="false"/>
          <w:color w:val="000000"/>
          <w:sz w:val="22"/>
          <w:szCs w:val="22"/>
          <w:vertAlign w:val="subscript"/>
        </w:rPr>
        <w:t xml:space="preserve">eq</w:t>
      </w:r>
      <w:r>
        <w:rPr>
          <w:rFonts w:ascii="Cambria" w:cs="Cambria" w:eastAsia="Cambria" w:hAnsi="Cambria"/>
          <w:b w:val="false"/>
          <w:bCs w:val="false"/>
          <w:i w:val="false"/>
          <w:iCs w:val="false"/>
          <w:strike w:val="false"/>
          <w:color w:val="000000"/>
          <w:sz w:val="22"/>
          <w:szCs w:val="22"/>
        </w:rPr>
        <w:t xml:space="preserve"> is the characteristic time for the phase equilibration equation to reach the globally admissible configuration from the genesis configuration C</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From dimensional analysis of the GCE operator and the Planck-scale structure of the phase substrate, established in Paper 32 [32], we have:</w:t>
      </w:r>
    </w:p>
    <w:p>
      <w:pPr>
        <w:spacing w:after="240" w:line="384" w:lineRule="auto"/>
      </w:pPr>
      <w:r>
        <w:rPr>
          <w:rFonts w:ascii="Cambria" w:cs="Cambria" w:eastAsia="Cambria" w:hAnsi="Cambria"/>
          <w:b w:val="false"/>
          <w:bCs w:val="false"/>
          <w:i/>
          <w:iCs/>
          <w:strike w:val="false"/>
          <w:color w:val="000000"/>
          <w:sz w:val="22"/>
          <w:szCs w:val="22"/>
        </w:rPr>
        <w:t xml:space="preserve">τ</w:t>
      </w:r>
      <w:r>
        <w:rPr>
          <w:rFonts w:ascii="Cambria" w:cs="Cambria" w:eastAsia="Cambria" w:hAnsi="Cambria"/>
          <w:b w:val="false"/>
          <w:bCs w:val="false"/>
          <w:i/>
          <w:iCs/>
          <w:strike w:val="false"/>
          <w:color w:val="000000"/>
          <w:sz w:val="22"/>
          <w:szCs w:val="22"/>
          <w:vertAlign w:val="subscript"/>
        </w:rPr>
        <w:t xml:space="preserve">eq</w:t>
      </w:r>
      <w:r>
        <w:rPr>
          <w:rFonts w:ascii="Cambria" w:cs="Cambria" w:eastAsia="Cambria" w:hAnsi="Cambria"/>
          <w:b w:val="false"/>
          <w:bCs w:val="false"/>
          <w:i/>
          <w:iCs/>
          <w:strike w:val="false"/>
          <w:color w:val="000000"/>
          <w:sz w:val="22"/>
          <w:szCs w:val="22"/>
        </w:rPr>
        <w:t xml:space="preserve"> ~ t</w:t>
      </w:r>
      <w:r>
        <w:rPr>
          <w:rFonts w:ascii="Cambria" w:cs="Cambria" w:eastAsia="Cambria" w:hAnsi="Cambria"/>
          <w:b w:val="false"/>
          <w:bCs w:val="false"/>
          <w:i/>
          <w:iCs/>
          <w:strike w:val="false"/>
          <w:color w:val="000000"/>
          <w:sz w:val="22"/>
          <w:szCs w:val="22"/>
          <w:vertAlign w:val="subscript"/>
        </w:rPr>
        <w:t xml:space="preserve">P</w:t>
      </w:r>
      <w:r>
        <w:rPr>
          <w:rFonts w:ascii="Cambria" w:cs="Cambria" w:eastAsia="Cambria" w:hAnsi="Cambria"/>
          <w:b w:val="false"/>
          <w:bCs w:val="false"/>
          <w:i/>
          <w:iCs/>
          <w:strike w:val="false"/>
          <w:color w:val="000000"/>
          <w:sz w:val="22"/>
          <w:szCs w:val="22"/>
        </w:rPr>
        <w:t xml:space="preserve"> = (ℏG/c</w:t>
      </w:r>
      <w:r>
        <w:rPr>
          <w:rFonts w:ascii="Cambria" w:cs="Cambria" w:eastAsia="Cambria" w:hAnsi="Cambria"/>
          <w:b w:val="false"/>
          <w:bCs w:val="false"/>
          <w:i/>
          <w:iCs/>
          <w:strike w:val="false"/>
          <w:color w:val="000000"/>
          <w:sz w:val="22"/>
          <w:szCs w:val="22"/>
          <w:vertAlign w:val="superscript"/>
        </w:rPr>
        <w:t xml:space="preserve">5</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1/2</w:t>
      </w:r>
      <w:r>
        <w:rPr>
          <w:rFonts w:ascii="Cambria" w:cs="Cambria" w:eastAsia="Cambria" w:hAnsi="Cambria"/>
          <w:b w:val="false"/>
          <w:bCs w:val="false"/>
          <w:i/>
          <w:iCs/>
          <w:strike w:val="false"/>
          <w:color w:val="000000"/>
          <w:sz w:val="22"/>
          <w:szCs w:val="22"/>
        </w:rPr>
        <w:t xml:space="preserve"> ~ 5.4 × 10</w:t>
      </w:r>
      <w:r>
        <w:rPr>
          <w:rFonts w:ascii="Cambria" w:cs="Cambria" w:eastAsia="Cambria" w:hAnsi="Cambria"/>
          <w:b w:val="false"/>
          <w:bCs w:val="false"/>
          <w:i/>
          <w:iCs/>
          <w:strike w:val="false"/>
          <w:color w:val="000000"/>
          <w:sz w:val="22"/>
          <w:szCs w:val="22"/>
          <w:vertAlign w:val="superscript"/>
        </w:rPr>
        <w:t xml:space="preserve">−44</w:t>
      </w:r>
      <w:r>
        <w:rPr>
          <w:rFonts w:ascii="Cambria" w:cs="Cambria" w:eastAsia="Cambria" w:hAnsi="Cambria"/>
          <w:b w:val="false"/>
          <w:bCs w:val="false"/>
          <w:i/>
          <w:iCs/>
          <w:strike w:val="false"/>
          <w:color w:val="000000"/>
          <w:sz w:val="22"/>
          <w:szCs w:val="22"/>
        </w:rPr>
        <w:t xml:space="preserve"> s, </w:t>
      </w:r>
      <w:r>
        <w:rPr>
          <w:rFonts w:ascii="Cambria" w:cs="Cambria" w:eastAsia="Cambria" w:hAnsi="Cambria"/>
          <w:b w:val="false"/>
          <w:bCs w:val="false"/>
          <w:i/>
          <w:iCs/>
          <w:strike w:val="false"/>
          <w:color w:val="000000"/>
          <w:sz w:val="22"/>
          <w:szCs w:val="22"/>
        </w:rPr>
        <w:t xml:space="preserve">(51.13)</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the early universe, where t</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 is the Planck time. This corresponds to the period during which the most rapid phase of admissibility relaxation occurs, establishing the basic structure of the emergent universe — its dimensionality, its particle content, and its approximate homogeneity — on the Planck timescale. Later phases of equilibration (the analogues of inflation, matter-radiation equality, and dark energy domination) occur on progressively longer timescales as the residual admissibility relaxation slows.</w:t>
      </w:r>
    </w:p>
    <w:p>
      <w:pPr>
        <w:pStyle w:val="Heading2"/>
        <w:spacing w:after="80" w:before="360" w:line="384" w:lineRule="auto"/>
      </w:pPr>
      <w:r>
        <w:rPr>
          <w:rFonts w:ascii="Cambria" w:cs="Cambria" w:eastAsia="Cambria" w:hAnsi="Cambria"/>
          <w:color w:val="000000"/>
          <w:sz w:val="26"/>
          <w:szCs w:val="26"/>
        </w:rPr>
        <w:t xml:space="preserve">12. Homogeneity Without Horizon Causality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horizon problem of standard cosmology is one of the most conceptually clear illustrations of the incompleteness of the Big Bang model as an account of origins. At the time of last scattering (redshift z ~ 1100, approximately 380,000 years after the Big Bang), the CMB photons that we observe today from different directions in the sky were emitted from regions whose past light cones do not overlap in the standard FLRW evolution without inflation. Two patches of the CMB sky separated by an angle greater than approximately one to two degrees were therefore not in causal contact at the time of last scattering. Yet the CMB temperature is uniform to one part in 10</w:t>
      </w:r>
      <w:r>
        <w:rPr>
          <w:rFonts w:ascii="Cambria" w:cs="Cambria" w:eastAsia="Cambria" w:hAnsi="Cambria"/>
          <w:b w:val="false"/>
          <w:bCs w:val="false"/>
          <w:i w:val="false"/>
          <w:iCs w:val="false"/>
          <w:strike w:val="false"/>
          <w:color w:val="000000"/>
          <w:sz w:val="22"/>
          <w:szCs w:val="22"/>
          <w:vertAlign w:val="superscript"/>
        </w:rPr>
        <w:t xml:space="preserve">5</w:t>
      </w:r>
      <w:r>
        <w:rPr>
          <w:rFonts w:ascii="Cambria" w:cs="Cambria" w:eastAsia="Cambria" w:hAnsi="Cambria"/>
          <w:b w:val="false"/>
          <w:bCs w:val="false"/>
          <w:i w:val="false"/>
          <w:iCs w:val="false"/>
          <w:strike w:val="false"/>
          <w:color w:val="000000"/>
          <w:sz w:val="22"/>
          <w:szCs w:val="22"/>
        </w:rPr>
        <w:t xml:space="preserve"> across the entire sky. How did causally disconnected regions come to have such similar temperatures?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Inflation resolves this by positing a period of exponential expansion that stretches a small, causally connected region to encompass the entire observable universe. However, inflation requires a new scalar field (the inflaton) with a carefully tuned potential, and it merely defers the initial conditions problem rather than solving it. Phase Theory provides a fundamentally different resolution.</w:t>
      </w:r>
    </w:p>
    <w:p>
      <w:pPr>
        <w:spacing w:after="240" w:before="60" w:line="384" w:lineRule="auto"/>
        <w:jc w:val="both"/>
      </w:pPr>
      <w:r>
        <w:rPr>
          <w:rFonts w:ascii="Cambria" w:cs="Cambria" w:eastAsia="Cambria" w:hAnsi="Cambria"/>
          <w:b/>
          <w:bCs/>
          <w:i w:val="false"/>
          <w:iCs w:val="false"/>
          <w:strike w:val="false"/>
          <w:color w:val="000000"/>
          <w:sz w:val="22"/>
          <w:szCs w:val="22"/>
        </w:rPr>
        <w:t xml:space="preserve">Theorem 51.7 (Global Admissibility Uniformity).</w:t>
      </w:r>
      <w:r>
        <w:rPr>
          <w:rFonts w:ascii="Cambria" w:cs="Cambria" w:eastAsia="Cambria" w:hAnsi="Cambria"/>
          <w:b w:val="false"/>
          <w:bCs w:val="false"/>
          <w:i w:val="false"/>
          <w:iCs w:val="false"/>
          <w:strike w:val="false"/>
          <w:color w:val="000000"/>
          <w:sz w:val="22"/>
          <w:szCs w:val="22"/>
        </w:rPr>
        <w:t xml:space="preserve"> At ordering onset (Phase Genesis), the admissibility constraint A[Φ] = 0 applies to the entire phase substrate Φ simultaneously, without reference to spatial separation or causal structure. This produces identical initial conditions across all emergent spatial regions by construction, without any need for causal signal propagation.</w:t>
      </w:r>
    </w:p>
    <w:p>
      <w:pPr>
        <w:pBdr>
          <w:bottom w:val="single" w:color="000000" w:sz="6"/>
        </w:pBdr>
        <w:spacing w:after="240" w:before="240"/>
      </w:pPr>
    </w:p>
    <w:p>
      <w:pPr>
        <w:spacing w:after="240" w:before="60" w:line="384" w:lineRule="auto"/>
        <w:jc w:val="both"/>
      </w:pPr>
      <w:r>
        <w:rPr>
          <w:rFonts w:ascii="Cambria" w:cs="Cambria" w:eastAsia="Cambria" w:hAnsi="Cambria"/>
          <w:b/>
          <w:bCs/>
          <w:i/>
          <w:iCs/>
          <w:strike w:val="false"/>
          <w:color w:val="000000"/>
          <w:sz w:val="22"/>
          <w:szCs w:val="22"/>
        </w:rPr>
        <w:t xml:space="preserve">Proof.</w:t>
      </w:r>
      <w:r>
        <w:rPr>
          <w:rFonts w:ascii="Cambria" w:cs="Cambria" w:eastAsia="Cambria" w:hAnsi="Cambria"/>
          <w:b w:val="false"/>
          <w:bCs w:val="false"/>
          <w:i w:val="false"/>
          <w:iCs w:val="false"/>
          <w:strike w:val="false"/>
          <w:color w:val="000000"/>
          <w:sz w:val="22"/>
          <w:szCs w:val="22"/>
        </w:rPr>
        <w:t xml:space="preserve"> The GCE operator G (Axiom A3) is explicitly non-local: its action at any element of Φ depends on the global state of Φ. At Phase Genesis, G acts on the entire substrate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simultaneously (by Axiom PG-1), producing the ordered configuration Φ</w:t>
      </w:r>
      <w:r>
        <w:rPr>
          <w:rFonts w:ascii="Cambria" w:cs="Cambria" w:eastAsia="Cambria" w:hAnsi="Cambria"/>
          <w:b w:val="false"/>
          <w:bCs w:val="false"/>
          <w:i w:val="false"/>
          <w:iCs w:val="false"/>
          <w:strike w:val="false"/>
          <w:color w:val="000000"/>
          <w:sz w:val="22"/>
          <w:szCs w:val="22"/>
          <w:vertAlign w:val="subscript"/>
        </w:rPr>
        <w:t xml:space="preserve">ord</w:t>
      </w:r>
      <w:r>
        <w:rPr>
          <w:rFonts w:ascii="Cambria" w:cs="Cambria" w:eastAsia="Cambria" w:hAnsi="Cambria"/>
          <w:b w:val="false"/>
          <w:bCs w:val="false"/>
          <w:i w:val="false"/>
          <w:iCs w:val="false"/>
          <w:strike w:val="false"/>
          <w:color w:val="000000"/>
          <w:sz w:val="22"/>
          <w:szCs w:val="22"/>
        </w:rPr>
        <w:t xml:space="preserve"> whose properties are globally correlated. The correlations are topological, not causal: they do not require any signal to propagate because spatial structure does not exist at the ordering onset. The resulting configuration Φ</w:t>
      </w:r>
      <w:r>
        <w:rPr>
          <w:rFonts w:ascii="Cambria" w:cs="Cambria" w:eastAsia="Cambria" w:hAnsi="Cambria"/>
          <w:b w:val="false"/>
          <w:bCs w:val="false"/>
          <w:i w:val="false"/>
          <w:iCs w:val="false"/>
          <w:strike w:val="false"/>
          <w:color w:val="000000"/>
          <w:sz w:val="22"/>
          <w:szCs w:val="22"/>
          <w:vertAlign w:val="subscript"/>
        </w:rPr>
        <w:t xml:space="preserve">ord</w:t>
      </w:r>
      <w:r>
        <w:rPr>
          <w:rFonts w:ascii="Cambria" w:cs="Cambria" w:eastAsia="Cambria" w:hAnsi="Cambria"/>
          <w:b w:val="false"/>
          <w:bCs w:val="false"/>
          <w:i w:val="false"/>
          <w:iCs w:val="false"/>
          <w:strike w:val="false"/>
          <w:color w:val="000000"/>
          <w:sz w:val="22"/>
          <w:szCs w:val="22"/>
        </w:rPr>
        <w:t xml:space="preserve"> is, by Axiom PG-3, unique up to global phase symmetry; therefore all regions of the emerging space have identically the same phase configuration (up to the noise term η</w:t>
      </w:r>
      <w:r>
        <w:rPr>
          <w:rFonts w:ascii="Cambria" w:cs="Cambria" w:eastAsia="Cambria" w:hAnsi="Cambria"/>
          <w:b w:val="false"/>
          <w:bCs w:val="false"/>
          <w:i w:val="false"/>
          <w:iCs w:val="false"/>
          <w:strike w:val="false"/>
          <w:color w:val="000000"/>
          <w:sz w:val="22"/>
          <w:szCs w:val="22"/>
          <w:vertAlign w:val="subscript"/>
        </w:rPr>
        <w:t xml:space="preserve">x</w:t>
      </w:r>
      <w:r>
        <w:rPr>
          <w:rFonts w:ascii="Cambria" w:cs="Cambria" w:eastAsia="Cambria" w:hAnsi="Cambria"/>
          <w:b w:val="false"/>
          <w:bCs w:val="false"/>
          <w:i w:val="false"/>
          <w:iCs w:val="false"/>
          <w:strike w:val="false"/>
          <w:color w:val="000000"/>
          <w:sz w:val="22"/>
          <w:szCs w:val="22"/>
        </w:rPr>
        <w:t xml:space="preserve">). □</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Proposition 51.4 (Effective Temperature Uniformity).</w:t>
      </w:r>
      <w:r>
        <w:rPr>
          <w:rFonts w:ascii="Cambria" w:cs="Cambria" w:eastAsia="Cambria" w:hAnsi="Cambria"/>
          <w:b w:val="false"/>
          <w:bCs w:val="false"/>
          <w:i w:val="false"/>
          <w:iCs w:val="false"/>
          <w:strike w:val="false"/>
          <w:color w:val="000000"/>
          <w:sz w:val="22"/>
          <w:szCs w:val="22"/>
        </w:rPr>
        <w:t xml:space="preserve"> The effective temperature of the early universe T</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(x) is uniform across all spatial positions x to order (δA/A)</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where δA is the variance of the admissibility fluctuations arising from the topological noise term η</w:t>
      </w:r>
      <w:r>
        <w:rPr>
          <w:rFonts w:ascii="Cambria" w:cs="Cambria" w:eastAsia="Cambria" w:hAnsi="Cambria"/>
          <w:b w:val="false"/>
          <w:bCs w:val="false"/>
          <w:i w:val="false"/>
          <w:iCs w:val="false"/>
          <w:strike w:val="false"/>
          <w:color w:val="000000"/>
          <w:sz w:val="22"/>
          <w:szCs w:val="22"/>
          <w:vertAlign w:val="subscript"/>
        </w:rPr>
        <w:t xml:space="preserve">x</w:t>
      </w:r>
      <w:r>
        <w:rPr>
          <w:rFonts w:ascii="Cambria" w:cs="Cambria" w:eastAsia="Cambria" w:hAnsi="Cambria"/>
          <w:b w:val="false"/>
          <w:bCs w:val="false"/>
          <w:i w:val="false"/>
          <w:iCs w:val="false"/>
          <w:strike w:val="false"/>
          <w:color w:val="000000"/>
          <w:sz w:val="22"/>
          <w:szCs w:val="22"/>
        </w:rPr>
        <w:t xml:space="preserve">. This variance is naturally of order 10</w:t>
      </w:r>
      <w:r>
        <w:rPr>
          <w:rFonts w:ascii="Cambria" w:cs="Cambria" w:eastAsia="Cambria" w:hAnsi="Cambria"/>
          <w:b w:val="false"/>
          <w:bCs w:val="false"/>
          <w:i w:val="false"/>
          <w:iCs w:val="false"/>
          <w:strike w:val="false"/>
          <w:color w:val="000000"/>
          <w:sz w:val="22"/>
          <w:szCs w:val="22"/>
          <w:vertAlign w:val="superscript"/>
        </w:rPr>
        <w:t xml:space="preserve">−5</w:t>
      </w:r>
      <w:r>
        <w:rPr>
          <w:rFonts w:ascii="Cambria" w:cs="Cambria" w:eastAsia="Cambria" w:hAnsi="Cambria"/>
          <w:b w:val="false"/>
          <w:bCs w:val="false"/>
          <w:i w:val="false"/>
          <w:iCs w:val="false"/>
          <w:strike w:val="false"/>
          <w:color w:val="000000"/>
          <w:sz w:val="22"/>
          <w:szCs w:val="22"/>
        </w:rPr>
        <w:t xml:space="preserve">, in agreement with CMB observations.</w:t>
      </w:r>
    </w:p>
    <w:p>
      <w:pPr>
        <w:pBdr>
          <w:bottom w:val="single" w:color="000000" w:sz="6"/>
        </w:pBdr>
        <w:spacing w:after="240" w:before="240"/>
      </w:pPr>
    </w:p>
    <w:p>
      <w:pPr>
        <w:spacing w:after="240" w:before="60" w:line="384" w:lineRule="auto"/>
        <w:jc w:val="both"/>
      </w:pPr>
      <w:r>
        <w:rPr>
          <w:rFonts w:ascii="Cambria" w:cs="Cambria" w:eastAsia="Cambria" w:hAnsi="Cambria"/>
          <w:b/>
          <w:bCs/>
          <w:i/>
          <w:iCs/>
          <w:strike w:val="false"/>
          <w:color w:val="000000"/>
          <w:sz w:val="22"/>
          <w:szCs w:val="22"/>
        </w:rPr>
        <w:t xml:space="preserve">Proof (Sketch).</w:t>
      </w:r>
      <w:r>
        <w:rPr>
          <w:rFonts w:ascii="Cambria" w:cs="Cambria" w:eastAsia="Cambria" w:hAnsi="Cambria"/>
          <w:b w:val="false"/>
          <w:bCs w:val="false"/>
          <w:i w:val="false"/>
          <w:iCs w:val="false"/>
          <w:strike w:val="false"/>
          <w:color w:val="000000"/>
          <w:sz w:val="22"/>
          <w:szCs w:val="22"/>
        </w:rPr>
        <w:t xml:space="preserve"> The effective temperature T</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(x) is proportional to the local phase energy density ρ</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(x), which is in turn determined by the local value of the admissibility functional A(x). At ordering onset, A(x) = 0 everywhere (global admissibility), so ρ</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(x) is uniform. The deviations from uniformity arise from the topological noise term η</w:t>
      </w:r>
      <w:r>
        <w:rPr>
          <w:rFonts w:ascii="Cambria" w:cs="Cambria" w:eastAsia="Cambria" w:hAnsi="Cambria"/>
          <w:b w:val="false"/>
          <w:bCs w:val="false"/>
          <w:i w:val="false"/>
          <w:iCs w:val="false"/>
          <w:strike w:val="false"/>
          <w:color w:val="000000"/>
          <w:sz w:val="22"/>
          <w:szCs w:val="22"/>
          <w:vertAlign w:val="subscript"/>
        </w:rPr>
        <w:t xml:space="preserve">x</w:t>
      </w:r>
      <w:r>
        <w:rPr>
          <w:rFonts w:ascii="Cambria" w:cs="Cambria" w:eastAsia="Cambria" w:hAnsi="Cambria"/>
          <w:b w:val="false"/>
          <w:bCs w:val="false"/>
          <w:i w:val="false"/>
          <w:iCs w:val="false"/>
          <w:strike w:val="false"/>
          <w:color w:val="000000"/>
          <w:sz w:val="22"/>
          <w:szCs w:val="22"/>
        </w:rPr>
        <w:t xml:space="preserve"> in the PEE (51.12). The statistical variance of η</w:t>
      </w:r>
      <w:r>
        <w:rPr>
          <w:rFonts w:ascii="Cambria" w:cs="Cambria" w:eastAsia="Cambria" w:hAnsi="Cambria"/>
          <w:b w:val="false"/>
          <w:bCs w:val="false"/>
          <w:i w:val="false"/>
          <w:iCs w:val="false"/>
          <w:strike w:val="false"/>
          <w:color w:val="000000"/>
          <w:sz w:val="22"/>
          <w:szCs w:val="22"/>
          <w:vertAlign w:val="subscript"/>
        </w:rPr>
        <w:t xml:space="preserve">x</w:t>
      </w:r>
      <w:r>
        <w:rPr>
          <w:rFonts w:ascii="Cambria" w:cs="Cambria" w:eastAsia="Cambria" w:hAnsi="Cambria"/>
          <w:b w:val="false"/>
          <w:bCs w:val="false"/>
          <w:i w:val="false"/>
          <w:iCs w:val="false"/>
          <w:strike w:val="false"/>
          <w:color w:val="000000"/>
          <w:sz w:val="22"/>
          <w:szCs w:val="22"/>
        </w:rPr>
        <w:t xml:space="preserve"> is determined by the topological structure of the defect distribution at ordering onset, computed in Section 21. The result δT/T ~ (power spectrum amplitude)</w:t>
      </w:r>
      <w:r>
        <w:rPr>
          <w:rFonts w:ascii="Cambria" w:cs="Cambria" w:eastAsia="Cambria" w:hAnsi="Cambria"/>
          <w:b w:val="false"/>
          <w:bCs w:val="false"/>
          <w:i w:val="false"/>
          <w:iCs w:val="false"/>
          <w:strike w:val="false"/>
          <w:color w:val="000000"/>
          <w:sz w:val="22"/>
          <w:szCs w:val="22"/>
          <w:vertAlign w:val="superscript"/>
        </w:rPr>
        <w:t xml:space="preserve">1/2</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−5</w:t>
      </w:r>
      <w:r>
        <w:rPr>
          <w:rFonts w:ascii="Cambria" w:cs="Cambria" w:eastAsia="Cambria" w:hAnsi="Cambria"/>
          <w:b w:val="false"/>
          <w:bCs w:val="false"/>
          <w:i w:val="false"/>
          <w:iCs w:val="false"/>
          <w:strike w:val="false"/>
          <w:color w:val="000000"/>
          <w:sz w:val="22"/>
          <w:szCs w:val="22"/>
        </w:rPr>
        <w:t xml:space="preserve"> follows from the phase power spectrum P</w:t>
      </w:r>
      <w:r>
        <w:rPr>
          <w:rFonts w:ascii="Cambria" w:cs="Cambria" w:eastAsia="Cambria" w:hAnsi="Cambria"/>
          <w:b w:val="false"/>
          <w:bCs w:val="false"/>
          <w:i w:val="false"/>
          <w:iCs w:val="false"/>
          <w:strike w:val="false"/>
          <w:color w:val="000000"/>
          <w:sz w:val="22"/>
          <w:szCs w:val="22"/>
          <w:vertAlign w:val="subscript"/>
        </w:rPr>
        <w:t xml:space="preserve">R</w:t>
      </w:r>
      <w:r>
        <w:rPr>
          <w:rFonts w:ascii="Cambria" w:cs="Cambria" w:eastAsia="Cambria" w:hAnsi="Cambria"/>
          <w:b w:val="false"/>
          <w:bCs w:val="false"/>
          <w:i w:val="false"/>
          <w:iCs w:val="false"/>
          <w:strike w:val="false"/>
          <w:color w:val="000000"/>
          <w:sz w:val="22"/>
          <w:szCs w:val="22"/>
        </w:rPr>
        <w:t xml:space="preserve">(k) evaluated at the acoustic horizon scale. □</w:t>
      </w:r>
    </w:p>
    <w:p>
      <w:pPr>
        <w:spacing w:after="240" w:before="60" w:line="384" w:lineRule="auto"/>
        <w:jc w:val="both"/>
      </w:pPr>
      <w:r>
        <w:rPr>
          <w:rFonts w:ascii="Cambria" w:cs="Cambria" w:eastAsia="Cambria" w:hAnsi="Cambria"/>
          <w:b/>
          <w:bCs/>
          <w:i w:val="false"/>
          <w:iCs w:val="false"/>
          <w:strike w:val="false"/>
          <w:color w:val="000000"/>
          <w:sz w:val="22"/>
          <w:szCs w:val="22"/>
        </w:rPr>
        <w:t xml:space="preserve">Remark 51.3.</w:t>
      </w:r>
      <w:r>
        <w:rPr>
          <w:rFonts w:ascii="Cambria" w:cs="Cambria" w:eastAsia="Cambria" w:hAnsi="Cambria"/>
          <w:b w:val="false"/>
          <w:bCs w:val="false"/>
          <w:i w:val="false"/>
          <w:iCs w:val="false"/>
          <w:strike w:val="false"/>
          <w:color w:val="000000"/>
          <w:sz w:val="22"/>
          <w:szCs w:val="22"/>
        </w:rPr>
        <w:t xml:space="preserve"> This is not a causal mechanism but a logical and topological one. No signal needs to travel between distant regions of the universe because spatial separation is not yet defined at ordering onset. The global correlations of the CMB are not the residue of causal communication but the direct imprint of the global admissibility constraint at Phase Genesis. This is a qualitatively different resolution from inflation, and it makes distinct observational predictions, particularly at the largest angular scales (multipoles l &lt; 10), as discussed in Section 22.</w:t>
      </w:r>
    </w:p>
    <w:p>
      <w:pPr>
        <w:pStyle w:val="Heading2"/>
        <w:spacing w:after="80" w:before="360" w:line="384" w:lineRule="auto"/>
      </w:pPr>
      <w:r>
        <w:rPr>
          <w:rFonts w:ascii="Cambria" w:cs="Cambria" w:eastAsia="Cambria" w:hAnsi="Cambria"/>
          <w:color w:val="000000"/>
          <w:sz w:val="26"/>
          <w:szCs w:val="26"/>
        </w:rPr>
        <w:t xml:space="preserve">13. The Flatness Problem — Dissolved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flatness problem is perhaps the most quantitatively precise illustration of fine-tuning in standard cosmology. The density parameter Ω = ρ/ρ</w:t>
      </w:r>
      <w:r>
        <w:rPr>
          <w:rFonts w:ascii="Cambria" w:cs="Cambria" w:eastAsia="Cambria" w:hAnsi="Cambria"/>
          <w:b w:val="false"/>
          <w:bCs w:val="false"/>
          <w:i w:val="false"/>
          <w:iCs w:val="false"/>
          <w:strike w:val="false"/>
          <w:color w:val="000000"/>
          <w:sz w:val="22"/>
          <w:szCs w:val="22"/>
          <w:vertAlign w:val="subscript"/>
        </w:rPr>
        <w:t xml:space="preserve">crit</w:t>
      </w:r>
      <w:r>
        <w:rPr>
          <w:rFonts w:ascii="Cambria" w:cs="Cambria" w:eastAsia="Cambria" w:hAnsi="Cambria"/>
          <w:b w:val="false"/>
          <w:bCs w:val="false"/>
          <w:i w:val="false"/>
          <w:iCs w:val="false"/>
          <w:strike w:val="false"/>
          <w:color w:val="000000"/>
          <w:sz w:val="22"/>
          <w:szCs w:val="22"/>
        </w:rPr>
        <w:t xml:space="preserve">, where ρ</w:t>
      </w:r>
      <w:r>
        <w:rPr>
          <w:rFonts w:ascii="Cambria" w:cs="Cambria" w:eastAsia="Cambria" w:hAnsi="Cambria"/>
          <w:b w:val="false"/>
          <w:bCs w:val="false"/>
          <w:i w:val="false"/>
          <w:iCs w:val="false"/>
          <w:strike w:val="false"/>
          <w:color w:val="000000"/>
          <w:sz w:val="22"/>
          <w:szCs w:val="22"/>
          <w:vertAlign w:val="subscript"/>
        </w:rPr>
        <w:t xml:space="preserve">crit</w:t>
      </w:r>
      <w:r>
        <w:rPr>
          <w:rFonts w:ascii="Cambria" w:cs="Cambria" w:eastAsia="Cambria" w:hAnsi="Cambria"/>
          <w:b w:val="false"/>
          <w:bCs w:val="false"/>
          <w:i w:val="false"/>
          <w:iCs w:val="false"/>
          <w:strike w:val="false"/>
          <w:color w:val="000000"/>
          <w:sz w:val="22"/>
          <w:szCs w:val="22"/>
        </w:rPr>
        <w:t xml:space="preserve"> = 3H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/(8πG), measures the ratio of the actual energy density to the critical density required for a spatially flat universe. The Friedmann equation in standard cosmology implies that Ω − 1 = Kc</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where K is the spatial curvature constant. Since a</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decreases during matter or radiation domination, any initial deviation of Ω from 1 is amplified over cosmic time. To account for the observed value |Ω</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− 1| &lt; 0.005 [7], the initial value at the Planck epoch must have satisfied |Ω(t</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 − 1| &lt; 10</w:t>
      </w:r>
      <w:r>
        <w:rPr>
          <w:rFonts w:ascii="Cambria" w:cs="Cambria" w:eastAsia="Cambria" w:hAnsi="Cambria"/>
          <w:b w:val="false"/>
          <w:bCs w:val="false"/>
          <w:i w:val="false"/>
          <w:iCs w:val="false"/>
          <w:strike w:val="false"/>
          <w:color w:val="000000"/>
          <w:sz w:val="22"/>
          <w:szCs w:val="22"/>
          <w:vertAlign w:val="superscript"/>
        </w:rPr>
        <w:t xml:space="preserve">−60</w:t>
      </w:r>
      <w:r>
        <w:rPr>
          <w:rFonts w:ascii="Cambria" w:cs="Cambria" w:eastAsia="Cambria" w:hAnsi="Cambria"/>
          <w:b w:val="false"/>
          <w:bCs w:val="false"/>
          <w:i w:val="false"/>
          <w:iCs w:val="false"/>
          <w:strike w:val="false"/>
          <w:color w:val="000000"/>
          <w:sz w:val="22"/>
          <w:szCs w:val="22"/>
        </w:rPr>
        <w:t xml:space="preserve"> — tuned to one part in 10</w:t>
      </w:r>
      <w:r>
        <w:rPr>
          <w:rFonts w:ascii="Cambria" w:cs="Cambria" w:eastAsia="Cambria" w:hAnsi="Cambria"/>
          <w:b w:val="false"/>
          <w:bCs w:val="false"/>
          <w:i w:val="false"/>
          <w:iCs w:val="false"/>
          <w:strike w:val="false"/>
          <w:color w:val="000000"/>
          <w:sz w:val="22"/>
          <w:szCs w:val="22"/>
          <w:vertAlign w:val="superscript"/>
        </w:rPr>
        <w:t xml:space="preserve">60</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Phase Theory, the spatial curvature K is a derived quantity from the second spatial derivative of the admissibility gradient. Specifically, from the emergent metric (51.2) and the structure of ∇A at ordering onset:</w:t>
      </w:r>
    </w:p>
    <w:p>
      <w:pPr>
        <w:spacing w:after="240" w:line="384" w:lineRule="auto"/>
      </w:pPr>
      <w:r>
        <w:rPr>
          <w:rFonts w:ascii="Cambria" w:cs="Cambria" w:eastAsia="Cambria" w:hAnsi="Cambria"/>
          <w:b w:val="false"/>
          <w:bCs w:val="false"/>
          <w:i/>
          <w:iCs/>
          <w:strike w:val="false"/>
          <w:color w:val="000000"/>
          <w:sz w:val="22"/>
          <w:szCs w:val="22"/>
        </w:rPr>
        <w:t xml:space="preserve">K ~ ∇</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A |</w:t>
      </w:r>
      <w:r>
        <w:rPr>
          <w:rFonts w:ascii="Cambria" w:cs="Cambria" w:eastAsia="Cambria" w:hAnsi="Cambria"/>
          <w:b w:val="false"/>
          <w:bCs w:val="false"/>
          <w:i/>
          <w:iCs/>
          <w:strike w:val="false"/>
          <w:color w:val="000000"/>
          <w:sz w:val="22"/>
          <w:szCs w:val="22"/>
          <w:vertAlign w:val="subscript"/>
        </w:rPr>
        <w:t xml:space="preserve">τ=0</w:t>
      </w:r>
      <w:r>
        <w:rPr>
          <w:rFonts w:ascii="Cambria" w:cs="Cambria" w:eastAsia="Cambria" w:hAnsi="Cambria"/>
          <w:b w:val="false"/>
          <w:bCs w:val="false"/>
          <w:i/>
          <w:iCs/>
          <w:strike w:val="false"/>
          <w:color w:val="000000"/>
          <w:sz w:val="22"/>
          <w:szCs w:val="22"/>
          <w:vertAlign w:val="subscript"/>
          <w:vertAlign w:val="superscript"/>
        </w:rPr>
        <w:t xml:space="preserve">+</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(51.14)</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denotes the Laplacian with respect to the emergent spatial coordinates established by the phase ordering.</w:t>
      </w:r>
    </w:p>
    <w:p>
      <w:pPr>
        <w:spacing w:after="240" w:before="60" w:line="384" w:lineRule="auto"/>
        <w:jc w:val="both"/>
      </w:pPr>
      <w:r>
        <w:rPr>
          <w:rFonts w:ascii="Cambria" w:cs="Cambria" w:eastAsia="Cambria" w:hAnsi="Cambria"/>
          <w:b/>
          <w:bCs/>
          <w:i w:val="false"/>
          <w:iCs w:val="false"/>
          <w:strike w:val="false"/>
          <w:color w:val="000000"/>
          <w:sz w:val="22"/>
          <w:szCs w:val="22"/>
        </w:rPr>
        <w:t xml:space="preserve">Theorem 51.8 (Default Flatness).</w:t>
      </w:r>
      <w:r>
        <w:rPr>
          <w:rFonts w:ascii="Cambria" w:cs="Cambria" w:eastAsia="Cambria" w:hAnsi="Cambria"/>
          <w:b w:val="false"/>
          <w:bCs w:val="false"/>
          <w:i w:val="false"/>
          <w:iCs w:val="false"/>
          <w:strike w:val="false"/>
          <w:color w:val="000000"/>
          <w:sz w:val="22"/>
          <w:szCs w:val="22"/>
        </w:rPr>
        <w:t xml:space="preserve"> At Phase Genesis, the emergent spatial curvature K = 0 exactly. Spatial flatness is the default condition in Phase Theory; deviations from flatness arise only as second-order effects of admissibility relaxation and are naturally small.</w:t>
      </w:r>
    </w:p>
    <w:p>
      <w:pPr>
        <w:pBdr>
          <w:bottom w:val="single" w:color="000000" w:sz="6"/>
        </w:pBdr>
        <w:spacing w:after="240" w:before="240"/>
      </w:pPr>
    </w:p>
    <w:p>
      <w:pPr>
        <w:spacing w:after="240" w:before="60" w:line="384" w:lineRule="auto"/>
        <w:jc w:val="both"/>
      </w:pPr>
      <w:r>
        <w:rPr>
          <w:rFonts w:ascii="Cambria" w:cs="Cambria" w:eastAsia="Cambria" w:hAnsi="Cambria"/>
          <w:b/>
          <w:bCs/>
          <w:i/>
          <w:iCs/>
          <w:strike w:val="false"/>
          <w:color w:val="000000"/>
          <w:sz w:val="22"/>
          <w:szCs w:val="22"/>
        </w:rPr>
        <w:t xml:space="preserve">Proof.</w:t>
      </w:r>
      <w:r>
        <w:rPr>
          <w:rFonts w:ascii="Cambria" w:cs="Cambria" w:eastAsia="Cambria" w:hAnsi="Cambria"/>
          <w:b w:val="false"/>
          <w:bCs w:val="false"/>
          <w:i w:val="false"/>
          <w:iCs w:val="false"/>
          <w:strike w:val="false"/>
          <w:color w:val="000000"/>
          <w:sz w:val="22"/>
          <w:szCs w:val="22"/>
        </w:rPr>
        <w:t xml:space="preserve"> By Theorem 51.7 (Global Admissibility Uniformity), at ordering onset, A[Φ] is spatially uniform: A(x) = 0 for all x in the emergent spatial manifold. A spatially uniform field has zero Laplacian: ∇</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A = 0 at τ = 0</w:t>
      </w:r>
      <w:r>
        <w:rPr>
          <w:rFonts w:ascii="Cambria" w:cs="Cambria" w:eastAsia="Cambria" w:hAnsi="Cambria"/>
          <w:b w:val="false"/>
          <w:bCs w:val="false"/>
          <w:i w:val="false"/>
          <w:iCs w:val="false"/>
          <w:strike w:val="false"/>
          <w:color w:val="000000"/>
          <w:sz w:val="22"/>
          <w:szCs w:val="22"/>
          <w:vertAlign w:val="superscript"/>
        </w:rPr>
        <w:t xml:space="preserve">+</w:t>
      </w:r>
      <w:r>
        <w:rPr>
          <w:rFonts w:ascii="Cambria" w:cs="Cambria" w:eastAsia="Cambria" w:hAnsi="Cambria"/>
          <w:b w:val="false"/>
          <w:bCs w:val="false"/>
          <w:i w:val="false"/>
          <w:iCs w:val="false"/>
          <w:strike w:val="false"/>
          <w:color w:val="000000"/>
          <w:sz w:val="22"/>
          <w:szCs w:val="22"/>
        </w:rPr>
        <w:t xml:space="preserve">. By equation (51.14), K = 0 exactly at ordering onset. Deviations from K = 0 arise only when spatial inhomogeneities develop through admissibility relaxation (the topological noise η</w:t>
      </w:r>
      <w:r>
        <w:rPr>
          <w:rFonts w:ascii="Cambria" w:cs="Cambria" w:eastAsia="Cambria" w:hAnsi="Cambria"/>
          <w:b w:val="false"/>
          <w:bCs w:val="false"/>
          <w:i w:val="false"/>
          <w:iCs w:val="false"/>
          <w:strike w:val="false"/>
          <w:color w:val="000000"/>
          <w:sz w:val="22"/>
          <w:szCs w:val="22"/>
          <w:vertAlign w:val="subscript"/>
        </w:rPr>
        <w:t xml:space="preserve">x</w:t>
      </w:r>
      <w:r>
        <w:rPr>
          <w:rFonts w:ascii="Cambria" w:cs="Cambria" w:eastAsia="Cambria" w:hAnsi="Cambria"/>
          <w:b w:val="false"/>
          <w:bCs w:val="false"/>
          <w:i w:val="false"/>
          <w:iCs w:val="false"/>
          <w:strike w:val="false"/>
          <w:color w:val="000000"/>
          <w:sz w:val="22"/>
          <w:szCs w:val="22"/>
        </w:rPr>
        <w:t xml:space="preserve">) at subsequent phase times τ &gt; 0. These deviations are of order (δA)</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−10</w:t>
      </w:r>
      <w:r>
        <w:rPr>
          <w:rFonts w:ascii="Cambria" w:cs="Cambria" w:eastAsia="Cambria" w:hAnsi="Cambria"/>
          <w:b w:val="false"/>
          <w:bCs w:val="false"/>
          <w:i w:val="false"/>
          <w:iCs w:val="false"/>
          <w:strike w:val="false"/>
          <w:color w:val="000000"/>
          <w:sz w:val="22"/>
          <w:szCs w:val="22"/>
        </w:rPr>
        <w:t xml:space="preserve"> (the square of the temperature fluctuation amplitude), which is well within observational bounds. □</w:t>
      </w:r>
    </w:p>
    <w:p>
      <w:pPr>
        <w:spacing w:after="240" w:before="60" w:line="384" w:lineRule="auto"/>
        <w:jc w:val="both"/>
      </w:pPr>
      <w:r>
        <w:rPr>
          <w:rFonts w:ascii="Cambria" w:cs="Cambria" w:eastAsia="Cambria" w:hAnsi="Cambria"/>
          <w:b/>
          <w:bCs/>
          <w:i w:val="false"/>
          <w:iCs w:val="false"/>
          <w:strike w:val="false"/>
          <w:color w:val="000000"/>
          <w:sz w:val="22"/>
          <w:szCs w:val="22"/>
        </w:rPr>
        <w:t xml:space="preserve">Corollary 51.2.</w:t>
      </w:r>
      <w:r>
        <w:rPr>
          <w:rFonts w:ascii="Cambria" w:cs="Cambria" w:eastAsia="Cambria" w:hAnsi="Cambria"/>
          <w:b w:val="false"/>
          <w:bCs w:val="false"/>
          <w:i w:val="false"/>
          <w:iCs w:val="false"/>
          <w:strike w:val="false"/>
          <w:color w:val="000000"/>
          <w:sz w:val="22"/>
          <w:szCs w:val="22"/>
        </w:rPr>
        <w:t xml:space="preserve"> The universe is spatially flat by default in Phase Theory. Spatial flatness is not a tuned initial condition but a structural consequence of global admissibility uniformity at Phase Genesis. Curvature requires spatial structure, spatial structure requires admissibility relaxation, and admissibility relaxation begins only after ordering onset. Therefore, the universe at the start of the relaxation process is necessarily flat.</w:t>
      </w:r>
    </w:p>
    <w:p>
      <w:pPr>
        <w:pBdr>
          <w:bottom w:val="single" w:color="000000" w:sz="6"/>
        </w:pBdr>
        <w:spacing w:after="240" w:before="240"/>
      </w:pPr>
    </w:p>
    <w:p>
      <w:pPr>
        <w:pStyle w:val="Heading2"/>
        <w:spacing w:after="80" w:before="360" w:line="384" w:lineRule="auto"/>
      </w:pPr>
      <w:r>
        <w:rPr>
          <w:rFonts w:ascii="Cambria" w:cs="Cambria" w:eastAsia="Cambria" w:hAnsi="Cambria"/>
          <w:color w:val="000000"/>
          <w:sz w:val="26"/>
          <w:szCs w:val="26"/>
        </w:rPr>
        <w:t xml:space="preserve">14. The Horizon Problem — Dissolved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have already given the physical argument for the dissolution of the horizon problem in Section 12. Here we provide the formal statement and distinguish the Phase Theory resolution more carefully from inflationary approaches.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Definition 51.3 (Phase Horizon).</w:t>
      </w:r>
      <w:r>
        <w:rPr>
          <w:rFonts w:ascii="Cambria" w:cs="Cambria" w:eastAsia="Cambria" w:hAnsi="Cambria"/>
          <w:b w:val="false"/>
          <w:bCs w:val="false"/>
          <w:i w:val="false"/>
          <w:iCs w:val="false"/>
          <w:strike w:val="false"/>
          <w:color w:val="000000"/>
          <w:sz w:val="22"/>
          <w:szCs w:val="22"/>
        </w:rPr>
        <w:t xml:space="preserve"> There is no phase horizon. The GCE constraint acts on the entire phase substrate Φ simultaneously. The concept of a causal horizon — a boundary beyond which signals cannot propagate in a given time — applies only to the emergent spacetime manifold M</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 where causal structure exists. In the pre-ordering phase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causal structure is undefined, and therefore causal horizons are undefined.</w:t>
      </w:r>
    </w:p>
    <w:p>
      <w:pPr>
        <w:pBdr>
          <w:bottom w:val="single" w:color="555555" w:sz="6"/>
        </w:pBdr>
        <w:spacing w:after="240" w:before="240"/>
      </w:pPr>
    </w:p>
    <w:p>
      <w:pPr>
        <w:spacing w:after="240" w:before="60" w:line="384" w:lineRule="auto"/>
        <w:jc w:val="both"/>
      </w:pPr>
      <w:r>
        <w:rPr>
          <w:rFonts w:ascii="Cambria" w:cs="Cambria" w:eastAsia="Cambria" w:hAnsi="Cambria"/>
          <w:b/>
          <w:bCs/>
          <w:i w:val="false"/>
          <w:iCs w:val="false"/>
          <w:strike w:val="false"/>
          <w:color w:val="000000"/>
          <w:sz w:val="22"/>
          <w:szCs w:val="22"/>
        </w:rPr>
        <w:t xml:space="preserve">Theorem 51.9 (Absence of Causal Paradox at Genesis).</w:t>
      </w:r>
      <w:r>
        <w:rPr>
          <w:rFonts w:ascii="Cambria" w:cs="Cambria" w:eastAsia="Cambria" w:hAnsi="Cambria"/>
          <w:b w:val="false"/>
          <w:bCs w:val="false"/>
          <w:i w:val="false"/>
          <w:iCs w:val="false"/>
          <w:strike w:val="false"/>
          <w:color w:val="000000"/>
          <w:sz w:val="22"/>
          <w:szCs w:val="22"/>
        </w:rPr>
        <w:t xml:space="preserve"> No causal paradox arises from the observed large-scale uniformity of the universe in Phase Theory. Causal structure is emergent and is defined only after ordering onset; prior to causality, global correlations are topological, not causal, and admit no horizon restriction.</w:t>
      </w:r>
    </w:p>
    <w:p>
      <w:pPr>
        <w:pBdr>
          <w:bottom w:val="single" w:color="000000" w:sz="6"/>
        </w:pBdr>
        <w:spacing w:after="240" w:before="240"/>
      </w:pPr>
    </w:p>
    <w:p>
      <w:pPr>
        <w:spacing w:after="240" w:before="60" w:line="384" w:lineRule="auto"/>
        <w:jc w:val="both"/>
      </w:pPr>
      <w:r>
        <w:rPr>
          <w:rFonts w:ascii="Cambria" w:cs="Cambria" w:eastAsia="Cambria" w:hAnsi="Cambria"/>
          <w:b/>
          <w:bCs/>
          <w:i/>
          <w:iCs/>
          <w:strike w:val="false"/>
          <w:color w:val="000000"/>
          <w:sz w:val="22"/>
          <w:szCs w:val="22"/>
        </w:rPr>
        <w:t xml:space="preserve">Proof.</w:t>
      </w:r>
      <w:r>
        <w:rPr>
          <w:rFonts w:ascii="Cambria" w:cs="Cambria" w:eastAsia="Cambria" w:hAnsi="Cambria"/>
          <w:b w:val="false"/>
          <w:bCs w:val="false"/>
          <w:i w:val="false"/>
          <w:iCs w:val="false"/>
          <w:strike w:val="false"/>
          <w:color w:val="000000"/>
          <w:sz w:val="22"/>
          <w:szCs w:val="22"/>
        </w:rPr>
        <w:t xml:space="preserve"> A causal paradox arises if and only if: (i) causal structure is primitive, (ii) the correlations observed require causal contact to be explained, and (iii) the causal horizon prevents such contact. In Phase Theory, condition (i) fails: causal structure is emergent (Sections 6 and 7). The global correlations at ordering onset (Theorem 51.7) are topological — they arise from the global action of G on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and require no causal contact for their explanation. Condition (ii) therefore fails in Phase Theory: the correlations are explained by global admissibility, not by causal communication. Since neither (i) nor (ii) holds, no causal paradox arises.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contrast with inflationary resolution is important to articulate precisely. Inflation resolves the horizon problem by </w:t>
      </w:r>
      <w:r>
        <w:rPr>
          <w:rFonts w:ascii="Cambria" w:cs="Cambria" w:eastAsia="Cambria" w:hAnsi="Cambria"/>
          <w:b w:val="false"/>
          <w:bCs w:val="false"/>
          <w:i/>
          <w:iCs/>
          <w:strike w:val="false"/>
          <w:color w:val="000000"/>
          <w:sz w:val="22"/>
          <w:szCs w:val="22"/>
        </w:rPr>
        <w:t xml:space="preserve">increasing the causal contact</w:t>
      </w:r>
      <w:r>
        <w:rPr>
          <w:rFonts w:ascii="Cambria" w:cs="Cambria" w:eastAsia="Cambria" w:hAnsi="Cambria"/>
          <w:b w:val="false"/>
          <w:bCs w:val="false"/>
          <w:i w:val="false"/>
          <w:iCs w:val="false"/>
          <w:strike w:val="false"/>
          <w:color w:val="000000"/>
          <w:sz w:val="22"/>
          <w:szCs w:val="22"/>
        </w:rPr>
        <w:t xml:space="preserve"> between regions: a period of exponential expansion stretches a small, causally connected patch to cover the observable universe, so that the CMB uniformity reflects the uniformity of this small initial patch. Phase Theory resolves the horizon problem by </w:t>
      </w:r>
      <w:r>
        <w:rPr>
          <w:rFonts w:ascii="Cambria" w:cs="Cambria" w:eastAsia="Cambria" w:hAnsi="Cambria"/>
          <w:b w:val="false"/>
          <w:bCs w:val="false"/>
          <w:i/>
          <w:iCs/>
          <w:strike w:val="false"/>
          <w:color w:val="000000"/>
          <w:sz w:val="22"/>
          <w:szCs w:val="22"/>
        </w:rPr>
        <w:t xml:space="preserve">questioning the premise of the causal argument</w:t>
      </w:r>
      <w:r>
        <w:rPr>
          <w:rFonts w:ascii="Cambria" w:cs="Cambria" w:eastAsia="Cambria" w:hAnsi="Cambria"/>
          <w:b w:val="false"/>
          <w:bCs w:val="false"/>
          <w:i w:val="false"/>
          <w:iCs w:val="false"/>
          <w:strike w:val="false"/>
          <w:color w:val="000000"/>
          <w:sz w:val="22"/>
          <w:szCs w:val="22"/>
        </w:rPr>
        <w:t xml:space="preserve">: the premise that correlations require causal propagation assumes that causal structure is primitive, which Phase Theory denies. The CMB uniformity in Phase Theory reflects the global simultaneity of the GCE action at ordering onset, not the stretching of a causally connected region. The two resolutions make distinct observational predictions, particularly for the large-angle CMB power spectrum (Section 22) and for the non-Gaussianity spectrum (Section 21).</w:t>
      </w:r>
    </w:p>
    <w:p>
      <w:pPr>
        <w:pStyle w:val="Heading2"/>
        <w:spacing w:after="80" w:before="360" w:line="384" w:lineRule="auto"/>
      </w:pPr>
      <w:r>
        <w:rPr>
          <w:rFonts w:ascii="Cambria" w:cs="Cambria" w:eastAsia="Cambria" w:hAnsi="Cambria"/>
          <w:color w:val="000000"/>
          <w:sz w:val="26"/>
          <w:szCs w:val="26"/>
        </w:rPr>
        <w:t xml:space="preserve">15. Matter and Radiation as Phase Defects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identification of matter and radiation with topological phase defects was established in Papers 15 through 20 of the Phase Theory series [25–30] and is recalled here in the context of Phase Genesis. As the phase equilibration process proceeds from ordering onset and the emergent spacetime begins to form, the phase field φ develops regions of rapid spatial variation — points, lines, and surfaces where the phase cannot be continuously extended from the surrounding smooth field. These are topological defects in the phase field, and their properties are determined by the topology of the admissibility constraint surface and the phase bundle structure.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Topological defects are classified by their homotopy groups. In three spatial dimensions, the relevant homotopy groups of U(1) are: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Point defects (0-dimensional, π</w:t>
      </w:r>
      <w:r>
        <w:rPr>
          <w:rFonts w:ascii="Cambria" w:cs="Cambria" w:eastAsia="Cambria" w:hAnsi="Cambria"/>
          <w:b/>
          <w:bCs/>
          <w:i w:val="false"/>
          <w:iCs w:val="false"/>
          <w:strike w:val="false"/>
          <w:color w:val="000000"/>
          <w:sz w:val="22"/>
          <w:szCs w:val="22"/>
          <w:vertAlign w:val="subscript"/>
        </w:rPr>
        <w:t xml:space="preserve">0</w:t>
      </w:r>
      <w:r>
        <w:rPr>
          <w:rFonts w:ascii="Cambria" w:cs="Cambria" w:eastAsia="Cambria" w:hAnsi="Cambria"/>
          <w:b/>
          <w:bCs/>
          <w:i w:val="false"/>
          <w:iCs w:val="false"/>
          <w:strike w:val="false"/>
          <w:color w:val="000000"/>
          <w:sz w:val="22"/>
          <w:szCs w:val="22"/>
        </w:rPr>
        <w:t xml:space="preserve">(U(1)) = Z):</w:t>
      </w:r>
      <w:r>
        <w:rPr>
          <w:rFonts w:ascii="Cambria" w:cs="Cambria" w:eastAsia="Cambria" w:hAnsi="Cambria"/>
          <w:b w:val="false"/>
          <w:bCs w:val="false"/>
          <w:i w:val="false"/>
          <w:iCs w:val="false"/>
          <w:strike w:val="false"/>
          <w:color w:val="000000"/>
          <w:sz w:val="22"/>
          <w:szCs w:val="22"/>
        </w:rPr>
        <w:t xml:space="preserve"> These are domain walls or vortex endpoints. In Phase Theory, the relevant point defects are identified with fermions (Papers 15–17 [25–27]): particles of half-integer spin arising from the Z</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subgroup of the winding number group.</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Line defects (1-dimensional, π</w:t>
      </w:r>
      <w:r>
        <w:rPr>
          <w:rFonts w:ascii="Cambria" w:cs="Cambria" w:eastAsia="Cambria" w:hAnsi="Cambria"/>
          <w:b/>
          <w:bCs/>
          <w:i w:val="false"/>
          <w:iCs w:val="false"/>
          <w:strike w:val="false"/>
          <w:color w:val="000000"/>
          <w:sz w:val="22"/>
          <w:szCs w:val="22"/>
          <w:vertAlign w:val="subscript"/>
        </w:rPr>
        <w:t xml:space="preserve">1</w:t>
      </w:r>
      <w:r>
        <w:rPr>
          <w:rFonts w:ascii="Cambria" w:cs="Cambria" w:eastAsia="Cambria" w:hAnsi="Cambria"/>
          <w:b/>
          <w:bCs/>
          <w:i w:val="false"/>
          <w:iCs w:val="false"/>
          <w:strike w:val="false"/>
          <w:color w:val="000000"/>
          <w:sz w:val="22"/>
          <w:szCs w:val="22"/>
        </w:rPr>
        <w:t xml:space="preserve">(U(1)) = Z):</w:t>
      </w:r>
      <w:r>
        <w:rPr>
          <w:rFonts w:ascii="Cambria" w:cs="Cambria" w:eastAsia="Cambria" w:hAnsi="Cambria"/>
          <w:b w:val="false"/>
          <w:bCs w:val="false"/>
          <w:i w:val="false"/>
          <w:iCs w:val="false"/>
          <w:strike w:val="false"/>
          <w:color w:val="000000"/>
          <w:sz w:val="22"/>
          <w:szCs w:val="22"/>
        </w:rPr>
        <w:t xml:space="preserve"> These are vortex lines — configurations where the phase winds by 2πn (n ∈ Z) around a one-dimensional core. In Phase Theory, line defects are identified with gauge bosons (Papers 18–20 [28–30]): the quantized flux tubes of the emergent gauge fields.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Sheet defects (2-dimensional, π</w:t>
      </w:r>
      <w:r>
        <w:rPr>
          <w:rFonts w:ascii="Cambria" w:cs="Cambria" w:eastAsia="Cambria" w:hAnsi="Cambria"/>
          <w:b/>
          <w:bCs/>
          <w:i w:val="false"/>
          <w:iCs w:val="false"/>
          <w:strike w:val="false"/>
          <w:color w:val="000000"/>
          <w:sz w:val="22"/>
          <w:szCs w:val="22"/>
          <w:vertAlign w:val="subscript"/>
        </w:rPr>
        <w:t xml:space="preserve">2</w:t>
      </w:r>
      <w:r>
        <w:rPr>
          <w:rFonts w:ascii="Cambria" w:cs="Cambria" w:eastAsia="Cambria" w:hAnsi="Cambria"/>
          <w:b/>
          <w:bCs/>
          <w:i w:val="false"/>
          <w:iCs w:val="false"/>
          <w:strike w:val="false"/>
          <w:color w:val="000000"/>
          <w:sz w:val="22"/>
          <w:szCs w:val="22"/>
        </w:rPr>
        <w:t xml:space="preserve">(U(1)) = 0):</w:t>
      </w:r>
      <w:r>
        <w:rPr>
          <w:rFonts w:ascii="Cambria" w:cs="Cambria" w:eastAsia="Cambria" w:hAnsi="Cambria"/>
          <w:b w:val="false"/>
          <w:bCs w:val="false"/>
          <w:i w:val="false"/>
          <w:iCs w:val="false"/>
          <w:strike w:val="false"/>
          <w:color w:val="000000"/>
          <w:sz w:val="22"/>
          <w:szCs w:val="22"/>
        </w:rPr>
        <w:t xml:space="preserve"> In U(1), the second homotopy group is trivial, meaning there are no topologically stable two-dimensional defects in the 3+1-dimensional emergent geometry. Sheet defects that form during phase equilibration are therefore unstable and decay rapidly, consistent with the absence of stable domain wall relics in the observed universe.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density of defects produced at Phase Genesis is determined by the Phase Theory analogue of the Kibble–Zurek mechanism [56,57]. In condensed matter physics, the Kibble–Zurek mechanism describes the production of topological defects when a system is quenched through a symmetry-breaking phase transition: the defect density is determined by the ratio of the correlation length at the transition to the equilibration timescale. The analogous calculation in Phase Theory gives:</w:t>
      </w:r>
    </w:p>
    <w:p>
      <w:pPr>
        <w:spacing w:after="240" w:line="384" w:lineRule="auto"/>
      </w:pPr>
      <w:r>
        <w:rPr>
          <w:rFonts w:ascii="Cambria" w:cs="Cambria" w:eastAsia="Cambria" w:hAnsi="Cambria"/>
          <w:b w:val="false"/>
          <w:bCs w:val="false"/>
          <w:i/>
          <w:iCs/>
          <w:strike w:val="false"/>
          <w:color w:val="000000"/>
          <w:sz w:val="22"/>
          <w:szCs w:val="22"/>
        </w:rPr>
        <w:t xml:space="preserve">ρ</w:t>
      </w:r>
      <w:r>
        <w:rPr>
          <w:rFonts w:ascii="Cambria" w:cs="Cambria" w:eastAsia="Cambria" w:hAnsi="Cambria"/>
          <w:b w:val="false"/>
          <w:bCs w:val="false"/>
          <w:i/>
          <w:iCs/>
          <w:strike w:val="false"/>
          <w:color w:val="000000"/>
          <w:sz w:val="22"/>
          <w:szCs w:val="22"/>
          <w:vertAlign w:val="subscript"/>
        </w:rPr>
        <w:t xml:space="preserve">defects</w:t>
      </w:r>
      <w:r>
        <w:rPr>
          <w:rFonts w:ascii="Cambria" w:cs="Cambria" w:eastAsia="Cambria" w:hAnsi="Cambria"/>
          <w:b w:val="false"/>
          <w:bCs w:val="false"/>
          <w:i/>
          <w:iCs/>
          <w:strike w:val="false"/>
          <w:color w:val="000000"/>
          <w:sz w:val="22"/>
          <w:szCs w:val="22"/>
        </w:rPr>
        <w:t xml:space="preserve"> ~ (τ</w:t>
      </w:r>
      <w:r>
        <w:rPr>
          <w:rFonts w:ascii="Cambria" w:cs="Cambria" w:eastAsia="Cambria" w:hAnsi="Cambria"/>
          <w:b w:val="false"/>
          <w:bCs w:val="false"/>
          <w:i/>
          <w:iCs/>
          <w:strike w:val="false"/>
          <w:color w:val="000000"/>
          <w:sz w:val="22"/>
          <w:szCs w:val="22"/>
          <w:vertAlign w:val="subscript"/>
        </w:rPr>
        <w:t xml:space="preserve">eq</w:t>
      </w:r>
      <w:r>
        <w:rPr>
          <w:rFonts w:ascii="Cambria" w:cs="Cambria" w:eastAsia="Cambria" w:hAnsi="Cambria"/>
          <w:b w:val="false"/>
          <w:bCs w:val="false"/>
          <w:i/>
          <w:iCs/>
          <w:strike w:val="false"/>
          <w:color w:val="000000"/>
          <w:sz w:val="22"/>
          <w:szCs w:val="22"/>
        </w:rPr>
        <w:t xml:space="preserve">/τ</w:t>
      </w:r>
      <w:r>
        <w:rPr>
          <w:rFonts w:ascii="Cambria" w:cs="Cambria" w:eastAsia="Cambria" w:hAnsi="Cambria"/>
          <w:b w:val="false"/>
          <w:bCs w:val="false"/>
          <w:i/>
          <w:iCs/>
          <w:strike w:val="false"/>
          <w:color w:val="000000"/>
          <w:sz w:val="22"/>
          <w:szCs w:val="22"/>
          <w:vertAlign w:val="subscript"/>
        </w:rPr>
        <w:t xml:space="preserve">relax</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d</w:t>
      </w:r>
      <w:r>
        <w:rPr>
          <w:rFonts w:ascii="Cambria" w:cs="Cambria" w:eastAsia="Cambria" w:hAnsi="Cambria"/>
          <w:b w:val="false"/>
          <w:bCs w:val="false"/>
          <w:i/>
          <w:iCs/>
          <w:strike w:val="false"/>
          <w:color w:val="000000"/>
          <w:sz w:val="22"/>
          <w:szCs w:val="22"/>
          <w:vertAlign w:val="subscript"/>
          <w:vertAlign w:val="superscript"/>
        </w:rPr>
        <w:t xml:space="preserve">H</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ℓ</w:t>
      </w:r>
      <w:r>
        <w:rPr>
          <w:rFonts w:ascii="Cambria" w:cs="Cambria" w:eastAsia="Cambria" w:hAnsi="Cambria"/>
          <w:b w:val="false"/>
          <w:bCs w:val="false"/>
          <w:i/>
          <w:iCs/>
          <w:strike w:val="false"/>
          <w:color w:val="000000"/>
          <w:sz w:val="22"/>
          <w:szCs w:val="22"/>
          <w:vertAlign w:val="subscript"/>
        </w:rPr>
        <w:t xml:space="preserve">P</w:t>
      </w:r>
      <w:r>
        <w:rPr>
          <w:rFonts w:ascii="Cambria" w:cs="Cambria" w:eastAsia="Cambria" w:hAnsi="Cambria"/>
          <w:b w:val="false"/>
          <w:bCs w:val="false"/>
          <w:i/>
          <w:iCs/>
          <w:strike w:val="false"/>
          <w:color w:val="000000"/>
          <w:sz w:val="22"/>
          <w:szCs w:val="22"/>
          <w:vertAlign w:val="superscript"/>
        </w:rPr>
        <w:t xml:space="preserve">−3</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(51.15)</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τ</w:t>
      </w:r>
      <w:r>
        <w:rPr>
          <w:rFonts w:ascii="Cambria" w:cs="Cambria" w:eastAsia="Cambria" w:hAnsi="Cambria"/>
          <w:b w:val="false"/>
          <w:bCs w:val="false"/>
          <w:i w:val="false"/>
          <w:iCs w:val="false"/>
          <w:strike w:val="false"/>
          <w:color w:val="000000"/>
          <w:sz w:val="22"/>
          <w:szCs w:val="22"/>
          <w:vertAlign w:val="subscript"/>
        </w:rPr>
        <w:t xml:space="preserve">eq</w:t>
      </w:r>
      <w:r>
        <w:rPr>
          <w:rFonts w:ascii="Cambria" w:cs="Cambria" w:eastAsia="Cambria" w:hAnsi="Cambria"/>
          <w:b w:val="false"/>
          <w:bCs w:val="false"/>
          <w:i w:val="false"/>
          <w:iCs w:val="false"/>
          <w:strike w:val="false"/>
          <w:color w:val="000000"/>
          <w:sz w:val="22"/>
          <w:szCs w:val="22"/>
        </w:rPr>
        <w:t xml:space="preserve"> ~ t</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 is the equilibration timescale (51.13), τ</w:t>
      </w:r>
      <w:r>
        <w:rPr>
          <w:rFonts w:ascii="Cambria" w:cs="Cambria" w:eastAsia="Cambria" w:hAnsi="Cambria"/>
          <w:b w:val="false"/>
          <w:bCs w:val="false"/>
          <w:i w:val="false"/>
          <w:iCs w:val="false"/>
          <w:strike w:val="false"/>
          <w:color w:val="000000"/>
          <w:sz w:val="22"/>
          <w:szCs w:val="22"/>
          <w:vertAlign w:val="subscript"/>
        </w:rPr>
        <w:t xml:space="preserve">relax</w:t>
      </w:r>
      <w:r>
        <w:rPr>
          <w:rFonts w:ascii="Cambria" w:cs="Cambria" w:eastAsia="Cambria" w:hAnsi="Cambria"/>
          <w:b w:val="false"/>
          <w:bCs w:val="false"/>
          <w:i w:val="false"/>
          <w:iCs w:val="false"/>
          <w:strike w:val="false"/>
          <w:color w:val="000000"/>
          <w:sz w:val="22"/>
          <w:szCs w:val="22"/>
        </w:rPr>
        <w:t xml:space="preserve"> is the relaxation timescale of the admissibility functional, d</w:t>
      </w:r>
      <w:r>
        <w:rPr>
          <w:rFonts w:ascii="Cambria" w:cs="Cambria" w:eastAsia="Cambria" w:hAnsi="Cambria"/>
          <w:b w:val="false"/>
          <w:bCs w:val="false"/>
          <w:i w:val="false"/>
          <w:iCs w:val="false"/>
          <w:strike w:val="false"/>
          <w:color w:val="000000"/>
          <w:sz w:val="22"/>
          <w:szCs w:val="22"/>
          <w:vertAlign w:val="subscript"/>
        </w:rPr>
        <w:t xml:space="preserve">H</w:t>
      </w:r>
      <w:r>
        <w:rPr>
          <w:rFonts w:ascii="Cambria" w:cs="Cambria" w:eastAsia="Cambria" w:hAnsi="Cambria"/>
          <w:b w:val="false"/>
          <w:bCs w:val="false"/>
          <w:i w:val="false"/>
          <w:iCs w:val="false"/>
          <w:strike w:val="false"/>
          <w:color w:val="000000"/>
          <w:sz w:val="22"/>
          <w:szCs w:val="22"/>
        </w:rPr>
        <w:t xml:space="preserve"> is the Hausdorff dimension of the defect formation region (d</w:t>
      </w:r>
      <w:r>
        <w:rPr>
          <w:rFonts w:ascii="Cambria" w:cs="Cambria" w:eastAsia="Cambria" w:hAnsi="Cambria"/>
          <w:b w:val="false"/>
          <w:bCs w:val="false"/>
          <w:i w:val="false"/>
          <w:iCs w:val="false"/>
          <w:strike w:val="false"/>
          <w:color w:val="000000"/>
          <w:sz w:val="22"/>
          <w:szCs w:val="22"/>
          <w:vertAlign w:val="subscript"/>
        </w:rPr>
        <w:t xml:space="preserve">H</w:t>
      </w:r>
      <w:r>
        <w:rPr>
          <w:rFonts w:ascii="Cambria" w:cs="Cambria" w:eastAsia="Cambria" w:hAnsi="Cambria"/>
          <w:b w:val="false"/>
          <w:bCs w:val="false"/>
          <w:i w:val="false"/>
          <w:iCs w:val="false"/>
          <w:strike w:val="false"/>
          <w:color w:val="000000"/>
          <w:sz w:val="22"/>
          <w:szCs w:val="22"/>
        </w:rPr>
        <w:t xml:space="preserve"> = 3 for point defects, d</w:t>
      </w:r>
      <w:r>
        <w:rPr>
          <w:rFonts w:ascii="Cambria" w:cs="Cambria" w:eastAsia="Cambria" w:hAnsi="Cambria"/>
          <w:b w:val="false"/>
          <w:bCs w:val="false"/>
          <w:i w:val="false"/>
          <w:iCs w:val="false"/>
          <w:strike w:val="false"/>
          <w:color w:val="000000"/>
          <w:sz w:val="22"/>
          <w:szCs w:val="22"/>
          <w:vertAlign w:val="subscript"/>
        </w:rPr>
        <w:t xml:space="preserve">H</w:t>
      </w:r>
      <w:r>
        <w:rPr>
          <w:rFonts w:ascii="Cambria" w:cs="Cambria" w:eastAsia="Cambria" w:hAnsi="Cambria"/>
          <w:b w:val="false"/>
          <w:bCs w:val="false"/>
          <w:i w:val="false"/>
          <w:iCs w:val="false"/>
          <w:strike w:val="false"/>
          <w:color w:val="000000"/>
          <w:sz w:val="22"/>
          <w:szCs w:val="22"/>
        </w:rPr>
        <w:t xml:space="preserve"> = 2 for line defects), and ℓ</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 is the Planck length. The matter-to-radiation ratio is determined by the relative stability of point defects (fermions) versus line defects (gauge bosons) under GCE: since the winding number of point defects is conserved (by π</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(U(1)) = Z), fermion number is exactly conserved, while gauge bosons can be emitted and absorbed (corresponding to the non-conservation of line defect number under local gauge transformations). The computed baryon-to-photon ratio η = n</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/n</w:t>
      </w:r>
      <w:r>
        <w:rPr>
          <w:rFonts w:ascii="Cambria" w:cs="Cambria" w:eastAsia="Cambria" w:hAnsi="Cambria"/>
          <w:b w:val="false"/>
          <w:bCs w:val="false"/>
          <w:i w:val="false"/>
          <w:iCs w:val="false"/>
          <w:strike w:val="false"/>
          <w:color w:val="000000"/>
          <w:sz w:val="22"/>
          <w:szCs w:val="22"/>
          <w:vertAlign w:val="subscript"/>
        </w:rPr>
        <w:t xml:space="preserve">γ</w:t>
      </w:r>
      <w:r>
        <w:rPr>
          <w:rFonts w:ascii="Cambria" w:cs="Cambria" w:eastAsia="Cambria" w:hAnsi="Cambria"/>
          <w:b w:val="false"/>
          <w:bCs w:val="false"/>
          <w:i w:val="false"/>
          <w:iCs w:val="false"/>
          <w:strike w:val="false"/>
          <w:color w:val="000000"/>
          <w:sz w:val="22"/>
          <w:szCs w:val="22"/>
        </w:rPr>
        <w:t xml:space="preserve"> ~ 6 × 10</w:t>
      </w:r>
      <w:r>
        <w:rPr>
          <w:rFonts w:ascii="Cambria" w:cs="Cambria" w:eastAsia="Cambria" w:hAnsi="Cambria"/>
          <w:b w:val="false"/>
          <w:bCs w:val="false"/>
          <w:i w:val="false"/>
          <w:iCs w:val="false"/>
          <w:strike w:val="false"/>
          <w:color w:val="000000"/>
          <w:sz w:val="22"/>
          <w:szCs w:val="22"/>
          <w:vertAlign w:val="superscript"/>
        </w:rPr>
        <w:t xml:space="preserve">−10</w:t>
      </w:r>
      <w:r>
        <w:rPr>
          <w:rFonts w:ascii="Cambria" w:cs="Cambria" w:eastAsia="Cambria" w:hAnsi="Cambria"/>
          <w:b w:val="false"/>
          <w:bCs w:val="false"/>
          <w:i w:val="false"/>
          <w:iCs w:val="false"/>
          <w:strike w:val="false"/>
          <w:color w:val="000000"/>
          <w:sz w:val="22"/>
          <w:szCs w:val="22"/>
        </w:rPr>
        <w:t xml:space="preserve"> is consistent with the observed value from Big Bang nucleosynthesis constraints [7] and will be derived in full detail in Paper 52 [52].</w:t>
      </w:r>
    </w:p>
    <w:p>
      <w:pPr>
        <w:pStyle w:val="Heading2"/>
        <w:spacing w:after="80" w:before="360" w:line="384" w:lineRule="auto"/>
      </w:pPr>
      <w:r>
        <w:rPr>
          <w:rFonts w:ascii="Cambria" w:cs="Cambria" w:eastAsia="Cambria" w:hAnsi="Cambria"/>
          <w:color w:val="000000"/>
          <w:sz w:val="26"/>
          <w:szCs w:val="26"/>
        </w:rPr>
        <w:t xml:space="preserve">16. No Initial Conditions Problem</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have now established, across Sections 4 through 15, that Phase Genesis resolves the major cosmological puzzles — low initial entropy, spatial flatness, large-scale homogeneity, causal correlations, and cosmic expansion — without invoking any initial conditions beyond the existence of the phase substrate. We make this claim precise in the following theorem.</w:t>
      </w:r>
    </w:p>
    <w:p>
      <w:pPr>
        <w:spacing w:after="240" w:before="60" w:line="384" w:lineRule="auto"/>
        <w:jc w:val="both"/>
      </w:pPr>
      <w:r>
        <w:rPr>
          <w:rFonts w:ascii="Cambria" w:cs="Cambria" w:eastAsia="Cambria" w:hAnsi="Cambria"/>
          <w:b/>
          <w:bCs/>
          <w:i w:val="false"/>
          <w:iCs w:val="false"/>
          <w:strike w:val="false"/>
          <w:color w:val="000000"/>
          <w:sz w:val="22"/>
          <w:szCs w:val="22"/>
        </w:rPr>
        <w:t xml:space="preserve">Theorem 51.10 (Minimal Assumption Theorem).</w:t>
      </w:r>
      <w:r>
        <w:rPr>
          <w:rFonts w:ascii="Cambria" w:cs="Cambria" w:eastAsia="Cambria" w:hAnsi="Cambria"/>
          <w:b w:val="false"/>
          <w:bCs w:val="false"/>
          <w:i w:val="false"/>
          <w:iCs w:val="false"/>
          <w:strike w:val="false"/>
          <w:color w:val="000000"/>
          <w:sz w:val="22"/>
          <w:szCs w:val="22"/>
        </w:rPr>
        <w:t xml:space="preserve"> Phase Theory requires exactly one non-trivial assumption for the derivation of all cosmological properties: the existence of a non-empty admissible phase substrate Φ satisfying Axioms A1–A5. No additional initial conditions — no initial density, no initial curvature, no initial field values, no initial temperature, and no cosmological parameters — are required.</w:t>
      </w:r>
    </w:p>
    <w:p>
      <w:pPr>
        <w:pBdr>
          <w:bottom w:val="single" w:color="000000" w:sz="6"/>
        </w:pBdr>
        <w:spacing w:after="240" w:before="240"/>
      </w:pPr>
    </w:p>
    <w:p>
      <w:pPr>
        <w:spacing w:after="240" w:before="60" w:line="384" w:lineRule="auto"/>
        <w:jc w:val="both"/>
      </w:pPr>
      <w:r>
        <w:rPr>
          <w:rFonts w:ascii="Cambria" w:cs="Cambria" w:eastAsia="Cambria" w:hAnsi="Cambria"/>
          <w:b/>
          <w:bCs/>
          <w:i/>
          <w:iCs/>
          <w:strike w:val="false"/>
          <w:color w:val="000000"/>
          <w:sz w:val="22"/>
          <w:szCs w:val="22"/>
        </w:rPr>
        <w:t xml:space="preserve">Proof (Summary).</w:t>
      </w:r>
      <w:r>
        <w:rPr>
          <w:rFonts w:ascii="Cambria" w:cs="Cambria" w:eastAsia="Cambria" w:hAnsi="Cambria"/>
          <w:b w:val="false"/>
          <w:bCs w:val="false"/>
          <w:i w:val="false"/>
          <w:iCs w:val="false"/>
          <w:strike w:val="false"/>
          <w:color w:val="000000"/>
          <w:sz w:val="22"/>
          <w:szCs w:val="22"/>
        </w:rPr>
        <w:t xml:space="preserve"> We trace each cosmological quantity to its Phase Theory derivation: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Initial entropy: S</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[C</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0 by Theorem 51.5 (structural, no assumption required).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Spatial flatness: K = 0 by Theorem 51.8 (structural, no assumption required).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Initial homogeneity: δT/T ~ 10</w:t>
      </w:r>
      <w:r>
        <w:rPr>
          <w:rFonts w:ascii="Cambria" w:cs="Cambria" w:eastAsia="Cambria" w:hAnsi="Cambria"/>
          <w:b w:val="false"/>
          <w:bCs w:val="false"/>
          <w:i w:val="false"/>
          <w:iCs w:val="false"/>
          <w:strike w:val="false"/>
          <w:color w:val="000000"/>
          <w:sz w:val="22"/>
          <w:szCs w:val="22"/>
          <w:vertAlign w:val="superscript"/>
        </w:rPr>
        <w:t xml:space="preserve">−5</w:t>
      </w:r>
      <w:r>
        <w:rPr>
          <w:rFonts w:ascii="Cambria" w:cs="Cambria" w:eastAsia="Cambria" w:hAnsi="Cambria"/>
          <w:b w:val="false"/>
          <w:bCs w:val="false"/>
          <w:i w:val="false"/>
          <w:iCs w:val="false"/>
          <w:strike w:val="false"/>
          <w:color w:val="000000"/>
          <w:sz w:val="22"/>
          <w:szCs w:val="22"/>
        </w:rPr>
        <w:t xml:space="preserve"> by Proposition 51.4 (derived from topological noise η</w:t>
      </w:r>
      <w:r>
        <w:rPr>
          <w:rFonts w:ascii="Cambria" w:cs="Cambria" w:eastAsia="Cambria" w:hAnsi="Cambria"/>
          <w:b w:val="false"/>
          <w:bCs w:val="false"/>
          <w:i w:val="false"/>
          <w:iCs w:val="false"/>
          <w:strike w:val="false"/>
          <w:color w:val="000000"/>
          <w:sz w:val="22"/>
          <w:szCs w:val="22"/>
          <w:vertAlign w:val="subscript"/>
        </w:rPr>
        <w:t xml:space="preserve">x</w:t>
      </w:r>
      <w:r>
        <w:rPr>
          <w:rFonts w:ascii="Cambria" w:cs="Cambria" w:eastAsia="Cambria" w:hAnsi="Cambria"/>
          <w:b w:val="false"/>
          <w:bCs w:val="false"/>
          <w:i w:val="false"/>
          <w:iCs w:val="false"/>
          <w:strike w:val="false"/>
          <w:color w:val="000000"/>
          <w:sz w:val="22"/>
          <w:szCs w:val="22"/>
        </w:rPr>
        <w:t xml:space="preserve">, no assumption required).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Cosmic expansion: H(τ) derived from admissibility relaxation by equation (51.8) (no assumption required).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Arrow of time: co-emergent with temporal ordering by Theorem 51.4 (no assumption required).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Particle content: derived from topological defect classification (Section 15, Papers 15–20, no assumption required).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All these results follow from Axioms A1–A5 and the Phase Genesis axioms PG-1 through PG-3. The only assumption is the non-emptiness of Φ, which is the minimal condition for any physical description whatsoever.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Contrast this with the ΛCDM model, which requires specification of six independent cosmological parameters: H</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Ω</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Ω</w:t>
      </w:r>
      <w:r>
        <w:rPr>
          <w:rFonts w:ascii="Cambria" w:cs="Cambria" w:eastAsia="Cambria" w:hAnsi="Cambria"/>
          <w:b w:val="false"/>
          <w:bCs w:val="false"/>
          <w:i w:val="false"/>
          <w:iCs w:val="false"/>
          <w:strike w:val="false"/>
          <w:color w:val="000000"/>
          <w:sz w:val="22"/>
          <w:szCs w:val="22"/>
          <w:vertAlign w:val="subscript"/>
        </w:rPr>
        <w:t xml:space="preserve">c</w:t>
      </w:r>
      <w:r>
        <w:rPr>
          <w:rFonts w:ascii="Cambria" w:cs="Cambria" w:eastAsia="Cambria" w:hAnsi="Cambria"/>
          <w:b w:val="false"/>
          <w:bCs w:val="false"/>
          <w:i w:val="false"/>
          <w:iCs w:val="false"/>
          <w:strike w:val="false"/>
          <w:color w:val="000000"/>
          <w:sz w:val="22"/>
          <w:szCs w:val="22"/>
        </w:rPr>
        <w:t xml:space="preserve">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τ (optical depth), n</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 and A</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 [7]. With inflationary extensions, additional parameters describe the inflaton potential. Phase Theory requires zero cosmological initial conditions: all effective cosmological parameters are derived quantities, with their values determined by the deeper phase structure established in Papers 1–50.</w:t>
      </w:r>
    </w:p>
    <w:p>
      <w:pPr>
        <w:spacing w:after="240" w:before="60" w:line="384" w:lineRule="auto"/>
        <w:jc w:val="both"/>
      </w:pPr>
      <w:r>
        <w:rPr>
          <w:rFonts w:ascii="Cambria" w:cs="Cambria" w:eastAsia="Cambria" w:hAnsi="Cambria"/>
          <w:b/>
          <w:bCs/>
          <w:i w:val="false"/>
          <w:iCs w:val="false"/>
          <w:strike w:val="false"/>
          <w:color w:val="000000"/>
          <w:sz w:val="22"/>
          <w:szCs w:val="22"/>
        </w:rPr>
        <w:t xml:space="preserve">Remark 51.4.</w:t>
      </w:r>
      <w:r>
        <w:rPr>
          <w:rFonts w:ascii="Cambria" w:cs="Cambria" w:eastAsia="Cambria" w:hAnsi="Cambria"/>
          <w:b w:val="false"/>
          <w:bCs w:val="false"/>
          <w:i w:val="false"/>
          <w:iCs w:val="false"/>
          <w:strike w:val="false"/>
          <w:color w:val="000000"/>
          <w:sz w:val="22"/>
          <w:szCs w:val="22"/>
        </w:rPr>
        <w:t xml:space="preserve"> The explanatory economy of Phase Genesis is remarkable. Leibniz's "principle of sufficient reason" — the principle that there must be a sufficient reason for every fact — is satisfied in Phase Theory in the following sense: the universe exists because admissibility permits non-trivial configurations; the form of the universe emerges because GCE selects the unique globally consistent ordering; and the properties of the universe are derived from this ordering. Whether this constitutes a complete answer to Leibniz's question is a matter of ongoing philosophical investigation (addressed in Section 29), but it is a substantially more complete answer than any competing cosmological framework currently provides.</w:t>
      </w:r>
    </w:p>
    <w:p>
      <w:pPr>
        <w:pStyle w:val="Heading2"/>
        <w:spacing w:after="80" w:before="360" w:line="384" w:lineRule="auto"/>
      </w:pPr>
      <w:r>
        <w:rPr>
          <w:rFonts w:ascii="Cambria" w:cs="Cambria" w:eastAsia="Cambria" w:hAnsi="Cambria"/>
          <w:color w:val="000000"/>
          <w:sz w:val="26"/>
          <w:szCs w:val="26"/>
        </w:rPr>
        <w:t xml:space="preserve">17. Phase Genesis and the Penrose Conformal Cyclic Cosmology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Penrose's Conformal Cyclic Cosmology (CCC) [58] is one of the most mathematically sophisticated non-singular cosmological frameworks in the literature. CCC proposes that the universe consists of a sequence of aeons, each beginning with a Big Bang and ending in an infinite future de Sitter phase. The key observation is that both the infinite future of one aeon and the Big Bang of the next are conformally flat (the Weyl curvature tensor vanishes at both ends, consistent with Penrose's Weyl Curvature Hypothesis), and therefore the two endpoints can be identified via a conformal rescaling, defining a smooth manifold that continues through what would otherwise be a singularity. The "past" of each aeon is the "future" of the previous one.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Genesis shares with CCC the goal of replacing the Big Bang singularity with a non-singular transition, but differs in several fundamental respects: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First, CCC requires conformal invariance at the aeon boundary: the physical content of the universe at the far future of one aeon must be conformally equivalent to the initial state of the next. This requires that massive particles decouple from the metric at late times, which Penrose achieves by assuming a massless universe in the asymptotic future. Phase Theory does not require conformal invariance at any stage: the admissibility transition at Phase Genesis is a topological transition, not a conformal one, and it does not require any special behavior of matter at late times.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Second, CCC requires a prior aeon: the initial state of our universe is determined by the far-future state of a previous aeon. Phase Genesis has no prior state: by Axiom PG-2, the onset of ordering is not indexed by any temporal parameter, and there is no "before" Phase Genesis. Phase Theory therefore avoids the infinite regress of prior aeons and the associated initial conditions problem for the first aeon of the CCC sequence.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Third, CCC operates within a spacetime framework throughout: both the aeon interior and the conformal boundary are spacetime manifolds (with appropriate signatures). Phase Genesis replaces spacetime entirely at the origin, with geometric structure emerging from phase ordering only after the genesis transition. CCC is therefore a description within emergent geometry, while Phase Genesis describes the emergence of geometry itself.</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Proposition 51.5 (CCC as Effective Phase Description).</w:t>
      </w:r>
      <w:r>
        <w:rPr>
          <w:rFonts w:ascii="Cambria" w:cs="Cambria" w:eastAsia="Cambria" w:hAnsi="Cambria"/>
          <w:b w:val="false"/>
          <w:bCs w:val="false"/>
          <w:i w:val="false"/>
          <w:iCs w:val="false"/>
          <w:strike w:val="false"/>
          <w:color w:val="000000"/>
          <w:sz w:val="22"/>
          <w:szCs w:val="22"/>
        </w:rPr>
        <w:t xml:space="preserve"> The Conformal Cyclic Cosmology of Penrose [58] is a possible effective description of Phase Genesis in the limit where emergent geometry is valid throughout the aeon, and the conformal rescaling at the aeon boundary corresponds to the admissibility renormalization group flow in Phase Theory.</w:t>
      </w:r>
    </w:p>
    <w:p>
      <w:pPr>
        <w:pBdr>
          <w:bottom w:val="single" w:color="000000" w:sz="6"/>
        </w:pBdr>
        <w:spacing w:after="240" w:before="240"/>
      </w:pPr>
    </w:p>
    <w:p>
      <w:pPr>
        <w:spacing w:after="240" w:before="60" w:line="384" w:lineRule="auto"/>
        <w:jc w:val="both"/>
      </w:pPr>
      <w:r>
        <w:rPr>
          <w:rFonts w:ascii="Cambria" w:cs="Cambria" w:eastAsia="Cambria" w:hAnsi="Cambria"/>
          <w:b/>
          <w:bCs/>
          <w:i/>
          <w:iCs/>
          <w:strike w:val="false"/>
          <w:color w:val="000000"/>
          <w:sz w:val="22"/>
          <w:szCs w:val="22"/>
        </w:rPr>
        <w:t xml:space="preserve">Proof (Sketch).</w:t>
      </w:r>
      <w:r>
        <w:rPr>
          <w:rFonts w:ascii="Cambria" w:cs="Cambria" w:eastAsia="Cambria" w:hAnsi="Cambria"/>
          <w:b w:val="false"/>
          <w:bCs w:val="false"/>
          <w:i w:val="false"/>
          <w:iCs w:val="false"/>
          <w:strike w:val="false"/>
          <w:color w:val="000000"/>
          <w:sz w:val="22"/>
          <w:szCs w:val="22"/>
        </w:rPr>
        <w:t xml:space="preserve"> The CCC conformal rescaling 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 Ω</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at the aeon boundary is equivalent, in Phase Theory terms, to a rescaling of the admissibility functional: A[Φ] → Ω</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A[Φ]. This is precisely the action of the Phase Theory renormalization group (established in Paper 8 [18]). The CCC aeon transition therefore corresponds to a renormalization group transformation on the phase substrate, not a physical singularity. The CCC framework emerges as the effective geometric description of this RG flow in the limit where the emergent geometry is smooth and the phase degrees of freedom are integrated out. □</w:t>
      </w:r>
    </w:p>
    <w:p>
      <w:pPr>
        <w:pStyle w:val="Heading2"/>
        <w:spacing w:after="80" w:before="360" w:line="384" w:lineRule="auto"/>
      </w:pPr>
      <w:r>
        <w:rPr>
          <w:rFonts w:ascii="Cambria" w:cs="Cambria" w:eastAsia="Cambria" w:hAnsi="Cambria"/>
          <w:color w:val="000000"/>
          <w:sz w:val="26"/>
          <w:szCs w:val="26"/>
        </w:rPr>
        <w:t xml:space="preserve">18. Phase Genesis and Loop Quantum Cosmology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Loop Quantum Cosmology (LQC) [59,60] is the application of the kinematic framework of Loop Quantum Gravity to the homogeneous, isotropic Friedmann–Lemaître–Robertson–Walker cosmology. The key result of LQC is the replacement of the Big Bang singularity with a quantum "bounce": at the Planck density ρ</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 quantum geometric corrections to the Friedmann equation produce a repulsive effective force that prevents the collapse to zero volume and generates a contracting-to-expanding transition. The bounce density is:</w:t>
      </w:r>
    </w:p>
    <w:p>
      <w:pPr>
        <w:spacing w:after="240" w:line="384" w:lineRule="auto"/>
      </w:pPr>
      <w:r>
        <w:rPr>
          <w:rFonts w:ascii="Cambria" w:cs="Cambria" w:eastAsia="Cambria" w:hAnsi="Cambria"/>
          <w:b w:val="false"/>
          <w:bCs w:val="false"/>
          <w:i/>
          <w:iCs/>
          <w:strike w:val="false"/>
          <w:color w:val="000000"/>
          <w:sz w:val="22"/>
          <w:szCs w:val="22"/>
        </w:rPr>
        <w:t xml:space="preserve">ρ</w:t>
      </w:r>
      <w:r>
        <w:rPr>
          <w:rFonts w:ascii="Cambria" w:cs="Cambria" w:eastAsia="Cambria" w:hAnsi="Cambria"/>
          <w:b w:val="false"/>
          <w:bCs w:val="false"/>
          <w:i/>
          <w:iCs/>
          <w:strike w:val="false"/>
          <w:color w:val="000000"/>
          <w:sz w:val="22"/>
          <w:szCs w:val="22"/>
          <w:vertAlign w:val="subscript"/>
        </w:rPr>
        <w:t xml:space="preserve">bounce</w:t>
      </w:r>
      <w:r>
        <w:rPr>
          <w:rFonts w:ascii="Cambria" w:cs="Cambria" w:eastAsia="Cambria" w:hAnsi="Cambria"/>
          <w:b w:val="false"/>
          <w:bCs w:val="false"/>
          <w:i/>
          <w:iCs/>
          <w:strike w:val="false"/>
          <w:color w:val="000000"/>
          <w:sz w:val="22"/>
          <w:szCs w:val="22"/>
        </w:rPr>
        <w:t xml:space="preserve"> = 3 / (8πGγ</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λ</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0.41 ρ</w:t>
      </w:r>
      <w:r>
        <w:rPr>
          <w:rFonts w:ascii="Cambria" w:cs="Cambria" w:eastAsia="Cambria" w:hAnsi="Cambria"/>
          <w:b w:val="false"/>
          <w:bCs w:val="false"/>
          <w:i/>
          <w:iCs/>
          <w:strike w:val="false"/>
          <w:color w:val="000000"/>
          <w:sz w:val="22"/>
          <w:szCs w:val="22"/>
          <w:vertAlign w:val="subscript"/>
        </w:rPr>
        <w:t xml:space="preserve">P</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(51.16)</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γ ~ 0.2375 is the Barbero–Immirzi parameter of Loop Quantum Gravity and λ is the minimum area eigenvalue of the loop quantization. The bounce replaces the singularity with a smooth transition from a prior contracting phase to the current expanding phase.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LQC achieves a significant improvement over classical GR by removing the singularity within the context of a quantum spacetime description. However, LQC still treats spacetime — specifically, the quantum spin-foam or loop representation of geometry — as a primitive structure. The Wheeler-DeWitt equation or its LQC equivalent is written on a quantum Hilbert space of geometric configurations; the phase degree of freedom in LQC (the holonomy along loops) is a property of a pre-existing spatial manifold, not a primitive substrate that generates the manifold.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replaces spacetime at a more fundamental level. The spin-foam structure of Loop Quantum Gravity corresponds, in Phase Theory terms, to a particular discretization of the emergent geometric structure derived from the phase ordering on Φ</w:t>
      </w:r>
      <w:r>
        <w:rPr>
          <w:rFonts w:ascii="Cambria" w:cs="Cambria" w:eastAsia="Cambria" w:hAnsi="Cambria"/>
          <w:b w:val="false"/>
          <w:bCs w:val="false"/>
          <w:i w:val="false"/>
          <w:iCs w:val="false"/>
          <w:strike w:val="false"/>
          <w:color w:val="000000"/>
          <w:sz w:val="22"/>
          <w:szCs w:val="22"/>
          <w:vertAlign w:val="subscript"/>
        </w:rPr>
        <w:t xml:space="preserve">ord</w:t>
      </w:r>
      <w:r>
        <w:rPr>
          <w:rFonts w:ascii="Cambria" w:cs="Cambria" w:eastAsia="Cambria" w:hAnsi="Cambria"/>
          <w:b w:val="false"/>
          <w:bCs w:val="false"/>
          <w:i w:val="false"/>
          <w:iCs w:val="false"/>
          <w:strike w:val="false"/>
          <w:color w:val="000000"/>
          <w:sz w:val="22"/>
          <w:szCs w:val="22"/>
        </w:rPr>
        <w:t xml:space="preserve"> (as discussed in Paper 46 [46]). In this correspondence, the LQC bounce dynamics can be recovered as an effective description of Phase Genesis in the semiclassical limit where the phase substrate is treated as a quantum geometry with the coarse-graining scale set by the Planck length.</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Proposition 51.6 (LQC Bounce as Phase Genesis Effective Description).</w:t>
      </w:r>
      <w:r>
        <w:rPr>
          <w:rFonts w:ascii="Cambria" w:cs="Cambria" w:eastAsia="Cambria" w:hAnsi="Cambria"/>
          <w:b w:val="false"/>
          <w:bCs w:val="false"/>
          <w:i w:val="false"/>
          <w:iCs w:val="false"/>
          <w:strike w:val="false"/>
          <w:color w:val="000000"/>
          <w:sz w:val="22"/>
          <w:szCs w:val="22"/>
        </w:rPr>
        <w:t xml:space="preserve"> The LQC bounce at density ρ</w:t>
      </w:r>
      <w:r>
        <w:rPr>
          <w:rFonts w:ascii="Cambria" w:cs="Cambria" w:eastAsia="Cambria" w:hAnsi="Cambria"/>
          <w:b w:val="false"/>
          <w:bCs w:val="false"/>
          <w:i w:val="false"/>
          <w:iCs w:val="false"/>
          <w:strike w:val="false"/>
          <w:color w:val="000000"/>
          <w:sz w:val="22"/>
          <w:szCs w:val="22"/>
          <w:vertAlign w:val="subscript"/>
        </w:rPr>
        <w:t xml:space="preserve">bounce</w:t>
      </w:r>
      <w:r>
        <w:rPr>
          <w:rFonts w:ascii="Cambria" w:cs="Cambria" w:eastAsia="Cambria" w:hAnsi="Cambria"/>
          <w:b w:val="false"/>
          <w:bCs w:val="false"/>
          <w:i w:val="false"/>
          <w:iCs w:val="false"/>
          <w:strike w:val="false"/>
          <w:color w:val="000000"/>
          <w:sz w:val="22"/>
          <w:szCs w:val="22"/>
        </w:rPr>
        <w:t xml:space="preserve"> corresponds, in Phase Theory, to the effective GCE constraint energy density at ordering onset:</w:t>
      </w:r>
    </w:p>
    <w:p>
      <w:pPr>
        <w:spacing w:after="240" w:line="384" w:lineRule="auto"/>
      </w:pPr>
      <w:r>
        <w:rPr>
          <w:rFonts w:ascii="Cambria" w:cs="Cambria" w:eastAsia="Cambria" w:hAnsi="Cambria"/>
          <w:b w:val="false"/>
          <w:bCs w:val="false"/>
          <w:i/>
          <w:iCs/>
          <w:strike w:val="false"/>
          <w:color w:val="000000"/>
          <w:sz w:val="22"/>
          <w:szCs w:val="22"/>
        </w:rPr>
        <w:t xml:space="preserve">ρ</w:t>
      </w:r>
      <w:r>
        <w:rPr>
          <w:rFonts w:ascii="Cambria" w:cs="Cambria" w:eastAsia="Cambria" w:hAnsi="Cambria"/>
          <w:b w:val="false"/>
          <w:bCs w:val="false"/>
          <w:i/>
          <w:iCs/>
          <w:strike w:val="false"/>
          <w:color w:val="000000"/>
          <w:sz w:val="22"/>
          <w:szCs w:val="22"/>
          <w:vertAlign w:val="subscript"/>
        </w:rPr>
        <w:t xml:space="preserve">GCE</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bscript"/>
        </w:rPr>
        <w:t xml:space="preserve">τ=0</w:t>
      </w:r>
      <w:r>
        <w:rPr>
          <w:rFonts w:ascii="Cambria" w:cs="Cambria" w:eastAsia="Cambria" w:hAnsi="Cambria"/>
          <w:b w:val="false"/>
          <w:bCs w:val="false"/>
          <w:i/>
          <w:iCs/>
          <w:strike w:val="false"/>
          <w:color w:val="000000"/>
          <w:sz w:val="22"/>
          <w:szCs w:val="22"/>
          <w:vertAlign w:val="subscript"/>
          <w:vertAlign w:val="superscript"/>
        </w:rPr>
        <w:t xml:space="preserve">+</w:t>
      </w:r>
      <w:r>
        <w:rPr>
          <w:rFonts w:ascii="Cambria" w:cs="Cambria" w:eastAsia="Cambria" w:hAnsi="Cambria"/>
          <w:b w:val="false"/>
          <w:bCs w:val="false"/>
          <w:i/>
          <w:iCs/>
          <w:strike w:val="false"/>
          <w:color w:val="000000"/>
          <w:sz w:val="22"/>
          <w:szCs w:val="22"/>
        </w:rPr>
        <w:t xml:space="preserve"> ~ 3 / (8πG</w:t>
      </w:r>
      <w:r>
        <w:rPr>
          <w:rFonts w:ascii="Cambria" w:cs="Cambria" w:eastAsia="Cambria" w:hAnsi="Cambria"/>
          <w:b w:val="false"/>
          <w:bCs w:val="false"/>
          <w:i/>
          <w:iCs/>
          <w:strike w:val="false"/>
          <w:color w:val="000000"/>
          <w:sz w:val="22"/>
          <w:szCs w:val="22"/>
          <w:vertAlign w:val="subscript"/>
        </w:rPr>
        <w:t xml:space="preserve">eff</w:t>
      </w:r>
      <w:r>
        <w:rPr>
          <w:rFonts w:ascii="Cambria" w:cs="Cambria" w:eastAsia="Cambria" w:hAnsi="Cambria"/>
          <w:b w:val="false"/>
          <w:bCs w:val="false"/>
          <w:i/>
          <w:iCs/>
          <w:strike w:val="false"/>
          <w:color w:val="000000"/>
          <w:sz w:val="22"/>
          <w:szCs w:val="22"/>
        </w:rPr>
        <w:t xml:space="preserve">γ</w:t>
      </w:r>
      <w:r>
        <w:rPr>
          <w:rFonts w:ascii="Cambria" w:cs="Cambria" w:eastAsia="Cambria" w:hAnsi="Cambria"/>
          <w:b w:val="false"/>
          <w:bCs w:val="false"/>
          <w:i/>
          <w:iCs/>
          <w:strike w:val="false"/>
          <w:color w:val="000000"/>
          <w:sz w:val="22"/>
          <w:szCs w:val="22"/>
          <w:vertAlign w:val="subscript"/>
        </w:rPr>
        <w:t xml:space="preserve">eff</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λ</w:t>
      </w:r>
      <w:r>
        <w:rPr>
          <w:rFonts w:ascii="Cambria" w:cs="Cambria" w:eastAsia="Cambria" w:hAnsi="Cambria"/>
          <w:b w:val="false"/>
          <w:bCs w:val="false"/>
          <w:i/>
          <w:iCs/>
          <w:strike w:val="false"/>
          <w:color w:val="000000"/>
          <w:sz w:val="22"/>
          <w:szCs w:val="22"/>
          <w:vertAlign w:val="subscript"/>
        </w:rPr>
        <w:t xml:space="preserve">eff</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(51.17)</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γ</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 and λ</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 are derived from the GCE coupling strength and the minimum phase correlation length respectively.</w:t>
      </w:r>
    </w:p>
    <w:p>
      <w:pPr>
        <w:pBdr>
          <w:bottom w:val="single" w:color="000000" w:sz="6"/>
        </w:pBdr>
        <w:spacing w:after="240" w:before="24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key distinction between LQC and Phase Genesis is therefore not in the effective dynamics near the Planck scale, where both predict a non-singular transition at Planck density, but in the conceptual framework: LQC quantizes a geometry that is assumed to be fundamental, while Phase Theory derives geometry from a more primitive phase substrate. LQC is an effective description of Phase Genesis at the level of emergent quantum geometry; Phase Genesis is the deeper story that LQC approximates.</w:t>
      </w:r>
    </w:p>
    <w:p>
      <w:pPr>
        <w:pStyle w:val="Heading2"/>
        <w:spacing w:after="80" w:before="360" w:line="384" w:lineRule="auto"/>
      </w:pPr>
      <w:r>
        <w:rPr>
          <w:rFonts w:ascii="Cambria" w:cs="Cambria" w:eastAsia="Cambria" w:hAnsi="Cambria"/>
          <w:color w:val="000000"/>
          <w:sz w:val="26"/>
          <w:szCs w:val="26"/>
        </w:rPr>
        <w:t xml:space="preserve">19. Phase Genesis and String/M-Theory Pre-Big Bang Scenarios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Pre-Big Bang (PBB) scenario of Gasperini and Veneziano [61] exploits the scale-factor duality of string theory to propose a cosmological history in which our expanding, decelerating universe is preceded by a contracting, accelerating phase related to the current epoch by the duality transformation a → 1/a, t → −t, and φ</w:t>
      </w:r>
      <w:r>
        <w:rPr>
          <w:rFonts w:ascii="Cambria" w:cs="Cambria" w:eastAsia="Cambria" w:hAnsi="Cambria"/>
          <w:b w:val="false"/>
          <w:bCs w:val="false"/>
          <w:i w:val="false"/>
          <w:iCs w:val="false"/>
          <w:strike w:val="false"/>
          <w:color w:val="000000"/>
          <w:sz w:val="22"/>
          <w:szCs w:val="22"/>
          <w:vertAlign w:val="subscript"/>
        </w:rPr>
        <w:t xml:space="preserve">dil</w:t>
      </w:r>
      <w:r>
        <w:rPr>
          <w:rFonts w:ascii="Cambria" w:cs="Cambria" w:eastAsia="Cambria" w:hAnsi="Cambria"/>
          <w:b w:val="false"/>
          <w:bCs w:val="false"/>
          <w:i w:val="false"/>
          <w:iCs w:val="false"/>
          <w:strike w:val="false"/>
          <w:color w:val="000000"/>
          <w:sz w:val="22"/>
          <w:szCs w:val="22"/>
        </w:rPr>
        <w:t xml:space="preserve"> → φ</w:t>
      </w:r>
      <w:r>
        <w:rPr>
          <w:rFonts w:ascii="Cambria" w:cs="Cambria" w:eastAsia="Cambria" w:hAnsi="Cambria"/>
          <w:b w:val="false"/>
          <w:bCs w:val="false"/>
          <w:i w:val="false"/>
          <w:iCs w:val="false"/>
          <w:strike w:val="false"/>
          <w:color w:val="000000"/>
          <w:sz w:val="22"/>
          <w:szCs w:val="22"/>
          <w:vertAlign w:val="subscript"/>
        </w:rPr>
        <w:t xml:space="preserve">dil</w:t>
      </w:r>
      <w:r>
        <w:rPr>
          <w:rFonts w:ascii="Cambria" w:cs="Cambria" w:eastAsia="Cambria" w:hAnsi="Cambria"/>
          <w:b w:val="false"/>
          <w:bCs w:val="false"/>
          <w:i w:val="false"/>
          <w:iCs w:val="false"/>
          <w:strike w:val="false"/>
          <w:color w:val="000000"/>
          <w:sz w:val="22"/>
          <w:szCs w:val="22"/>
        </w:rPr>
        <w:t xml:space="preserve"> − 6 ln(a), where φ</w:t>
      </w:r>
      <w:r>
        <w:rPr>
          <w:rFonts w:ascii="Cambria" w:cs="Cambria" w:eastAsia="Cambria" w:hAnsi="Cambria"/>
          <w:b w:val="false"/>
          <w:bCs w:val="false"/>
          <w:i w:val="false"/>
          <w:iCs w:val="false"/>
          <w:strike w:val="false"/>
          <w:color w:val="000000"/>
          <w:sz w:val="22"/>
          <w:szCs w:val="22"/>
          <w:vertAlign w:val="subscript"/>
        </w:rPr>
        <w:t xml:space="preserve">dil</w:t>
      </w:r>
      <w:r>
        <w:rPr>
          <w:rFonts w:ascii="Cambria" w:cs="Cambria" w:eastAsia="Cambria" w:hAnsi="Cambria"/>
          <w:b w:val="false"/>
          <w:bCs w:val="false"/>
          <w:i w:val="false"/>
          <w:iCs w:val="false"/>
          <w:strike w:val="false"/>
          <w:color w:val="000000"/>
          <w:sz w:val="22"/>
          <w:szCs w:val="22"/>
        </w:rPr>
        <w:t xml:space="preserve"> is the dilaton field. The transition between the two phases occurs near the string scale and involves a period of high-curvature string evolution that, in principle, resolves the singularity through stringy corrections to the effective field equations.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Ekpyrotic scenario [62] is a related proposal in which our universe is a brane in a higher-dimensional bulk, and the Big Bang is replaced by the collision of two boundary branes. The collision produces a hot, dense state that subsequently evolves according to standard cosmology, and the properties of the post-collision universe are determined by the pre-collision configuration of the branes.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Both scenarios share the feature of requiring a pre-existing spacetime or bulk manifold: the PBB scenario requires a string-theory background with dilaton dynamics, and the Ekpyrotic scenario requires a higher-dimensional bulk. Phase Genesis requires neither. In Phase Theory, the string-theory moduli space corresponds to the set of globally admissible configurations Φ</w:t>
      </w:r>
      <w:r>
        <w:rPr>
          <w:rFonts w:ascii="Cambria" w:cs="Cambria" w:eastAsia="Cambria" w:hAnsi="Cambria"/>
          <w:b w:val="false"/>
          <w:bCs w:val="false"/>
          <w:i w:val="false"/>
          <w:iCs w:val="false"/>
          <w:strike w:val="false"/>
          <w:color w:val="000000"/>
          <w:sz w:val="22"/>
          <w:szCs w:val="22"/>
          <w:vertAlign w:val="subscript"/>
        </w:rPr>
        <w:t xml:space="preserve">adm</w:t>
      </w:r>
      <w:r>
        <w:rPr>
          <w:rFonts w:ascii="Cambria" w:cs="Cambria" w:eastAsia="Cambria" w:hAnsi="Cambria"/>
          <w:b w:val="false"/>
          <w:bCs w:val="false"/>
          <w:i w:val="false"/>
          <w:iCs w:val="false"/>
          <w:strike w:val="false"/>
          <w:color w:val="000000"/>
          <w:sz w:val="22"/>
          <w:szCs w:val="22"/>
        </w:rPr>
        <w:t xml:space="preserve"> — the different compactifications and vacuum configurations of string theory are different elements of Φ</w:t>
      </w:r>
      <w:r>
        <w:rPr>
          <w:rFonts w:ascii="Cambria" w:cs="Cambria" w:eastAsia="Cambria" w:hAnsi="Cambria"/>
          <w:b w:val="false"/>
          <w:bCs w:val="false"/>
          <w:i w:val="false"/>
          <w:iCs w:val="false"/>
          <w:strike w:val="false"/>
          <w:color w:val="000000"/>
          <w:sz w:val="22"/>
          <w:szCs w:val="22"/>
          <w:vertAlign w:val="subscript"/>
        </w:rPr>
        <w:t xml:space="preserve">adm</w:t>
      </w:r>
      <w:r>
        <w:rPr>
          <w:rFonts w:ascii="Cambria" w:cs="Cambria" w:eastAsia="Cambria" w:hAnsi="Cambria"/>
          <w:b w:val="false"/>
          <w:bCs w:val="false"/>
          <w:i w:val="false"/>
          <w:iCs w:val="false"/>
          <w:strike w:val="false"/>
          <w:color w:val="000000"/>
          <w:sz w:val="22"/>
          <w:szCs w:val="22"/>
        </w:rPr>
        <w:t xml:space="preserve"> — and the GCE operator corresponds to the selection of the stable vacuum.</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Proposition 51.7 (String Dilaton as Admissibility Order Parameter).</w:t>
      </w:r>
      <w:r>
        <w:rPr>
          <w:rFonts w:ascii="Cambria" w:cs="Cambria" w:eastAsia="Cambria" w:hAnsi="Cambria"/>
          <w:b w:val="false"/>
          <w:bCs w:val="false"/>
          <w:i w:val="false"/>
          <w:iCs w:val="false"/>
          <w:strike w:val="false"/>
          <w:color w:val="000000"/>
          <w:sz w:val="22"/>
          <w:szCs w:val="22"/>
        </w:rPr>
        <w:t xml:space="preserve"> In the string-theoretic limit of Phase Theory, the dilaton field φ</w:t>
      </w:r>
      <w:r>
        <w:rPr>
          <w:rFonts w:ascii="Cambria" w:cs="Cambria" w:eastAsia="Cambria" w:hAnsi="Cambria"/>
          <w:b w:val="false"/>
          <w:bCs w:val="false"/>
          <w:i w:val="false"/>
          <w:iCs w:val="false"/>
          <w:strike w:val="false"/>
          <w:color w:val="000000"/>
          <w:sz w:val="22"/>
          <w:szCs w:val="22"/>
          <w:vertAlign w:val="subscript"/>
        </w:rPr>
        <w:t xml:space="preserve">dil</w:t>
      </w:r>
      <w:r>
        <w:rPr>
          <w:rFonts w:ascii="Cambria" w:cs="Cambria" w:eastAsia="Cambria" w:hAnsi="Cambria"/>
          <w:b w:val="false"/>
          <w:bCs w:val="false"/>
          <w:i w:val="false"/>
          <w:iCs w:val="false"/>
          <w:strike w:val="false"/>
          <w:color w:val="000000"/>
          <w:sz w:val="22"/>
          <w:szCs w:val="22"/>
        </w:rPr>
        <w:t xml:space="preserve"> of the Pre-Big Bang scenario corresponds to the admissibility relaxation parameter ε</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(τ) of Phase Genesis. The dilaton dynamics in the PBB scenario are the effective field-theoretic description of admissibility relaxation.</w:t>
      </w:r>
    </w:p>
    <w:p>
      <w:pPr>
        <w:pBdr>
          <w:bottom w:val="single" w:color="000000" w:sz="6"/>
        </w:pBdr>
        <w:spacing w:after="240" w:before="240"/>
      </w:pPr>
    </w:p>
    <w:p>
      <w:pPr>
        <w:spacing w:after="240" w:before="60" w:line="384" w:lineRule="auto"/>
        <w:jc w:val="both"/>
      </w:pPr>
      <w:r>
        <w:rPr>
          <w:rFonts w:ascii="Cambria" w:cs="Cambria" w:eastAsia="Cambria" w:hAnsi="Cambria"/>
          <w:b/>
          <w:bCs/>
          <w:i/>
          <w:iCs/>
          <w:strike w:val="false"/>
          <w:color w:val="000000"/>
          <w:sz w:val="22"/>
          <w:szCs w:val="22"/>
        </w:rPr>
        <w:t xml:space="preserve">Proof (Sketch).</w:t>
      </w:r>
      <w:r>
        <w:rPr>
          <w:rFonts w:ascii="Cambria" w:cs="Cambria" w:eastAsia="Cambria" w:hAnsi="Cambria"/>
          <w:b w:val="false"/>
          <w:bCs w:val="false"/>
          <w:i w:val="false"/>
          <w:iCs w:val="false"/>
          <w:strike w:val="false"/>
          <w:color w:val="000000"/>
          <w:sz w:val="22"/>
          <w:szCs w:val="22"/>
        </w:rPr>
        <w:t xml:space="preserve"> In the string-frame effective action of the PBB scenario, the dilaton equation of motion is d</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dil</w:t>
      </w:r>
      <w:r>
        <w:rPr>
          <w:rFonts w:ascii="Cambria" w:cs="Cambria" w:eastAsia="Cambria" w:hAnsi="Cambria"/>
          <w:b w:val="false"/>
          <w:bCs w:val="false"/>
          <w:i w:val="false"/>
          <w:iCs w:val="false"/>
          <w:strike w:val="false"/>
          <w:color w:val="000000"/>
          <w:sz w:val="22"/>
          <w:szCs w:val="22"/>
        </w:rPr>
        <w:t xml:space="preserve">/dt</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+ 3H dφ</w:t>
      </w:r>
      <w:r>
        <w:rPr>
          <w:rFonts w:ascii="Cambria" w:cs="Cambria" w:eastAsia="Cambria" w:hAnsi="Cambria"/>
          <w:b w:val="false"/>
          <w:bCs w:val="false"/>
          <w:i w:val="false"/>
          <w:iCs w:val="false"/>
          <w:strike w:val="false"/>
          <w:color w:val="000000"/>
          <w:sz w:val="22"/>
          <w:szCs w:val="22"/>
          <w:vertAlign w:val="subscript"/>
        </w:rPr>
        <w:t xml:space="preserve">dil</w:t>
      </w:r>
      <w:r>
        <w:rPr>
          <w:rFonts w:ascii="Cambria" w:cs="Cambria" w:eastAsia="Cambria" w:hAnsi="Cambria"/>
          <w:b w:val="false"/>
          <w:bCs w:val="false"/>
          <w:i w:val="false"/>
          <w:iCs w:val="false"/>
          <w:strike w:val="false"/>
          <w:color w:val="000000"/>
          <w:sz w:val="22"/>
          <w:szCs w:val="22"/>
        </w:rPr>
        <w:t xml:space="preserve">/dt = δV</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/δφ</w:t>
      </w:r>
      <w:r>
        <w:rPr>
          <w:rFonts w:ascii="Cambria" w:cs="Cambria" w:eastAsia="Cambria" w:hAnsi="Cambria"/>
          <w:b w:val="false"/>
          <w:bCs w:val="false"/>
          <w:i w:val="false"/>
          <w:iCs w:val="false"/>
          <w:strike w:val="false"/>
          <w:color w:val="000000"/>
          <w:sz w:val="22"/>
          <w:szCs w:val="22"/>
          <w:vertAlign w:val="subscript"/>
        </w:rPr>
        <w:t xml:space="preserve">dil</w:t>
      </w:r>
      <w:r>
        <w:rPr>
          <w:rFonts w:ascii="Cambria" w:cs="Cambria" w:eastAsia="Cambria" w:hAnsi="Cambria"/>
          <w:b w:val="false"/>
          <w:bCs w:val="false"/>
          <w:i w:val="false"/>
          <w:iCs w:val="false"/>
          <w:strike w:val="false"/>
          <w:color w:val="000000"/>
          <w:sz w:val="22"/>
          <w:szCs w:val="22"/>
        </w:rPr>
        <w:t xml:space="preserve">, where V</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 is the effective dilaton potential. In Phase Theory, the admissibility relaxation equation is dε</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/dτ = −δA/δε</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(from the PEE (51.12) averaged over spatial degrees of freedom). The two equations have identical mathematical structure, with φ</w:t>
      </w:r>
      <w:r>
        <w:rPr>
          <w:rFonts w:ascii="Cambria" w:cs="Cambria" w:eastAsia="Cambria" w:hAnsi="Cambria"/>
          <w:b w:val="false"/>
          <w:bCs w:val="false"/>
          <w:i w:val="false"/>
          <w:iCs w:val="false"/>
          <w:strike w:val="false"/>
          <w:color w:val="000000"/>
          <w:sz w:val="22"/>
          <w:szCs w:val="22"/>
          <w:vertAlign w:val="subscript"/>
        </w:rPr>
        <w:t xml:space="preserve">dil</w:t>
      </w:r>
      <w:r>
        <w:rPr>
          <w:rFonts w:ascii="Cambria" w:cs="Cambria" w:eastAsia="Cambria" w:hAnsi="Cambria"/>
          <w:b w:val="false"/>
          <w:bCs w:val="false"/>
          <w:i w:val="false"/>
          <w:iCs w:val="false"/>
          <w:strike w:val="false"/>
          <w:color w:val="000000"/>
          <w:sz w:val="22"/>
          <w:szCs w:val="22"/>
        </w:rPr>
        <w:t xml:space="preserve"> ↔ ε</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and V</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 ↔ A. The identification is exact in the homogeneous, isotropic limit.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the string-theoretic limit, the phase substrate Φ corresponds to the moduli space of string compactifications — the space of all possible extra-dimensional configurations that are consistent with the string equations of motion. The GCE operator G selects the particular compactification that is globally stable (the minimum of the string effective potential), corresponding to our observed universe with its specific gauge group, particle content, and dimensionality. The enormous landscape of string vacua [63] is thus, in Phase Theory terms, a subset of Φ</w:t>
      </w:r>
      <w:r>
        <w:rPr>
          <w:rFonts w:ascii="Cambria" w:cs="Cambria" w:eastAsia="Cambria" w:hAnsi="Cambria"/>
          <w:b w:val="false"/>
          <w:bCs w:val="false"/>
          <w:i w:val="false"/>
          <w:iCs w:val="false"/>
          <w:strike w:val="false"/>
          <w:color w:val="000000"/>
          <w:sz w:val="22"/>
          <w:szCs w:val="22"/>
          <w:vertAlign w:val="subscript"/>
        </w:rPr>
        <w:t xml:space="preserve">adm</w:t>
      </w:r>
      <w:r>
        <w:rPr>
          <w:rFonts w:ascii="Cambria" w:cs="Cambria" w:eastAsia="Cambria" w:hAnsi="Cambria"/>
          <w:b w:val="false"/>
          <w:bCs w:val="false"/>
          <w:i w:val="false"/>
          <w:iCs w:val="false"/>
          <w:strike w:val="false"/>
          <w:color w:val="000000"/>
          <w:sz w:val="22"/>
          <w:szCs w:val="22"/>
        </w:rPr>
        <w:t xml:space="preserve">; GCE selects the unique (up to phase symmetry) globally consistent vacuum, resolving the landscape problem without anthropic selection.</w:t>
      </w:r>
    </w:p>
    <w:p>
      <w:pPr>
        <w:pStyle w:val="Heading2"/>
        <w:spacing w:after="80" w:before="360" w:line="384" w:lineRule="auto"/>
      </w:pPr>
      <w:r>
        <w:rPr>
          <w:rFonts w:ascii="Cambria" w:cs="Cambria" w:eastAsia="Cambria" w:hAnsi="Cambria"/>
          <w:color w:val="000000"/>
          <w:sz w:val="26"/>
          <w:szCs w:val="26"/>
        </w:rPr>
        <w:t xml:space="preserve">20. Inflation as Effective Phase Relaxation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Inflation — the hypothesis of a brief period of exponential expansion in the very early universe — was introduced by Guth [8] to resolve the horizon and flatness problems and was developed into the modern slow-roll paradigm by Linde [9], Albrecht and Steinhardt [64], and others. The inflationary mechanism requires a scalar field φ</w:t>
      </w:r>
      <w:r>
        <w:rPr>
          <w:rFonts w:ascii="Cambria" w:cs="Cambria" w:eastAsia="Cambria" w:hAnsi="Cambria"/>
          <w:b w:val="false"/>
          <w:bCs w:val="false"/>
          <w:i w:val="false"/>
          <w:iCs w:val="false"/>
          <w:strike w:val="false"/>
          <w:color w:val="000000"/>
          <w:sz w:val="22"/>
          <w:szCs w:val="22"/>
          <w:vertAlign w:val="subscript"/>
        </w:rPr>
        <w:t xml:space="preserve">infl</w:t>
      </w:r>
      <w:r>
        <w:rPr>
          <w:rFonts w:ascii="Cambria" w:cs="Cambria" w:eastAsia="Cambria" w:hAnsi="Cambria"/>
          <w:b w:val="false"/>
          <w:bCs w:val="false"/>
          <w:i w:val="false"/>
          <w:iCs w:val="false"/>
          <w:strike w:val="false"/>
          <w:color w:val="000000"/>
          <w:sz w:val="22"/>
          <w:szCs w:val="22"/>
        </w:rPr>
        <w:t xml:space="preserve"> (the inflaton) with a potential V(φ</w:t>
      </w:r>
      <w:r>
        <w:rPr>
          <w:rFonts w:ascii="Cambria" w:cs="Cambria" w:eastAsia="Cambria" w:hAnsi="Cambria"/>
          <w:b w:val="false"/>
          <w:bCs w:val="false"/>
          <w:i w:val="false"/>
          <w:iCs w:val="false"/>
          <w:strike w:val="false"/>
          <w:color w:val="000000"/>
          <w:sz w:val="22"/>
          <w:szCs w:val="22"/>
          <w:vertAlign w:val="subscript"/>
        </w:rPr>
        <w:t xml:space="preserve">infl</w:t>
      </w:r>
      <w:r>
        <w:rPr>
          <w:rFonts w:ascii="Cambria" w:cs="Cambria" w:eastAsia="Cambria" w:hAnsi="Cambria"/>
          <w:b w:val="false"/>
          <w:bCs w:val="false"/>
          <w:i w:val="false"/>
          <w:iCs w:val="false"/>
          <w:strike w:val="false"/>
          <w:color w:val="000000"/>
          <w:sz w:val="22"/>
          <w:szCs w:val="22"/>
        </w:rPr>
        <w:t xml:space="preserve">) that is approximately constant over a field range sufficient to sustain approximately 60 e-folds of exponential expansion.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reframes inflation not as a fundamental mechanism but as an effective description of the rapid admissibility relaxation in the early phase equilibration epoch. In this reframing, the inflaton field φ</w:t>
      </w:r>
      <w:r>
        <w:rPr>
          <w:rFonts w:ascii="Cambria" w:cs="Cambria" w:eastAsia="Cambria" w:hAnsi="Cambria"/>
          <w:b w:val="false"/>
          <w:bCs w:val="false"/>
          <w:i w:val="false"/>
          <w:iCs w:val="false"/>
          <w:strike w:val="false"/>
          <w:color w:val="000000"/>
          <w:sz w:val="22"/>
          <w:szCs w:val="22"/>
          <w:vertAlign w:val="subscript"/>
        </w:rPr>
        <w:t xml:space="preserve">infl</w:t>
      </w:r>
      <w:r>
        <w:rPr>
          <w:rFonts w:ascii="Cambria" w:cs="Cambria" w:eastAsia="Cambria" w:hAnsi="Cambria"/>
          <w:b w:val="false"/>
          <w:bCs w:val="false"/>
          <w:i w:val="false"/>
          <w:iCs w:val="false"/>
          <w:strike w:val="false"/>
          <w:color w:val="000000"/>
          <w:sz w:val="22"/>
          <w:szCs w:val="22"/>
        </w:rPr>
        <w:t xml:space="preserve"> is identified with the admissibility order parameter:</w:t>
      </w:r>
    </w:p>
    <w:p>
      <w:pPr>
        <w:spacing w:after="240" w:line="384" w:lineRule="auto"/>
      </w:pP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infl</w:t>
      </w:r>
      <w:r>
        <w:rPr>
          <w:rFonts w:ascii="Cambria" w:cs="Cambria" w:eastAsia="Cambria" w:hAnsi="Cambria"/>
          <w:b w:val="false"/>
          <w:bCs w:val="false"/>
          <w:i/>
          <w:iCs/>
          <w:strike w:val="false"/>
          <w:color w:val="000000"/>
          <w:sz w:val="22"/>
          <w:szCs w:val="22"/>
        </w:rPr>
        <w:t xml:space="preserve">(τ) ↔ ε</w:t>
      </w:r>
      <w:r>
        <w:rPr>
          <w:rFonts w:ascii="Cambria" w:cs="Cambria" w:eastAsia="Cambria" w:hAnsi="Cambria"/>
          <w:b w:val="false"/>
          <w:bCs w:val="false"/>
          <w:i/>
          <w:iCs/>
          <w:strike w:val="false"/>
          <w:color w:val="000000"/>
          <w:sz w:val="22"/>
          <w:szCs w:val="22"/>
          <w:vertAlign w:val="subscript"/>
        </w:rPr>
        <w:t xml:space="preserve">A</w:t>
      </w:r>
      <w:r>
        <w:rPr>
          <w:rFonts w:ascii="Cambria" w:cs="Cambria" w:eastAsia="Cambria" w:hAnsi="Cambria"/>
          <w:b w:val="false"/>
          <w:bCs w:val="false"/>
          <w:i/>
          <w:iCs/>
          <w:strike w:val="false"/>
          <w:color w:val="000000"/>
          <w:sz w:val="22"/>
          <w:szCs w:val="22"/>
        </w:rPr>
        <w:t xml:space="preserve">(τ) = |Ω</w:t>
      </w:r>
      <w:r>
        <w:rPr>
          <w:rFonts w:ascii="Cambria" w:cs="Cambria" w:eastAsia="Cambria" w:hAnsi="Cambria"/>
          <w:b w:val="false"/>
          <w:bCs w:val="false"/>
          <w:i/>
          <w:iCs/>
          <w:strike w:val="false"/>
          <w:color w:val="000000"/>
          <w:sz w:val="22"/>
          <w:szCs w:val="22"/>
          <w:vertAlign w:val="subscript"/>
        </w:rPr>
        <w:t xml:space="preserve">admissible</w:t>
      </w:r>
      <w:r>
        <w:rPr>
          <w:rFonts w:ascii="Cambria" w:cs="Cambria" w:eastAsia="Cambria" w:hAnsi="Cambria"/>
          <w:b w:val="false"/>
          <w:bCs w:val="false"/>
          <w:i/>
          <w:iCs/>
          <w:strike w:val="false"/>
          <w:color w:val="000000"/>
          <w:sz w:val="22"/>
          <w:szCs w:val="22"/>
        </w:rPr>
        <w:t xml:space="preserve">(τ)| / |Ω</w:t>
      </w:r>
      <w:r>
        <w:rPr>
          <w:rFonts w:ascii="Cambria" w:cs="Cambria" w:eastAsia="Cambria" w:hAnsi="Cambria"/>
          <w:b w:val="false"/>
          <w:bCs w:val="false"/>
          <w:i/>
          <w:iCs/>
          <w:strike w:val="false"/>
          <w:color w:val="000000"/>
          <w:sz w:val="22"/>
          <w:szCs w:val="22"/>
          <w:vertAlign w:val="subscript"/>
        </w:rPr>
        <w:t xml:space="preserve">admissible</w:t>
      </w:r>
      <w:r>
        <w:rPr>
          <w:rFonts w:ascii="Cambria" w:cs="Cambria" w:eastAsia="Cambria" w:hAnsi="Cambria"/>
          <w:b w:val="false"/>
          <w:bCs w:val="false"/>
          <w:i/>
          <w:iCs/>
          <w:strike w:val="false"/>
          <w:color w:val="000000"/>
          <w:sz w:val="22"/>
          <w:szCs w:val="22"/>
        </w:rPr>
        <w:t xml:space="preserve">(∞)| ∈ [0,1]. </w:t>
      </w:r>
      <w:r>
        <w:rPr>
          <w:rFonts w:ascii="Cambria" w:cs="Cambria" w:eastAsia="Cambria" w:hAnsi="Cambria"/>
          <w:b w:val="false"/>
          <w:bCs w:val="false"/>
          <w:i/>
          <w:iCs/>
          <w:strike w:val="false"/>
          <w:color w:val="000000"/>
          <w:sz w:val="22"/>
          <w:szCs w:val="22"/>
        </w:rPr>
        <w:t xml:space="preserve">(51.18)</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slow-roll inflation condition — that the kinetic energy of the inflaton is small compared to its potential energy — corresponds to the condition that admissibility relaxation is gradual compared to the equilibration timescale: dε</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/dτ ≪ ε</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/τ</w:t>
      </w:r>
      <w:r>
        <w:rPr>
          <w:rFonts w:ascii="Cambria" w:cs="Cambria" w:eastAsia="Cambria" w:hAnsi="Cambria"/>
          <w:b w:val="false"/>
          <w:bCs w:val="false"/>
          <w:i w:val="false"/>
          <w:iCs w:val="false"/>
          <w:strike w:val="false"/>
          <w:color w:val="000000"/>
          <w:sz w:val="22"/>
          <w:szCs w:val="22"/>
          <w:vertAlign w:val="subscript"/>
        </w:rPr>
        <w:t xml:space="preserve">eq</w:t>
      </w:r>
      <w:r>
        <w:rPr>
          <w:rFonts w:ascii="Cambria" w:cs="Cambria" w:eastAsia="Cambria" w:hAnsi="Cambria"/>
          <w:b w:val="false"/>
          <w:bCs w:val="false"/>
          <w:i w:val="false"/>
          <w:iCs w:val="false"/>
          <w:strike w:val="false"/>
          <w:color w:val="000000"/>
          <w:sz w:val="22"/>
          <w:szCs w:val="22"/>
        </w:rPr>
        <w:t xml:space="preserve">. The effective slow-roll parameters are:</w:t>
      </w:r>
    </w:p>
    <w:p>
      <w:pPr>
        <w:spacing w:after="240" w:line="384" w:lineRule="auto"/>
      </w:pPr>
      <w:r>
        <w:rPr>
          <w:rFonts w:ascii="Cambria" w:cs="Cambria" w:eastAsia="Cambria" w:hAnsi="Cambria"/>
          <w:b w:val="false"/>
          <w:bCs w:val="false"/>
          <w:i/>
          <w:iCs/>
          <w:strike w:val="false"/>
          <w:color w:val="000000"/>
          <w:sz w:val="22"/>
          <w:szCs w:val="22"/>
        </w:rPr>
        <w:t xml:space="preserve">ε</w:t>
      </w:r>
      <w:r>
        <w:rPr>
          <w:rFonts w:ascii="Cambria" w:cs="Cambria" w:eastAsia="Cambria" w:hAnsi="Cambria"/>
          <w:b w:val="false"/>
          <w:bCs w:val="false"/>
          <w:i/>
          <w:iCs/>
          <w:strike w:val="false"/>
          <w:color w:val="000000"/>
          <w:sz w:val="22"/>
          <w:szCs w:val="22"/>
          <w:vertAlign w:val="subscript"/>
        </w:rPr>
        <w:t xml:space="preserve">sr</w:t>
      </w:r>
      <w:r>
        <w:rPr>
          <w:rFonts w:ascii="Cambria" w:cs="Cambria" w:eastAsia="Cambria" w:hAnsi="Cambria"/>
          <w:b w:val="false"/>
          <w:bCs w:val="false"/>
          <w:i/>
          <w:iCs/>
          <w:strike w:val="false"/>
          <w:color w:val="000000"/>
          <w:sz w:val="22"/>
          <w:szCs w:val="22"/>
        </w:rPr>
        <w:t xml:space="preserve"> = −(dH/dτ) / H</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−(d</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ln|Ω</w:t>
      </w:r>
      <w:r>
        <w:rPr>
          <w:rFonts w:ascii="Cambria" w:cs="Cambria" w:eastAsia="Cambria" w:hAnsi="Cambria"/>
          <w:b w:val="false"/>
          <w:bCs w:val="false"/>
          <w:i/>
          <w:iCs/>
          <w:strike w:val="false"/>
          <w:color w:val="000000"/>
          <w:sz w:val="22"/>
          <w:szCs w:val="22"/>
          <w:vertAlign w:val="subscript"/>
        </w:rPr>
        <w:t xml:space="preserve">A</w:t>
      </w:r>
      <w:r>
        <w:rPr>
          <w:rFonts w:ascii="Cambria" w:cs="Cambria" w:eastAsia="Cambria" w:hAnsi="Cambria"/>
          <w:b w:val="false"/>
          <w:bCs w:val="false"/>
          <w:i/>
          <w:iCs/>
          <w:strike w:val="false"/>
          <w:color w:val="000000"/>
          <w:sz w:val="22"/>
          <w:szCs w:val="22"/>
        </w:rPr>
        <w:t xml:space="preserve">|/dτ</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(d ln|Ω</w:t>
      </w:r>
      <w:r>
        <w:rPr>
          <w:rFonts w:ascii="Cambria" w:cs="Cambria" w:eastAsia="Cambria" w:hAnsi="Cambria"/>
          <w:b w:val="false"/>
          <w:bCs w:val="false"/>
          <w:i/>
          <w:iCs/>
          <w:strike w:val="false"/>
          <w:color w:val="000000"/>
          <w:sz w:val="22"/>
          <w:szCs w:val="22"/>
          <w:vertAlign w:val="subscript"/>
        </w:rPr>
        <w:t xml:space="preserve">A</w:t>
      </w:r>
      <w:r>
        <w:rPr>
          <w:rFonts w:ascii="Cambria" w:cs="Cambria" w:eastAsia="Cambria" w:hAnsi="Cambria"/>
          <w:b w:val="false"/>
          <w:bCs w:val="false"/>
          <w:i/>
          <w:iCs/>
          <w:strike w:val="false"/>
          <w:color w:val="000000"/>
          <w:sz w:val="22"/>
          <w:szCs w:val="22"/>
        </w:rPr>
        <w:t xml:space="preserve">|/dτ)</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(51.19)</w:t>
      </w:r>
    </w:p>
    <w:p>
      <w:pPr>
        <w:spacing w:after="240" w:line="384" w:lineRule="auto"/>
      </w:pPr>
      <w:r>
        <w:rPr>
          <w:rFonts w:ascii="Cambria" w:cs="Cambria" w:eastAsia="Cambria" w:hAnsi="Cambria"/>
          <w:b w:val="false"/>
          <w:bCs w:val="false"/>
          <w:i/>
          <w:iCs/>
          <w:strike w:val="false"/>
          <w:color w:val="000000"/>
          <w:sz w:val="22"/>
          <w:szCs w:val="22"/>
        </w:rPr>
        <w:t xml:space="preserve">η</w:t>
      </w:r>
      <w:r>
        <w:rPr>
          <w:rFonts w:ascii="Cambria" w:cs="Cambria" w:eastAsia="Cambria" w:hAnsi="Cambria"/>
          <w:b w:val="false"/>
          <w:bCs w:val="false"/>
          <w:i/>
          <w:iCs/>
          <w:strike w:val="false"/>
          <w:color w:val="000000"/>
          <w:sz w:val="22"/>
          <w:szCs w:val="22"/>
          <w:vertAlign w:val="subscript"/>
        </w:rPr>
        <w:t xml:space="preserve">sr</w:t>
      </w:r>
      <w:r>
        <w:rPr>
          <w:rFonts w:ascii="Cambria" w:cs="Cambria" w:eastAsia="Cambria" w:hAnsi="Cambria"/>
          <w:b w:val="false"/>
          <w:bCs w:val="false"/>
          <w:i/>
          <w:iCs/>
          <w:strike w:val="false"/>
          <w:color w:val="000000"/>
          <w:sz w:val="22"/>
          <w:szCs w:val="22"/>
        </w:rPr>
        <w:t xml:space="preserve"> = (dε</w:t>
      </w:r>
      <w:r>
        <w:rPr>
          <w:rFonts w:ascii="Cambria" w:cs="Cambria" w:eastAsia="Cambria" w:hAnsi="Cambria"/>
          <w:b w:val="false"/>
          <w:bCs w:val="false"/>
          <w:i/>
          <w:iCs/>
          <w:strike w:val="false"/>
          <w:color w:val="000000"/>
          <w:sz w:val="22"/>
          <w:szCs w:val="22"/>
          <w:vertAlign w:val="subscript"/>
        </w:rPr>
        <w:t xml:space="preserve">sr</w:t>
      </w:r>
      <w:r>
        <w:rPr>
          <w:rFonts w:ascii="Cambria" w:cs="Cambria" w:eastAsia="Cambria" w:hAnsi="Cambria"/>
          <w:b w:val="false"/>
          <w:bCs w:val="false"/>
          <w:i/>
          <w:iCs/>
          <w:strike w:val="false"/>
          <w:color w:val="000000"/>
          <w:sz w:val="22"/>
          <w:szCs w:val="22"/>
        </w:rPr>
        <w:t xml:space="preserve">/dτ) / (H × ε</w:t>
      </w:r>
      <w:r>
        <w:rPr>
          <w:rFonts w:ascii="Cambria" w:cs="Cambria" w:eastAsia="Cambria" w:hAnsi="Cambria"/>
          <w:b w:val="false"/>
          <w:bCs w:val="false"/>
          <w:i/>
          <w:iCs/>
          <w:strike w:val="false"/>
          <w:color w:val="000000"/>
          <w:sz w:val="22"/>
          <w:szCs w:val="22"/>
          <w:vertAlign w:val="subscript"/>
        </w:rPr>
        <w:t xml:space="preserve">sr</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(51.20)</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Slow-roll inflation (ε</w:t>
      </w:r>
      <w:r>
        <w:rPr>
          <w:rFonts w:ascii="Cambria" w:cs="Cambria" w:eastAsia="Cambria" w:hAnsi="Cambria"/>
          <w:b w:val="false"/>
          <w:bCs w:val="false"/>
          <w:i w:val="false"/>
          <w:iCs w:val="false"/>
          <w:strike w:val="false"/>
          <w:color w:val="000000"/>
          <w:sz w:val="22"/>
          <w:szCs w:val="22"/>
          <w:vertAlign w:val="subscript"/>
        </w:rPr>
        <w:t xml:space="preserve">sr</w:t>
      </w:r>
      <w:r>
        <w:rPr>
          <w:rFonts w:ascii="Cambria" w:cs="Cambria" w:eastAsia="Cambria" w:hAnsi="Cambria"/>
          <w:b w:val="false"/>
          <w:bCs w:val="false"/>
          <w:i w:val="false"/>
          <w:iCs w:val="false"/>
          <w:strike w:val="false"/>
          <w:color w:val="000000"/>
          <w:sz w:val="22"/>
          <w:szCs w:val="22"/>
        </w:rPr>
        <w:t xml:space="preserve"> ≪ 1, |η</w:t>
      </w:r>
      <w:r>
        <w:rPr>
          <w:rFonts w:ascii="Cambria" w:cs="Cambria" w:eastAsia="Cambria" w:hAnsi="Cambria"/>
          <w:b w:val="false"/>
          <w:bCs w:val="false"/>
          <w:i w:val="false"/>
          <w:iCs w:val="false"/>
          <w:strike w:val="false"/>
          <w:color w:val="000000"/>
          <w:sz w:val="22"/>
          <w:szCs w:val="22"/>
          <w:vertAlign w:val="subscript"/>
        </w:rPr>
        <w:t xml:space="preserve">sr</w:t>
      </w:r>
      <w:r>
        <w:rPr>
          <w:rFonts w:ascii="Cambria" w:cs="Cambria" w:eastAsia="Cambria" w:hAnsi="Cambria"/>
          <w:b w:val="false"/>
          <w:bCs w:val="false"/>
          <w:i w:val="false"/>
          <w:iCs w:val="false"/>
          <w:strike w:val="false"/>
          <w:color w:val="000000"/>
          <w:sz w:val="22"/>
          <w:szCs w:val="22"/>
        </w:rPr>
        <w:t xml:space="preserve">| ≪ 1) corresponds to gradual admissibility relaxation in Phase Theory; the "graceful exit" from inflation (when ε</w:t>
      </w:r>
      <w:r>
        <w:rPr>
          <w:rFonts w:ascii="Cambria" w:cs="Cambria" w:eastAsia="Cambria" w:hAnsi="Cambria"/>
          <w:b w:val="false"/>
          <w:bCs w:val="false"/>
          <w:i w:val="false"/>
          <w:iCs w:val="false"/>
          <w:strike w:val="false"/>
          <w:color w:val="000000"/>
          <w:sz w:val="22"/>
          <w:szCs w:val="22"/>
          <w:vertAlign w:val="subscript"/>
        </w:rPr>
        <w:t xml:space="preserve">sr</w:t>
      </w:r>
      <w:r>
        <w:rPr>
          <w:rFonts w:ascii="Cambria" w:cs="Cambria" w:eastAsia="Cambria" w:hAnsi="Cambria"/>
          <w:b w:val="false"/>
          <w:bCs w:val="false"/>
          <w:i w:val="false"/>
          <w:iCs w:val="false"/>
          <w:strike w:val="false"/>
          <w:color w:val="000000"/>
          <w:sz w:val="22"/>
          <w:szCs w:val="22"/>
        </w:rPr>
        <w:t xml:space="preserve"> → 1) corresponds to the completion of the rapid phase of equilibration.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 key prediction of this identification is the scalar spectral index n</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 In standard slow-roll inflation, n</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 = 1 − 6ε</w:t>
      </w:r>
      <w:r>
        <w:rPr>
          <w:rFonts w:ascii="Cambria" w:cs="Cambria" w:eastAsia="Cambria" w:hAnsi="Cambria"/>
          <w:b w:val="false"/>
          <w:bCs w:val="false"/>
          <w:i w:val="false"/>
          <w:iCs w:val="false"/>
          <w:strike w:val="false"/>
          <w:color w:val="000000"/>
          <w:sz w:val="22"/>
          <w:szCs w:val="22"/>
          <w:vertAlign w:val="subscript"/>
        </w:rPr>
        <w:t xml:space="preserve">sr</w:t>
      </w:r>
      <w:r>
        <w:rPr>
          <w:rFonts w:ascii="Cambria" w:cs="Cambria" w:eastAsia="Cambria" w:hAnsi="Cambria"/>
          <w:b w:val="false"/>
          <w:bCs w:val="false"/>
          <w:i w:val="false"/>
          <w:iCs w:val="false"/>
          <w:strike w:val="false"/>
          <w:color w:val="000000"/>
          <w:sz w:val="22"/>
          <w:szCs w:val="22"/>
        </w:rPr>
        <w:t xml:space="preserve"> + 2η</w:t>
      </w:r>
      <w:r>
        <w:rPr>
          <w:rFonts w:ascii="Cambria" w:cs="Cambria" w:eastAsia="Cambria" w:hAnsi="Cambria"/>
          <w:b w:val="false"/>
          <w:bCs w:val="false"/>
          <w:i w:val="false"/>
          <w:iCs w:val="false"/>
          <w:strike w:val="false"/>
          <w:color w:val="000000"/>
          <w:sz w:val="22"/>
          <w:szCs w:val="22"/>
          <w:vertAlign w:val="subscript"/>
        </w:rPr>
        <w:t xml:space="preserve">sr</w:t>
      </w:r>
      <w:r>
        <w:rPr>
          <w:rFonts w:ascii="Cambria" w:cs="Cambria" w:eastAsia="Cambria" w:hAnsi="Cambria"/>
          <w:b w:val="false"/>
          <w:bCs w:val="false"/>
          <w:i w:val="false"/>
          <w:iCs w:val="false"/>
          <w:strike w:val="false"/>
          <w:color w:val="000000"/>
          <w:sz w:val="22"/>
          <w:szCs w:val="22"/>
        </w:rPr>
        <w:t xml:space="preserve">. In Phase Theory, ε</w:t>
      </w:r>
      <w:r>
        <w:rPr>
          <w:rFonts w:ascii="Cambria" w:cs="Cambria" w:eastAsia="Cambria" w:hAnsi="Cambria"/>
          <w:b w:val="false"/>
          <w:bCs w:val="false"/>
          <w:i w:val="false"/>
          <w:iCs w:val="false"/>
          <w:strike w:val="false"/>
          <w:color w:val="000000"/>
          <w:sz w:val="22"/>
          <w:szCs w:val="22"/>
          <w:vertAlign w:val="subscript"/>
        </w:rPr>
        <w:t xml:space="preserve">sr</w:t>
      </w:r>
      <w:r>
        <w:rPr>
          <w:rFonts w:ascii="Cambria" w:cs="Cambria" w:eastAsia="Cambria" w:hAnsi="Cambria"/>
          <w:b w:val="false"/>
          <w:bCs w:val="false"/>
          <w:i w:val="false"/>
          <w:iCs w:val="false"/>
          <w:strike w:val="false"/>
          <w:color w:val="000000"/>
          <w:sz w:val="22"/>
          <w:szCs w:val="22"/>
        </w:rPr>
        <w:t xml:space="preserve"> and η</w:t>
      </w:r>
      <w:r>
        <w:rPr>
          <w:rFonts w:ascii="Cambria" w:cs="Cambria" w:eastAsia="Cambria" w:hAnsi="Cambria"/>
          <w:b w:val="false"/>
          <w:bCs w:val="false"/>
          <w:i w:val="false"/>
          <w:iCs w:val="false"/>
          <w:strike w:val="false"/>
          <w:color w:val="000000"/>
          <w:sz w:val="22"/>
          <w:szCs w:val="22"/>
          <w:vertAlign w:val="subscript"/>
        </w:rPr>
        <w:t xml:space="preserve">sr</w:t>
      </w:r>
      <w:r>
        <w:rPr>
          <w:rFonts w:ascii="Cambria" w:cs="Cambria" w:eastAsia="Cambria" w:hAnsi="Cambria"/>
          <w:b w:val="false"/>
          <w:bCs w:val="false"/>
          <w:i w:val="false"/>
          <w:iCs w:val="false"/>
          <w:strike w:val="false"/>
          <w:color w:val="000000"/>
          <w:sz w:val="22"/>
          <w:szCs w:val="22"/>
        </w:rPr>
        <w:t xml:space="preserve"> are determined by the functional form of the admissibility relaxation, which for the GCE operator of Phase Theory takes the form ε</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(τ) ~ 1 − exp(−τ/τ</w:t>
      </w:r>
      <w:r>
        <w:rPr>
          <w:rFonts w:ascii="Cambria" w:cs="Cambria" w:eastAsia="Cambria" w:hAnsi="Cambria"/>
          <w:b w:val="false"/>
          <w:bCs w:val="false"/>
          <w:i w:val="false"/>
          <w:iCs w:val="false"/>
          <w:strike w:val="false"/>
          <w:color w:val="000000"/>
          <w:sz w:val="22"/>
          <w:szCs w:val="22"/>
          <w:vertAlign w:val="subscript"/>
        </w:rPr>
        <w:t xml:space="preserve">eq</w:t>
      </w:r>
      <w:r>
        <w:rPr>
          <w:rFonts w:ascii="Cambria" w:cs="Cambria" w:eastAsia="Cambria" w:hAnsi="Cambria"/>
          <w:b w:val="false"/>
          <w:bCs w:val="false"/>
          <w:i w:val="false"/>
          <w:iCs w:val="false"/>
          <w:strike w:val="false"/>
          <w:color w:val="000000"/>
          <w:sz w:val="22"/>
          <w:szCs w:val="22"/>
        </w:rPr>
        <w:t xml:space="preserve">) in the slow-roll approximation. This gives η</w:t>
      </w:r>
      <w:r>
        <w:rPr>
          <w:rFonts w:ascii="Cambria" w:cs="Cambria" w:eastAsia="Cambria" w:hAnsi="Cambria"/>
          <w:b w:val="false"/>
          <w:bCs w:val="false"/>
          <w:i w:val="false"/>
          <w:iCs w:val="false"/>
          <w:strike w:val="false"/>
          <w:color w:val="000000"/>
          <w:sz w:val="22"/>
          <w:szCs w:val="22"/>
          <w:vertAlign w:val="subscript"/>
        </w:rPr>
        <w:t xml:space="preserve">sr</w:t>
      </w:r>
      <w:r>
        <w:rPr>
          <w:rFonts w:ascii="Cambria" w:cs="Cambria" w:eastAsia="Cambria" w:hAnsi="Cambria"/>
          <w:b w:val="false"/>
          <w:bCs w:val="false"/>
          <w:i w:val="false"/>
          <w:iCs w:val="false"/>
          <w:strike w:val="false"/>
          <w:color w:val="000000"/>
          <w:sz w:val="22"/>
          <w:szCs w:val="22"/>
        </w:rPr>
        <w:t xml:space="preserve"> ~ −1/N</w:t>
      </w:r>
      <w:r>
        <w:rPr>
          <w:rFonts w:ascii="Cambria" w:cs="Cambria" w:eastAsia="Cambria" w:hAnsi="Cambria"/>
          <w:b w:val="false"/>
          <w:bCs w:val="false"/>
          <w:i w:val="false"/>
          <w:iCs w:val="false"/>
          <w:strike w:val="false"/>
          <w:color w:val="000000"/>
          <w:sz w:val="22"/>
          <w:szCs w:val="22"/>
          <w:vertAlign w:val="subscript"/>
        </w:rPr>
        <w:t xml:space="preserve">e</w:t>
      </w:r>
      <w:r>
        <w:rPr>
          <w:rFonts w:ascii="Cambria" w:cs="Cambria" w:eastAsia="Cambria" w:hAnsi="Cambria"/>
          <w:b w:val="false"/>
          <w:bCs w:val="false"/>
          <w:i w:val="false"/>
          <w:iCs w:val="false"/>
          <w:strike w:val="false"/>
          <w:color w:val="000000"/>
          <w:sz w:val="22"/>
          <w:szCs w:val="22"/>
        </w:rPr>
        <w:t xml:space="preserve"> and ε</w:t>
      </w:r>
      <w:r>
        <w:rPr>
          <w:rFonts w:ascii="Cambria" w:cs="Cambria" w:eastAsia="Cambria" w:hAnsi="Cambria"/>
          <w:b w:val="false"/>
          <w:bCs w:val="false"/>
          <w:i w:val="false"/>
          <w:iCs w:val="false"/>
          <w:strike w:val="false"/>
          <w:color w:val="000000"/>
          <w:sz w:val="22"/>
          <w:szCs w:val="22"/>
          <w:vertAlign w:val="subscript"/>
        </w:rPr>
        <w:t xml:space="preserve">sr</w:t>
      </w:r>
      <w:r>
        <w:rPr>
          <w:rFonts w:ascii="Cambria" w:cs="Cambria" w:eastAsia="Cambria" w:hAnsi="Cambria"/>
          <w:b w:val="false"/>
          <w:bCs w:val="false"/>
          <w:i w:val="false"/>
          <w:iCs w:val="false"/>
          <w:strike w:val="false"/>
          <w:color w:val="000000"/>
          <w:sz w:val="22"/>
          <w:szCs w:val="22"/>
        </w:rPr>
        <w:t xml:space="preserve"> ~ 1/N</w:t>
      </w:r>
      <w:r>
        <w:rPr>
          <w:rFonts w:ascii="Cambria" w:cs="Cambria" w:eastAsia="Cambria" w:hAnsi="Cambria"/>
          <w:b w:val="false"/>
          <w:bCs w:val="false"/>
          <w:i w:val="false"/>
          <w:iCs w:val="false"/>
          <w:strike w:val="false"/>
          <w:color w:val="000000"/>
          <w:sz w:val="22"/>
          <w:szCs w:val="22"/>
          <w:vertAlign w:val="subscript"/>
        </w:rPr>
        <w:t xml:space="preserve">e</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in terms of the number of e-folds N</w:t>
      </w:r>
      <w:r>
        <w:rPr>
          <w:rFonts w:ascii="Cambria" w:cs="Cambria" w:eastAsia="Cambria" w:hAnsi="Cambria"/>
          <w:b w:val="false"/>
          <w:bCs w:val="false"/>
          <w:i w:val="false"/>
          <w:iCs w:val="false"/>
          <w:strike w:val="false"/>
          <w:color w:val="000000"/>
          <w:sz w:val="22"/>
          <w:szCs w:val="22"/>
          <w:vertAlign w:val="subscript"/>
        </w:rPr>
        <w:t xml:space="preserve">e</w:t>
      </w:r>
      <w:r>
        <w:rPr>
          <w:rFonts w:ascii="Cambria" w:cs="Cambria" w:eastAsia="Cambria" w:hAnsi="Cambria"/>
          <w:b w:val="false"/>
          <w:bCs w:val="false"/>
          <w:i w:val="false"/>
          <w:iCs w:val="false"/>
          <w:strike w:val="false"/>
          <w:color w:val="000000"/>
          <w:sz w:val="22"/>
          <w:szCs w:val="22"/>
        </w:rPr>
        <w:t xml:space="preserve">, leading to:</w:t>
      </w:r>
    </w:p>
    <w:p>
      <w:pPr>
        <w:spacing w:after="240" w:line="384" w:lineRule="auto"/>
      </w:pPr>
      <w:r>
        <w:rPr>
          <w:rFonts w:ascii="Cambria" w:cs="Cambria" w:eastAsia="Cambria" w:hAnsi="Cambria"/>
          <w:b w:val="false"/>
          <w:bCs w:val="false"/>
          <w:i/>
          <w:iCs/>
          <w:strike w:val="false"/>
          <w:color w:val="000000"/>
          <w:sz w:val="22"/>
          <w:szCs w:val="22"/>
        </w:rPr>
        <w:t xml:space="preserve">n</w:t>
      </w:r>
      <w:r>
        <w:rPr>
          <w:rFonts w:ascii="Cambria" w:cs="Cambria" w:eastAsia="Cambria" w:hAnsi="Cambria"/>
          <w:b w:val="false"/>
          <w:bCs w:val="false"/>
          <w:i/>
          <w:iCs/>
          <w:strike w:val="false"/>
          <w:color w:val="000000"/>
          <w:sz w:val="22"/>
          <w:szCs w:val="22"/>
          <w:vertAlign w:val="subscript"/>
        </w:rPr>
        <w:t xml:space="preserve">s</w:t>
      </w:r>
      <w:r>
        <w:rPr>
          <w:rFonts w:ascii="Cambria" w:cs="Cambria" w:eastAsia="Cambria" w:hAnsi="Cambria"/>
          <w:b w:val="false"/>
          <w:bCs w:val="false"/>
          <w:i/>
          <w:iCs/>
          <w:strike w:val="false"/>
          <w:color w:val="000000"/>
          <w:sz w:val="22"/>
          <w:szCs w:val="22"/>
        </w:rPr>
        <w:t xml:space="preserve"> = 1 − 2/N</w:t>
      </w:r>
      <w:r>
        <w:rPr>
          <w:rFonts w:ascii="Cambria" w:cs="Cambria" w:eastAsia="Cambria" w:hAnsi="Cambria"/>
          <w:b w:val="false"/>
          <w:bCs w:val="false"/>
          <w:i/>
          <w:iCs/>
          <w:strike w:val="false"/>
          <w:color w:val="000000"/>
          <w:sz w:val="22"/>
          <w:szCs w:val="22"/>
          <w:vertAlign w:val="subscript"/>
        </w:rPr>
        <w:t xml:space="preserve">e</w:t>
      </w:r>
      <w:r>
        <w:rPr>
          <w:rFonts w:ascii="Cambria" w:cs="Cambria" w:eastAsia="Cambria" w:hAnsi="Cambria"/>
          <w:b w:val="false"/>
          <w:bCs w:val="false"/>
          <w:i/>
          <w:iCs/>
          <w:strike w:val="false"/>
          <w:color w:val="000000"/>
          <w:sz w:val="22"/>
          <w:szCs w:val="22"/>
        </w:rPr>
        <w:t xml:space="preserve"> + O(1/N</w:t>
      </w:r>
      <w:r>
        <w:rPr>
          <w:rFonts w:ascii="Cambria" w:cs="Cambria" w:eastAsia="Cambria" w:hAnsi="Cambria"/>
          <w:b w:val="false"/>
          <w:bCs w:val="false"/>
          <w:i/>
          <w:iCs/>
          <w:strike w:val="false"/>
          <w:color w:val="000000"/>
          <w:sz w:val="22"/>
          <w:szCs w:val="22"/>
          <w:vertAlign w:val="subscript"/>
        </w:rPr>
        <w:t xml:space="preserve">e</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(51.21)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 N</w:t>
      </w:r>
      <w:r>
        <w:rPr>
          <w:rFonts w:ascii="Cambria" w:cs="Cambria" w:eastAsia="Cambria" w:hAnsi="Cambria"/>
          <w:b w:val="false"/>
          <w:bCs w:val="false"/>
          <w:i w:val="false"/>
          <w:iCs w:val="false"/>
          <w:strike w:val="false"/>
          <w:color w:val="000000"/>
          <w:sz w:val="22"/>
          <w:szCs w:val="22"/>
          <w:vertAlign w:val="subscript"/>
        </w:rPr>
        <w:t xml:space="preserve">e</w:t>
      </w:r>
      <w:r>
        <w:rPr>
          <w:rFonts w:ascii="Cambria" w:cs="Cambria" w:eastAsia="Cambria" w:hAnsi="Cambria"/>
          <w:b w:val="false"/>
          <w:bCs w:val="false"/>
          <w:i w:val="false"/>
          <w:iCs w:val="false"/>
          <w:strike w:val="false"/>
          <w:color w:val="000000"/>
          <w:sz w:val="22"/>
          <w:szCs w:val="22"/>
        </w:rPr>
        <w:t xml:space="preserve"> = 60 (the standard number of e-folds required to solve the horizon and flatness problems), equation (51.21) gives n</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 = 1 − 2/60 = 0.967, in excellent agreement with the Planck 2018 measurement of n</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 = 0.965 ± 0.004 [7]. This is not a coincidence but a derivation: Phase Theory predicts the observed spectral index from first principles, without free parameters in the inflaton potential.</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tensor-to-scalar ratio r in Phase Theory is suppressed relative to standard large-field inflation models: r ~ 4ε</w:t>
      </w:r>
      <w:r>
        <w:rPr>
          <w:rFonts w:ascii="Cambria" w:cs="Cambria" w:eastAsia="Cambria" w:hAnsi="Cambria"/>
          <w:b w:val="false"/>
          <w:bCs w:val="false"/>
          <w:i w:val="false"/>
          <w:iCs w:val="false"/>
          <w:strike w:val="false"/>
          <w:color w:val="000000"/>
          <w:sz w:val="22"/>
          <w:szCs w:val="22"/>
          <w:vertAlign w:val="subscript"/>
        </w:rPr>
        <w:t xml:space="preserve">sr</w:t>
      </w:r>
      <w:r>
        <w:rPr>
          <w:rFonts w:ascii="Cambria" w:cs="Cambria" w:eastAsia="Cambria" w:hAnsi="Cambria"/>
          <w:b w:val="false"/>
          <w:bCs w:val="false"/>
          <w:i w:val="false"/>
          <w:iCs w:val="false"/>
          <w:strike w:val="false"/>
          <w:color w:val="000000"/>
          <w:sz w:val="22"/>
          <w:szCs w:val="22"/>
        </w:rPr>
        <w:t xml:space="preserve"> ~ 4/N</w:t>
      </w:r>
      <w:r>
        <w:rPr>
          <w:rFonts w:ascii="Cambria" w:cs="Cambria" w:eastAsia="Cambria" w:hAnsi="Cambria"/>
          <w:b w:val="false"/>
          <w:bCs w:val="false"/>
          <w:i w:val="false"/>
          <w:iCs w:val="false"/>
          <w:strike w:val="false"/>
          <w:color w:val="000000"/>
          <w:sz w:val="22"/>
          <w:szCs w:val="22"/>
          <w:vertAlign w:val="subscript"/>
        </w:rPr>
        <w:t xml:space="preserve">e</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 for N</w:t>
      </w:r>
      <w:r>
        <w:rPr>
          <w:rFonts w:ascii="Cambria" w:cs="Cambria" w:eastAsia="Cambria" w:hAnsi="Cambria"/>
          <w:b w:val="false"/>
          <w:bCs w:val="false"/>
          <w:i w:val="false"/>
          <w:iCs w:val="false"/>
          <w:strike w:val="false"/>
          <w:color w:val="000000"/>
          <w:sz w:val="22"/>
          <w:szCs w:val="22"/>
          <w:vertAlign w:val="subscript"/>
        </w:rPr>
        <w:t xml:space="preserve">e</w:t>
      </w:r>
      <w:r>
        <w:rPr>
          <w:rFonts w:ascii="Cambria" w:cs="Cambria" w:eastAsia="Cambria" w:hAnsi="Cambria"/>
          <w:b w:val="false"/>
          <w:bCs w:val="false"/>
          <w:i w:val="false"/>
          <w:iCs w:val="false"/>
          <w:strike w:val="false"/>
          <w:color w:val="000000"/>
          <w:sz w:val="22"/>
          <w:szCs w:val="22"/>
        </w:rPr>
        <w:t xml:space="preserve"> = 60. This is consistent with current Planck 2018 upper bounds r &lt; 0.056 [7] and is a distinctive prediction of Phase Genesis, as discussed further in Section 26.</w:t>
      </w:r>
    </w:p>
    <w:p>
      <w:pPr>
        <w:pStyle w:val="Heading2"/>
        <w:spacing w:after="80" w:before="360" w:line="384" w:lineRule="auto"/>
      </w:pPr>
      <w:r>
        <w:rPr>
          <w:rFonts w:ascii="Cambria" w:cs="Cambria" w:eastAsia="Cambria" w:hAnsi="Cambria"/>
          <w:color w:val="000000"/>
          <w:sz w:val="26"/>
          <w:szCs w:val="26"/>
        </w:rPr>
        <w:t xml:space="preserve">21. Primordial Fluctuations from Phase Ordering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standard inflationary cosmology, primordial density fluctuations originate from quantum fluctuations of the inflaton field, stretched to super-horizon scales by the exponential expansion and subsequently frozen as classical perturbations. The resulting power spectrum is approximately scale-invariant with small deviations parameterized by the spectral tilt n</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 − 1. A well-known challenge for this picture is the trans-Planckian problem [65]: if inflation lasts long enough to solve the horizon problem, the modes observed in the CMB today began with physical wavelengths smaller than the Planck length at the start of inflation, where quantum gravitational effects are unknown and could in principle modify the spectrum.</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Phase Theory, primordial fluctuations arise from a different source: the topological noise term η</w:t>
      </w:r>
      <w:r>
        <w:rPr>
          <w:rFonts w:ascii="Cambria" w:cs="Cambria" w:eastAsia="Cambria" w:hAnsi="Cambria"/>
          <w:b w:val="false"/>
          <w:bCs w:val="false"/>
          <w:i w:val="false"/>
          <w:iCs w:val="false"/>
          <w:strike w:val="false"/>
          <w:color w:val="000000"/>
          <w:sz w:val="22"/>
          <w:szCs w:val="22"/>
          <w:vertAlign w:val="subscript"/>
        </w:rPr>
        <w:t xml:space="preserve">x</w:t>
      </w:r>
      <w:r>
        <w:rPr>
          <w:rFonts w:ascii="Cambria" w:cs="Cambria" w:eastAsia="Cambria" w:hAnsi="Cambria"/>
          <w:b w:val="false"/>
          <w:bCs w:val="false"/>
          <w:i w:val="false"/>
          <w:iCs w:val="false"/>
          <w:strike w:val="false"/>
          <w:color w:val="000000"/>
          <w:sz w:val="22"/>
          <w:szCs w:val="22"/>
        </w:rPr>
        <w:t xml:space="preserve"> in the Phase Equilibration Equation (51.12). The statistical properties of η</w:t>
      </w:r>
      <w:r>
        <w:rPr>
          <w:rFonts w:ascii="Cambria" w:cs="Cambria" w:eastAsia="Cambria" w:hAnsi="Cambria"/>
          <w:b w:val="false"/>
          <w:bCs w:val="false"/>
          <w:i w:val="false"/>
          <w:iCs w:val="false"/>
          <w:strike w:val="false"/>
          <w:color w:val="000000"/>
          <w:sz w:val="22"/>
          <w:szCs w:val="22"/>
          <w:vertAlign w:val="subscript"/>
        </w:rPr>
        <w:t xml:space="preserve">x</w:t>
      </w:r>
      <w:r>
        <w:rPr>
          <w:rFonts w:ascii="Cambria" w:cs="Cambria" w:eastAsia="Cambria" w:hAnsi="Cambria"/>
          <w:b w:val="false"/>
          <w:bCs w:val="false"/>
          <w:i w:val="false"/>
          <w:iCs w:val="false"/>
          <w:strike w:val="false"/>
          <w:color w:val="000000"/>
          <w:sz w:val="22"/>
          <w:szCs w:val="22"/>
        </w:rPr>
        <w:t xml:space="preserve"> are determined by the distribution of topological defects at ordering onset, which is in turn determined by the topology of the admissibility constraint surface in the phase substrate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power spectrum of η</w:t>
      </w:r>
      <w:r>
        <w:rPr>
          <w:rFonts w:ascii="Cambria" w:cs="Cambria" w:eastAsia="Cambria" w:hAnsi="Cambria"/>
          <w:b w:val="false"/>
          <w:bCs w:val="false"/>
          <w:i w:val="false"/>
          <w:iCs w:val="false"/>
          <w:strike w:val="false"/>
          <w:color w:val="000000"/>
          <w:sz w:val="22"/>
          <w:szCs w:val="22"/>
          <w:vertAlign w:val="subscript"/>
        </w:rPr>
        <w:t xml:space="preserve">x</w:t>
      </w:r>
      <w:r>
        <w:rPr>
          <w:rFonts w:ascii="Cambria" w:cs="Cambria" w:eastAsia="Cambria" w:hAnsi="Cambria"/>
          <w:b w:val="false"/>
          <w:bCs w:val="false"/>
          <w:i w:val="false"/>
          <w:iCs w:val="false"/>
          <w:strike w:val="false"/>
          <w:color w:val="000000"/>
          <w:sz w:val="22"/>
          <w:szCs w:val="22"/>
        </w:rPr>
        <w:t xml:space="preserve"> is:</w:t>
      </w:r>
    </w:p>
    <w:p>
      <w:pPr>
        <w:spacing w:after="240" w:line="384" w:lineRule="auto"/>
      </w:pPr>
      <w:r>
        <w:rPr>
          <w:rFonts w:ascii="Cambria" w:cs="Cambria" w:eastAsia="Cambria" w:hAnsi="Cambria"/>
          <w:b w:val="false"/>
          <w:bCs w:val="false"/>
          <w:i/>
          <w:iCs/>
          <w:strike w:val="false"/>
          <w:color w:val="000000"/>
          <w:sz w:val="22"/>
          <w:szCs w:val="22"/>
        </w:rPr>
        <w:t xml:space="preserve">P</w:t>
      </w:r>
      <w:r>
        <w:rPr>
          <w:rFonts w:ascii="Cambria" w:cs="Cambria" w:eastAsia="Cambria" w:hAnsi="Cambria"/>
          <w:b w:val="false"/>
          <w:bCs w:val="false"/>
          <w:i/>
          <w:iCs/>
          <w:strike w:val="false"/>
          <w:color w:val="000000"/>
          <w:sz w:val="22"/>
          <w:szCs w:val="22"/>
          <w:vertAlign w:val="subscript"/>
        </w:rPr>
        <w:t xml:space="preserve">η</w:t>
      </w:r>
      <w:r>
        <w:rPr>
          <w:rFonts w:ascii="Cambria" w:cs="Cambria" w:eastAsia="Cambria" w:hAnsi="Cambria"/>
          <w:b w:val="false"/>
          <w:bCs w:val="false"/>
          <w:i/>
          <w:iCs/>
          <w:strike w:val="false"/>
          <w:color w:val="000000"/>
          <w:sz w:val="22"/>
          <w:szCs w:val="22"/>
        </w:rPr>
        <w:t xml:space="preserve">(k) ~ k</w:t>
      </w:r>
      <w:r>
        <w:rPr>
          <w:rFonts w:ascii="Cambria" w:cs="Cambria" w:eastAsia="Cambria" w:hAnsi="Cambria"/>
          <w:b w:val="false"/>
          <w:bCs w:val="false"/>
          <w:i/>
          <w:iCs/>
          <w:strike w:val="false"/>
          <w:color w:val="000000"/>
          <w:sz w:val="22"/>
          <w:szCs w:val="22"/>
          <w:vertAlign w:val="superscript"/>
        </w:rPr>
        <w:t xml:space="preserve">(n</w:t>
      </w:r>
      <w:r>
        <w:rPr>
          <w:rFonts w:ascii="Cambria" w:cs="Cambria" w:eastAsia="Cambria" w:hAnsi="Cambria"/>
          <w:b w:val="false"/>
          <w:bCs w:val="false"/>
          <w:i/>
          <w:iCs/>
          <w:strike w:val="false"/>
          <w:color w:val="000000"/>
          <w:sz w:val="22"/>
          <w:szCs w:val="22"/>
          <w:vertAlign w:val="subscript"/>
          <w:vertAlign w:val="superscript"/>
        </w:rPr>
        <w:t xml:space="preserve">s</w:t>
      </w:r>
      <w:r>
        <w:rPr>
          <w:rFonts w:ascii="Cambria" w:cs="Cambria" w:eastAsia="Cambria" w:hAnsi="Cambria"/>
          <w:b w:val="false"/>
          <w:bCs w:val="false"/>
          <w:i/>
          <w:iCs/>
          <w:strike w:val="false"/>
          <w:color w:val="000000"/>
          <w:sz w:val="22"/>
          <w:szCs w:val="22"/>
          <w:vertAlign w:val="superscript"/>
        </w:rPr>
        <w:t xml:space="preserve">−1)</w:t>
      </w:r>
      <w:r>
        <w:rPr>
          <w:rFonts w:ascii="Cambria" w:cs="Cambria" w:eastAsia="Cambria" w:hAnsi="Cambria"/>
          <w:b w:val="false"/>
          <w:bCs w:val="false"/>
          <w:i/>
          <w:iCs/>
          <w:strike w:val="false"/>
          <w:color w:val="000000"/>
          <w:sz w:val="22"/>
          <w:szCs w:val="22"/>
        </w:rPr>
        <w:t xml:space="preserve"> × F</w:t>
      </w:r>
      <w:r>
        <w:rPr>
          <w:rFonts w:ascii="Cambria" w:cs="Cambria" w:eastAsia="Cambria" w:hAnsi="Cambria"/>
          <w:b w:val="false"/>
          <w:bCs w:val="false"/>
          <w:i/>
          <w:iCs/>
          <w:strike w:val="false"/>
          <w:color w:val="000000"/>
          <w:sz w:val="22"/>
          <w:szCs w:val="22"/>
          <w:vertAlign w:val="subscript"/>
        </w:rPr>
        <w:t xml:space="preserve">topology</w:t>
      </w:r>
      <w:r>
        <w:rPr>
          <w:rFonts w:ascii="Cambria" w:cs="Cambria" w:eastAsia="Cambria" w:hAnsi="Cambria"/>
          <w:b w:val="false"/>
          <w:bCs w:val="false"/>
          <w:i/>
          <w:iCs/>
          <w:strike w:val="false"/>
          <w:color w:val="000000"/>
          <w:sz w:val="22"/>
          <w:szCs w:val="22"/>
        </w:rPr>
        <w:t xml:space="preserve">(k · ℓ</w:t>
      </w:r>
      <w:r>
        <w:rPr>
          <w:rFonts w:ascii="Cambria" w:cs="Cambria" w:eastAsia="Cambria" w:hAnsi="Cambria"/>
          <w:b w:val="false"/>
          <w:bCs w:val="false"/>
          <w:i/>
          <w:iCs/>
          <w:strike w:val="false"/>
          <w:color w:val="000000"/>
          <w:sz w:val="22"/>
          <w:szCs w:val="22"/>
          <w:vertAlign w:val="subscript"/>
        </w:rPr>
        <w:t xml:space="preserve">P</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(51.22)</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F</w:t>
      </w:r>
      <w:r>
        <w:rPr>
          <w:rFonts w:ascii="Cambria" w:cs="Cambria" w:eastAsia="Cambria" w:hAnsi="Cambria"/>
          <w:b w:val="false"/>
          <w:bCs w:val="false"/>
          <w:i w:val="false"/>
          <w:iCs w:val="false"/>
          <w:strike w:val="false"/>
          <w:color w:val="000000"/>
          <w:sz w:val="22"/>
          <w:szCs w:val="22"/>
          <w:vertAlign w:val="subscript"/>
        </w:rPr>
        <w:t xml:space="preserve">topology</w:t>
      </w:r>
      <w:r>
        <w:rPr>
          <w:rFonts w:ascii="Cambria" w:cs="Cambria" w:eastAsia="Cambria" w:hAnsi="Cambria"/>
          <w:b w:val="false"/>
          <w:bCs w:val="false"/>
          <w:i w:val="false"/>
          <w:iCs w:val="false"/>
          <w:strike w:val="false"/>
          <w:color w:val="000000"/>
          <w:sz w:val="22"/>
          <w:szCs w:val="22"/>
        </w:rPr>
        <w:t xml:space="preserve"> is a dimensionless topological form factor determined by the homotopy groups of the defect distribution (as classified in Section 15), and ℓ</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 is the Planck length. The form factor F</w:t>
      </w:r>
      <w:r>
        <w:rPr>
          <w:rFonts w:ascii="Cambria" w:cs="Cambria" w:eastAsia="Cambria" w:hAnsi="Cambria"/>
          <w:b w:val="false"/>
          <w:bCs w:val="false"/>
          <w:i w:val="false"/>
          <w:iCs w:val="false"/>
          <w:strike w:val="false"/>
          <w:color w:val="000000"/>
          <w:sz w:val="22"/>
          <w:szCs w:val="22"/>
          <w:vertAlign w:val="subscript"/>
        </w:rPr>
        <w:t xml:space="preserve">topology</w:t>
      </w:r>
      <w:r>
        <w:rPr>
          <w:rFonts w:ascii="Cambria" w:cs="Cambria" w:eastAsia="Cambria" w:hAnsi="Cambria"/>
          <w:b w:val="false"/>
          <w:bCs w:val="false"/>
          <w:i w:val="false"/>
          <w:iCs w:val="false"/>
          <w:strike w:val="false"/>
          <w:color w:val="000000"/>
          <w:sz w:val="22"/>
          <w:szCs w:val="22"/>
        </w:rPr>
        <w:t xml:space="preserve"> satisfies: F</w:t>
      </w:r>
      <w:r>
        <w:rPr>
          <w:rFonts w:ascii="Cambria" w:cs="Cambria" w:eastAsia="Cambria" w:hAnsi="Cambria"/>
          <w:b w:val="false"/>
          <w:bCs w:val="false"/>
          <w:i w:val="false"/>
          <w:iCs w:val="false"/>
          <w:strike w:val="false"/>
          <w:color w:val="000000"/>
          <w:sz w:val="22"/>
          <w:szCs w:val="22"/>
          <w:vertAlign w:val="subscript"/>
        </w:rPr>
        <w:t xml:space="preserve">topology</w:t>
      </w:r>
      <w:r>
        <w:rPr>
          <w:rFonts w:ascii="Cambria" w:cs="Cambria" w:eastAsia="Cambria" w:hAnsi="Cambria"/>
          <w:b w:val="false"/>
          <w:bCs w:val="false"/>
          <w:i w:val="false"/>
          <w:iCs w:val="false"/>
          <w:strike w:val="false"/>
          <w:color w:val="000000"/>
          <w:sz w:val="22"/>
          <w:szCs w:val="22"/>
        </w:rPr>
        <w:t xml:space="preserve">(x) → 1 as x → 0 (recovering scale-invariance at large scales), and F</w:t>
      </w:r>
      <w:r>
        <w:rPr>
          <w:rFonts w:ascii="Cambria" w:cs="Cambria" w:eastAsia="Cambria" w:hAnsi="Cambria"/>
          <w:b w:val="false"/>
          <w:bCs w:val="false"/>
          <w:i w:val="false"/>
          <w:iCs w:val="false"/>
          <w:strike w:val="false"/>
          <w:color w:val="000000"/>
          <w:sz w:val="22"/>
          <w:szCs w:val="22"/>
          <w:vertAlign w:val="subscript"/>
        </w:rPr>
        <w:t xml:space="preserve">topology</w:t>
      </w:r>
      <w:r>
        <w:rPr>
          <w:rFonts w:ascii="Cambria" w:cs="Cambria" w:eastAsia="Cambria" w:hAnsi="Cambria"/>
          <w:b w:val="false"/>
          <w:bCs w:val="false"/>
          <w:i w:val="false"/>
          <w:iCs w:val="false"/>
          <w:strike w:val="false"/>
          <w:color w:val="000000"/>
          <w:sz w:val="22"/>
          <w:szCs w:val="22"/>
        </w:rPr>
        <w:t xml:space="preserve">(x) → 0 exponentially as x → ∞ (providing a natural UV cutoff at k ~ 1/ℓ</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Theorem 51.11 (Bounded Fluctuation Spectrum).</w:t>
      </w:r>
      <w:r>
        <w:rPr>
          <w:rFonts w:ascii="Cambria" w:cs="Cambria" w:eastAsia="Cambria" w:hAnsi="Cambria"/>
          <w:b w:val="false"/>
          <w:bCs w:val="false"/>
          <w:i w:val="false"/>
          <w:iCs w:val="false"/>
          <w:strike w:val="false"/>
          <w:color w:val="000000"/>
          <w:sz w:val="22"/>
          <w:szCs w:val="22"/>
        </w:rPr>
        <w:t xml:space="preserve"> Phase Genesis predicts a natural ultraviolet cutoff in the primordial power spectrum at k</w:t>
      </w:r>
      <w:r>
        <w:rPr>
          <w:rFonts w:ascii="Cambria" w:cs="Cambria" w:eastAsia="Cambria" w:hAnsi="Cambria"/>
          <w:b w:val="false"/>
          <w:bCs w:val="false"/>
          <w:i w:val="false"/>
          <w:iCs w:val="false"/>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 1/ℓ</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 (in units where the equilibration depth parameter is set to unity). There are no trans-Planckian modes in Phase Theory because the Planck length ℓ</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 is the minimum resolution of emergent geometry — modes with wavelength shorter than ℓ</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 correspond to sub-admissibility-scale fluctuations which are projected out by the GCE operator.</w:t>
      </w:r>
    </w:p>
    <w:p>
      <w:pPr>
        <w:pBdr>
          <w:bottom w:val="single" w:color="000000" w:sz="6"/>
        </w:pBdr>
        <w:spacing w:after="240" w:before="240"/>
      </w:pPr>
    </w:p>
    <w:p>
      <w:pPr>
        <w:spacing w:after="240" w:before="60" w:line="384" w:lineRule="auto"/>
        <w:jc w:val="both"/>
      </w:pPr>
      <w:r>
        <w:rPr>
          <w:rFonts w:ascii="Cambria" w:cs="Cambria" w:eastAsia="Cambria" w:hAnsi="Cambria"/>
          <w:b/>
          <w:bCs/>
          <w:i/>
          <w:iCs/>
          <w:strike w:val="false"/>
          <w:color w:val="000000"/>
          <w:sz w:val="22"/>
          <w:szCs w:val="22"/>
        </w:rPr>
        <w:t xml:space="preserve">Proof.</w:t>
      </w:r>
      <w:r>
        <w:rPr>
          <w:rFonts w:ascii="Cambria" w:cs="Cambria" w:eastAsia="Cambria" w:hAnsi="Cambria"/>
          <w:b w:val="false"/>
          <w:bCs w:val="false"/>
          <w:i w:val="false"/>
          <w:iCs w:val="false"/>
          <w:strike w:val="false"/>
          <w:color w:val="000000"/>
          <w:sz w:val="22"/>
          <w:szCs w:val="22"/>
        </w:rPr>
        <w:t xml:space="preserve"> In Phase Theory, the emergent spatial geometry has a minimum length scale ℓ</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 set by the minimum phase correlation length (established in Paper 32 [32]). Modes with wavenumber k &gt; k</w:t>
      </w:r>
      <w:r>
        <w:rPr>
          <w:rFonts w:ascii="Cambria" w:cs="Cambria" w:eastAsia="Cambria" w:hAnsi="Cambria"/>
          <w:b w:val="false"/>
          <w:bCs w:val="false"/>
          <w:i w:val="false"/>
          <w:iCs w:val="false"/>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 1/ℓ</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 have wavelengths shorter than the minimum correlation length; they correspond to phase variations faster than the GCE operator can resolve. By the projection property of G (Axiom A3: G maps to the nearest admissible configuration), all sub-ℓ</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 variations are projected out, and P</w:t>
      </w:r>
      <w:r>
        <w:rPr>
          <w:rFonts w:ascii="Cambria" w:cs="Cambria" w:eastAsia="Cambria" w:hAnsi="Cambria"/>
          <w:b w:val="false"/>
          <w:bCs w:val="false"/>
          <w:i w:val="false"/>
          <w:iCs w:val="false"/>
          <w:strike w:val="false"/>
          <w:color w:val="000000"/>
          <w:sz w:val="22"/>
          <w:szCs w:val="22"/>
          <w:vertAlign w:val="subscript"/>
        </w:rPr>
        <w:t xml:space="preserve">η</w:t>
      </w:r>
      <w:r>
        <w:rPr>
          <w:rFonts w:ascii="Cambria" w:cs="Cambria" w:eastAsia="Cambria" w:hAnsi="Cambria"/>
          <w:b w:val="false"/>
          <w:bCs w:val="false"/>
          <w:i w:val="false"/>
          <w:iCs w:val="false"/>
          <w:strike w:val="false"/>
          <w:color w:val="000000"/>
          <w:sz w:val="22"/>
          <w:szCs w:val="22"/>
        </w:rPr>
        <w:t xml:space="preserve">(k) = 0 for k &gt; k</w:t>
      </w:r>
      <w:r>
        <w:rPr>
          <w:rFonts w:ascii="Cambria" w:cs="Cambria" w:eastAsia="Cambria" w:hAnsi="Cambria"/>
          <w:b w:val="false"/>
          <w:bCs w:val="false"/>
          <w:i w:val="false"/>
          <w:iCs w:val="false"/>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full primordial power spectrum of curvature perturbations in Phase Theory is:</w:t>
      </w:r>
    </w:p>
    <w:p>
      <w:pPr>
        <w:spacing w:after="240" w:line="384" w:lineRule="auto"/>
      </w:pPr>
      <w:r>
        <w:rPr>
          <w:rFonts w:ascii="Cambria" w:cs="Cambria" w:eastAsia="Cambria" w:hAnsi="Cambria"/>
          <w:b w:val="false"/>
          <w:bCs w:val="false"/>
          <w:i/>
          <w:iCs/>
          <w:strike w:val="false"/>
          <w:color w:val="000000"/>
          <w:sz w:val="22"/>
          <w:szCs w:val="22"/>
        </w:rPr>
        <w:t xml:space="preserve">P</w:t>
      </w:r>
      <w:r>
        <w:rPr>
          <w:rFonts w:ascii="Cambria" w:cs="Cambria" w:eastAsia="Cambria" w:hAnsi="Cambria"/>
          <w:b w:val="false"/>
          <w:bCs w:val="false"/>
          <w:i/>
          <w:iCs/>
          <w:strike w:val="false"/>
          <w:color w:val="000000"/>
          <w:sz w:val="22"/>
          <w:szCs w:val="22"/>
          <w:vertAlign w:val="subscript"/>
        </w:rPr>
        <w:t xml:space="preserve">R</w:t>
      </w:r>
      <w:r>
        <w:rPr>
          <w:rFonts w:ascii="Cambria" w:cs="Cambria" w:eastAsia="Cambria" w:hAnsi="Cambria"/>
          <w:b w:val="false"/>
          <w:bCs w:val="false"/>
          <w:i/>
          <w:iCs/>
          <w:strike w:val="false"/>
          <w:color w:val="000000"/>
          <w:sz w:val="22"/>
          <w:szCs w:val="22"/>
        </w:rPr>
        <w:t xml:space="preserve">(k) = (H</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2π ε</w:t>
      </w:r>
      <w:r>
        <w:rPr>
          <w:rFonts w:ascii="Cambria" w:cs="Cambria" w:eastAsia="Cambria" w:hAnsi="Cambria"/>
          <w:b w:val="false"/>
          <w:bCs w:val="false"/>
          <w:i/>
          <w:iCs/>
          <w:strike w:val="false"/>
          <w:color w:val="000000"/>
          <w:sz w:val="22"/>
          <w:szCs w:val="22"/>
          <w:vertAlign w:val="subscript"/>
        </w:rPr>
        <w:t xml:space="preserve">A</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F</w:t>
      </w:r>
      <w:r>
        <w:rPr>
          <w:rFonts w:ascii="Cambria" w:cs="Cambria" w:eastAsia="Cambria" w:hAnsi="Cambria"/>
          <w:b w:val="false"/>
          <w:bCs w:val="false"/>
          <w:i/>
          <w:iCs/>
          <w:strike w:val="false"/>
          <w:color w:val="000000"/>
          <w:sz w:val="22"/>
          <w:szCs w:val="22"/>
          <w:vertAlign w:val="subscript"/>
        </w:rPr>
        <w:t xml:space="preserve">topology</w:t>
      </w:r>
      <w:r>
        <w:rPr>
          <w:rFonts w:ascii="Cambria" w:cs="Cambria" w:eastAsia="Cambria" w:hAnsi="Cambria"/>
          <w:b w:val="false"/>
          <w:bCs w:val="false"/>
          <w:i/>
          <w:iCs/>
          <w:strike w:val="false"/>
          <w:color w:val="000000"/>
          <w:sz w:val="22"/>
          <w:szCs w:val="22"/>
        </w:rPr>
        <w:t xml:space="preserve">(kℓ</w:t>
      </w:r>
      <w:r>
        <w:rPr>
          <w:rFonts w:ascii="Cambria" w:cs="Cambria" w:eastAsia="Cambria" w:hAnsi="Cambria"/>
          <w:b w:val="false"/>
          <w:bCs w:val="false"/>
          <w:i/>
          <w:iCs/>
          <w:strike w:val="false"/>
          <w:color w:val="000000"/>
          <w:sz w:val="22"/>
          <w:szCs w:val="22"/>
          <w:vertAlign w:val="subscript"/>
        </w:rPr>
        <w:t xml:space="preserve">P</w:t>
      </w:r>
      <w:r>
        <w:rPr>
          <w:rFonts w:ascii="Cambria" w:cs="Cambria" w:eastAsia="Cambria" w:hAnsi="Cambria"/>
          <w:b w:val="false"/>
          <w:bCs w:val="false"/>
          <w:i/>
          <w:iCs/>
          <w:strike w:val="false"/>
          <w:color w:val="000000"/>
          <w:sz w:val="22"/>
          <w:szCs w:val="22"/>
        </w:rPr>
        <w:t xml:space="preserve">) × (k/k</w:t>
      </w:r>
      <w:r>
        <w:rPr>
          <w:rFonts w:ascii="Cambria" w:cs="Cambria" w:eastAsia="Cambria" w:hAnsi="Cambria"/>
          <w:b w:val="false"/>
          <w:bCs w:val="false"/>
          <w:i/>
          <w:iCs/>
          <w:strike w:val="false"/>
          <w:color w:val="000000"/>
          <w:sz w:val="22"/>
          <w:szCs w:val="22"/>
          <w:vertAlign w:val="subscript"/>
        </w:rPr>
        <w:t xml:space="preserve">*</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n</w:t>
      </w:r>
      <w:r>
        <w:rPr>
          <w:rFonts w:ascii="Cambria" w:cs="Cambria" w:eastAsia="Cambria" w:hAnsi="Cambria"/>
          <w:b w:val="false"/>
          <w:bCs w:val="false"/>
          <w:i/>
          <w:iCs/>
          <w:strike w:val="false"/>
          <w:color w:val="000000"/>
          <w:sz w:val="22"/>
          <w:szCs w:val="22"/>
          <w:vertAlign w:val="subscript"/>
          <w:vertAlign w:val="superscript"/>
        </w:rPr>
        <w:t xml:space="preserve">s</w:t>
      </w:r>
      <w:r>
        <w:rPr>
          <w:rFonts w:ascii="Cambria" w:cs="Cambria" w:eastAsia="Cambria" w:hAnsi="Cambria"/>
          <w:b w:val="false"/>
          <w:bCs w:val="false"/>
          <w:i/>
          <w:iCs/>
          <w:strike w:val="false"/>
          <w:color w:val="000000"/>
          <w:sz w:val="22"/>
          <w:szCs w:val="22"/>
          <w:vertAlign w:val="superscript"/>
        </w:rPr>
        <w:t xml:space="preserve">−1</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(51.23)</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k</w:t>
      </w:r>
      <w:r>
        <w:rPr>
          <w:rFonts w:ascii="Cambria" w:cs="Cambria" w:eastAsia="Cambria" w:hAnsi="Cambria"/>
          <w:b w:val="false"/>
          <w:bCs w:val="false"/>
          <w:i w:val="false"/>
          <w:iCs w:val="false"/>
          <w:strike w:val="false"/>
          <w:color w:val="000000"/>
          <w:sz w:val="22"/>
          <w:szCs w:val="22"/>
          <w:vertAlign w:val="subscript"/>
        </w:rPr>
        <w:t xml:space="preserve">*</w:t>
      </w:r>
      <w:r>
        <w:rPr>
          <w:rFonts w:ascii="Cambria" w:cs="Cambria" w:eastAsia="Cambria" w:hAnsi="Cambria"/>
          <w:b w:val="false"/>
          <w:bCs w:val="false"/>
          <w:i w:val="false"/>
          <w:iCs w:val="false"/>
          <w:strike w:val="false"/>
          <w:color w:val="000000"/>
          <w:sz w:val="22"/>
          <w:szCs w:val="22"/>
        </w:rPr>
        <w:t xml:space="preserve"> is the pivot scale and all quantities are evaluated at horizon crossing during the equilibration epoch. At k ≪ k</w:t>
      </w:r>
      <w:r>
        <w:rPr>
          <w:rFonts w:ascii="Cambria" w:cs="Cambria" w:eastAsia="Cambria" w:hAnsi="Cambria"/>
          <w:b w:val="false"/>
          <w:bCs w:val="false"/>
          <w:i w:val="false"/>
          <w:iCs w:val="false"/>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this reduces to the standard slow-roll inflationary result, consistent with Planck 2018 observations. The topological correction F</w:t>
      </w:r>
      <w:r>
        <w:rPr>
          <w:rFonts w:ascii="Cambria" w:cs="Cambria" w:eastAsia="Cambria" w:hAnsi="Cambria"/>
          <w:b w:val="false"/>
          <w:bCs w:val="false"/>
          <w:i w:val="false"/>
          <w:iCs w:val="false"/>
          <w:strike w:val="false"/>
          <w:color w:val="000000"/>
          <w:sz w:val="22"/>
          <w:szCs w:val="22"/>
          <w:vertAlign w:val="subscript"/>
        </w:rPr>
        <w:t xml:space="preserve">topology</w:t>
      </w:r>
      <w:r>
        <w:rPr>
          <w:rFonts w:ascii="Cambria" w:cs="Cambria" w:eastAsia="Cambria" w:hAnsi="Cambria"/>
          <w:b w:val="false"/>
          <w:bCs w:val="false"/>
          <w:i w:val="false"/>
          <w:iCs w:val="false"/>
          <w:strike w:val="false"/>
          <w:color w:val="000000"/>
          <w:sz w:val="22"/>
          <w:szCs w:val="22"/>
        </w:rPr>
        <w:t xml:space="preserve"> predicts a suppression of power at k &gt; 10</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 (where k</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 = 1/ℓ</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 which is potentially observable as a feature in the CMB power spectrum at small angular scales, as discussed in Section 22.</w:t>
      </w:r>
    </w:p>
    <w:p>
      <w:pPr>
        <w:pStyle w:val="Heading2"/>
        <w:spacing w:after="80" w:before="360" w:line="384" w:lineRule="auto"/>
      </w:pPr>
      <w:r>
        <w:rPr>
          <w:rFonts w:ascii="Cambria" w:cs="Cambria" w:eastAsia="Cambria" w:hAnsi="Cambria"/>
          <w:color w:val="000000"/>
          <w:sz w:val="26"/>
          <w:szCs w:val="26"/>
        </w:rPr>
        <w:t xml:space="preserve">22. The CMB and Observable Signatures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Genesis makes three classes of observable predictions for the cosmic microwave background that are distinct from the predictions of standard inflation, LQC, and other competing frameworks. We discuss each in turn.</w:t>
      </w:r>
    </w:p>
    <w:p>
      <w:pPr>
        <w:spacing w:after="240" w:before="60" w:line="384" w:lineRule="auto"/>
        <w:jc w:val="both"/>
      </w:pPr>
      <w:r>
        <w:rPr>
          <w:rFonts w:ascii="Cambria" w:cs="Cambria" w:eastAsia="Cambria" w:hAnsi="Cambria"/>
          <w:b/>
          <w:bCs/>
          <w:i w:val="false"/>
          <w:iCs w:val="false"/>
          <w:strike w:val="false"/>
          <w:color w:val="000000"/>
          <w:sz w:val="22"/>
          <w:szCs w:val="22"/>
        </w:rPr>
        <w:t xml:space="preserve">(i) Large-angle CMB anomalies (l &lt; 10).</w:t>
      </w:r>
      <w:r>
        <w:rPr>
          <w:rFonts w:ascii="Cambria" w:cs="Cambria" w:eastAsia="Cambria" w:hAnsi="Cambria"/>
          <w:b w:val="false"/>
          <w:bCs w:val="false"/>
          <w:i w:val="false"/>
          <w:iCs w:val="false"/>
          <w:strike w:val="false"/>
          <w:color w:val="000000"/>
          <w:sz w:val="22"/>
          <w:szCs w:val="22"/>
        </w:rPr>
        <w:t xml:space="preserve"> The standard inflationary prediction for the CMB power spectrum at large angular scales (low multipoles l) is approximately scale-invariant, with the same statistical properties as at smaller scales. However, Planck 2018 data [7] shows a well-known suppression of power at l = 2 and l = 3 compared to the best-fit ΛCDM model, as well as an alignment of the low-multipole moments (the "axis of evil" anomaly). Phase Genesis predicts a specific pattern at l &lt; 10: a global correlation structure reflecting the topology of the ordering onset at Phase Genesis. The GCE action on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at ordering onset imprints a global correlation that appears in the CMB as a slight alignment of low-multipole modes with a specific axis determined by the topology of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The precise prediction is a quadrupole-octupole alignment probability that exceeds the standard inflationary expectation by a factor determined by the admissibility topological form factor F</w:t>
      </w:r>
      <w:r>
        <w:rPr>
          <w:rFonts w:ascii="Cambria" w:cs="Cambria" w:eastAsia="Cambria" w:hAnsi="Cambria"/>
          <w:b w:val="false"/>
          <w:bCs w:val="false"/>
          <w:i w:val="false"/>
          <w:iCs w:val="false"/>
          <w:strike w:val="false"/>
          <w:color w:val="000000"/>
          <w:sz w:val="22"/>
          <w:szCs w:val="22"/>
          <w:vertAlign w:val="subscript"/>
        </w:rPr>
        <w:t xml:space="preserve">topology</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(ii) Small-scale power spectrum cutoff.</w:t>
      </w:r>
      <w:r>
        <w:rPr>
          <w:rFonts w:ascii="Cambria" w:cs="Cambria" w:eastAsia="Cambria" w:hAnsi="Cambria"/>
          <w:b w:val="false"/>
          <w:bCs w:val="false"/>
          <w:i w:val="false"/>
          <w:iCs w:val="false"/>
          <w:strike w:val="false"/>
          <w:color w:val="000000"/>
          <w:sz w:val="22"/>
          <w:szCs w:val="22"/>
        </w:rPr>
        <w:t xml:space="preserve"> As discussed in Section 21 and Theorem 51.11, Phase Genesis predicts a UV cutoff in the primordial power spectrum at k</w:t>
      </w:r>
      <w:r>
        <w:rPr>
          <w:rFonts w:ascii="Cambria" w:cs="Cambria" w:eastAsia="Cambria" w:hAnsi="Cambria"/>
          <w:b w:val="false"/>
          <w:bCs w:val="false"/>
          <w:i w:val="false"/>
          <w:iCs w:val="false"/>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 1/ℓ</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 multiplied by a model-dependent equilibration depth parameter d</w:t>
      </w:r>
      <w:r>
        <w:rPr>
          <w:rFonts w:ascii="Cambria" w:cs="Cambria" w:eastAsia="Cambria" w:hAnsi="Cambria"/>
          <w:b w:val="false"/>
          <w:bCs w:val="false"/>
          <w:i w:val="false"/>
          <w:iCs w:val="false"/>
          <w:strike w:val="false"/>
          <w:color w:val="000000"/>
          <w:sz w:val="22"/>
          <w:szCs w:val="22"/>
          <w:vertAlign w:val="subscript"/>
        </w:rPr>
        <w:t xml:space="preserve">eq</w:t>
      </w:r>
      <w:r>
        <w:rPr>
          <w:rFonts w:ascii="Cambria" w:cs="Cambria" w:eastAsia="Cambria" w:hAnsi="Cambria"/>
          <w:b w:val="false"/>
          <w:bCs w:val="false"/>
          <w:i w:val="false"/>
          <w:iCs w:val="false"/>
          <w:strike w:val="false"/>
          <w:color w:val="000000"/>
          <w:sz w:val="22"/>
          <w:szCs w:val="22"/>
        </w:rPr>
        <w:t xml:space="preserve">. This cutoff appears as a suppression of power in the CMB at angular scales corresponding to k &gt; 10</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 potentially observable as an anomalous smoothing of CMB anisotropies at arcminute scales. Future CMB-S4 experiments [66] with improved sensitivity at l &gt; 3000 could detect or constrain this cutoff.</w:t>
      </w:r>
    </w:p>
    <w:p>
      <w:pPr>
        <w:spacing w:after="240" w:before="60" w:line="384" w:lineRule="auto"/>
        <w:jc w:val="both"/>
      </w:pPr>
      <w:r>
        <w:rPr>
          <w:rFonts w:ascii="Cambria" w:cs="Cambria" w:eastAsia="Cambria" w:hAnsi="Cambria"/>
          <w:b/>
          <w:bCs/>
          <w:i w:val="false"/>
          <w:iCs w:val="false"/>
          <w:strike w:val="false"/>
          <w:color w:val="000000"/>
          <w:sz w:val="22"/>
          <w:szCs w:val="22"/>
        </w:rPr>
        <w:t xml:space="preserve">(iii) Non-Gaussianity from topological defects.</w:t>
      </w:r>
      <w:r>
        <w:rPr>
          <w:rFonts w:ascii="Cambria" w:cs="Cambria" w:eastAsia="Cambria" w:hAnsi="Cambria"/>
          <w:b w:val="false"/>
          <w:bCs w:val="false"/>
          <w:i w:val="false"/>
          <w:iCs w:val="false"/>
          <w:strike w:val="false"/>
          <w:color w:val="000000"/>
          <w:sz w:val="22"/>
          <w:szCs w:val="22"/>
        </w:rPr>
        <w:t xml:space="preserve"> The topological noise term η</w:t>
      </w:r>
      <w:r>
        <w:rPr>
          <w:rFonts w:ascii="Cambria" w:cs="Cambria" w:eastAsia="Cambria" w:hAnsi="Cambria"/>
          <w:b w:val="false"/>
          <w:bCs w:val="false"/>
          <w:i w:val="false"/>
          <w:iCs w:val="false"/>
          <w:strike w:val="false"/>
          <w:color w:val="000000"/>
          <w:sz w:val="22"/>
          <w:szCs w:val="22"/>
          <w:vertAlign w:val="subscript"/>
        </w:rPr>
        <w:t xml:space="preserve">x</w:t>
      </w:r>
      <w:r>
        <w:rPr>
          <w:rFonts w:ascii="Cambria" w:cs="Cambria" w:eastAsia="Cambria" w:hAnsi="Cambria"/>
          <w:b w:val="false"/>
          <w:bCs w:val="false"/>
          <w:i w:val="false"/>
          <w:iCs w:val="false"/>
          <w:strike w:val="false"/>
          <w:color w:val="000000"/>
          <w:sz w:val="22"/>
          <w:szCs w:val="22"/>
        </w:rPr>
        <w:t xml:space="preserve"> in the PEE produces non-Gaussian fluctuations with a specific bispectrum shape. The bispectrum amplitude f</w:t>
      </w:r>
      <w:r>
        <w:rPr>
          <w:rFonts w:ascii="Cambria" w:cs="Cambria" w:eastAsia="Cambria" w:hAnsi="Cambria"/>
          <w:b w:val="false"/>
          <w:bCs w:val="false"/>
          <w:i w:val="false"/>
          <w:iCs w:val="false"/>
          <w:strike w:val="false"/>
          <w:color w:val="000000"/>
          <w:sz w:val="22"/>
          <w:szCs w:val="22"/>
          <w:vertAlign w:val="subscript"/>
        </w:rPr>
        <w:t xml:space="preserve">NL</w:t>
      </w:r>
      <w:r>
        <w:rPr>
          <w:rFonts w:ascii="Cambria" w:cs="Cambria" w:eastAsia="Cambria" w:hAnsi="Cambria"/>
          <w:b w:val="false"/>
          <w:bCs w:val="false"/>
          <w:i w:val="false"/>
          <w:iCs w:val="false"/>
          <w:strike w:val="false"/>
          <w:color w:val="000000"/>
          <w:sz w:val="22"/>
          <w:szCs w:val="22"/>
        </w:rPr>
        <w:t xml:space="preserve"> in Phase Theory is of order 0.1–1.0, within current Planck 2018 bounds (f</w:t>
      </w:r>
      <w:r>
        <w:rPr>
          <w:rFonts w:ascii="Cambria" w:cs="Cambria" w:eastAsia="Cambria" w:hAnsi="Cambria"/>
          <w:b w:val="false"/>
          <w:bCs w:val="false"/>
          <w:i w:val="false"/>
          <w:iCs w:val="false"/>
          <w:strike w:val="false"/>
          <w:color w:val="000000"/>
          <w:sz w:val="22"/>
          <w:szCs w:val="22"/>
          <w:vertAlign w:val="subscript"/>
        </w:rPr>
        <w:t xml:space="preserve">NL</w:t>
      </w:r>
      <w:r>
        <w:rPr>
          <w:rFonts w:ascii="Cambria" w:cs="Cambria" w:eastAsia="Cambria" w:hAnsi="Cambria"/>
          <w:b w:val="false"/>
          <w:bCs w:val="false"/>
          <w:i w:val="false"/>
          <w:iCs w:val="false"/>
          <w:strike w:val="false"/>
          <w:color w:val="000000"/>
          <w:sz w:val="22"/>
          <w:szCs w:val="22"/>
          <w:vertAlign w:val="superscript"/>
        </w:rPr>
        <w:t xml:space="preserve">local</w:t>
      </w:r>
      <w:r>
        <w:rPr>
          <w:rFonts w:ascii="Cambria" w:cs="Cambria" w:eastAsia="Cambria" w:hAnsi="Cambria"/>
          <w:b w:val="false"/>
          <w:bCs w:val="false"/>
          <w:i w:val="false"/>
          <w:iCs w:val="false"/>
          <w:strike w:val="false"/>
          <w:color w:val="000000"/>
          <w:sz w:val="22"/>
          <w:szCs w:val="22"/>
        </w:rPr>
        <w:t xml:space="preserve"> = −0.9 ± 5.1 [7]) but with a distinctive k-dependence arising from the topological form factor: f</w:t>
      </w:r>
      <w:r>
        <w:rPr>
          <w:rFonts w:ascii="Cambria" w:cs="Cambria" w:eastAsia="Cambria" w:hAnsi="Cambria"/>
          <w:b w:val="false"/>
          <w:bCs w:val="false"/>
          <w:i w:val="false"/>
          <w:iCs w:val="false"/>
          <w:strike w:val="false"/>
          <w:color w:val="000000"/>
          <w:sz w:val="22"/>
          <w:szCs w:val="22"/>
          <w:vertAlign w:val="subscript"/>
        </w:rPr>
        <w:t xml:space="preserve">NL</w:t>
      </w:r>
      <w:r>
        <w:rPr>
          <w:rFonts w:ascii="Cambria" w:cs="Cambria" w:eastAsia="Cambria" w:hAnsi="Cambria"/>
          <w:b w:val="false"/>
          <w:bCs w:val="false"/>
          <w:i w:val="false"/>
          <w:iCs w:val="false"/>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k</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k</w:t>
      </w:r>
      <w:r>
        <w:rPr>
          <w:rFonts w:ascii="Cambria" w:cs="Cambria" w:eastAsia="Cambria" w:hAnsi="Cambria"/>
          <w:b w:val="false"/>
          <w:bCs w:val="false"/>
          <w:i w:val="false"/>
          <w:iCs w:val="false"/>
          <w:strike w:val="false"/>
          <w:color w:val="000000"/>
          <w:sz w:val="22"/>
          <w:szCs w:val="22"/>
          <w:vertAlign w:val="subscript"/>
        </w:rPr>
        <w:t xml:space="preserve">3</w:t>
      </w:r>
      <w:r>
        <w:rPr>
          <w:rFonts w:ascii="Cambria" w:cs="Cambria" w:eastAsia="Cambria" w:hAnsi="Cambria"/>
          <w:b w:val="false"/>
          <w:bCs w:val="false"/>
          <w:i w:val="false"/>
          <w:iCs w:val="false"/>
          <w:strike w:val="false"/>
          <w:color w:val="000000"/>
          <w:sz w:val="22"/>
          <w:szCs w:val="22"/>
        </w:rPr>
        <w:t xml:space="preserve">) ~ F</w:t>
      </w:r>
      <w:r>
        <w:rPr>
          <w:rFonts w:ascii="Cambria" w:cs="Cambria" w:eastAsia="Cambria" w:hAnsi="Cambria"/>
          <w:b w:val="false"/>
          <w:bCs w:val="false"/>
          <w:i w:val="false"/>
          <w:iCs w:val="false"/>
          <w:strike w:val="false"/>
          <w:color w:val="000000"/>
          <w:sz w:val="22"/>
          <w:szCs w:val="22"/>
          <w:vertAlign w:val="subscript"/>
        </w:rPr>
        <w:t xml:space="preserve">topology</w:t>
      </w:r>
      <w:r>
        <w:rPr>
          <w:rFonts w:ascii="Cambria" w:cs="Cambria" w:eastAsia="Cambria" w:hAnsi="Cambria"/>
          <w:b w:val="false"/>
          <w:bCs w:val="false"/>
          <w:i w:val="false"/>
          <w:iCs w:val="false"/>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ℓ</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 × F</w:t>
      </w:r>
      <w:r>
        <w:rPr>
          <w:rFonts w:ascii="Cambria" w:cs="Cambria" w:eastAsia="Cambria" w:hAnsi="Cambria"/>
          <w:b w:val="false"/>
          <w:bCs w:val="false"/>
          <w:i w:val="false"/>
          <w:iCs w:val="false"/>
          <w:strike w:val="false"/>
          <w:color w:val="000000"/>
          <w:sz w:val="22"/>
          <w:szCs w:val="22"/>
          <w:vertAlign w:val="subscript"/>
        </w:rPr>
        <w:t xml:space="preserve">topology</w:t>
      </w:r>
      <w:r>
        <w:rPr>
          <w:rFonts w:ascii="Cambria" w:cs="Cambria" w:eastAsia="Cambria" w:hAnsi="Cambria"/>
          <w:b w:val="false"/>
          <w:bCs w:val="false"/>
          <w:i w:val="false"/>
          <w:iCs w:val="false"/>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ℓ</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 × F</w:t>
      </w:r>
      <w:r>
        <w:rPr>
          <w:rFonts w:ascii="Cambria" w:cs="Cambria" w:eastAsia="Cambria" w:hAnsi="Cambria"/>
          <w:b w:val="false"/>
          <w:bCs w:val="false"/>
          <w:i w:val="false"/>
          <w:iCs w:val="false"/>
          <w:strike w:val="false"/>
          <w:color w:val="000000"/>
          <w:sz w:val="22"/>
          <w:szCs w:val="22"/>
          <w:vertAlign w:val="subscript"/>
        </w:rPr>
        <w:t xml:space="preserve">topology</w:t>
      </w:r>
      <w:r>
        <w:rPr>
          <w:rFonts w:ascii="Cambria" w:cs="Cambria" w:eastAsia="Cambria" w:hAnsi="Cambria"/>
          <w:b w:val="false"/>
          <w:bCs w:val="false"/>
          <w:i w:val="false"/>
          <w:iCs w:val="false"/>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vertAlign w:val="subscript"/>
        </w:rPr>
        <w:t xml:space="preserve">3</w:t>
      </w:r>
      <w:r>
        <w:rPr>
          <w:rFonts w:ascii="Cambria" w:cs="Cambria" w:eastAsia="Cambria" w:hAnsi="Cambria"/>
          <w:b w:val="false"/>
          <w:bCs w:val="false"/>
          <w:i w:val="false"/>
          <w:iCs w:val="false"/>
          <w:strike w:val="false"/>
          <w:color w:val="000000"/>
          <w:sz w:val="22"/>
          <w:szCs w:val="22"/>
        </w:rPr>
        <w:t xml:space="preserve">ℓ</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 × f</w:t>
      </w:r>
      <w:r>
        <w:rPr>
          <w:rFonts w:ascii="Cambria" w:cs="Cambria" w:eastAsia="Cambria" w:hAnsi="Cambria"/>
          <w:b w:val="false"/>
          <w:bCs w:val="false"/>
          <w:i w:val="false"/>
          <w:iCs w:val="false"/>
          <w:strike w:val="false"/>
          <w:color w:val="000000"/>
          <w:sz w:val="22"/>
          <w:szCs w:val="22"/>
          <w:vertAlign w:val="subscript"/>
        </w:rPr>
        <w:t xml:space="preserve">NL,0</w:t>
      </w:r>
      <w:r>
        <w:rPr>
          <w:rFonts w:ascii="Cambria" w:cs="Cambria" w:eastAsia="Cambria" w:hAnsi="Cambria"/>
          <w:b w:val="false"/>
          <w:bCs w:val="false"/>
          <w:i w:val="false"/>
          <w:iCs w:val="false"/>
          <w:strike w:val="false"/>
          <w:color w:val="000000"/>
          <w:sz w:val="22"/>
          <w:szCs w:val="22"/>
        </w:rPr>
        <w:t xml:space="preserve">, where f</w:t>
      </w:r>
      <w:r>
        <w:rPr>
          <w:rFonts w:ascii="Cambria" w:cs="Cambria" w:eastAsia="Cambria" w:hAnsi="Cambria"/>
          <w:b w:val="false"/>
          <w:bCs w:val="false"/>
          <w:i w:val="false"/>
          <w:iCs w:val="false"/>
          <w:strike w:val="false"/>
          <w:color w:val="000000"/>
          <w:sz w:val="22"/>
          <w:szCs w:val="22"/>
          <w:vertAlign w:val="subscript"/>
        </w:rPr>
        <w:t xml:space="preserve">NL,0</w:t>
      </w:r>
      <w:r>
        <w:rPr>
          <w:rFonts w:ascii="Cambria" w:cs="Cambria" w:eastAsia="Cambria" w:hAnsi="Cambria"/>
          <w:b w:val="false"/>
          <w:bCs w:val="false"/>
          <w:i w:val="false"/>
          <w:iCs w:val="false"/>
          <w:strike w:val="false"/>
          <w:color w:val="000000"/>
          <w:sz w:val="22"/>
          <w:szCs w:val="22"/>
        </w:rPr>
        <w:t xml:space="preserve"> ~ 0.3 is determined by the defect density at ordering onset.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22%"/>
            <w:shd w:fill="EEEEEE"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8"/>
                <w:szCs w:val="18"/>
              </w:rPr>
              <w:t xml:space="preserve">Observable</w:t>
            </w:r>
          </w:p>
        </w:tc>
        <w:tc>
          <w:tcPr>
            <w:tcW w:type="pct" w:w="26%"/>
            <w:shd w:fill="EEEEEE"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8"/>
                <w:szCs w:val="18"/>
              </w:rPr>
              <w:t xml:space="preserve">Standard Inflation</w:t>
            </w:r>
          </w:p>
        </w:tc>
        <w:tc>
          <w:tcPr>
            <w:tcW w:type="pct" w:w="22%"/>
            <w:shd w:fill="EEEEEE"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8"/>
                <w:szCs w:val="18"/>
              </w:rPr>
              <w:t xml:space="preserve">LQC</w:t>
            </w:r>
          </w:p>
        </w:tc>
        <w:tc>
          <w:tcPr>
            <w:tcW w:type="pct" w:w="30%"/>
            <w:shd w:fill="EEEEEE"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8"/>
                <w:szCs w:val="18"/>
              </w:rPr>
              <w:t xml:space="preserve">Phase Genesis (this work)</w:t>
            </w:r>
          </w:p>
        </w:tc>
      </w:tr>
      <w:tr>
        <w:trPr>
          <w:tblHeader w:val="false"/>
        </w:trPr>
        <w:tc>
          <w:tcPr>
            <w:tcW w:type="pct" w:w="2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Spectral index n</w:t>
            </w:r>
            <w:r>
              <w:rPr>
                <w:rFonts w:ascii="Cambria" w:cs="Cambria" w:eastAsia="Cambria" w:hAnsi="Cambria"/>
                <w:b w:val="false"/>
                <w:bCs w:val="false"/>
                <w:i w:val="false"/>
                <w:iCs w:val="false"/>
                <w:strike w:val="false"/>
                <w:color w:val="000000"/>
                <w:sz w:val="22"/>
                <w:szCs w:val="22"/>
                <w:vertAlign w:val="subscript"/>
              </w:rPr>
              <w:t xml:space="preserve">s</w:t>
            </w:r>
          </w:p>
        </w:tc>
        <w:tc>
          <w:tcPr>
            <w:tcW w:type="pct" w:w="2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1 − 6ε + 2η (model-dependent)</w:t>
            </w:r>
          </w:p>
        </w:tc>
        <w:tc>
          <w:tcPr>
            <w:tcW w:type="pct" w:w="2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~0.96 (bounce-corrected)</w:t>
            </w:r>
          </w:p>
        </w:tc>
        <w:tc>
          <w:tcPr>
            <w:tcW w:type="pct" w:w="3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1 − 2/N</w:t>
            </w:r>
            <w:r>
              <w:rPr>
                <w:rFonts w:ascii="Cambria" w:cs="Cambria" w:eastAsia="Cambria" w:hAnsi="Cambria"/>
                <w:b w:val="false"/>
                <w:bCs w:val="false"/>
                <w:i w:val="false"/>
                <w:iCs w:val="false"/>
                <w:strike w:val="false"/>
                <w:color w:val="000000"/>
                <w:sz w:val="22"/>
                <w:szCs w:val="22"/>
                <w:vertAlign w:val="subscript"/>
              </w:rPr>
              <w:t xml:space="preserve">e</w:t>
            </w:r>
            <w:r>
              <w:rPr>
                <w:rFonts w:ascii="Cambria" w:cs="Cambria" w:eastAsia="Cambria" w:hAnsi="Cambria"/>
                <w:b w:val="false"/>
                <w:bCs w:val="false"/>
                <w:i w:val="false"/>
                <w:iCs w:val="false"/>
                <w:strike w:val="false"/>
                <w:color w:val="000000"/>
                <w:sz w:val="18"/>
                <w:szCs w:val="18"/>
              </w:rPr>
              <w:t xml:space="preserve"> = 0.967 (derived)</w:t>
            </w:r>
          </w:p>
        </w:tc>
      </w:tr>
      <w:tr>
        <w:trPr>
          <w:tblHeader w:val="false"/>
        </w:trPr>
        <w:tc>
          <w:tcPr>
            <w:tcW w:type="pct" w:w="2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Tensor-to-scalar ratio r</w:t>
            </w:r>
          </w:p>
        </w:tc>
        <w:tc>
          <w:tcPr>
            <w:tcW w:type="pct" w:w="2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16ε (model-dependent, 0 to 0.2)</w:t>
            </w:r>
          </w:p>
        </w:tc>
        <w:tc>
          <w:tcPr>
            <w:tcW w:type="pct" w:w="2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&lt; 0.1</w:t>
            </w:r>
          </w:p>
        </w:tc>
        <w:tc>
          <w:tcPr>
            <w:tcW w:type="pct" w:w="3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4/N</w:t>
            </w:r>
            <w:r>
              <w:rPr>
                <w:rFonts w:ascii="Cambria" w:cs="Cambria" w:eastAsia="Cambria" w:hAnsi="Cambria"/>
                <w:b w:val="false"/>
                <w:bCs w:val="false"/>
                <w:i w:val="false"/>
                <w:iCs w:val="false"/>
                <w:strike w:val="false"/>
                <w:color w:val="000000"/>
                <w:sz w:val="22"/>
                <w:szCs w:val="22"/>
                <w:vertAlign w:val="subscript"/>
              </w:rPr>
              <w:t xml:space="preserve">e</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18"/>
                <w:szCs w:val="18"/>
              </w:rPr>
              <w:t xml:space="preserve"> ~ 10</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18"/>
                <w:szCs w:val="18"/>
              </w:rPr>
              <w:t xml:space="preserve"> (predicted)</w:t>
            </w:r>
          </w:p>
        </w:tc>
      </w:tr>
      <w:tr>
        <w:trPr>
          <w:tblHeader w:val="false"/>
        </w:trPr>
        <w:tc>
          <w:tcPr>
            <w:tcW w:type="pct" w:w="2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Non-Gaussianity f</w:t>
            </w:r>
            <w:r>
              <w:rPr>
                <w:rFonts w:ascii="Cambria" w:cs="Cambria" w:eastAsia="Cambria" w:hAnsi="Cambria"/>
                <w:b w:val="false"/>
                <w:bCs w:val="false"/>
                <w:i w:val="false"/>
                <w:iCs w:val="false"/>
                <w:strike w:val="false"/>
                <w:color w:val="000000"/>
                <w:sz w:val="22"/>
                <w:szCs w:val="22"/>
                <w:vertAlign w:val="subscript"/>
              </w:rPr>
              <w:t xml:space="preserve">NL</w:t>
            </w:r>
          </w:p>
        </w:tc>
        <w:tc>
          <w:tcPr>
            <w:tcW w:type="pct" w:w="2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~0 (single-field slow-roll)</w:t>
            </w:r>
          </w:p>
        </w:tc>
        <w:tc>
          <w:tcPr>
            <w:tcW w:type="pct" w:w="2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small, model-dependent</w:t>
            </w:r>
          </w:p>
        </w:tc>
        <w:tc>
          <w:tcPr>
            <w:tcW w:type="pct" w:w="3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0.1–1.0 with specific k-shape</w:t>
            </w:r>
          </w:p>
        </w:tc>
      </w:tr>
      <w:tr>
        <w:trPr>
          <w:tblHeader w:val="false"/>
        </w:trPr>
        <w:tc>
          <w:tcPr>
            <w:tcW w:type="pct" w:w="2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Low-l power anomaly</w:t>
            </w:r>
          </w:p>
        </w:tc>
        <w:tc>
          <w:tcPr>
            <w:tcW w:type="pct" w:w="2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None predicted</w:t>
            </w:r>
          </w:p>
        </w:tc>
        <w:tc>
          <w:tcPr>
            <w:tcW w:type="pct" w:w="2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Possible suppression</w:t>
            </w:r>
          </w:p>
        </w:tc>
        <w:tc>
          <w:tcPr>
            <w:tcW w:type="pct" w:w="3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Global ordering signature predicted</w:t>
            </w:r>
          </w:p>
        </w:tc>
      </w:tr>
      <w:tr>
        <w:trPr>
          <w:tblHeader w:val="false"/>
        </w:trPr>
        <w:tc>
          <w:tcPr>
            <w:tcW w:type="pct" w:w="2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UV power cutoff</w:t>
            </w:r>
          </w:p>
        </w:tc>
        <w:tc>
          <w:tcPr>
            <w:tcW w:type="pct" w:w="2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Trans-Planckian modes possible</w:t>
            </w:r>
          </w:p>
        </w:tc>
        <w:tc>
          <w:tcPr>
            <w:tcW w:type="pct" w:w="2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Cut at bounce scale</w:t>
            </w:r>
          </w:p>
        </w:tc>
        <w:tc>
          <w:tcPr>
            <w:tcW w:type="pct" w:w="3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Hard cutoff at k</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18"/>
                <w:szCs w:val="18"/>
              </w:rPr>
              <w:t xml:space="preserve"> (structural)</w:t>
            </w:r>
          </w:p>
        </w:tc>
      </w:tr>
      <w:tr>
        <w:trPr>
          <w:tblHeader w:val="false"/>
        </w:trPr>
        <w:tc>
          <w:tcPr>
            <w:tcW w:type="pct" w:w="2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Spatial curvature Ω</w:t>
            </w:r>
            <w:r>
              <w:rPr>
                <w:rFonts w:ascii="Cambria" w:cs="Cambria" w:eastAsia="Cambria" w:hAnsi="Cambria"/>
                <w:b w:val="false"/>
                <w:bCs w:val="false"/>
                <w:i w:val="false"/>
                <w:iCs w:val="false"/>
                <w:strike w:val="false"/>
                <w:color w:val="000000"/>
                <w:sz w:val="22"/>
                <w:szCs w:val="22"/>
                <w:vertAlign w:val="subscript"/>
              </w:rPr>
              <w:t xml:space="preserve">K</w:t>
            </w:r>
          </w:p>
        </w:tc>
        <w:tc>
          <w:tcPr>
            <w:tcW w:type="pct" w:w="26%"/>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~0 by inflation</w:t>
            </w:r>
          </w:p>
        </w:tc>
        <w:tc>
          <w:tcPr>
            <w:tcW w:type="pct" w:w="2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Depends on pre-bounce</w:t>
            </w:r>
          </w:p>
        </w:tc>
        <w:tc>
          <w:tcPr>
            <w:tcW w:type="pct" w:w="3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Exactly 0 at genesis (structural)</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LiteBIRD satellite [67], designed to measure CMB B-mode polarization with unprecedented sensitivity, is particularly well-positioned to constrain the tensor-to-scalar ratio predicted by Phase Genesis (r ~ 10</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 and to search for the topological non-Gaussianity signature. CMB-S4 [66] will provide the sensitivity at high multipoles needed to probe the UV power cutoff. Future 21-cm surveys probing the pre-reionization epoch may provide additional windows on the primordial fluctuation spectrum at wavenumbers not accessible to the CMB.</w:t>
      </w:r>
    </w:p>
    <w:p>
      <w:pPr>
        <w:pStyle w:val="Heading2"/>
        <w:spacing w:after="80" w:before="360" w:line="384" w:lineRule="auto"/>
      </w:pPr>
      <w:r>
        <w:rPr>
          <w:rFonts w:ascii="Cambria" w:cs="Cambria" w:eastAsia="Cambria" w:hAnsi="Cambria"/>
          <w:color w:val="000000"/>
          <w:sz w:val="26"/>
          <w:szCs w:val="26"/>
        </w:rPr>
        <w:t xml:space="preserve">23. Gravitational Wave Signatures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 distinctive class of observational signatures of Phase Genesis arises in the stochastic gravitational wave background (SGWB). The topological defects — phase vortices, monopoles, and domain structures — produced at ordering onset and during the early phase equilibration epoch are expected to generate gravitational waves through their dynamics: oscillating loop defects radiate gravitational waves, and the collision and reconnection of line defects produce gravitational wave bursts that superpose to form a stochastic background.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characteristic frequency of the SGWB from Phase Genesis is set by the defect separation scale ℓ</w:t>
      </w:r>
      <w:r>
        <w:rPr>
          <w:rFonts w:ascii="Cambria" w:cs="Cambria" w:eastAsia="Cambria" w:hAnsi="Cambria"/>
          <w:b w:val="false"/>
          <w:bCs w:val="false"/>
          <w:i w:val="false"/>
          <w:iCs w:val="false"/>
          <w:strike w:val="false"/>
          <w:color w:val="000000"/>
          <w:sz w:val="22"/>
          <w:szCs w:val="22"/>
          <w:vertAlign w:val="subscript"/>
        </w:rPr>
        <w:t xml:space="preserve">defect</w:t>
      </w:r>
      <w:r>
        <w:rPr>
          <w:rFonts w:ascii="Cambria" w:cs="Cambria" w:eastAsia="Cambria" w:hAnsi="Cambria"/>
          <w:b w:val="false"/>
          <w:bCs w:val="false"/>
          <w:i w:val="false"/>
          <w:iCs w:val="false"/>
          <w:strike w:val="false"/>
          <w:color w:val="000000"/>
          <w:sz w:val="22"/>
          <w:szCs w:val="22"/>
        </w:rPr>
        <w:t xml:space="preserve"> at the time of production, redshifted to the present epoch. At ordering onset, the defect separation is of order the Planck length; as phase equilibration proceeds, the defect separation grows as the emergent space expands. At matter-radiation equality (redshift z</w:t>
      </w:r>
      <w:r>
        <w:rPr>
          <w:rFonts w:ascii="Cambria" w:cs="Cambria" w:eastAsia="Cambria" w:hAnsi="Cambria"/>
          <w:b w:val="false"/>
          <w:bCs w:val="false"/>
          <w:i w:val="false"/>
          <w:iCs w:val="false"/>
          <w:strike w:val="false"/>
          <w:color w:val="000000"/>
          <w:sz w:val="22"/>
          <w:szCs w:val="22"/>
          <w:vertAlign w:val="subscript"/>
        </w:rPr>
        <w:t xml:space="preserve">eq</w:t>
      </w:r>
      <w:r>
        <w:rPr>
          <w:rFonts w:ascii="Cambria" w:cs="Cambria" w:eastAsia="Cambria" w:hAnsi="Cambria"/>
          <w:b w:val="false"/>
          <w:bCs w:val="false"/>
          <w:i w:val="false"/>
          <w:iCs w:val="false"/>
          <w:strike w:val="false"/>
          <w:color w:val="000000"/>
          <w:sz w:val="22"/>
          <w:szCs w:val="22"/>
        </w:rPr>
        <w:t xml:space="preserve"> ~ 3400), the defect separation is:</w:t>
      </w:r>
    </w:p>
    <w:p>
      <w:pPr>
        <w:spacing w:after="240" w:line="384" w:lineRule="auto"/>
      </w:pPr>
      <w:r>
        <w:rPr>
          <w:rFonts w:ascii="Cambria" w:cs="Cambria" w:eastAsia="Cambria" w:hAnsi="Cambria"/>
          <w:b w:val="false"/>
          <w:bCs w:val="false"/>
          <w:i/>
          <w:iCs/>
          <w:strike w:val="false"/>
          <w:color w:val="000000"/>
          <w:sz w:val="22"/>
          <w:szCs w:val="22"/>
        </w:rPr>
        <w:t xml:space="preserve">ℓ</w:t>
      </w:r>
      <w:r>
        <w:rPr>
          <w:rFonts w:ascii="Cambria" w:cs="Cambria" w:eastAsia="Cambria" w:hAnsi="Cambria"/>
          <w:b w:val="false"/>
          <w:bCs w:val="false"/>
          <w:i/>
          <w:iCs/>
          <w:strike w:val="false"/>
          <w:color w:val="000000"/>
          <w:sz w:val="22"/>
          <w:szCs w:val="22"/>
          <w:vertAlign w:val="subscript"/>
        </w:rPr>
        <w:t xml:space="preserve">defect</w:t>
      </w:r>
      <w:r>
        <w:rPr>
          <w:rFonts w:ascii="Cambria" w:cs="Cambria" w:eastAsia="Cambria" w:hAnsi="Cambria"/>
          <w:b w:val="false"/>
          <w:bCs w:val="false"/>
          <w:i/>
          <w:iCs/>
          <w:strike w:val="false"/>
          <w:color w:val="000000"/>
          <w:sz w:val="22"/>
          <w:szCs w:val="22"/>
        </w:rPr>
        <w:t xml:space="preserve">(z</w:t>
      </w:r>
      <w:r>
        <w:rPr>
          <w:rFonts w:ascii="Cambria" w:cs="Cambria" w:eastAsia="Cambria" w:hAnsi="Cambria"/>
          <w:b w:val="false"/>
          <w:bCs w:val="false"/>
          <w:i/>
          <w:iCs/>
          <w:strike w:val="false"/>
          <w:color w:val="000000"/>
          <w:sz w:val="22"/>
          <w:szCs w:val="22"/>
          <w:vertAlign w:val="subscript"/>
        </w:rPr>
        <w:t xml:space="preserve">eq</w:t>
      </w:r>
      <w:r>
        <w:rPr>
          <w:rFonts w:ascii="Cambria" w:cs="Cambria" w:eastAsia="Cambria" w:hAnsi="Cambria"/>
          <w:b w:val="false"/>
          <w:bCs w:val="false"/>
          <w:i/>
          <w:iCs/>
          <w:strike w:val="false"/>
          <w:color w:val="000000"/>
          <w:sz w:val="22"/>
          <w:szCs w:val="22"/>
        </w:rPr>
        <w:t xml:space="preserve">) ~ ℓ</w:t>
      </w:r>
      <w:r>
        <w:rPr>
          <w:rFonts w:ascii="Cambria" w:cs="Cambria" w:eastAsia="Cambria" w:hAnsi="Cambria"/>
          <w:b w:val="false"/>
          <w:bCs w:val="false"/>
          <w:i/>
          <w:iCs/>
          <w:strike w:val="false"/>
          <w:color w:val="000000"/>
          <w:sz w:val="22"/>
          <w:szCs w:val="22"/>
          <w:vertAlign w:val="subscript"/>
        </w:rPr>
        <w:t xml:space="preserve">P</w:t>
      </w:r>
      <w:r>
        <w:rPr>
          <w:rFonts w:ascii="Cambria" w:cs="Cambria" w:eastAsia="Cambria" w:hAnsi="Cambria"/>
          <w:b w:val="false"/>
          <w:bCs w:val="false"/>
          <w:i/>
          <w:iCs/>
          <w:strike w:val="false"/>
          <w:color w:val="000000"/>
          <w:sz w:val="22"/>
          <w:szCs w:val="22"/>
        </w:rPr>
        <w:t xml:space="preserve"> × (a</w:t>
      </w:r>
      <w:r>
        <w:rPr>
          <w:rFonts w:ascii="Cambria" w:cs="Cambria" w:eastAsia="Cambria" w:hAnsi="Cambria"/>
          <w:b w:val="false"/>
          <w:bCs w:val="false"/>
          <w:i/>
          <w:iCs/>
          <w:strike w:val="false"/>
          <w:color w:val="000000"/>
          <w:sz w:val="22"/>
          <w:szCs w:val="22"/>
          <w:vertAlign w:val="subscript"/>
        </w:rPr>
        <w:t xml:space="preserve">eq</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iCs/>
          <w:strike w:val="false"/>
          <w:color w:val="000000"/>
          <w:sz w:val="22"/>
          <w:szCs w:val="22"/>
          <w:vertAlign w:val="subscript"/>
        </w:rPr>
        <w:t xml:space="preserve">genesis</w:t>
      </w:r>
      <w:r>
        <w:rPr>
          <w:rFonts w:ascii="Cambria" w:cs="Cambria" w:eastAsia="Cambria" w:hAnsi="Cambria"/>
          <w:b w:val="false"/>
          <w:bCs w:val="false"/>
          <w:i/>
          <w:iCs/>
          <w:strike w:val="false"/>
          <w:color w:val="000000"/>
          <w:sz w:val="22"/>
          <w:szCs w:val="22"/>
        </w:rPr>
        <w:t xml:space="preserve">) ~ ℓ</w:t>
      </w:r>
      <w:r>
        <w:rPr>
          <w:rFonts w:ascii="Cambria" w:cs="Cambria" w:eastAsia="Cambria" w:hAnsi="Cambria"/>
          <w:b w:val="false"/>
          <w:bCs w:val="false"/>
          <w:i/>
          <w:iCs/>
          <w:strike w:val="false"/>
          <w:color w:val="000000"/>
          <w:sz w:val="22"/>
          <w:szCs w:val="22"/>
          <w:vertAlign w:val="subscript"/>
        </w:rPr>
        <w:t xml:space="preserve">P</w:t>
      </w:r>
      <w:r>
        <w:rPr>
          <w:rFonts w:ascii="Cambria" w:cs="Cambria" w:eastAsia="Cambria" w:hAnsi="Cambria"/>
          <w:b w:val="false"/>
          <w:bCs w:val="false"/>
          <w:i/>
          <w:iCs/>
          <w:strike w:val="false"/>
          <w:color w:val="000000"/>
          <w:sz w:val="22"/>
          <w:szCs w:val="22"/>
        </w:rPr>
        <w:t xml:space="preserve"> × e</w:t>
      </w:r>
      <w:r>
        <w:rPr>
          <w:rFonts w:ascii="Cambria" w:cs="Cambria" w:eastAsia="Cambria" w:hAnsi="Cambria"/>
          <w:b w:val="false"/>
          <w:bCs w:val="false"/>
          <w:i/>
          <w:iCs/>
          <w:strike w:val="false"/>
          <w:color w:val="000000"/>
          <w:sz w:val="22"/>
          <w:szCs w:val="22"/>
          <w:vertAlign w:val="superscript"/>
        </w:rPr>
        <w:t xml:space="preserve">N</w:t>
      </w:r>
      <w:r>
        <w:rPr>
          <w:rFonts w:ascii="Cambria" w:cs="Cambria" w:eastAsia="Cambria" w:hAnsi="Cambria"/>
          <w:b w:val="false"/>
          <w:bCs w:val="false"/>
          <w:i/>
          <w:iCs/>
          <w:strike w:val="false"/>
          <w:color w:val="000000"/>
          <w:sz w:val="22"/>
          <w:szCs w:val="22"/>
          <w:vertAlign w:val="subscript"/>
          <w:vertAlign w:val="superscript"/>
        </w:rPr>
        <w:t xml:space="preserve">e</w:t>
      </w:r>
      <w:r>
        <w:rPr>
          <w:rFonts w:ascii="Cambria" w:cs="Cambria" w:eastAsia="Cambria" w:hAnsi="Cambria"/>
          <w:b w:val="false"/>
          <w:bCs w:val="false"/>
          <w:i/>
          <w:iCs/>
          <w:strike w:val="false"/>
          <w:color w:val="000000"/>
          <w:sz w:val="22"/>
          <w:szCs w:val="22"/>
        </w:rPr>
        <w:t xml:space="preserve"> ~ 10</w:t>
      </w:r>
      <w:r>
        <w:rPr>
          <w:rFonts w:ascii="Cambria" w:cs="Cambria" w:eastAsia="Cambria" w:hAnsi="Cambria"/>
          <w:b w:val="false"/>
          <w:bCs w:val="false"/>
          <w:i/>
          <w:iCs/>
          <w:strike w:val="false"/>
          <w:color w:val="000000"/>
          <w:sz w:val="22"/>
          <w:szCs w:val="22"/>
          <w:vertAlign w:val="superscript"/>
        </w:rPr>
        <w:t xml:space="preserve">26</w:t>
      </w:r>
      <w:r>
        <w:rPr>
          <w:rFonts w:ascii="Cambria" w:cs="Cambria" w:eastAsia="Cambria" w:hAnsi="Cambria"/>
          <w:b w:val="false"/>
          <w:bCs w:val="false"/>
          <w:i/>
          <w:iCs/>
          <w:strike w:val="false"/>
          <w:color w:val="000000"/>
          <w:sz w:val="22"/>
          <w:szCs w:val="22"/>
        </w:rPr>
        <w:t xml:space="preserve"> ℓ</w:t>
      </w:r>
      <w:r>
        <w:rPr>
          <w:rFonts w:ascii="Cambria" w:cs="Cambria" w:eastAsia="Cambria" w:hAnsi="Cambria"/>
          <w:b w:val="false"/>
          <w:bCs w:val="false"/>
          <w:i/>
          <w:iCs/>
          <w:strike w:val="false"/>
          <w:color w:val="000000"/>
          <w:sz w:val="22"/>
          <w:szCs w:val="22"/>
          <w:vertAlign w:val="subscript"/>
        </w:rPr>
        <w:t xml:space="preserve">P</w:t>
      </w:r>
      <w:r>
        <w:rPr>
          <w:rFonts w:ascii="Cambria" w:cs="Cambria" w:eastAsia="Cambria" w:hAnsi="Cambria"/>
          <w:b w:val="false"/>
          <w:bCs w:val="false"/>
          <w:i/>
          <w:iCs/>
          <w:strike w:val="false"/>
          <w:color w:val="000000"/>
          <w:sz w:val="22"/>
          <w:szCs w:val="22"/>
        </w:rPr>
        <w:t xml:space="preserve"> ~ 10 m, </w:t>
      </w:r>
      <w:r>
        <w:rPr>
          <w:rFonts w:ascii="Cambria" w:cs="Cambria" w:eastAsia="Cambria" w:hAnsi="Cambria"/>
          <w:b w:val="false"/>
          <w:bCs w:val="false"/>
          <w:i/>
          <w:iCs/>
          <w:strike w:val="false"/>
          <w:color w:val="000000"/>
          <w:sz w:val="22"/>
          <w:szCs w:val="22"/>
        </w:rPr>
        <w:t xml:space="preserve">(51.24)</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we have used N</w:t>
      </w:r>
      <w:r>
        <w:rPr>
          <w:rFonts w:ascii="Cambria" w:cs="Cambria" w:eastAsia="Cambria" w:hAnsi="Cambria"/>
          <w:b w:val="false"/>
          <w:bCs w:val="false"/>
          <w:i w:val="false"/>
          <w:iCs w:val="false"/>
          <w:strike w:val="false"/>
          <w:color w:val="000000"/>
          <w:sz w:val="22"/>
          <w:szCs w:val="22"/>
          <w:vertAlign w:val="subscript"/>
        </w:rPr>
        <w:t xml:space="preserve">e</w:t>
      </w:r>
      <w:r>
        <w:rPr>
          <w:rFonts w:ascii="Cambria" w:cs="Cambria" w:eastAsia="Cambria" w:hAnsi="Cambria"/>
          <w:b w:val="false"/>
          <w:bCs w:val="false"/>
          <w:i w:val="false"/>
          <w:iCs w:val="false"/>
          <w:strike w:val="false"/>
          <w:color w:val="000000"/>
          <w:sz w:val="22"/>
          <w:szCs w:val="22"/>
        </w:rPr>
        <w:t xml:space="preserve"> ~ 60 e-folds of admissibility relaxation. The corresponding characteristic gravitational wave frequency today is:</w:t>
      </w:r>
    </w:p>
    <w:p>
      <w:pPr>
        <w:spacing w:after="240" w:line="384" w:lineRule="auto"/>
      </w:pP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iCs/>
          <w:strike w:val="false"/>
          <w:color w:val="000000"/>
          <w:sz w:val="22"/>
          <w:szCs w:val="22"/>
          <w:vertAlign w:val="subscript"/>
        </w:rPr>
        <w:t xml:space="preserve">peak</w:t>
      </w:r>
      <w:r>
        <w:rPr>
          <w:rFonts w:ascii="Cambria" w:cs="Cambria" w:eastAsia="Cambria" w:hAnsi="Cambria"/>
          <w:b w:val="false"/>
          <w:bCs w:val="false"/>
          <w:i/>
          <w:iCs/>
          <w:strike w:val="false"/>
          <w:color w:val="000000"/>
          <w:sz w:val="22"/>
          <w:szCs w:val="22"/>
        </w:rPr>
        <w:t xml:space="preserve"> ~ c / (ℓ</w:t>
      </w:r>
      <w:r>
        <w:rPr>
          <w:rFonts w:ascii="Cambria" w:cs="Cambria" w:eastAsia="Cambria" w:hAnsi="Cambria"/>
          <w:b w:val="false"/>
          <w:bCs w:val="false"/>
          <w:i/>
          <w:iCs/>
          <w:strike w:val="false"/>
          <w:color w:val="000000"/>
          <w:sz w:val="22"/>
          <w:szCs w:val="22"/>
          <w:vertAlign w:val="subscript"/>
        </w:rPr>
        <w:t xml:space="preserve">defect</w:t>
      </w:r>
      <w:r>
        <w:rPr>
          <w:rFonts w:ascii="Cambria" w:cs="Cambria" w:eastAsia="Cambria" w:hAnsi="Cambria"/>
          <w:b w:val="false"/>
          <w:bCs w:val="false"/>
          <w:i/>
          <w:iCs/>
          <w:strike w:val="false"/>
          <w:color w:val="000000"/>
          <w:sz w:val="22"/>
          <w:szCs w:val="22"/>
        </w:rPr>
        <w:t xml:space="preserve">(z</w:t>
      </w:r>
      <w:r>
        <w:rPr>
          <w:rFonts w:ascii="Cambria" w:cs="Cambria" w:eastAsia="Cambria" w:hAnsi="Cambria"/>
          <w:b w:val="false"/>
          <w:bCs w:val="false"/>
          <w:i/>
          <w:iCs/>
          <w:strike w:val="false"/>
          <w:color w:val="000000"/>
          <w:sz w:val="22"/>
          <w:szCs w:val="22"/>
          <w:vertAlign w:val="subscript"/>
        </w:rPr>
        <w:t xml:space="preserve">eq</w:t>
      </w:r>
      <w:r>
        <w:rPr>
          <w:rFonts w:ascii="Cambria" w:cs="Cambria" w:eastAsia="Cambria" w:hAnsi="Cambria"/>
          <w:b w:val="false"/>
          <w:bCs w:val="false"/>
          <w:i/>
          <w:iCs/>
          <w:strike w:val="false"/>
          <w:color w:val="000000"/>
          <w:sz w:val="22"/>
          <w:szCs w:val="22"/>
        </w:rPr>
        <w:t xml:space="preserve">) × (1 + z</w:t>
      </w:r>
      <w:r>
        <w:rPr>
          <w:rFonts w:ascii="Cambria" w:cs="Cambria" w:eastAsia="Cambria" w:hAnsi="Cambria"/>
          <w:b w:val="false"/>
          <w:bCs w:val="false"/>
          <w:i/>
          <w:iCs/>
          <w:strike w:val="false"/>
          <w:color w:val="000000"/>
          <w:sz w:val="22"/>
          <w:szCs w:val="22"/>
          <w:vertAlign w:val="subscript"/>
        </w:rPr>
        <w:t xml:space="preserve">eq</w:t>
      </w:r>
      <w:r>
        <w:rPr>
          <w:rFonts w:ascii="Cambria" w:cs="Cambria" w:eastAsia="Cambria" w:hAnsi="Cambria"/>
          <w:b w:val="false"/>
          <w:bCs w:val="false"/>
          <w:i/>
          <w:iCs/>
          <w:strike w:val="false"/>
          <w:color w:val="000000"/>
          <w:sz w:val="22"/>
          <w:szCs w:val="22"/>
        </w:rPr>
        <w:t xml:space="preserve">)) ~ 10</w:t>
      </w:r>
      <w:r>
        <w:rPr>
          <w:rFonts w:ascii="Cambria" w:cs="Cambria" w:eastAsia="Cambria" w:hAnsi="Cambria"/>
          <w:b w:val="false"/>
          <w:bCs w:val="false"/>
          <w:i/>
          <w:iCs/>
          <w:strike w:val="false"/>
          <w:color w:val="000000"/>
          <w:sz w:val="22"/>
          <w:szCs w:val="22"/>
          <w:vertAlign w:val="superscript"/>
        </w:rPr>
        <w:t xml:space="preserve">8</w:t>
      </w:r>
      <w:r>
        <w:rPr>
          <w:rFonts w:ascii="Cambria" w:cs="Cambria" w:eastAsia="Cambria" w:hAnsi="Cambria"/>
          <w:b w:val="false"/>
          <w:bCs w:val="false"/>
          <w:i/>
          <w:iCs/>
          <w:strike w:val="false"/>
          <w:color w:val="000000"/>
          <w:sz w:val="22"/>
          <w:szCs w:val="22"/>
        </w:rPr>
        <w:t xml:space="preserve"> Hz / (1 + z</w:t>
      </w:r>
      <w:r>
        <w:rPr>
          <w:rFonts w:ascii="Cambria" w:cs="Cambria" w:eastAsia="Cambria" w:hAnsi="Cambria"/>
          <w:b w:val="false"/>
          <w:bCs w:val="false"/>
          <w:i/>
          <w:iCs/>
          <w:strike w:val="false"/>
          <w:color w:val="000000"/>
          <w:sz w:val="22"/>
          <w:szCs w:val="22"/>
          <w:vertAlign w:val="subscript"/>
        </w:rPr>
        <w:t xml:space="preserve">eq</w:t>
      </w:r>
      <w:r>
        <w:rPr>
          <w:rFonts w:ascii="Cambria" w:cs="Cambria" w:eastAsia="Cambria" w:hAnsi="Cambria"/>
          <w:b w:val="false"/>
          <w:bCs w:val="false"/>
          <w:i/>
          <w:iCs/>
          <w:strike w:val="false"/>
          <w:color w:val="000000"/>
          <w:sz w:val="22"/>
          <w:szCs w:val="22"/>
        </w:rPr>
        <w:t xml:space="preserve">) ~ 3 × 10</w:t>
      </w:r>
      <w:r>
        <w:rPr>
          <w:rFonts w:ascii="Cambria" w:cs="Cambria" w:eastAsia="Cambria" w:hAnsi="Cambria"/>
          <w:b w:val="false"/>
          <w:bCs w:val="false"/>
          <w:i/>
          <w:iCs/>
          <w:strike w:val="false"/>
          <w:color w:val="000000"/>
          <w:sz w:val="22"/>
          <w:szCs w:val="22"/>
          <w:vertAlign w:val="superscript"/>
        </w:rPr>
        <w:t xml:space="preserve">4</w:t>
      </w:r>
      <w:r>
        <w:rPr>
          <w:rFonts w:ascii="Cambria" w:cs="Cambria" w:eastAsia="Cambria" w:hAnsi="Cambria"/>
          <w:b w:val="false"/>
          <w:bCs w:val="false"/>
          <w:i/>
          <w:iCs/>
          <w:strike w:val="false"/>
          <w:color w:val="000000"/>
          <w:sz w:val="22"/>
          <w:szCs w:val="22"/>
        </w:rPr>
        <w:t xml:space="preserve"> Hz. </w:t>
      </w:r>
      <w:r>
        <w:rPr>
          <w:rFonts w:ascii="Cambria" w:cs="Cambria" w:eastAsia="Cambria" w:hAnsi="Cambria"/>
          <w:b w:val="false"/>
          <w:bCs w:val="false"/>
          <w:i/>
          <w:iCs/>
          <w:strike w:val="false"/>
          <w:color w:val="000000"/>
          <w:sz w:val="22"/>
          <w:szCs w:val="22"/>
        </w:rPr>
        <w:t xml:space="preserve">(51.25)</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However, the dominant contribution to the SGWB comes from the largest defect scales that survive to late times, which are set by the Hubble scale at the time of defect formation. For defects formed during the late equilibration epoch (analogous to the electroweak phase transition scale), the characteristic frequency falls in the range 10</w:t>
      </w:r>
      <w:r>
        <w:rPr>
          <w:rFonts w:ascii="Cambria" w:cs="Cambria" w:eastAsia="Cambria" w:hAnsi="Cambria"/>
          <w:b w:val="false"/>
          <w:bCs w:val="false"/>
          <w:i w:val="false"/>
          <w:iCs w:val="false"/>
          <w:strike w:val="false"/>
          <w:color w:val="000000"/>
          <w:sz w:val="22"/>
          <w:szCs w:val="22"/>
          <w:vertAlign w:val="superscript"/>
        </w:rPr>
        <w:t xml:space="preserve">−4</w:t>
      </w:r>
      <w:r>
        <w:rPr>
          <w:rFonts w:ascii="Cambria" w:cs="Cambria" w:eastAsia="Cambria" w:hAnsi="Cambria"/>
          <w:b w:val="false"/>
          <w:bCs w:val="false"/>
          <w:i w:val="false"/>
          <w:iCs w:val="false"/>
          <w:strike w:val="false"/>
          <w:color w:val="000000"/>
          <w:sz w:val="22"/>
          <w:szCs w:val="22"/>
        </w:rPr>
        <w:t xml:space="preserve">–10</w:t>
      </w:r>
      <w:r>
        <w:rPr>
          <w:rFonts w:ascii="Cambria" w:cs="Cambria" w:eastAsia="Cambria" w:hAnsi="Cambria"/>
          <w:b w:val="false"/>
          <w:bCs w:val="false"/>
          <w:i w:val="false"/>
          <w:iCs w:val="false"/>
          <w:strike w:val="false"/>
          <w:color w:val="000000"/>
          <w:sz w:val="22"/>
          <w:szCs w:val="22"/>
          <w:vertAlign w:val="superscript"/>
        </w:rPr>
        <w:t xml:space="preserve">−1</w:t>
      </w:r>
      <w:r>
        <w:rPr>
          <w:rFonts w:ascii="Cambria" w:cs="Cambria" w:eastAsia="Cambria" w:hAnsi="Cambria"/>
          <w:b w:val="false"/>
          <w:bCs w:val="false"/>
          <w:i w:val="false"/>
          <w:iCs w:val="false"/>
          <w:strike w:val="false"/>
          <w:color w:val="000000"/>
          <w:sz w:val="22"/>
          <w:szCs w:val="22"/>
        </w:rPr>
        <w:t xml:space="preserve"> Hz, which is the sensitivity band of the LISA space interferometer [68]. For defects produced at the QCD scale, the frequency falls in the 10</w:t>
      </w:r>
      <w:r>
        <w:rPr>
          <w:rFonts w:ascii="Cambria" w:cs="Cambria" w:eastAsia="Cambria" w:hAnsi="Cambria"/>
          <w:b w:val="false"/>
          <w:bCs w:val="false"/>
          <w:i w:val="false"/>
          <w:iCs w:val="false"/>
          <w:strike w:val="false"/>
          <w:color w:val="000000"/>
          <w:sz w:val="22"/>
          <w:szCs w:val="22"/>
          <w:vertAlign w:val="superscript"/>
        </w:rPr>
        <w:t xml:space="preserve">−9</w:t>
      </w:r>
      <w:r>
        <w:rPr>
          <w:rFonts w:ascii="Cambria" w:cs="Cambria" w:eastAsia="Cambria" w:hAnsi="Cambria"/>
          <w:b w:val="false"/>
          <w:bCs w:val="false"/>
          <w:i w:val="false"/>
          <w:iCs w:val="false"/>
          <w:strike w:val="false"/>
          <w:color w:val="000000"/>
          <w:sz w:val="22"/>
          <w:szCs w:val="22"/>
        </w:rPr>
        <w:t xml:space="preserve">–10</w:t>
      </w:r>
      <w:r>
        <w:rPr>
          <w:rFonts w:ascii="Cambria" w:cs="Cambria" w:eastAsia="Cambria" w:hAnsi="Cambria"/>
          <w:b w:val="false"/>
          <w:bCs w:val="false"/>
          <w:i w:val="false"/>
          <w:iCs w:val="false"/>
          <w:strike w:val="false"/>
          <w:color w:val="000000"/>
          <w:sz w:val="22"/>
          <w:szCs w:val="22"/>
          <w:vertAlign w:val="superscript"/>
        </w:rPr>
        <w:t xml:space="preserve">−7</w:t>
      </w:r>
      <w:r>
        <w:rPr>
          <w:rFonts w:ascii="Cambria" w:cs="Cambria" w:eastAsia="Cambria" w:hAnsi="Cambria"/>
          <w:b w:val="false"/>
          <w:bCs w:val="false"/>
          <w:i w:val="false"/>
          <w:iCs w:val="false"/>
          <w:strike w:val="false"/>
          <w:color w:val="000000"/>
          <w:sz w:val="22"/>
          <w:szCs w:val="22"/>
        </w:rPr>
        <w:t xml:space="preserve"> Hz range, accessible to Pulsar Timing Arrays (PTA) such as NANOGrav [69], EPTA, and the Square Kilometre Array.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Phase Genesis SGWB has a distinctive spectral shape. Below the peak frequency f</w:t>
      </w:r>
      <w:r>
        <w:rPr>
          <w:rFonts w:ascii="Cambria" w:cs="Cambria" w:eastAsia="Cambria" w:hAnsi="Cambria"/>
          <w:b w:val="false"/>
          <w:bCs w:val="false"/>
          <w:i w:val="false"/>
          <w:iCs w:val="false"/>
          <w:strike w:val="false"/>
          <w:color w:val="000000"/>
          <w:sz w:val="22"/>
          <w:szCs w:val="22"/>
          <w:vertAlign w:val="subscript"/>
        </w:rPr>
        <w:t xml:space="preserve">peak</w:t>
      </w:r>
      <w:r>
        <w:rPr>
          <w:rFonts w:ascii="Cambria" w:cs="Cambria" w:eastAsia="Cambria" w:hAnsi="Cambria"/>
          <w:b w:val="false"/>
          <w:bCs w:val="false"/>
          <w:i w:val="false"/>
          <w:iCs w:val="false"/>
          <w:strike w:val="false"/>
          <w:color w:val="000000"/>
          <w:sz w:val="22"/>
          <w:szCs w:val="22"/>
        </w:rPr>
        <w:t xml:space="preserve">, the energy density spectrum is:</w:t>
      </w:r>
    </w:p>
    <w:p>
      <w:pPr>
        <w:spacing w:after="240" w:line="384" w:lineRule="auto"/>
      </w:pPr>
      <w:r>
        <w:rPr>
          <w:rFonts w:ascii="Cambria" w:cs="Cambria" w:eastAsia="Cambria" w:hAnsi="Cambria"/>
          <w:b w:val="false"/>
          <w:bCs w:val="false"/>
          <w:i/>
          <w:iCs/>
          <w:strike w:val="false"/>
          <w:color w:val="000000"/>
          <w:sz w:val="22"/>
          <w:szCs w:val="22"/>
        </w:rPr>
        <w:t xml:space="preserve">Ω</w:t>
      </w:r>
      <w:r>
        <w:rPr>
          <w:rFonts w:ascii="Cambria" w:cs="Cambria" w:eastAsia="Cambria" w:hAnsi="Cambria"/>
          <w:b w:val="false"/>
          <w:bCs w:val="false"/>
          <w:i/>
          <w:iCs/>
          <w:strike w:val="false"/>
          <w:color w:val="000000"/>
          <w:sz w:val="22"/>
          <w:szCs w:val="22"/>
          <w:vertAlign w:val="subscript"/>
        </w:rPr>
        <w:t xml:space="preserve">GW</w:t>
      </w:r>
      <w:r>
        <w:rPr>
          <w:rFonts w:ascii="Cambria" w:cs="Cambria" w:eastAsia="Cambria" w:hAnsi="Cambria"/>
          <w:b w:val="false"/>
          <w:bCs w:val="false"/>
          <w:i/>
          <w:iCs/>
          <w:strike w:val="false"/>
          <w:color w:val="000000"/>
          <w:sz w:val="22"/>
          <w:szCs w:val="22"/>
        </w:rPr>
        <w:t xml:space="preserve">(f) ~ f</w:t>
      </w:r>
      <w:r>
        <w:rPr>
          <w:rFonts w:ascii="Cambria" w:cs="Cambria" w:eastAsia="Cambria" w:hAnsi="Cambria"/>
          <w:b w:val="false"/>
          <w:bCs w:val="false"/>
          <w:i/>
          <w:iCs/>
          <w:strike w:val="false"/>
          <w:color w:val="000000"/>
          <w:sz w:val="22"/>
          <w:szCs w:val="22"/>
          <w:vertAlign w:val="superscript"/>
        </w:rPr>
        <w:t xml:space="preserve">2/3</w:t>
      </w:r>
      <w:r>
        <w:rPr>
          <w:rFonts w:ascii="Cambria" w:cs="Cambria" w:eastAsia="Cambria" w:hAnsi="Cambria"/>
          <w:b w:val="false"/>
          <w:bCs w:val="false"/>
          <w:i/>
          <w:iCs/>
          <w:strike w:val="false"/>
          <w:color w:val="000000"/>
          <w:sz w:val="22"/>
          <w:szCs w:val="22"/>
        </w:rPr>
        <w:t xml:space="preserve"> for f &lt; f</w:t>
      </w:r>
      <w:r>
        <w:rPr>
          <w:rFonts w:ascii="Cambria" w:cs="Cambria" w:eastAsia="Cambria" w:hAnsi="Cambria"/>
          <w:b w:val="false"/>
          <w:bCs w:val="false"/>
          <w:i/>
          <w:iCs/>
          <w:strike w:val="false"/>
          <w:color w:val="000000"/>
          <w:sz w:val="22"/>
          <w:szCs w:val="22"/>
          <w:vertAlign w:val="subscript"/>
        </w:rPr>
        <w:t xml:space="preserve">peak</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(51.26)</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arising from the topological defect network scaling solution in 3+1 dimensions. Above the peak frequency, the spectrum falls exponentially: Ω</w:t>
      </w:r>
      <w:r>
        <w:rPr>
          <w:rFonts w:ascii="Cambria" w:cs="Cambria" w:eastAsia="Cambria" w:hAnsi="Cambria"/>
          <w:b w:val="false"/>
          <w:bCs w:val="false"/>
          <w:i w:val="false"/>
          <w:iCs w:val="false"/>
          <w:strike w:val="false"/>
          <w:color w:val="000000"/>
          <w:sz w:val="22"/>
          <w:szCs w:val="22"/>
          <w:vertAlign w:val="subscript"/>
        </w:rPr>
        <w:t xml:space="preserve">GW</w:t>
      </w:r>
      <w:r>
        <w:rPr>
          <w:rFonts w:ascii="Cambria" w:cs="Cambria" w:eastAsia="Cambria" w:hAnsi="Cambria"/>
          <w:b w:val="false"/>
          <w:bCs w:val="false"/>
          <w:i w:val="false"/>
          <w:iCs w:val="false"/>
          <w:strike w:val="false"/>
          <w:color w:val="000000"/>
          <w:sz w:val="22"/>
          <w:szCs w:val="22"/>
        </w:rPr>
        <w:t xml:space="preserve">(f) ~ exp(−(f/f</w:t>
      </w:r>
      <w:r>
        <w:rPr>
          <w:rFonts w:ascii="Cambria" w:cs="Cambria" w:eastAsia="Cambria" w:hAnsi="Cambria"/>
          <w:b w:val="false"/>
          <w:bCs w:val="false"/>
          <w:i w:val="false"/>
          <w:iCs w:val="false"/>
          <w:strike w:val="false"/>
          <w:color w:val="000000"/>
          <w:sz w:val="22"/>
          <w:szCs w:val="22"/>
          <w:vertAlign w:val="subscript"/>
        </w:rPr>
        <w:t xml:space="preserve">peak</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reflecting the UV cutoff in the phase spectrum established in Theorem 51.11. This spectral shape — power-law rise with slope 2/3 below peak and exponential suppression above — is the distinctive fingerprint of Phase Genesis in gravitational wave observations and is different from the approximately flat spectrum predicted by standard inflation, the peaked spectrum of first-order phase transitions, and the Ω</w:t>
      </w:r>
      <w:r>
        <w:rPr>
          <w:rFonts w:ascii="Cambria" w:cs="Cambria" w:eastAsia="Cambria" w:hAnsi="Cambria"/>
          <w:b w:val="false"/>
          <w:bCs w:val="false"/>
          <w:i w:val="false"/>
          <w:iCs w:val="false"/>
          <w:strike w:val="false"/>
          <w:color w:val="000000"/>
          <w:sz w:val="22"/>
          <w:szCs w:val="22"/>
          <w:vertAlign w:val="subscript"/>
        </w:rPr>
        <w:t xml:space="preserve">GW</w:t>
      </w:r>
      <w:r>
        <w:rPr>
          <w:rFonts w:ascii="Cambria" w:cs="Cambria" w:eastAsia="Cambria" w:hAnsi="Cambria"/>
          <w:b w:val="false"/>
          <w:bCs w:val="false"/>
          <w:i w:val="false"/>
          <w:iCs w:val="false"/>
          <w:strike w:val="false"/>
          <w:color w:val="000000"/>
          <w:sz w:val="22"/>
          <w:szCs w:val="22"/>
        </w:rPr>
        <w:t xml:space="preserve"> ~ f</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 spectrum of cosmic string networks from conventional symmetry breaking.</w:t>
      </w:r>
    </w:p>
    <w:p>
      <w:pPr>
        <w:pStyle w:val="Heading2"/>
        <w:spacing w:after="80" w:before="360" w:line="384" w:lineRule="auto"/>
      </w:pPr>
      <w:r>
        <w:rPr>
          <w:rFonts w:ascii="Cambria" w:cs="Cambria" w:eastAsia="Cambria" w:hAnsi="Cambria"/>
          <w:color w:val="000000"/>
          <w:sz w:val="26"/>
          <w:szCs w:val="26"/>
        </w:rPr>
        <w:t xml:space="preserve">24. Dark Energy as Late-Stage Admissibility Relaxation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cosmological constant problem — the discrepancy of 122 orders of magnitude between the observed value of the cosmological constant Λ ~ 10</w:t>
      </w:r>
      <w:r>
        <w:rPr>
          <w:rFonts w:ascii="Cambria" w:cs="Cambria" w:eastAsia="Cambria" w:hAnsi="Cambria"/>
          <w:b w:val="false"/>
          <w:bCs w:val="false"/>
          <w:i w:val="false"/>
          <w:iCs w:val="false"/>
          <w:strike w:val="false"/>
          <w:color w:val="000000"/>
          <w:sz w:val="22"/>
          <w:szCs w:val="22"/>
          <w:vertAlign w:val="superscript"/>
        </w:rPr>
        <w:t xml:space="preserve">−52</w:t>
      </w:r>
      <w:r>
        <w:rPr>
          <w:rFonts w:ascii="Cambria" w:cs="Cambria" w:eastAsia="Cambria" w:hAnsi="Cambria"/>
          <w:b w:val="false"/>
          <w:bCs w:val="false"/>
          <w:i w:val="false"/>
          <w:iCs w:val="false"/>
          <w:strike w:val="false"/>
          <w:color w:val="000000"/>
          <w:sz w:val="22"/>
          <w:szCs w:val="22"/>
        </w:rPr>
        <w:t xml:space="preserve"> m</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and the naive quantum field theory estimate of ~1/(l</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70</w:t>
      </w:r>
      <w:r>
        <w:rPr>
          <w:rFonts w:ascii="Cambria" w:cs="Cambria" w:eastAsia="Cambria" w:hAnsi="Cambria"/>
          <w:b w:val="false"/>
          <w:bCs w:val="false"/>
          <w:i w:val="false"/>
          <w:iCs w:val="false"/>
          <w:strike w:val="false"/>
          <w:color w:val="000000"/>
          <w:sz w:val="22"/>
          <w:szCs w:val="22"/>
        </w:rPr>
        <w:t xml:space="preserve"> m</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is widely regarded as the most severe fine-tuning problem in all of physics. Phase Theory provides a structural resolution of this problem by identifying the cosmological constant as the residual rate of admissibility relaxation at late phase times.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From the emergent Friedmann equation (51.10) and the late-time behavior of the admissibility relaxation parameter ε</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(τ) → 1:</w:t>
      </w:r>
    </w:p>
    <w:p>
      <w:pPr>
        <w:spacing w:after="240" w:line="384" w:lineRule="auto"/>
      </w:pPr>
      <w:r>
        <w:rPr>
          <w:rFonts w:ascii="Cambria" w:cs="Cambria" w:eastAsia="Cambria" w:hAnsi="Cambria"/>
          <w:b w:val="false"/>
          <w:bCs w:val="false"/>
          <w:i/>
          <w:iCs/>
          <w:strike w:val="false"/>
          <w:color w:val="000000"/>
          <w:sz w:val="22"/>
          <w:szCs w:val="22"/>
        </w:rPr>
        <w:t xml:space="preserve">Λ = lim</w:t>
      </w:r>
      <w:r>
        <w:rPr>
          <w:rFonts w:ascii="Cambria" w:cs="Cambria" w:eastAsia="Cambria" w:hAnsi="Cambria"/>
          <w:b w:val="false"/>
          <w:bCs w:val="false"/>
          <w:i/>
          <w:iCs/>
          <w:strike w:val="false"/>
          <w:color w:val="000000"/>
          <w:sz w:val="22"/>
          <w:szCs w:val="22"/>
          <w:vertAlign w:val="subscript"/>
        </w:rPr>
        <w:t xml:space="preserve">τ→∞</w:t>
      </w:r>
      <w:r>
        <w:rPr>
          <w:rFonts w:ascii="Cambria" w:cs="Cambria" w:eastAsia="Cambria" w:hAnsi="Cambria"/>
          <w:b w:val="false"/>
          <w:bCs w:val="false"/>
          <w:i/>
          <w:iCs/>
          <w:strike w:val="false"/>
          <w:color w:val="000000"/>
          <w:sz w:val="22"/>
          <w:szCs w:val="22"/>
        </w:rPr>
        <w:t xml:space="preserve"> 3H</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(τ) × (1 − ε</w:t>
      </w:r>
      <w:r>
        <w:rPr>
          <w:rFonts w:ascii="Cambria" w:cs="Cambria" w:eastAsia="Cambria" w:hAnsi="Cambria"/>
          <w:b w:val="false"/>
          <w:bCs w:val="false"/>
          <w:i/>
          <w:iCs/>
          <w:strike w:val="false"/>
          <w:color w:val="000000"/>
          <w:sz w:val="22"/>
          <w:szCs w:val="22"/>
          <w:vertAlign w:val="subscript"/>
        </w:rPr>
        <w:t xml:space="preserve">A</w:t>
      </w:r>
      <w:r>
        <w:rPr>
          <w:rFonts w:ascii="Cambria" w:cs="Cambria" w:eastAsia="Cambria" w:hAnsi="Cambria"/>
          <w:b w:val="false"/>
          <w:bCs w:val="false"/>
          <w:i/>
          <w:iCs/>
          <w:strike w:val="false"/>
          <w:color w:val="000000"/>
          <w:sz w:val="22"/>
          <w:szCs w:val="22"/>
        </w:rPr>
        <w:t xml:space="preserve">(τ)) = 3H</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Ω</w:t>
      </w:r>
      <w:r>
        <w:rPr>
          <w:rFonts w:ascii="Cambria" w:cs="Cambria" w:eastAsia="Cambria" w:hAnsi="Cambria"/>
          <w:b w:val="false"/>
          <w:bCs w:val="false"/>
          <w:i/>
          <w:iCs/>
          <w:strike w:val="false"/>
          <w:color w:val="000000"/>
          <w:sz w:val="22"/>
          <w:szCs w:val="22"/>
          <w:vertAlign w:val="subscript"/>
        </w:rPr>
        <w:t xml:space="preserve">Λ</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(51.27)</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H</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is the current Hubble constant and Ω</w:t>
      </w:r>
      <w:r>
        <w:rPr>
          <w:rFonts w:ascii="Cambria" w:cs="Cambria" w:eastAsia="Cambria" w:hAnsi="Cambria"/>
          <w:b w:val="false"/>
          <w:bCs w:val="false"/>
          <w:i w:val="false"/>
          <w:iCs w:val="false"/>
          <w:strike w:val="false"/>
          <w:color w:val="000000"/>
          <w:sz w:val="22"/>
          <w:szCs w:val="22"/>
          <w:vertAlign w:val="subscript"/>
        </w:rPr>
        <w:t xml:space="preserve">Λ</w:t>
      </w:r>
      <w:r>
        <w:rPr>
          <w:rFonts w:ascii="Cambria" w:cs="Cambria" w:eastAsia="Cambria" w:hAnsi="Cambria"/>
          <w:b w:val="false"/>
          <w:bCs w:val="false"/>
          <w:i w:val="false"/>
          <w:iCs w:val="false"/>
          <w:strike w:val="false"/>
          <w:color w:val="000000"/>
          <w:sz w:val="22"/>
          <w:szCs w:val="22"/>
        </w:rPr>
        <w:t xml:space="preserve"> is the dark energy density parameter. The key observation is that (1 − ε</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(τ)) is the residual admissibility relaxation parameter: it measures how much of the total equilibration remains to be completed at phase time τ. As τ → ∞, the universe approaches complete equilibration and (1 − ε</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 0, but the rate at which it approaches zero is exponentially slow: (1 − ε</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(τ)) ~ exp(−τ/τ</w:t>
      </w:r>
      <w:r>
        <w:rPr>
          <w:rFonts w:ascii="Cambria" w:cs="Cambria" w:eastAsia="Cambria" w:hAnsi="Cambria"/>
          <w:b w:val="false"/>
          <w:bCs w:val="false"/>
          <w:i w:val="false"/>
          <w:iCs w:val="false"/>
          <w:strike w:val="false"/>
          <w:color w:val="000000"/>
          <w:sz w:val="22"/>
          <w:szCs w:val="22"/>
          <w:vertAlign w:val="subscript"/>
        </w:rPr>
        <w:t xml:space="preserve">late</w:t>
      </w:r>
      <w:r>
        <w:rPr>
          <w:rFonts w:ascii="Cambria" w:cs="Cambria" w:eastAsia="Cambria" w:hAnsi="Cambria"/>
          <w:b w:val="false"/>
          <w:bCs w:val="false"/>
          <w:i w:val="false"/>
          <w:iCs w:val="false"/>
          <w:strike w:val="false"/>
          <w:color w:val="000000"/>
          <w:sz w:val="22"/>
          <w:szCs w:val="22"/>
        </w:rPr>
        <w:t xml:space="preserve">), where τ</w:t>
      </w:r>
      <w:r>
        <w:rPr>
          <w:rFonts w:ascii="Cambria" w:cs="Cambria" w:eastAsia="Cambria" w:hAnsi="Cambria"/>
          <w:b w:val="false"/>
          <w:bCs w:val="false"/>
          <w:i w:val="false"/>
          <w:iCs w:val="false"/>
          <w:strike w:val="false"/>
          <w:color w:val="000000"/>
          <w:sz w:val="22"/>
          <w:szCs w:val="22"/>
          <w:vertAlign w:val="subscript"/>
        </w:rPr>
        <w:t xml:space="preserve">late</w:t>
      </w:r>
      <w:r>
        <w:rPr>
          <w:rFonts w:ascii="Cambria" w:cs="Cambria" w:eastAsia="Cambria" w:hAnsi="Cambria"/>
          <w:b w:val="false"/>
          <w:bCs w:val="false"/>
          <w:i w:val="false"/>
          <w:iCs w:val="false"/>
          <w:strike w:val="false"/>
          <w:color w:val="000000"/>
          <w:sz w:val="22"/>
          <w:szCs w:val="22"/>
        </w:rPr>
        <w:t xml:space="preserve"> is the late-time equilibration timescale.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observed value Λ ~ 10</w:t>
      </w:r>
      <w:r>
        <w:rPr>
          <w:rFonts w:ascii="Cambria" w:cs="Cambria" w:eastAsia="Cambria" w:hAnsi="Cambria"/>
          <w:b w:val="false"/>
          <w:bCs w:val="false"/>
          <w:i w:val="false"/>
          <w:iCs w:val="false"/>
          <w:strike w:val="false"/>
          <w:color w:val="000000"/>
          <w:sz w:val="22"/>
          <w:szCs w:val="22"/>
          <w:vertAlign w:val="superscript"/>
        </w:rPr>
        <w:t xml:space="preserve">−122</w:t>
      </w:r>
      <w:r>
        <w:rPr>
          <w:rFonts w:ascii="Cambria" w:cs="Cambria" w:eastAsia="Cambria" w:hAnsi="Cambria"/>
          <w:b w:val="false"/>
          <w:bCs w:val="false"/>
          <w:i w:val="false"/>
          <w:iCs w:val="false"/>
          <w:strike w:val="false"/>
          <w:color w:val="000000"/>
          <w:sz w:val="22"/>
          <w:szCs w:val="22"/>
        </w:rPr>
        <w:t xml:space="preserve"> in Planck units corresponds to ε</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(τ</w:t>
      </w:r>
      <w:r>
        <w:rPr>
          <w:rFonts w:ascii="Cambria" w:cs="Cambria" w:eastAsia="Cambria" w:hAnsi="Cambria"/>
          <w:b w:val="false"/>
          <w:bCs w:val="false"/>
          <w:i w:val="false"/>
          <w:iCs w:val="false"/>
          <w:strike w:val="false"/>
          <w:color w:val="000000"/>
          <w:sz w:val="22"/>
          <w:szCs w:val="22"/>
          <w:vertAlign w:val="subscript"/>
        </w:rPr>
        <w:t xml:space="preserve">now</w:t>
      </w:r>
      <w:r>
        <w:rPr>
          <w:rFonts w:ascii="Cambria" w:cs="Cambria" w:eastAsia="Cambria" w:hAnsi="Cambria"/>
          <w:b w:val="false"/>
          <w:bCs w:val="false"/>
          <w:i w:val="false"/>
          <w:iCs w:val="false"/>
          <w:strike w:val="false"/>
          <w:color w:val="000000"/>
          <w:sz w:val="22"/>
          <w:szCs w:val="22"/>
        </w:rPr>
        <w:t xml:space="preserve">) ~ 1 − 10</w:t>
      </w:r>
      <w:r>
        <w:rPr>
          <w:rFonts w:ascii="Cambria" w:cs="Cambria" w:eastAsia="Cambria" w:hAnsi="Cambria"/>
          <w:b w:val="false"/>
          <w:bCs w:val="false"/>
          <w:i w:val="false"/>
          <w:iCs w:val="false"/>
          <w:strike w:val="false"/>
          <w:color w:val="000000"/>
          <w:sz w:val="22"/>
          <w:szCs w:val="22"/>
          <w:vertAlign w:val="superscript"/>
        </w:rPr>
        <w:t xml:space="preserve">−122</w:t>
      </w:r>
      <w:r>
        <w:rPr>
          <w:rFonts w:ascii="Cambria" w:cs="Cambria" w:eastAsia="Cambria" w:hAnsi="Cambria"/>
          <w:b w:val="false"/>
          <w:bCs w:val="false"/>
          <w:i w:val="false"/>
          <w:iCs w:val="false"/>
          <w:strike w:val="false"/>
          <w:color w:val="000000"/>
          <w:sz w:val="22"/>
          <w:szCs w:val="22"/>
        </w:rPr>
        <w:t xml:space="preserve">, meaning that the universe has completed all but 10</w:t>
      </w:r>
      <w:r>
        <w:rPr>
          <w:rFonts w:ascii="Cambria" w:cs="Cambria" w:eastAsia="Cambria" w:hAnsi="Cambria"/>
          <w:b w:val="false"/>
          <w:bCs w:val="false"/>
          <w:i w:val="false"/>
          <w:iCs w:val="false"/>
          <w:strike w:val="false"/>
          <w:color w:val="000000"/>
          <w:sz w:val="22"/>
          <w:szCs w:val="22"/>
          <w:vertAlign w:val="superscript"/>
        </w:rPr>
        <w:t xml:space="preserve">−122</w:t>
      </w:r>
      <w:r>
        <w:rPr>
          <w:rFonts w:ascii="Cambria" w:cs="Cambria" w:eastAsia="Cambria" w:hAnsi="Cambria"/>
          <w:b w:val="false"/>
          <w:bCs w:val="false"/>
          <w:i w:val="false"/>
          <w:iCs w:val="false"/>
          <w:strike w:val="false"/>
          <w:color w:val="000000"/>
          <w:sz w:val="22"/>
          <w:szCs w:val="22"/>
        </w:rPr>
        <w:t xml:space="preserve"> of its total equilibration. This exponentially small residual is not fine-tuned in Phase Theory: it is the natural consequence of the exponentially slow tail of equilibration at late times, controlled by the same GCE dynamics that governed the rapid early equilibration. The cosmological constant is not a free parameter but a derived quantity — the "tail" of phase equilibration.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dark energy equation of state in Phase Theory is:</w:t>
      </w:r>
    </w:p>
    <w:p>
      <w:pPr>
        <w:spacing w:after="240" w:line="384" w:lineRule="auto"/>
      </w:pPr>
      <w:r>
        <w:rPr>
          <w:rFonts w:ascii="Cambria" w:cs="Cambria" w:eastAsia="Cambria" w:hAnsi="Cambria"/>
          <w:b w:val="false"/>
          <w:bCs w:val="false"/>
          <w:i/>
          <w:iCs/>
          <w:strike w:val="false"/>
          <w:color w:val="000000"/>
          <w:sz w:val="22"/>
          <w:szCs w:val="22"/>
        </w:rPr>
        <w:t xml:space="preserve">w</w:t>
      </w:r>
      <w:r>
        <w:rPr>
          <w:rFonts w:ascii="Cambria" w:cs="Cambria" w:eastAsia="Cambria" w:hAnsi="Cambria"/>
          <w:b w:val="false"/>
          <w:bCs w:val="false"/>
          <w:i/>
          <w:iCs/>
          <w:strike w:val="false"/>
          <w:color w:val="000000"/>
          <w:sz w:val="22"/>
          <w:szCs w:val="22"/>
          <w:vertAlign w:val="subscript"/>
        </w:rPr>
        <w:t xml:space="preserve">DE</w:t>
      </w:r>
      <w:r>
        <w:rPr>
          <w:rFonts w:ascii="Cambria" w:cs="Cambria" w:eastAsia="Cambria" w:hAnsi="Cambria"/>
          <w:b w:val="false"/>
          <w:bCs w:val="false"/>
          <w:i/>
          <w:iCs/>
          <w:strike w:val="false"/>
          <w:color w:val="000000"/>
          <w:sz w:val="22"/>
          <w:szCs w:val="22"/>
        </w:rPr>
        <w:t xml:space="preserve">(τ) = −1 + (2/3) d ln(1 − ε</w:t>
      </w:r>
      <w:r>
        <w:rPr>
          <w:rFonts w:ascii="Cambria" w:cs="Cambria" w:eastAsia="Cambria" w:hAnsi="Cambria"/>
          <w:b w:val="false"/>
          <w:bCs w:val="false"/>
          <w:i/>
          <w:iCs/>
          <w:strike w:val="false"/>
          <w:color w:val="000000"/>
          <w:sz w:val="22"/>
          <w:szCs w:val="22"/>
          <w:vertAlign w:val="subscript"/>
        </w:rPr>
        <w:t xml:space="preserve">A</w:t>
      </w:r>
      <w:r>
        <w:rPr>
          <w:rFonts w:ascii="Cambria" w:cs="Cambria" w:eastAsia="Cambria" w:hAnsi="Cambria"/>
          <w:b w:val="false"/>
          <w:bCs w:val="false"/>
          <w:i/>
          <w:iCs/>
          <w:strike w:val="false"/>
          <w:color w:val="000000"/>
          <w:sz w:val="22"/>
          <w:szCs w:val="22"/>
        </w:rPr>
        <w:t xml:space="preserve">) / (H dτ). </w:t>
      </w:r>
      <w:r>
        <w:rPr>
          <w:rFonts w:ascii="Cambria" w:cs="Cambria" w:eastAsia="Cambria" w:hAnsi="Cambria"/>
          <w:b w:val="false"/>
          <w:bCs w:val="false"/>
          <w:i/>
          <w:iCs/>
          <w:strike w:val="false"/>
          <w:color w:val="000000"/>
          <w:sz w:val="22"/>
          <w:szCs w:val="22"/>
        </w:rPr>
        <w:t xml:space="preserve">(51.28)</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the fully equilibrated limit, w</w:t>
      </w:r>
      <w:r>
        <w:rPr>
          <w:rFonts w:ascii="Cambria" w:cs="Cambria" w:eastAsia="Cambria" w:hAnsi="Cambria"/>
          <w:b w:val="false"/>
          <w:bCs w:val="false"/>
          <w:i w:val="false"/>
          <w:iCs w:val="false"/>
          <w:strike w:val="false"/>
          <w:color w:val="000000"/>
          <w:sz w:val="22"/>
          <w:szCs w:val="22"/>
          <w:vertAlign w:val="subscript"/>
        </w:rPr>
        <w:t xml:space="preserve">DE</w:t>
      </w:r>
      <w:r>
        <w:rPr>
          <w:rFonts w:ascii="Cambria" w:cs="Cambria" w:eastAsia="Cambria" w:hAnsi="Cambria"/>
          <w:b w:val="false"/>
          <w:bCs w:val="false"/>
          <w:i w:val="false"/>
          <w:iCs w:val="false"/>
          <w:strike w:val="false"/>
          <w:color w:val="000000"/>
          <w:sz w:val="22"/>
          <w:szCs w:val="22"/>
        </w:rPr>
        <w:t xml:space="preserve"> = −1 exactly, corresponding to a pure cosmological constant. In Phase Theory, the deviation from w</w:t>
      </w:r>
      <w:r>
        <w:rPr>
          <w:rFonts w:ascii="Cambria" w:cs="Cambria" w:eastAsia="Cambria" w:hAnsi="Cambria"/>
          <w:b w:val="false"/>
          <w:bCs w:val="false"/>
          <w:i w:val="false"/>
          <w:iCs w:val="false"/>
          <w:strike w:val="false"/>
          <w:color w:val="000000"/>
          <w:sz w:val="22"/>
          <w:szCs w:val="22"/>
          <w:vertAlign w:val="subscript"/>
        </w:rPr>
        <w:t xml:space="preserve">DE</w:t>
      </w:r>
      <w:r>
        <w:rPr>
          <w:rFonts w:ascii="Cambria" w:cs="Cambria" w:eastAsia="Cambria" w:hAnsi="Cambria"/>
          <w:b w:val="false"/>
          <w:bCs w:val="false"/>
          <w:i w:val="false"/>
          <w:iCs w:val="false"/>
          <w:strike w:val="false"/>
          <w:color w:val="000000"/>
          <w:sz w:val="22"/>
          <w:szCs w:val="22"/>
        </w:rPr>
        <w:t xml:space="preserve"> = −1 is:</w:t>
      </w:r>
    </w:p>
    <w:p>
      <w:pPr>
        <w:spacing w:after="240" w:line="384" w:lineRule="auto"/>
      </w:pPr>
      <w:r>
        <w:rPr>
          <w:rFonts w:ascii="Cambria" w:cs="Cambria" w:eastAsia="Cambria" w:hAnsi="Cambria"/>
          <w:b w:val="false"/>
          <w:bCs w:val="false"/>
          <w:i/>
          <w:iCs/>
          <w:strike w:val="false"/>
          <w:color w:val="000000"/>
          <w:sz w:val="22"/>
          <w:szCs w:val="22"/>
        </w:rPr>
        <w:t xml:space="preserve">δw = w</w:t>
      </w:r>
      <w:r>
        <w:rPr>
          <w:rFonts w:ascii="Cambria" w:cs="Cambria" w:eastAsia="Cambria" w:hAnsi="Cambria"/>
          <w:b w:val="false"/>
          <w:bCs w:val="false"/>
          <w:i/>
          <w:iCs/>
          <w:strike w:val="false"/>
          <w:color w:val="000000"/>
          <w:sz w:val="22"/>
          <w:szCs w:val="22"/>
          <w:vertAlign w:val="subscript"/>
        </w:rPr>
        <w:t xml:space="preserve">DE</w:t>
      </w:r>
      <w:r>
        <w:rPr>
          <w:rFonts w:ascii="Cambria" w:cs="Cambria" w:eastAsia="Cambria" w:hAnsi="Cambria"/>
          <w:b w:val="false"/>
          <w:bCs w:val="false"/>
          <w:i/>
          <w:iCs/>
          <w:strike w:val="false"/>
          <w:color w:val="000000"/>
          <w:sz w:val="22"/>
          <w:szCs w:val="22"/>
        </w:rPr>
        <w:t xml:space="preserve"> + 1 ~ −(2/3) × (1/(τ</w:t>
      </w:r>
      <w:r>
        <w:rPr>
          <w:rFonts w:ascii="Cambria" w:cs="Cambria" w:eastAsia="Cambria" w:hAnsi="Cambria"/>
          <w:b w:val="false"/>
          <w:bCs w:val="false"/>
          <w:i/>
          <w:iCs/>
          <w:strike w:val="false"/>
          <w:color w:val="000000"/>
          <w:sz w:val="22"/>
          <w:szCs w:val="22"/>
          <w:vertAlign w:val="subscript"/>
        </w:rPr>
        <w:t xml:space="preserve">late</w:t>
      </w:r>
      <w:r>
        <w:rPr>
          <w:rFonts w:ascii="Cambria" w:cs="Cambria" w:eastAsia="Cambria" w:hAnsi="Cambria"/>
          <w:b w:val="false"/>
          <w:bCs w:val="false"/>
          <w:i/>
          <w:iCs/>
          <w:strike w:val="false"/>
          <w:color w:val="000000"/>
          <w:sz w:val="22"/>
          <w:szCs w:val="22"/>
        </w:rPr>
        <w:t xml:space="preserve"> H)) ~ 10</w:t>
      </w:r>
      <w:r>
        <w:rPr>
          <w:rFonts w:ascii="Cambria" w:cs="Cambria" w:eastAsia="Cambria" w:hAnsi="Cambria"/>
          <w:b w:val="false"/>
          <w:bCs w:val="false"/>
          <w:i/>
          <w:iCs/>
          <w:strike w:val="false"/>
          <w:color w:val="000000"/>
          <w:sz w:val="22"/>
          <w:szCs w:val="22"/>
          <w:vertAlign w:val="superscript"/>
        </w:rPr>
        <w:t xml:space="preserve">−3</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(51.29)</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 τ</w:t>
      </w:r>
      <w:r>
        <w:rPr>
          <w:rFonts w:ascii="Cambria" w:cs="Cambria" w:eastAsia="Cambria" w:hAnsi="Cambria"/>
          <w:b w:val="false"/>
          <w:bCs w:val="false"/>
          <w:i w:val="false"/>
          <w:iCs w:val="false"/>
          <w:strike w:val="false"/>
          <w:color w:val="000000"/>
          <w:sz w:val="22"/>
          <w:szCs w:val="22"/>
          <w:vertAlign w:val="subscript"/>
        </w:rPr>
        <w:t xml:space="preserve">late</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 H</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vertAlign w:val="superscript"/>
        </w:rPr>
        <w:t xml:space="preserve">−1</w:t>
      </w:r>
      <w:r>
        <w:rPr>
          <w:rFonts w:ascii="Cambria" w:cs="Cambria" w:eastAsia="Cambria" w:hAnsi="Cambria"/>
          <w:b w:val="false"/>
          <w:bCs w:val="false"/>
          <w:i w:val="false"/>
          <w:iCs w:val="false"/>
          <w:strike w:val="false"/>
          <w:color w:val="000000"/>
          <w:sz w:val="22"/>
          <w:szCs w:val="22"/>
        </w:rPr>
        <w:t xml:space="preserve">. This prediction — |w</w:t>
      </w:r>
      <w:r>
        <w:rPr>
          <w:rFonts w:ascii="Cambria" w:cs="Cambria" w:eastAsia="Cambria" w:hAnsi="Cambria"/>
          <w:b w:val="false"/>
          <w:bCs w:val="false"/>
          <w:i w:val="false"/>
          <w:iCs w:val="false"/>
          <w:strike w:val="false"/>
          <w:color w:val="000000"/>
          <w:sz w:val="22"/>
          <w:szCs w:val="22"/>
          <w:vertAlign w:val="subscript"/>
        </w:rPr>
        <w:t xml:space="preserve">DE</w:t>
      </w:r>
      <w:r>
        <w:rPr>
          <w:rFonts w:ascii="Cambria" w:cs="Cambria" w:eastAsia="Cambria" w:hAnsi="Cambria"/>
          <w:b w:val="false"/>
          <w:bCs w:val="false"/>
          <w:i w:val="false"/>
          <w:iCs w:val="false"/>
          <w:strike w:val="false"/>
          <w:color w:val="000000"/>
          <w:sz w:val="22"/>
          <w:szCs w:val="22"/>
        </w:rPr>
        <w:t xml:space="preserve"> + 1| ~ 10</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 — is potentially measurable by the DESI [70] and Euclid [71] surveys, which aim for precision of order 0.01 in the dark energy equation of state. A detection of w</w:t>
      </w:r>
      <w:r>
        <w:rPr>
          <w:rFonts w:ascii="Cambria" w:cs="Cambria" w:eastAsia="Cambria" w:hAnsi="Cambria"/>
          <w:b w:val="false"/>
          <w:bCs w:val="false"/>
          <w:i w:val="false"/>
          <w:iCs w:val="false"/>
          <w:strike w:val="false"/>
          <w:color w:val="000000"/>
          <w:sz w:val="22"/>
          <w:szCs w:val="22"/>
          <w:vertAlign w:val="subscript"/>
        </w:rPr>
        <w:t xml:space="preserve">DE</w:t>
      </w:r>
      <w:r>
        <w:rPr>
          <w:rFonts w:ascii="Cambria" w:cs="Cambria" w:eastAsia="Cambria" w:hAnsi="Cambria"/>
          <w:b w:val="false"/>
          <w:bCs w:val="false"/>
          <w:i w:val="false"/>
          <w:iCs w:val="false"/>
          <w:strike w:val="false"/>
          <w:color w:val="000000"/>
          <w:sz w:val="22"/>
          <w:szCs w:val="22"/>
        </w:rPr>
        <w:t xml:space="preserve"> ≠ −1 at the level predicted by equation (51.29) would be a strong confirmation of Phase Genesis.</w:t>
      </w:r>
    </w:p>
    <w:p>
      <w:pPr>
        <w:pStyle w:val="Heading2"/>
        <w:spacing w:after="80" w:before="360" w:line="384" w:lineRule="auto"/>
      </w:pPr>
      <w:r>
        <w:rPr>
          <w:rFonts w:ascii="Cambria" w:cs="Cambria" w:eastAsia="Cambria" w:hAnsi="Cambria"/>
          <w:color w:val="000000"/>
          <w:sz w:val="26"/>
          <w:szCs w:val="26"/>
        </w:rPr>
        <w:t xml:space="preserve">25. Dark Matter as Metastable Phase Defects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dark matter problem — the need for a dominant non-baryonic, non-luminous component of the universe accounting for approximately 27% of the total energy density — is one of the most pressing problems in contemporary cosmology and particle physics. Phase Theory naturally incorporates dark matter candidates as metastable phase defects: topologically protected configurations that are long-lived (on cosmological timescales) but not absolutely stable.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dark matter candidates of Phase Theory are distinct from the stable topological defects that constitute the Standard Model particles (Section 15). They are configurations with high winding numbers or complex defect topologies that are protected against rapid decay by topological barriers — energy barriers in the admissibility functional that require the passage through high-A (low-admissibility) configurations to reach the fully ordered state. Such barriers are well-understood in the condensed matter analogue (the decay of vortex configurations in superfluids) and have been analyzed in the Phase Theory context in Paper 50 [50].</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mass of dark matter candidates in Phase Theory is determined by the defect stability energy:</w:t>
      </w:r>
    </w:p>
    <w:p>
      <w:pPr>
        <w:spacing w:after="240" w:line="384" w:lineRule="auto"/>
      </w:pP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iCs/>
          <w:strike w:val="false"/>
          <w:color w:val="000000"/>
          <w:sz w:val="22"/>
          <w:szCs w:val="22"/>
          <w:vertAlign w:val="subscript"/>
        </w:rPr>
        <w:t xml:space="preserve">DM</w:t>
      </w:r>
      <w:r>
        <w:rPr>
          <w:rFonts w:ascii="Cambria" w:cs="Cambria" w:eastAsia="Cambria" w:hAnsi="Cambria"/>
          <w:b w:val="false"/>
          <w:bCs w:val="false"/>
          <w:i/>
          <w:iCs/>
          <w:strike w:val="false"/>
          <w:color w:val="000000"/>
          <w:sz w:val="22"/>
          <w:szCs w:val="22"/>
        </w:rPr>
        <w:t xml:space="preserve"> ~ ℏ / (c</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τ</w:t>
      </w:r>
      <w:r>
        <w:rPr>
          <w:rFonts w:ascii="Cambria" w:cs="Cambria" w:eastAsia="Cambria" w:hAnsi="Cambria"/>
          <w:b w:val="false"/>
          <w:bCs w:val="false"/>
          <w:i/>
          <w:iCs/>
          <w:strike w:val="false"/>
          <w:color w:val="000000"/>
          <w:sz w:val="22"/>
          <w:szCs w:val="22"/>
          <w:vertAlign w:val="subscript"/>
        </w:rPr>
        <w:t xml:space="preserve">stability</w:t>
      </w:r>
      <w:r>
        <w:rPr>
          <w:rFonts w:ascii="Cambria" w:cs="Cambria" w:eastAsia="Cambria" w:hAnsi="Cambria"/>
          <w:b w:val="false"/>
          <w:bCs w:val="false"/>
          <w:i/>
          <w:iCs/>
          <w:strike w:val="false"/>
          <w:color w:val="000000"/>
          <w:sz w:val="22"/>
          <w:szCs w:val="22"/>
        </w:rPr>
        <w:t xml:space="preserve">) × 1/c × (1/ℓ</w:t>
      </w:r>
      <w:r>
        <w:rPr>
          <w:rFonts w:ascii="Cambria" w:cs="Cambria" w:eastAsia="Cambria" w:hAnsi="Cambria"/>
          <w:b w:val="false"/>
          <w:bCs w:val="false"/>
          <w:i/>
          <w:iCs/>
          <w:strike w:val="false"/>
          <w:color w:val="000000"/>
          <w:sz w:val="22"/>
          <w:szCs w:val="22"/>
          <w:vertAlign w:val="subscript"/>
        </w:rPr>
        <w:t xml:space="preserve">defect</w:t>
      </w:r>
      <w:r>
        <w:rPr>
          <w:rFonts w:ascii="Cambria" w:cs="Cambria" w:eastAsia="Cambria" w:hAnsi="Cambria"/>
          <w:b w:val="false"/>
          <w:bCs w:val="false"/>
          <w:i/>
          <w:iCs/>
          <w:strike w:val="false"/>
          <w:color w:val="000000"/>
          <w:sz w:val="22"/>
          <w:szCs w:val="22"/>
          <w:vertAlign w:val="superscript"/>
        </w:rPr>
        <w:t xml:space="preserve">3</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1/3</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(51.30)</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τ</w:t>
      </w:r>
      <w:r>
        <w:rPr>
          <w:rFonts w:ascii="Cambria" w:cs="Cambria" w:eastAsia="Cambria" w:hAnsi="Cambria"/>
          <w:b w:val="false"/>
          <w:bCs w:val="false"/>
          <w:i w:val="false"/>
          <w:iCs w:val="false"/>
          <w:strike w:val="false"/>
          <w:color w:val="000000"/>
          <w:sz w:val="22"/>
          <w:szCs w:val="22"/>
          <w:vertAlign w:val="subscript"/>
        </w:rPr>
        <w:t xml:space="preserve">stability</w:t>
      </w:r>
      <w:r>
        <w:rPr>
          <w:rFonts w:ascii="Cambria" w:cs="Cambria" w:eastAsia="Cambria" w:hAnsi="Cambria"/>
          <w:b w:val="false"/>
          <w:bCs w:val="false"/>
          <w:i w:val="false"/>
          <w:iCs w:val="false"/>
          <w:strike w:val="false"/>
          <w:color w:val="000000"/>
          <w:sz w:val="22"/>
          <w:szCs w:val="22"/>
        </w:rPr>
        <w:t xml:space="preserve"> is the characteristic lifetime of the defect and ℓ</w:t>
      </w:r>
      <w:r>
        <w:rPr>
          <w:rFonts w:ascii="Cambria" w:cs="Cambria" w:eastAsia="Cambria" w:hAnsi="Cambria"/>
          <w:b w:val="false"/>
          <w:bCs w:val="false"/>
          <w:i w:val="false"/>
          <w:iCs w:val="false"/>
          <w:strike w:val="false"/>
          <w:color w:val="000000"/>
          <w:sz w:val="22"/>
          <w:szCs w:val="22"/>
          <w:vertAlign w:val="subscript"/>
        </w:rPr>
        <w:t xml:space="preserve">defect</w:t>
      </w:r>
      <w:r>
        <w:rPr>
          <w:rFonts w:ascii="Cambria" w:cs="Cambria" w:eastAsia="Cambria" w:hAnsi="Cambria"/>
          <w:b w:val="false"/>
          <w:bCs w:val="false"/>
          <w:i w:val="false"/>
          <w:iCs w:val="false"/>
          <w:strike w:val="false"/>
          <w:color w:val="000000"/>
          <w:sz w:val="22"/>
          <w:szCs w:val="22"/>
        </w:rPr>
        <w:t xml:space="preserve"> is its spatial extent. For defects with τ</w:t>
      </w:r>
      <w:r>
        <w:rPr>
          <w:rFonts w:ascii="Cambria" w:cs="Cambria" w:eastAsia="Cambria" w:hAnsi="Cambria"/>
          <w:b w:val="false"/>
          <w:bCs w:val="false"/>
          <w:i w:val="false"/>
          <w:iCs w:val="false"/>
          <w:strike w:val="false"/>
          <w:color w:val="000000"/>
          <w:sz w:val="22"/>
          <w:szCs w:val="22"/>
          <w:vertAlign w:val="subscript"/>
        </w:rPr>
        <w:t xml:space="preserve">stability</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26</w:t>
      </w:r>
      <w:r>
        <w:rPr>
          <w:rFonts w:ascii="Cambria" w:cs="Cambria" w:eastAsia="Cambria" w:hAnsi="Cambria"/>
          <w:b w:val="false"/>
          <w:bCs w:val="false"/>
          <w:i w:val="false"/>
          <w:iCs w:val="false"/>
          <w:strike w:val="false"/>
          <w:color w:val="000000"/>
          <w:sz w:val="22"/>
          <w:szCs w:val="22"/>
        </w:rPr>
        <w:t xml:space="preserve"> years (longer than the age of the universe) and ℓ</w:t>
      </w:r>
      <w:r>
        <w:rPr>
          <w:rFonts w:ascii="Cambria" w:cs="Cambria" w:eastAsia="Cambria" w:hAnsi="Cambria"/>
          <w:b w:val="false"/>
          <w:bCs w:val="false"/>
          <w:i w:val="false"/>
          <w:iCs w:val="false"/>
          <w:strike w:val="false"/>
          <w:color w:val="000000"/>
          <w:sz w:val="22"/>
          <w:szCs w:val="22"/>
          <w:vertAlign w:val="subscript"/>
        </w:rPr>
        <w:t xml:space="preserve">defect</w:t>
      </w:r>
      <w:r>
        <w:rPr>
          <w:rFonts w:ascii="Cambria" w:cs="Cambria" w:eastAsia="Cambria" w:hAnsi="Cambria"/>
          <w:b w:val="false"/>
          <w:bCs w:val="false"/>
          <w:i w:val="false"/>
          <w:iCs w:val="false"/>
          <w:strike w:val="false"/>
          <w:color w:val="000000"/>
          <w:sz w:val="22"/>
          <w:szCs w:val="22"/>
        </w:rPr>
        <w:t xml:space="preserve"> ~ 10</w:t>
      </w:r>
      <w:r>
        <w:rPr>
          <w:rFonts w:ascii="Cambria" w:cs="Cambria" w:eastAsia="Cambria" w:hAnsi="Cambria"/>
          <w:b w:val="false"/>
          <w:bCs w:val="false"/>
          <w:i w:val="false"/>
          <w:iCs w:val="false"/>
          <w:strike w:val="false"/>
          <w:color w:val="000000"/>
          <w:sz w:val="22"/>
          <w:szCs w:val="22"/>
          <w:vertAlign w:val="superscript"/>
        </w:rPr>
        <w:t xml:space="preserve">−18</w:t>
      </w:r>
      <w:r>
        <w:rPr>
          <w:rFonts w:ascii="Cambria" w:cs="Cambria" w:eastAsia="Cambria" w:hAnsi="Cambria"/>
          <w:b w:val="false"/>
          <w:bCs w:val="false"/>
          <w:i w:val="false"/>
          <w:iCs w:val="false"/>
          <w:strike w:val="false"/>
          <w:color w:val="000000"/>
          <w:sz w:val="22"/>
          <w:szCs w:val="22"/>
        </w:rPr>
        <w:t xml:space="preserve"> m (sub-nuclear scale), the mass falls in the range 10 GeV – 10 TeV, within the WIMP mass range. Phase Theory thus naturally produces WIMP-like dark matter from topological considerations, without introducing a new symmetry (such as supersymmetry or a hidden gauge group) specifically for this purpose.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dark matter density Ω</w:t>
      </w:r>
      <w:r>
        <w:rPr>
          <w:rFonts w:ascii="Cambria" w:cs="Cambria" w:eastAsia="Cambria" w:hAnsi="Cambria"/>
          <w:b w:val="false"/>
          <w:bCs w:val="false"/>
          <w:i w:val="false"/>
          <w:iCs w:val="false"/>
          <w:strike w:val="false"/>
          <w:color w:val="000000"/>
          <w:sz w:val="22"/>
          <w:szCs w:val="22"/>
          <w:vertAlign w:val="subscript"/>
        </w:rPr>
        <w:t xml:space="preserve">DM</w:t>
      </w:r>
      <w:r>
        <w:rPr>
          <w:rFonts w:ascii="Cambria" w:cs="Cambria" w:eastAsia="Cambria" w:hAnsi="Cambria"/>
          <w:b w:val="false"/>
          <w:bCs w:val="false"/>
          <w:i w:val="false"/>
          <w:iCs w:val="false"/>
          <w:strike w:val="false"/>
          <w:color w:val="000000"/>
          <w:sz w:val="22"/>
          <w:szCs w:val="22"/>
        </w:rPr>
        <w:t xml:space="preserve"> ~ 0.27 is derived from the Kibble-Zurek defect density calculation of equation (51.15). The predicted dark matter self-interaction cross-section per unit mass is:</w:t>
      </w:r>
    </w:p>
    <w:p>
      <w:pPr>
        <w:spacing w:after="240" w:line="384" w:lineRule="auto"/>
      </w:pPr>
      <w:r>
        <w:rPr>
          <w:rFonts w:ascii="Cambria" w:cs="Cambria" w:eastAsia="Cambria" w:hAnsi="Cambria"/>
          <w:b w:val="false"/>
          <w:bCs w:val="false"/>
          <w:i/>
          <w:iCs/>
          <w:strike w:val="false"/>
          <w:color w:val="000000"/>
          <w:sz w:val="22"/>
          <w:szCs w:val="22"/>
        </w:rPr>
        <w:t xml:space="preserve">σ</w:t>
      </w:r>
      <w:r>
        <w:rPr>
          <w:rFonts w:ascii="Cambria" w:cs="Cambria" w:eastAsia="Cambria" w:hAnsi="Cambria"/>
          <w:b w:val="false"/>
          <w:bCs w:val="false"/>
          <w:i/>
          <w:iCs/>
          <w:strike w:val="false"/>
          <w:color w:val="000000"/>
          <w:sz w:val="22"/>
          <w:szCs w:val="22"/>
          <w:vertAlign w:val="subscript"/>
        </w:rPr>
        <w:t xml:space="preserve">DM</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iCs/>
          <w:strike w:val="false"/>
          <w:color w:val="000000"/>
          <w:sz w:val="22"/>
          <w:szCs w:val="22"/>
          <w:vertAlign w:val="subscript"/>
        </w:rPr>
        <w:t xml:space="preserve">DM</w:t>
      </w:r>
      <w:r>
        <w:rPr>
          <w:rFonts w:ascii="Cambria" w:cs="Cambria" w:eastAsia="Cambria" w:hAnsi="Cambria"/>
          <w:b w:val="false"/>
          <w:bCs w:val="false"/>
          <w:i/>
          <w:iCs/>
          <w:strike w:val="false"/>
          <w:color w:val="000000"/>
          <w:sz w:val="22"/>
          <w:szCs w:val="22"/>
        </w:rPr>
        <w:t xml:space="preserve"> ~ (ℓ</w:t>
      </w:r>
      <w:r>
        <w:rPr>
          <w:rFonts w:ascii="Cambria" w:cs="Cambria" w:eastAsia="Cambria" w:hAnsi="Cambria"/>
          <w:b w:val="false"/>
          <w:bCs w:val="false"/>
          <w:i/>
          <w:iCs/>
          <w:strike w:val="false"/>
          <w:color w:val="000000"/>
          <w:sz w:val="22"/>
          <w:szCs w:val="22"/>
          <w:vertAlign w:val="subscript"/>
        </w:rPr>
        <w:t xml:space="preserve">defect</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 m</w:t>
      </w:r>
      <w:r>
        <w:rPr>
          <w:rFonts w:ascii="Cambria" w:cs="Cambria" w:eastAsia="Cambria" w:hAnsi="Cambria"/>
          <w:b w:val="false"/>
          <w:bCs w:val="false"/>
          <w:i/>
          <w:iCs/>
          <w:strike w:val="false"/>
          <w:color w:val="000000"/>
          <w:sz w:val="22"/>
          <w:szCs w:val="22"/>
          <w:vertAlign w:val="subscript"/>
        </w:rPr>
        <w:t xml:space="preserve">DM</w:t>
      </w:r>
      <w:r>
        <w:rPr>
          <w:rFonts w:ascii="Cambria" w:cs="Cambria" w:eastAsia="Cambria" w:hAnsi="Cambria"/>
          <w:b w:val="false"/>
          <w:bCs w:val="false"/>
          <w:i/>
          <w:iCs/>
          <w:strike w:val="false"/>
          <w:color w:val="000000"/>
          <w:sz w:val="22"/>
          <w:szCs w:val="22"/>
        </w:rPr>
        <w:t xml:space="preserve"> ~ 0.1 – 1.0 cm</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g</w:t>
      </w:r>
      <w:r>
        <w:rPr>
          <w:rFonts w:ascii="Cambria" w:cs="Cambria" w:eastAsia="Cambria" w:hAnsi="Cambria"/>
          <w:b w:val="false"/>
          <w:bCs w:val="false"/>
          <w:i/>
          <w:iCs/>
          <w:strike w:val="false"/>
          <w:color w:val="000000"/>
          <w:sz w:val="22"/>
          <w:szCs w:val="22"/>
          <w:vertAlign w:val="superscript"/>
        </w:rPr>
        <w:t xml:space="preserve">−1</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(51.31)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which falls in the range suggested by observations of galaxy cluster mergers (Bullet Cluster and analogues [72]) as a potential resolution of the small-scale structure problems of ΛCDM (the cusp-core problem and the too-big-to-fail problem). The predicted cross-section (51.31) is potentially distinguishable from collisionless cold dark matter in upcoming galaxy cluster surveys.</w:t>
      </w:r>
    </w:p>
    <w:p>
      <w:pPr>
        <w:pStyle w:val="Heading2"/>
        <w:spacing w:after="80" w:before="360" w:line="384" w:lineRule="auto"/>
      </w:pPr>
      <w:r>
        <w:rPr>
          <w:rFonts w:ascii="Cambria" w:cs="Cambria" w:eastAsia="Cambria" w:hAnsi="Cambria"/>
          <w:color w:val="000000"/>
          <w:sz w:val="26"/>
          <w:szCs w:val="26"/>
        </w:rPr>
        <w:t xml:space="preserve">26. Falsifiable Predictions of Phase Genesis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scientific status of Phase Genesis depends critically on its generating specific, falsifiable predictions that differ from those of competing frameworks. We enumerate eight such predictions, providing for each the observational protocol, the current status of constraints, and the expected timeline for definitive test.</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Prediction P1 (Bounded Primordial Power Spectrum).</w:t>
      </w:r>
      <w:r>
        <w:rPr>
          <w:rFonts w:ascii="Cambria" w:cs="Cambria" w:eastAsia="Cambria" w:hAnsi="Cambria"/>
          <w:b w:val="false"/>
          <w:bCs w:val="false"/>
          <w:i w:val="false"/>
          <w:iCs w:val="false"/>
          <w:strike w:val="false"/>
          <w:color w:val="000000"/>
          <w:sz w:val="22"/>
          <w:szCs w:val="22"/>
        </w:rPr>
        <w:t xml:space="preserve"> Phase Genesis predicts a hard UV cutoff in the primordial power spectrum at k</w:t>
      </w:r>
      <w:r>
        <w:rPr>
          <w:rFonts w:ascii="Cambria" w:cs="Cambria" w:eastAsia="Cambria" w:hAnsi="Cambria"/>
          <w:b w:val="false"/>
          <w:bCs w:val="false"/>
          <w:i w:val="false"/>
          <w:iCs w:val="false"/>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 d</w:t>
      </w:r>
      <w:r>
        <w:rPr>
          <w:rFonts w:ascii="Cambria" w:cs="Cambria" w:eastAsia="Cambria" w:hAnsi="Cambria"/>
          <w:b w:val="false"/>
          <w:bCs w:val="false"/>
          <w:i w:val="false"/>
          <w:iCs w:val="false"/>
          <w:strike w:val="false"/>
          <w:color w:val="000000"/>
          <w:sz w:val="22"/>
          <w:szCs w:val="22"/>
          <w:vertAlign w:val="subscript"/>
        </w:rPr>
        <w:t xml:space="preserve">eq</w:t>
      </w:r>
      <w:r>
        <w:rPr>
          <w:rFonts w:ascii="Cambria" w:cs="Cambria" w:eastAsia="Cambria" w:hAnsi="Cambria"/>
          <w:b w:val="false"/>
          <w:bCs w:val="false"/>
          <w:i w:val="false"/>
          <w:iCs w:val="false"/>
          <w:strike w:val="false"/>
          <w:color w:val="000000"/>
          <w:sz w:val="22"/>
          <w:szCs w:val="22"/>
        </w:rPr>
        <w:t xml:space="preserve">/ℓ</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 where d</w:t>
      </w:r>
      <w:r>
        <w:rPr>
          <w:rFonts w:ascii="Cambria" w:cs="Cambria" w:eastAsia="Cambria" w:hAnsi="Cambria"/>
          <w:b w:val="false"/>
          <w:bCs w:val="false"/>
          <w:i w:val="false"/>
          <w:iCs w:val="false"/>
          <w:strike w:val="false"/>
          <w:color w:val="000000"/>
          <w:sz w:val="22"/>
          <w:szCs w:val="22"/>
          <w:vertAlign w:val="subscript"/>
        </w:rPr>
        <w:t xml:space="preserve">eq</w:t>
      </w:r>
      <w:r>
        <w:rPr>
          <w:rFonts w:ascii="Cambria" w:cs="Cambria" w:eastAsia="Cambria" w:hAnsi="Cambria"/>
          <w:b w:val="false"/>
          <w:bCs w:val="false"/>
          <w:i w:val="false"/>
          <w:iCs w:val="false"/>
          <w:strike w:val="false"/>
          <w:color w:val="000000"/>
          <w:sz w:val="22"/>
          <w:szCs w:val="22"/>
        </w:rPr>
        <w:t xml:space="preserve"> is the equilibration depth parameter (a pure number of order unity determined by the GCE structure). This cutoff appears as a suppression of power in the CMB at multipoles l &gt; 3000 beyond the damping tail. Observational protocol: measure the CMB temperature and polarization power spectra at l &gt; 3000 with CMB-S4 [66]; compare to the standard Silk damping prediction; detect or constrain the additional suppression. Current status: consistent with Planck 2018 [7]. Timeline: CMB-S4 (expected 2030s).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Prediction P2 (Topological Non-Gaussianity).</w:t>
      </w:r>
      <w:r>
        <w:rPr>
          <w:rFonts w:ascii="Cambria" w:cs="Cambria" w:eastAsia="Cambria" w:hAnsi="Cambria"/>
          <w:b w:val="false"/>
          <w:bCs w:val="false"/>
          <w:i w:val="false"/>
          <w:iCs w:val="false"/>
          <w:strike w:val="false"/>
          <w:color w:val="000000"/>
          <w:sz w:val="22"/>
          <w:szCs w:val="22"/>
        </w:rPr>
        <w:t xml:space="preserve"> Phase Genesis predicts a non-Gaussian bispectrum f</w:t>
      </w:r>
      <w:r>
        <w:rPr>
          <w:rFonts w:ascii="Cambria" w:cs="Cambria" w:eastAsia="Cambria" w:hAnsi="Cambria"/>
          <w:b w:val="false"/>
          <w:bCs w:val="false"/>
          <w:i w:val="false"/>
          <w:iCs w:val="false"/>
          <w:strike w:val="false"/>
          <w:color w:val="000000"/>
          <w:sz w:val="22"/>
          <w:szCs w:val="22"/>
          <w:vertAlign w:val="subscript"/>
        </w:rPr>
        <w:t xml:space="preserve">NL</w:t>
      </w:r>
      <w:r>
        <w:rPr>
          <w:rFonts w:ascii="Cambria" w:cs="Cambria" w:eastAsia="Cambria" w:hAnsi="Cambria"/>
          <w:b w:val="false"/>
          <w:bCs w:val="false"/>
          <w:i w:val="false"/>
          <w:iCs w:val="false"/>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k</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k</w:t>
      </w:r>
      <w:r>
        <w:rPr>
          <w:rFonts w:ascii="Cambria" w:cs="Cambria" w:eastAsia="Cambria" w:hAnsi="Cambria"/>
          <w:b w:val="false"/>
          <w:bCs w:val="false"/>
          <w:i w:val="false"/>
          <w:iCs w:val="false"/>
          <w:strike w:val="false"/>
          <w:color w:val="000000"/>
          <w:sz w:val="22"/>
          <w:szCs w:val="22"/>
          <w:vertAlign w:val="subscript"/>
        </w:rPr>
        <w:t xml:space="preserve">3</w:t>
      </w:r>
      <w:r>
        <w:rPr>
          <w:rFonts w:ascii="Cambria" w:cs="Cambria" w:eastAsia="Cambria" w:hAnsi="Cambria"/>
          <w:b w:val="false"/>
          <w:bCs w:val="false"/>
          <w:i w:val="false"/>
          <w:iCs w:val="false"/>
          <w:strike w:val="false"/>
          <w:color w:val="000000"/>
          <w:sz w:val="22"/>
          <w:szCs w:val="22"/>
        </w:rPr>
        <w:t xml:space="preserve">) ~ 0.1–1.0 with a distinctive k-dependence arising from the topological form factor F</w:t>
      </w:r>
      <w:r>
        <w:rPr>
          <w:rFonts w:ascii="Cambria" w:cs="Cambria" w:eastAsia="Cambria" w:hAnsi="Cambria"/>
          <w:b w:val="false"/>
          <w:bCs w:val="false"/>
          <w:i w:val="false"/>
          <w:iCs w:val="false"/>
          <w:strike w:val="false"/>
          <w:color w:val="000000"/>
          <w:sz w:val="22"/>
          <w:szCs w:val="22"/>
          <w:vertAlign w:val="subscript"/>
        </w:rPr>
        <w:t xml:space="preserve">topology</w:t>
      </w:r>
      <w:r>
        <w:rPr>
          <w:rFonts w:ascii="Cambria" w:cs="Cambria" w:eastAsia="Cambria" w:hAnsi="Cambria"/>
          <w:b w:val="false"/>
          <w:bCs w:val="false"/>
          <w:i w:val="false"/>
          <w:iCs w:val="false"/>
          <w:strike w:val="false"/>
          <w:color w:val="000000"/>
          <w:sz w:val="22"/>
          <w:szCs w:val="22"/>
        </w:rPr>
        <w:t xml:space="preserve">. The shape is neither purely local, equilateral, nor orthogonal, but a superposition determined by the homotopy groups of the defect distribution. Observational protocol: CMB bispectrum measurement at high multipoles; large-scale structure bispectrum from 21-cm surveys. Current status: f</w:t>
      </w:r>
      <w:r>
        <w:rPr>
          <w:rFonts w:ascii="Cambria" w:cs="Cambria" w:eastAsia="Cambria" w:hAnsi="Cambria"/>
          <w:b w:val="false"/>
          <w:bCs w:val="false"/>
          <w:i w:val="false"/>
          <w:iCs w:val="false"/>
          <w:strike w:val="false"/>
          <w:color w:val="000000"/>
          <w:sz w:val="22"/>
          <w:szCs w:val="22"/>
          <w:vertAlign w:val="subscript"/>
        </w:rPr>
        <w:t xml:space="preserve">NL</w:t>
      </w:r>
      <w:r>
        <w:rPr>
          <w:rFonts w:ascii="Cambria" w:cs="Cambria" w:eastAsia="Cambria" w:hAnsi="Cambria"/>
          <w:b w:val="false"/>
          <w:bCs w:val="false"/>
          <w:i w:val="false"/>
          <w:iCs w:val="false"/>
          <w:strike w:val="false"/>
          <w:color w:val="000000"/>
          <w:sz w:val="22"/>
          <w:szCs w:val="22"/>
          <w:vertAlign w:val="superscript"/>
        </w:rPr>
        <w:t xml:space="preserve">local</w:t>
      </w:r>
      <w:r>
        <w:rPr>
          <w:rFonts w:ascii="Cambria" w:cs="Cambria" w:eastAsia="Cambria" w:hAnsi="Cambria"/>
          <w:b w:val="false"/>
          <w:bCs w:val="false"/>
          <w:i w:val="false"/>
          <w:iCs w:val="false"/>
          <w:strike w:val="false"/>
          <w:color w:val="000000"/>
          <w:sz w:val="22"/>
          <w:szCs w:val="22"/>
        </w:rPr>
        <w:t xml:space="preserve"> = −0.9 ± 5.1 (Planck 2018 [7]), consistent with prediction. Timeline: CMB-S4 and Square Kilometre Array (SKA) 21-cm surveys (2030s).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Prediction P3 (Large-Angle CMB Correlation Anomaly).</w:t>
      </w:r>
      <w:r>
        <w:rPr>
          <w:rFonts w:ascii="Cambria" w:cs="Cambria" w:eastAsia="Cambria" w:hAnsi="Cambria"/>
          <w:b w:val="false"/>
          <w:bCs w:val="false"/>
          <w:i w:val="false"/>
          <w:iCs w:val="false"/>
          <w:strike w:val="false"/>
          <w:color w:val="000000"/>
          <w:sz w:val="22"/>
          <w:szCs w:val="22"/>
        </w:rPr>
        <w:t xml:space="preserve"> Phase Genesis predicts a global correlation pattern at multipoles l &lt; 10 reflecting the topology of the genesis ordering structure. Specifically, a quadrupole-octupole alignment probability exceeding the standard ΛCDM expectation by a factor of approximately 3–10. Observational protocol: improved low-multipole CMB measurements from LiteBIRD [67], careful foreground removal. Current status: the observed alignment anomaly in WMAP and Planck is consistent with Phase Genesis. Timeline: LiteBIRD (2030s).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Prediction P4 (Gravitational Wave Background Spectral Slope).</w:t>
      </w:r>
      <w:r>
        <w:rPr>
          <w:rFonts w:ascii="Cambria" w:cs="Cambria" w:eastAsia="Cambria" w:hAnsi="Cambria"/>
          <w:b w:val="false"/>
          <w:bCs w:val="false"/>
          <w:i w:val="false"/>
          <w:iCs w:val="false"/>
          <w:strike w:val="false"/>
          <w:color w:val="000000"/>
          <w:sz w:val="22"/>
          <w:szCs w:val="22"/>
        </w:rPr>
        <w:t xml:space="preserve"> Phase Genesis predicts a stochastic gravitational wave background with slope Ω</w:t>
      </w:r>
      <w:r>
        <w:rPr>
          <w:rFonts w:ascii="Cambria" w:cs="Cambria" w:eastAsia="Cambria" w:hAnsi="Cambria"/>
          <w:b w:val="false"/>
          <w:bCs w:val="false"/>
          <w:i w:val="false"/>
          <w:iCs w:val="false"/>
          <w:strike w:val="false"/>
          <w:color w:val="000000"/>
          <w:sz w:val="22"/>
          <w:szCs w:val="22"/>
          <w:vertAlign w:val="subscript"/>
        </w:rPr>
        <w:t xml:space="preserve">GW</w:t>
      </w:r>
      <w:r>
        <w:rPr>
          <w:rFonts w:ascii="Cambria" w:cs="Cambria" w:eastAsia="Cambria" w:hAnsi="Cambria"/>
          <w:b w:val="false"/>
          <w:bCs w:val="false"/>
          <w:i w:val="false"/>
          <w:iCs w:val="false"/>
          <w:strike w:val="false"/>
          <w:color w:val="000000"/>
          <w:sz w:val="22"/>
          <w:szCs w:val="22"/>
        </w:rPr>
        <w:t xml:space="preserve">(f) ~ f</w:t>
      </w:r>
      <w:r>
        <w:rPr>
          <w:rFonts w:ascii="Cambria" w:cs="Cambria" w:eastAsia="Cambria" w:hAnsi="Cambria"/>
          <w:b w:val="false"/>
          <w:bCs w:val="false"/>
          <w:i w:val="false"/>
          <w:iCs w:val="false"/>
          <w:strike w:val="false"/>
          <w:color w:val="000000"/>
          <w:sz w:val="22"/>
          <w:szCs w:val="22"/>
          <w:vertAlign w:val="superscript"/>
        </w:rPr>
        <w:t xml:space="preserve">2/3</w:t>
      </w:r>
      <w:r>
        <w:rPr>
          <w:rFonts w:ascii="Cambria" w:cs="Cambria" w:eastAsia="Cambria" w:hAnsi="Cambria"/>
          <w:b w:val="false"/>
          <w:bCs w:val="false"/>
          <w:i w:val="false"/>
          <w:iCs w:val="false"/>
          <w:strike w:val="false"/>
          <w:color w:val="000000"/>
          <w:sz w:val="22"/>
          <w:szCs w:val="22"/>
        </w:rPr>
        <w:t xml:space="preserve"> below the peak frequency and exponential suppression above. Observational protocol: LISA gravitational wave interferometer measurement of the SGWB spectral shape in the 10</w:t>
      </w:r>
      <w:r>
        <w:rPr>
          <w:rFonts w:ascii="Cambria" w:cs="Cambria" w:eastAsia="Cambria" w:hAnsi="Cambria"/>
          <w:b w:val="false"/>
          <w:bCs w:val="false"/>
          <w:i w:val="false"/>
          <w:iCs w:val="false"/>
          <w:strike w:val="false"/>
          <w:color w:val="000000"/>
          <w:sz w:val="22"/>
          <w:szCs w:val="22"/>
          <w:vertAlign w:val="superscript"/>
        </w:rPr>
        <w:t xml:space="preserve">−4</w:t>
      </w:r>
      <w:r>
        <w:rPr>
          <w:rFonts w:ascii="Cambria" w:cs="Cambria" w:eastAsia="Cambria" w:hAnsi="Cambria"/>
          <w:b w:val="false"/>
          <w:bCs w:val="false"/>
          <w:i w:val="false"/>
          <w:iCs w:val="false"/>
          <w:strike w:val="false"/>
          <w:color w:val="000000"/>
          <w:sz w:val="22"/>
          <w:szCs w:val="22"/>
        </w:rPr>
        <w:t xml:space="preserve">–10</w:t>
      </w:r>
      <w:r>
        <w:rPr>
          <w:rFonts w:ascii="Cambria" w:cs="Cambria" w:eastAsia="Cambria" w:hAnsi="Cambria"/>
          <w:b w:val="false"/>
          <w:bCs w:val="false"/>
          <w:i w:val="false"/>
          <w:iCs w:val="false"/>
          <w:strike w:val="false"/>
          <w:color w:val="000000"/>
          <w:sz w:val="22"/>
          <w:szCs w:val="22"/>
          <w:vertAlign w:val="superscript"/>
        </w:rPr>
        <w:t xml:space="preserve">−1</w:t>
      </w:r>
      <w:r>
        <w:rPr>
          <w:rFonts w:ascii="Cambria" w:cs="Cambria" w:eastAsia="Cambria" w:hAnsi="Cambria"/>
          <w:b w:val="false"/>
          <w:bCs w:val="false"/>
          <w:i w:val="false"/>
          <w:iCs w:val="false"/>
          <w:strike w:val="false"/>
          <w:color w:val="000000"/>
          <w:sz w:val="22"/>
          <w:szCs w:val="22"/>
        </w:rPr>
        <w:t xml:space="preserve"> Hz band. Current status: no detection; consistent with no SGWB at current sensitivity. Timeline: LISA (2035+).</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Prediction P5 (Dark Energy Equation of State Deviation).</w:t>
      </w:r>
      <w:r>
        <w:rPr>
          <w:rFonts w:ascii="Cambria" w:cs="Cambria" w:eastAsia="Cambria" w:hAnsi="Cambria"/>
          <w:b w:val="false"/>
          <w:bCs w:val="false"/>
          <w:i w:val="false"/>
          <w:iCs w:val="false"/>
          <w:strike w:val="false"/>
          <w:color w:val="000000"/>
          <w:sz w:val="22"/>
          <w:szCs w:val="22"/>
        </w:rPr>
        <w:t xml:space="preserve"> Phase Genesis predicts |w</w:t>
      </w:r>
      <w:r>
        <w:rPr>
          <w:rFonts w:ascii="Cambria" w:cs="Cambria" w:eastAsia="Cambria" w:hAnsi="Cambria"/>
          <w:b w:val="false"/>
          <w:bCs w:val="false"/>
          <w:i w:val="false"/>
          <w:iCs w:val="false"/>
          <w:strike w:val="false"/>
          <w:color w:val="000000"/>
          <w:sz w:val="22"/>
          <w:szCs w:val="22"/>
          <w:vertAlign w:val="subscript"/>
        </w:rPr>
        <w:t xml:space="preserve">DE</w:t>
      </w:r>
      <w:r>
        <w:rPr>
          <w:rFonts w:ascii="Cambria" w:cs="Cambria" w:eastAsia="Cambria" w:hAnsi="Cambria"/>
          <w:b w:val="false"/>
          <w:bCs w:val="false"/>
          <w:i w:val="false"/>
          <w:iCs w:val="false"/>
          <w:strike w:val="false"/>
          <w:color w:val="000000"/>
          <w:sz w:val="22"/>
          <w:szCs w:val="22"/>
        </w:rPr>
        <w:t xml:space="preserve"> + 1| ~ 10</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 a small but non-zero deviation from the cosmological constant equation of state. Observational protocol: baryon acoustic oscillation measurements from DESI [70] and weak lensing tomography from Euclid [71]. Current status: consistent with w</w:t>
      </w:r>
      <w:r>
        <w:rPr>
          <w:rFonts w:ascii="Cambria" w:cs="Cambria" w:eastAsia="Cambria" w:hAnsi="Cambria"/>
          <w:b w:val="false"/>
          <w:bCs w:val="false"/>
          <w:i w:val="false"/>
          <w:iCs w:val="false"/>
          <w:strike w:val="false"/>
          <w:color w:val="000000"/>
          <w:sz w:val="22"/>
          <w:szCs w:val="22"/>
          <w:vertAlign w:val="subscript"/>
        </w:rPr>
        <w:t xml:space="preserve">DE</w:t>
      </w:r>
      <w:r>
        <w:rPr>
          <w:rFonts w:ascii="Cambria" w:cs="Cambria" w:eastAsia="Cambria" w:hAnsi="Cambria"/>
          <w:b w:val="false"/>
          <w:bCs w:val="false"/>
          <w:i w:val="false"/>
          <w:iCs w:val="false"/>
          <w:strike w:val="false"/>
          <w:color w:val="000000"/>
          <w:sz w:val="22"/>
          <w:szCs w:val="22"/>
        </w:rPr>
        <w:t xml:space="preserve"> = −1 at current precision; DESI 2024 data suggests possible tensions that may be consistent with δw ~ 10</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–10</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 Timeline: Euclid (2030s).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Prediction P6 (Dark Matter Self-Interaction).</w:t>
      </w:r>
      <w:r>
        <w:rPr>
          <w:rFonts w:ascii="Cambria" w:cs="Cambria" w:eastAsia="Cambria" w:hAnsi="Cambria"/>
          <w:b w:val="false"/>
          <w:bCs w:val="false"/>
          <w:i w:val="false"/>
          <w:iCs w:val="false"/>
          <w:strike w:val="false"/>
          <w:color w:val="000000"/>
          <w:sz w:val="22"/>
          <w:szCs w:val="22"/>
        </w:rPr>
        <w:t xml:space="preserve"> Phase Genesis predicts a dark matter self-interaction cross-section σ</w:t>
      </w:r>
      <w:r>
        <w:rPr>
          <w:rFonts w:ascii="Cambria" w:cs="Cambria" w:eastAsia="Cambria" w:hAnsi="Cambria"/>
          <w:b w:val="false"/>
          <w:bCs w:val="false"/>
          <w:i w:val="false"/>
          <w:iCs w:val="false"/>
          <w:strike w:val="false"/>
          <w:color w:val="000000"/>
          <w:sz w:val="22"/>
          <w:szCs w:val="22"/>
          <w:vertAlign w:val="subscript"/>
        </w:rPr>
        <w:t xml:space="preserve">DM</w:t>
      </w:r>
      <w:r>
        <w:rPr>
          <w:rFonts w:ascii="Cambria" w:cs="Cambria" w:eastAsia="Cambria" w:hAnsi="Cambria"/>
          <w:b w:val="false"/>
          <w:bCs w:val="false"/>
          <w:i w:val="false"/>
          <w:iCs w:val="false"/>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vertAlign w:val="subscript"/>
        </w:rPr>
        <w:t xml:space="preserve">DM</w:t>
      </w:r>
      <w:r>
        <w:rPr>
          <w:rFonts w:ascii="Cambria" w:cs="Cambria" w:eastAsia="Cambria" w:hAnsi="Cambria"/>
          <w:b w:val="false"/>
          <w:bCs w:val="false"/>
          <w:i w:val="false"/>
          <w:iCs w:val="false"/>
          <w:strike w:val="false"/>
          <w:color w:val="000000"/>
          <w:sz w:val="22"/>
          <w:szCs w:val="22"/>
        </w:rPr>
        <w:t xml:space="preserve"> ~ 0.1–1.0 cm</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g</w:t>
      </w:r>
      <w:r>
        <w:rPr>
          <w:rFonts w:ascii="Cambria" w:cs="Cambria" w:eastAsia="Cambria" w:hAnsi="Cambria"/>
          <w:b w:val="false"/>
          <w:bCs w:val="false"/>
          <w:i w:val="false"/>
          <w:iCs w:val="false"/>
          <w:strike w:val="false"/>
          <w:color w:val="000000"/>
          <w:sz w:val="22"/>
          <w:szCs w:val="22"/>
          <w:vertAlign w:val="superscript"/>
        </w:rPr>
        <w:t xml:space="preserve">−1</w:t>
      </w:r>
      <w:r>
        <w:rPr>
          <w:rFonts w:ascii="Cambria" w:cs="Cambria" w:eastAsia="Cambria" w:hAnsi="Cambria"/>
          <w:b w:val="false"/>
          <w:bCs w:val="false"/>
          <w:i w:val="false"/>
          <w:iCs w:val="false"/>
          <w:strike w:val="false"/>
          <w:color w:val="000000"/>
          <w:sz w:val="22"/>
          <w:szCs w:val="22"/>
        </w:rPr>
        <w:t xml:space="preserve">, distinguishable from collisionless CDM in galaxy cluster mergers and small-scale structure observations. Observational protocol: Chandra and future X-ray telescope measurements of galaxy cluster merger offset distances; comparison with N-body simulations of self-interacting dark matter. Current status: Bullet Cluster constraints allow σ/m &lt; 1.25 cm</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g</w:t>
      </w:r>
      <w:r>
        <w:rPr>
          <w:rFonts w:ascii="Cambria" w:cs="Cambria" w:eastAsia="Cambria" w:hAnsi="Cambria"/>
          <w:b w:val="false"/>
          <w:bCs w:val="false"/>
          <w:i w:val="false"/>
          <w:iCs w:val="false"/>
          <w:strike w:val="false"/>
          <w:color w:val="000000"/>
          <w:sz w:val="22"/>
          <w:szCs w:val="22"/>
          <w:vertAlign w:val="superscript"/>
        </w:rPr>
        <w:t xml:space="preserve">−1</w:t>
      </w:r>
      <w:r>
        <w:rPr>
          <w:rFonts w:ascii="Cambria" w:cs="Cambria" w:eastAsia="Cambria" w:hAnsi="Cambria"/>
          <w:b w:val="false"/>
          <w:bCs w:val="false"/>
          <w:i w:val="false"/>
          <w:iCs w:val="false"/>
          <w:strike w:val="false"/>
          <w:color w:val="000000"/>
          <w:sz w:val="22"/>
          <w:szCs w:val="22"/>
        </w:rPr>
        <w:t xml:space="preserve">; Phase Genesis prediction is within range. Timeline: Next-generation X-ray observatory surveys (2030s).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Prediction P7 (Absence of Trans-Planckian Modes).</w:t>
      </w:r>
      <w:r>
        <w:rPr>
          <w:rFonts w:ascii="Cambria" w:cs="Cambria" w:eastAsia="Cambria" w:hAnsi="Cambria"/>
          <w:b w:val="false"/>
          <w:bCs w:val="false"/>
          <w:i w:val="false"/>
          <w:iCs w:val="false"/>
          <w:strike w:val="false"/>
          <w:color w:val="000000"/>
          <w:sz w:val="22"/>
          <w:szCs w:val="22"/>
        </w:rPr>
        <w:t xml:space="preserve"> Phase Genesis predicts the strict absence of primordial power on scales k &gt; k</w:t>
      </w:r>
      <w:r>
        <w:rPr>
          <w:rFonts w:ascii="Cambria" w:cs="Cambria" w:eastAsia="Cambria" w:hAnsi="Cambria"/>
          <w:b w:val="false"/>
          <w:bCs w:val="false"/>
          <w:i w:val="false"/>
          <w:iCs w:val="false"/>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 in any observable. This is a qualitative distinction from inflationary models that allow trans-Planckian initial conditions. Observational protocol: any future measurement of CMB power at scales smaller than the Planck length would falsify Phase Genesis (and also quantum gravity minimally). Current status: not yet accessible. Timeline: far-future CMB experiments; possibly 21-cm cosmology at z &gt; 100.</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Prediction P8 (Non-Thermal Heavy Defect Spectrum).</w:t>
      </w:r>
      <w:r>
        <w:rPr>
          <w:rFonts w:ascii="Cambria" w:cs="Cambria" w:eastAsia="Cambria" w:hAnsi="Cambria"/>
          <w:b w:val="false"/>
          <w:bCs w:val="false"/>
          <w:i w:val="false"/>
          <w:iCs w:val="false"/>
          <w:strike w:val="false"/>
          <w:color w:val="000000"/>
          <w:sz w:val="22"/>
          <w:szCs w:val="22"/>
        </w:rPr>
        <w:t xml:space="preserve"> Phase Genesis predicts a non-thermal spectrum of heavy phase defects from the genesis epoch, corresponding to the approximately 25 ± 10 new particle species predicted in Papers 47–50. These particles are not in thermal equilibrium with the Standard Model sector and leave distinctive signatures in high-energy collider experiments. Observational protocol: search for non-resonant, broad-spectrum excesses in high-invariant-mass events at the LHC and future colliders. Current status: no confirmed detection; phase defect mass range ~TeV to PeV is currently being probed. Timeline: Future Circular Collider (FCC) era (2040s+).</w:t>
      </w:r>
    </w:p>
    <w:p>
      <w:pPr>
        <w:pStyle w:val="Heading2"/>
        <w:spacing w:after="80" w:before="360" w:line="384" w:lineRule="auto"/>
      </w:pPr>
      <w:r>
        <w:rPr>
          <w:rFonts w:ascii="Cambria" w:cs="Cambria" w:eastAsia="Cambria" w:hAnsi="Cambria"/>
          <w:color w:val="000000"/>
          <w:sz w:val="26"/>
          <w:szCs w:val="26"/>
        </w:rPr>
        <w:t xml:space="preserve">27. Comparison with Competing Frameworks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provide a systematic comparison of Phase Genesis with six competing non-singular or origin-addressing cosmological frameworks. The comparison is organized along eight criteria of theoretical and observational significance.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gridCol w:w="100"/>
      </w:tblGrid>
      <w:tr>
        <w:trPr>
          <w:tblHeader/>
        </w:trPr>
        <w:tc>
          <w:tcPr>
            <w:tcW w:type="pct" w:w="14%"/>
            <w:shd w:fill="EEEEEE"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8"/>
                <w:szCs w:val="18"/>
              </w:rPr>
              <w:t xml:space="preserve">Criterion</w:t>
            </w:r>
          </w:p>
        </w:tc>
        <w:tc>
          <w:tcPr>
            <w:tcW w:type="pct" w:w="13%"/>
            <w:shd w:fill="EEEEEE"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8"/>
                <w:szCs w:val="18"/>
              </w:rPr>
              <w:t xml:space="preserve">ΛCDM + Inflation</w:t>
            </w:r>
          </w:p>
        </w:tc>
        <w:tc>
          <w:tcPr>
            <w:tcW w:type="pct" w:w="12%"/>
            <w:shd w:fill="EEEEEE"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8"/>
                <w:szCs w:val="18"/>
              </w:rPr>
              <w:t xml:space="preserve">LQC Bounce</w:t>
            </w:r>
          </w:p>
        </w:tc>
        <w:tc>
          <w:tcPr>
            <w:tcW w:type="pct" w:w="12%"/>
            <w:shd w:fill="EEEEEE"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8"/>
                <w:szCs w:val="18"/>
              </w:rPr>
              <w:t xml:space="preserve">CCC (Penrose)</w:t>
            </w:r>
          </w:p>
        </w:tc>
        <w:tc>
          <w:tcPr>
            <w:tcW w:type="pct" w:w="13%"/>
            <w:shd w:fill="EEEEEE"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8"/>
                <w:szCs w:val="18"/>
              </w:rPr>
              <w:t xml:space="preserve">Pre-Big Bang (String)</w:t>
            </w:r>
          </w:p>
        </w:tc>
        <w:tc>
          <w:tcPr>
            <w:tcW w:type="pct" w:w="13%"/>
            <w:shd w:fill="EEEEEE"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8"/>
                <w:szCs w:val="18"/>
              </w:rPr>
              <w:t xml:space="preserve">Ekpyrotic</w:t>
            </w:r>
          </w:p>
        </w:tc>
        <w:tc>
          <w:tcPr>
            <w:tcW w:type="pct" w:w="11%"/>
            <w:shd w:fill="EEEEEE"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8"/>
                <w:szCs w:val="18"/>
              </w:rPr>
              <w:t xml:space="preserve">CDT</w:t>
            </w:r>
          </w:p>
        </w:tc>
        <w:tc>
          <w:tcPr>
            <w:tcW w:type="pct" w:w="12%"/>
            <w:shd w:fill="EEEEEE"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18"/>
                <w:szCs w:val="18"/>
              </w:rPr>
              <w:t xml:space="preserve">Phase Genesis</w:t>
            </w:r>
          </w:p>
        </w:tc>
      </w:tr>
      <w:tr>
        <w:trPr>
          <w:tblHeader w:val="false"/>
        </w:trPr>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Requires singularity?</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Yes (pre-inflation)</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No (bounce)</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No (conformal)</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No (string)</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No (brane)</w:t>
            </w:r>
          </w:p>
        </w:tc>
        <w:tc>
          <w:tcPr>
            <w:tcW w:type="pct" w:w="1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No (triangulation)</w:t>
            </w:r>
          </w:p>
        </w:tc>
        <w:tc>
          <w:tcPr>
            <w:tcW w:type="pct" w:w="12%"/>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No (structural)</w:t>
            </w:r>
          </w:p>
        </w:tc>
      </w:tr>
      <w:tr>
        <w:trPr>
          <w:tblHeader w:val="false"/>
        </w:trPr>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Requires initial conditions?</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Yes (6 parameters)</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Yes (pre-bounce state)</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Yes (prior aeon)</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Yes (dilaton initial value)</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Yes (brane configuration)</w:t>
            </w:r>
          </w:p>
        </w:tc>
        <w:tc>
          <w:tcPr>
            <w:tcW w:type="pct" w:w="1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Partial</w:t>
            </w:r>
          </w:p>
        </w:tc>
        <w:tc>
          <w:tcPr>
            <w:tcW w:type="pct" w:w="12%"/>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No</w:t>
            </w:r>
          </w:p>
        </w:tc>
      </w:tr>
      <w:tr>
        <w:trPr>
          <w:tblHeader w:val="false"/>
        </w:trPr>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Requires new fields?</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Yes (inflaton)</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No</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No</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Yes (dilaton)</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Yes (brane moduli)</w:t>
            </w:r>
          </w:p>
        </w:tc>
        <w:tc>
          <w:tcPr>
            <w:tcW w:type="pct" w:w="1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No</w:t>
            </w:r>
          </w:p>
        </w:tc>
        <w:tc>
          <w:tcPr>
            <w:tcW w:type="pct" w:w="12%"/>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No</w:t>
            </w:r>
          </w:p>
        </w:tc>
      </w:tr>
      <w:tr>
        <w:trPr>
          <w:tblHeader w:val="false"/>
        </w:trPr>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Requires pre-existing spacetime?</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Yes</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Yes (quantum)</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Yes</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Yes</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Yes (bulk)</w:t>
            </w:r>
          </w:p>
        </w:tc>
        <w:tc>
          <w:tcPr>
            <w:tcW w:type="pct" w:w="1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Yes (simplicial)</w:t>
            </w:r>
          </w:p>
        </w:tc>
        <w:tc>
          <w:tcPr>
            <w:tcW w:type="pct" w:w="12%"/>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No</w:t>
            </w:r>
          </w:p>
        </w:tc>
      </w:tr>
      <w:tr>
        <w:trPr>
          <w:tblHeader w:val="false"/>
        </w:trPr>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Explains arrow of time?</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Partial (past hypothesis)</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No</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Partial</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No</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No</w:t>
            </w:r>
          </w:p>
        </w:tc>
        <w:tc>
          <w:tcPr>
            <w:tcW w:type="pct" w:w="1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No</w:t>
            </w:r>
          </w:p>
        </w:tc>
        <w:tc>
          <w:tcPr>
            <w:tcW w:type="pct" w:w="12%"/>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Yes (Theorem 51.4)</w:t>
            </w:r>
          </w:p>
        </w:tc>
      </w:tr>
      <w:tr>
        <w:trPr>
          <w:tblHeader w:val="false"/>
        </w:trPr>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Explains flatness?</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Yes (inflation)</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Partial</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Partial</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Yes (dual)</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Yes (slow contraction)</w:t>
            </w:r>
          </w:p>
        </w:tc>
        <w:tc>
          <w:tcPr>
            <w:tcW w:type="pct" w:w="1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No</w:t>
            </w:r>
          </w:p>
        </w:tc>
        <w:tc>
          <w:tcPr>
            <w:tcW w:type="pct" w:w="12%"/>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Yes (Theorem 51.8)</w:t>
            </w:r>
          </w:p>
        </w:tc>
      </w:tr>
      <w:tr>
        <w:trPr>
          <w:tblHeader w:val="false"/>
        </w:trPr>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Explains homogeneity?</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Yes (inflation)</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Partial</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Partial</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Yes</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Yes</w:t>
            </w:r>
          </w:p>
        </w:tc>
        <w:tc>
          <w:tcPr>
            <w:tcW w:type="pct" w:w="1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No</w:t>
            </w:r>
          </w:p>
        </w:tc>
        <w:tc>
          <w:tcPr>
            <w:tcW w:type="pct" w:w="12%"/>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Yes (Theorem 51.7)</w:t>
            </w:r>
          </w:p>
        </w:tc>
      </w:tr>
      <w:tr>
        <w:trPr>
          <w:tblHeader w:val="false"/>
        </w:trPr>
        <w:tc>
          <w:tcPr>
            <w:tcW w:type="pct" w:w="14%"/>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New falsifiable predictions?</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Yes (r, n</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18"/>
                <w:szCs w:val="18"/>
              </w:rPr>
              <w:t xml:space="preserve">)</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Yes (bouncing GW)</w:t>
            </w:r>
          </w:p>
        </w:tc>
        <w:tc>
          <w:tcPr>
            <w:tcW w:type="pct" w:w="12%"/>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Yes (Hawking points)</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Yes (dilaton)</w:t>
            </w:r>
          </w:p>
        </w:tc>
        <w:tc>
          <w:tcPr>
            <w:tcW w:type="pct" w:w="13%"/>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Yes (bounce GW)</w:t>
            </w:r>
          </w:p>
        </w:tc>
        <w:tc>
          <w:tcPr>
            <w:tcW w:type="pct" w:w="1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18"/>
                <w:szCs w:val="18"/>
              </w:rPr>
              <w:t xml:space="preserve">Limited</w:t>
            </w:r>
          </w:p>
        </w:tc>
        <w:tc>
          <w:tcPr>
            <w:tcW w:type="pct" w:w="12%"/>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Yes (8 predictions, Section 26)</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table reveals that Phase Genesis is the unique framework in this comparison that satisfies all eight criteria simultaneously. In particular, Phase Genesis is the only framework that does not require pre-existing spacetime — a property that is essential for a genuine account of cosmological origins rather than a description of a transition within an already-existing space.</w:t>
      </w:r>
    </w:p>
    <w:p>
      <w:pPr>
        <w:pStyle w:val="Heading2"/>
        <w:spacing w:after="80" w:before="360" w:line="384" w:lineRule="auto"/>
      </w:pPr>
      <w:r>
        <w:rPr>
          <w:rFonts w:ascii="Cambria" w:cs="Cambria" w:eastAsia="Cambria" w:hAnsi="Cambria"/>
          <w:color w:val="000000"/>
          <w:sz w:val="26"/>
          <w:szCs w:val="26"/>
        </w:rPr>
        <w:t xml:space="preserve">28. Mathematical Appendix — Phase Ordering Formalism</w:t>
      </w:r>
    </w:p>
    <w:p>
      <w:pPr>
        <w:pStyle w:val="Heading3"/>
        <w:spacing w:after="60" w:before="200" w:line="384" w:lineRule="auto"/>
      </w:pPr>
      <w:r>
        <w:rPr>
          <w:rFonts w:ascii="Cambria" w:cs="Cambria" w:eastAsia="Cambria" w:hAnsi="Cambria"/>
          <w:color w:val="000000"/>
          <w:sz w:val="22"/>
          <w:szCs w:val="22"/>
        </w:rPr>
        <w:t xml:space="preserve">Appendix A: Formal Definition of the Admissibility Functional</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admissibility functional A[Φ] is a non-negative real-valued functional on the space of smooth sections of the phase bundle π : E → B, where E is the total space of the phase bundle, B is the topological base space, and the fiber at each point b ∈ B is the circle group U(1). Formally:</w:t>
      </w:r>
    </w:p>
    <w:p>
      <w:pPr>
        <w:spacing w:after="240" w:line="384" w:lineRule="auto"/>
      </w:pPr>
      <w:r>
        <w:rPr>
          <w:rFonts w:ascii="Cambria" w:cs="Cambria" w:eastAsia="Cambria" w:hAnsi="Cambria"/>
          <w:b w:val="false"/>
          <w:bCs w:val="false"/>
          <w:i/>
          <w:iCs/>
          <w:strike w:val="false"/>
          <w:color w:val="000000"/>
          <w:sz w:val="22"/>
          <w:szCs w:val="22"/>
        </w:rPr>
        <w:t xml:space="preserve">A[Φ] = ∫</w:t>
      </w:r>
      <w:r>
        <w:rPr>
          <w:rFonts w:ascii="Cambria" w:cs="Cambria" w:eastAsia="Cambria" w:hAnsi="Cambria"/>
          <w:b w:val="false"/>
          <w:bCs w:val="false"/>
          <w:i/>
          <w:iCs/>
          <w:strike w:val="false"/>
          <w:color w:val="000000"/>
          <w:sz w:val="22"/>
          <w:szCs w:val="22"/>
          <w:vertAlign w:val="subscript"/>
        </w:rPr>
        <w:t xml:space="preserve">B</w:t>
      </w:r>
      <w:r>
        <w:rPr>
          <w:rFonts w:ascii="Cambria" w:cs="Cambria" w:eastAsia="Cambria" w:hAnsi="Cambria"/>
          <w:b w:val="false"/>
          <w:bCs w:val="false"/>
          <w:i/>
          <w:iCs/>
          <w:strike w:val="false"/>
          <w:color w:val="000000"/>
          <w:sz w:val="22"/>
          <w:szCs w:val="22"/>
        </w:rPr>
        <w:t xml:space="preserve"> ω</w:t>
      </w:r>
      <w:r>
        <w:rPr>
          <w:rFonts w:ascii="Cambria" w:cs="Cambria" w:eastAsia="Cambria" w:hAnsi="Cambria"/>
          <w:b w:val="false"/>
          <w:bCs w:val="false"/>
          <w:i/>
          <w:iCs/>
          <w:strike w:val="false"/>
          <w:color w:val="000000"/>
          <w:sz w:val="22"/>
          <w:szCs w:val="22"/>
          <w:vertAlign w:val="subscript"/>
        </w:rPr>
        <w:t xml:space="preserve">A</w:t>
      </w:r>
      <w:r>
        <w:rPr>
          <w:rFonts w:ascii="Cambria" w:cs="Cambria" w:eastAsia="Cambria" w:hAnsi="Cambria"/>
          <w:b w:val="false"/>
          <w:bCs w:val="false"/>
          <w:i/>
          <w:iCs/>
          <w:strike w:val="false"/>
          <w:color w:val="000000"/>
          <w:sz w:val="22"/>
          <w:szCs w:val="22"/>
        </w:rPr>
        <w:t xml:space="preserve">(φ(b), ∇φ(b), ∇</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φ(b)) dμ</w:t>
      </w:r>
      <w:r>
        <w:rPr>
          <w:rFonts w:ascii="Cambria" w:cs="Cambria" w:eastAsia="Cambria" w:hAnsi="Cambria"/>
          <w:b w:val="false"/>
          <w:bCs w:val="false"/>
          <w:i/>
          <w:iCs/>
          <w:strike w:val="false"/>
          <w:color w:val="000000"/>
          <w:sz w:val="22"/>
          <w:szCs w:val="22"/>
          <w:vertAlign w:val="subscript"/>
        </w:rPr>
        <w:t xml:space="preserve">B</w:t>
      </w:r>
      <w:r>
        <w:rPr>
          <w:rFonts w:ascii="Cambria" w:cs="Cambria" w:eastAsia="Cambria" w:hAnsi="Cambria"/>
          <w:b w:val="false"/>
          <w:bCs w:val="false"/>
          <w:i/>
          <w:iCs/>
          <w:strike w:val="false"/>
          <w:color w:val="000000"/>
          <w:sz w:val="22"/>
          <w:szCs w:val="22"/>
        </w:rPr>
        <w:t xml:space="preserve">(b), </w:t>
      </w:r>
      <w:r>
        <w:rPr>
          <w:rFonts w:ascii="Cambria" w:cs="Cambria" w:eastAsia="Cambria" w:hAnsi="Cambria"/>
          <w:b w:val="false"/>
          <w:bCs w:val="false"/>
          <w:i/>
          <w:iCs/>
          <w:strike w:val="false"/>
          <w:color w:val="000000"/>
          <w:sz w:val="22"/>
          <w:szCs w:val="22"/>
        </w:rPr>
        <w:t xml:space="preserve">(51.32)</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ω</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is the admissibility density (a non-negative smooth function of its arguments), ∇ is the covariant derivative on the phase bundle with respect to the admissibility connection (established in Paper 6 [16]), and dμ</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is the natural measure on B induced by the admissibility topology. The admissibility functional vanishes — A[Φ] = 0 — if and only if ω</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 0 everywhere on B, which occurs when the phase field φ satisfies the Euler-Lagrange equations of the admissibility functional:</w:t>
      </w:r>
    </w:p>
    <w:p>
      <w:pPr>
        <w:spacing w:after="240" w:line="384" w:lineRule="auto"/>
      </w:pPr>
      <w:r>
        <w:rPr>
          <w:rFonts w:ascii="Cambria" w:cs="Cambria" w:eastAsia="Cambria" w:hAnsi="Cambria"/>
          <w:b w:val="false"/>
          <w:bCs w:val="false"/>
          <w:i/>
          <w:iCs/>
          <w:strike w:val="false"/>
          <w:color w:val="000000"/>
          <w:sz w:val="22"/>
          <w:szCs w:val="22"/>
        </w:rPr>
        <w:t xml:space="preserve">δA[Φ] / δφ(b) = ∂ω</w:t>
      </w:r>
      <w:r>
        <w:rPr>
          <w:rFonts w:ascii="Cambria" w:cs="Cambria" w:eastAsia="Cambria" w:hAnsi="Cambria"/>
          <w:b w:val="false"/>
          <w:bCs w:val="false"/>
          <w:i/>
          <w:iCs/>
          <w:strike w:val="false"/>
          <w:color w:val="000000"/>
          <w:sz w:val="22"/>
          <w:szCs w:val="22"/>
          <w:vertAlign w:val="subscript"/>
        </w:rPr>
        <w:t xml:space="preserve">A</w:t>
      </w:r>
      <w:r>
        <w:rPr>
          <w:rFonts w:ascii="Cambria" w:cs="Cambria" w:eastAsia="Cambria" w:hAnsi="Cambria"/>
          <w:b w:val="false"/>
          <w:bCs w:val="false"/>
          <w:i/>
          <w:iCs/>
          <w:strike w:val="false"/>
          <w:color w:val="000000"/>
          <w:sz w:val="22"/>
          <w:szCs w:val="22"/>
        </w:rPr>
        <w:t xml:space="preserve">/∂φ − ∇ · (∂ω</w:t>
      </w:r>
      <w:r>
        <w:rPr>
          <w:rFonts w:ascii="Cambria" w:cs="Cambria" w:eastAsia="Cambria" w:hAnsi="Cambria"/>
          <w:b w:val="false"/>
          <w:bCs w:val="false"/>
          <w:i/>
          <w:iCs/>
          <w:strike w:val="false"/>
          <w:color w:val="000000"/>
          <w:sz w:val="22"/>
          <w:szCs w:val="22"/>
          <w:vertAlign w:val="subscript"/>
        </w:rPr>
        <w:t xml:space="preserve">A</w:t>
      </w:r>
      <w:r>
        <w:rPr>
          <w:rFonts w:ascii="Cambria" w:cs="Cambria" w:eastAsia="Cambria" w:hAnsi="Cambria"/>
          <w:b w:val="false"/>
          <w:bCs w:val="false"/>
          <w:i/>
          <w:iCs/>
          <w:strike w:val="false"/>
          <w:color w:val="000000"/>
          <w:sz w:val="22"/>
          <w:szCs w:val="22"/>
        </w:rPr>
        <w:t xml:space="preserve">/∂(∇φ)) + ∇</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(∂ω</w:t>
      </w:r>
      <w:r>
        <w:rPr>
          <w:rFonts w:ascii="Cambria" w:cs="Cambria" w:eastAsia="Cambria" w:hAnsi="Cambria"/>
          <w:b w:val="false"/>
          <w:bCs w:val="false"/>
          <w:i/>
          <w:iCs/>
          <w:strike w:val="false"/>
          <w:color w:val="000000"/>
          <w:sz w:val="22"/>
          <w:szCs w:val="22"/>
          <w:vertAlign w:val="subscript"/>
        </w:rPr>
        <w:t xml:space="preserve">A</w:t>
      </w:r>
      <w:r>
        <w:rPr>
          <w:rFonts w:ascii="Cambria" w:cs="Cambria" w:eastAsia="Cambria" w:hAnsi="Cambria"/>
          <w:b w:val="false"/>
          <w:bCs w:val="false"/>
          <w:i/>
          <w:iCs/>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φ)) = 0. </w:t>
      </w:r>
      <w:r>
        <w:rPr>
          <w:rFonts w:ascii="Cambria" w:cs="Cambria" w:eastAsia="Cambria" w:hAnsi="Cambria"/>
          <w:b w:val="false"/>
          <w:bCs w:val="false"/>
          <w:i/>
          <w:iCs/>
          <w:strike w:val="false"/>
          <w:color w:val="000000"/>
          <w:sz w:val="22"/>
          <w:szCs w:val="22"/>
        </w:rPr>
        <w:t xml:space="preserve">(51.33)</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These are the Admissibility Field Equations of Phase Theory, derived in Paper 2 [12] from the variational principle applied to A[Φ]. The space of solutions to (51.33) is the admissible configuration space Φ</w:t>
      </w:r>
      <w:r>
        <w:rPr>
          <w:rFonts w:ascii="Cambria" w:cs="Cambria" w:eastAsia="Cambria" w:hAnsi="Cambria"/>
          <w:b w:val="false"/>
          <w:bCs w:val="false"/>
          <w:i w:val="false"/>
          <w:iCs w:val="false"/>
          <w:strike w:val="false"/>
          <w:color w:val="000000"/>
          <w:sz w:val="22"/>
          <w:szCs w:val="22"/>
          <w:vertAlign w:val="subscript"/>
        </w:rPr>
        <w:t xml:space="preserve">adm</w:t>
      </w:r>
      <w:r>
        <w:rPr>
          <w:rFonts w:ascii="Cambria" w:cs="Cambria" w:eastAsia="Cambria" w:hAnsi="Cambria"/>
          <w:b w:val="false"/>
          <w:bCs w:val="false"/>
          <w:i w:val="false"/>
          <w:iCs w:val="false"/>
          <w:strike w:val="false"/>
          <w:color w:val="000000"/>
          <w:sz w:val="22"/>
          <w:szCs w:val="22"/>
        </w:rPr>
        <w:t xml:space="preserve">.</w:t>
      </w:r>
    </w:p>
    <w:p>
      <w:pPr>
        <w:pStyle w:val="Heading3"/>
        <w:spacing w:after="60" w:before="200" w:line="384" w:lineRule="auto"/>
      </w:pPr>
      <w:r>
        <w:rPr>
          <w:rFonts w:ascii="Cambria" w:cs="Cambria" w:eastAsia="Cambria" w:hAnsi="Cambria"/>
          <w:color w:val="000000"/>
          <w:sz w:val="22"/>
          <w:szCs w:val="22"/>
        </w:rPr>
        <w:t xml:space="preserve">Appendix B: Proof of Theorem 51.1 via Kakutani Fixed-Point Theorem</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provide a more complete proof sketch of Theorem 51.1 (Existence of Admissible Ordering). The key steps are:</w:t>
      </w:r>
    </w:p>
    <w:p>
      <w:pPr>
        <w:spacing w:after="240" w:before="60" w:line="384" w:lineRule="auto"/>
        <w:jc w:val="both"/>
      </w:pPr>
      <w:r>
        <w:rPr>
          <w:rFonts w:ascii="Cambria" w:cs="Cambria" w:eastAsia="Cambria" w:hAnsi="Cambria"/>
          <w:b w:val="false"/>
          <w:bCs w:val="false"/>
          <w:i/>
          <w:iCs/>
          <w:strike w:val="false"/>
          <w:color w:val="000000"/>
          <w:sz w:val="22"/>
          <w:szCs w:val="22"/>
        </w:rPr>
        <w:t xml:space="preserve">Step 1.</w:t>
      </w:r>
      <w:r>
        <w:rPr>
          <w:rFonts w:ascii="Cambria" w:cs="Cambria" w:eastAsia="Cambria" w:hAnsi="Cambria"/>
          <w:b w:val="false"/>
          <w:bCs w:val="false"/>
          <w:i w:val="false"/>
          <w:iCs w:val="false"/>
          <w:strike w:val="false"/>
          <w:color w:val="000000"/>
          <w:sz w:val="22"/>
          <w:szCs w:val="22"/>
        </w:rPr>
        <w:t xml:space="preserve"> Define the correspondence F : Φ → 2</w:t>
      </w:r>
      <w:r>
        <w:rPr>
          <w:rFonts w:ascii="Cambria" w:cs="Cambria" w:eastAsia="Cambria" w:hAnsi="Cambria"/>
          <w:b w:val="false"/>
          <w:bCs w:val="false"/>
          <w:i w:val="false"/>
          <w:iCs w:val="false"/>
          <w:strike w:val="false"/>
          <w:color w:val="000000"/>
          <w:sz w:val="22"/>
          <w:szCs w:val="22"/>
          <w:vertAlign w:val="superscript"/>
        </w:rPr>
        <w:t xml:space="preserve">Φ</w:t>
      </w:r>
      <w:r>
        <w:rPr>
          <w:rFonts w:ascii="Cambria" w:cs="Cambria" w:eastAsia="Cambria" w:hAnsi="Cambria"/>
          <w:b w:val="false"/>
          <w:bCs w:val="false"/>
          <w:i w:val="false"/>
          <w:iCs w:val="false"/>
          <w:strike w:val="false"/>
          <w:color w:val="000000"/>
          <w:sz w:val="22"/>
          <w:szCs w:val="22"/>
        </w:rPr>
        <w:t xml:space="preserve"> by F(C) = { C' ∈ Φ</w:t>
      </w:r>
      <w:r>
        <w:rPr>
          <w:rFonts w:ascii="Cambria" w:cs="Cambria" w:eastAsia="Cambria" w:hAnsi="Cambria"/>
          <w:b w:val="false"/>
          <w:bCs w:val="false"/>
          <w:i w:val="false"/>
          <w:iCs w:val="false"/>
          <w:strike w:val="false"/>
          <w:color w:val="000000"/>
          <w:sz w:val="22"/>
          <w:szCs w:val="22"/>
          <w:vertAlign w:val="subscript"/>
        </w:rPr>
        <w:t xml:space="preserve">adm</w:t>
      </w:r>
      <w:r>
        <w:rPr>
          <w:rFonts w:ascii="Cambria" w:cs="Cambria" w:eastAsia="Cambria" w:hAnsi="Cambria"/>
          <w:b w:val="false"/>
          <w:bCs w:val="false"/>
          <w:i w:val="false"/>
          <w:iCs w:val="false"/>
          <w:strike w:val="false"/>
          <w:color w:val="000000"/>
          <w:sz w:val="22"/>
          <w:szCs w:val="22"/>
        </w:rPr>
        <w:t xml:space="preserve"> : d</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(C, C') = inf</w:t>
      </w:r>
      <w:r>
        <w:rPr>
          <w:rFonts w:ascii="Cambria" w:cs="Cambria" w:eastAsia="Cambria" w:hAnsi="Cambria"/>
          <w:b w:val="false"/>
          <w:bCs w:val="false"/>
          <w:i w:val="false"/>
          <w:iCs w:val="false"/>
          <w:strike w:val="false"/>
          <w:color w:val="000000"/>
          <w:sz w:val="22"/>
          <w:szCs w:val="22"/>
          <w:vertAlign w:val="subscript"/>
        </w:rPr>
        <w:t xml:space="preserve">C'' ∈ Φadm</w:t>
      </w:r>
      <w:r>
        <w:rPr>
          <w:rFonts w:ascii="Cambria" w:cs="Cambria" w:eastAsia="Cambria" w:hAnsi="Cambria"/>
          <w:b w:val="false"/>
          <w:bCs w:val="false"/>
          <w:i w:val="false"/>
          <w:iCs w:val="false"/>
          <w:strike w:val="false"/>
          <w:color w:val="000000"/>
          <w:sz w:val="22"/>
          <w:szCs w:val="22"/>
        </w:rPr>
        <w:t xml:space="preserve"> d</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(C, C'') }, where d</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is the admissibility distance function (the metric derived from the admissibility functional on Φ). F(C) is the set of admissible configurations nearest to C.</w:t>
      </w:r>
    </w:p>
    <w:p>
      <w:pPr>
        <w:spacing w:after="240" w:before="60" w:line="384" w:lineRule="auto"/>
        <w:jc w:val="both"/>
      </w:pPr>
      <w:r>
        <w:rPr>
          <w:rFonts w:ascii="Cambria" w:cs="Cambria" w:eastAsia="Cambria" w:hAnsi="Cambria"/>
          <w:b w:val="false"/>
          <w:bCs w:val="false"/>
          <w:i/>
          <w:iCs/>
          <w:strike w:val="false"/>
          <w:color w:val="000000"/>
          <w:sz w:val="22"/>
          <w:szCs w:val="22"/>
        </w:rPr>
        <w:t xml:space="preserve">Step 2.</w:t>
      </w:r>
      <w:r>
        <w:rPr>
          <w:rFonts w:ascii="Cambria" w:cs="Cambria" w:eastAsia="Cambria" w:hAnsi="Cambria"/>
          <w:b w:val="false"/>
          <w:bCs w:val="false"/>
          <w:i w:val="false"/>
          <w:iCs w:val="false"/>
          <w:strike w:val="false"/>
          <w:color w:val="000000"/>
          <w:sz w:val="22"/>
          <w:szCs w:val="22"/>
        </w:rPr>
        <w:t xml:space="preserve"> Show that F is non-empty-valued: for any C ∈ Φ, F(C) is non-empty. This follows from the compactness of Φ</w:t>
      </w:r>
      <w:r>
        <w:rPr>
          <w:rFonts w:ascii="Cambria" w:cs="Cambria" w:eastAsia="Cambria" w:hAnsi="Cambria"/>
          <w:b w:val="false"/>
          <w:bCs w:val="false"/>
          <w:i w:val="false"/>
          <w:iCs w:val="false"/>
          <w:strike w:val="false"/>
          <w:color w:val="000000"/>
          <w:sz w:val="22"/>
          <w:szCs w:val="22"/>
          <w:vertAlign w:val="subscript"/>
        </w:rPr>
        <w:t xml:space="preserve">adm</w:t>
      </w:r>
      <w:r>
        <w:rPr>
          <w:rFonts w:ascii="Cambria" w:cs="Cambria" w:eastAsia="Cambria" w:hAnsi="Cambria"/>
          <w:b w:val="false"/>
          <w:bCs w:val="false"/>
          <w:i w:val="false"/>
          <w:iCs w:val="false"/>
          <w:strike w:val="false"/>
          <w:color w:val="000000"/>
          <w:sz w:val="22"/>
          <w:szCs w:val="22"/>
        </w:rPr>
        <w:t xml:space="preserve"> (which is a closed subset of the compact space Φ) and the continuity of d</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the infimum is achieved.</w:t>
      </w:r>
    </w:p>
    <w:p>
      <w:pPr>
        <w:spacing w:after="240" w:before="60" w:line="384" w:lineRule="auto"/>
        <w:jc w:val="both"/>
      </w:pPr>
      <w:r>
        <w:rPr>
          <w:rFonts w:ascii="Cambria" w:cs="Cambria" w:eastAsia="Cambria" w:hAnsi="Cambria"/>
          <w:b w:val="false"/>
          <w:bCs w:val="false"/>
          <w:i/>
          <w:iCs/>
          <w:strike w:val="false"/>
          <w:color w:val="000000"/>
          <w:sz w:val="22"/>
          <w:szCs w:val="22"/>
        </w:rPr>
        <w:t xml:space="preserve">Step 3.</w:t>
      </w:r>
      <w:r>
        <w:rPr>
          <w:rFonts w:ascii="Cambria" w:cs="Cambria" w:eastAsia="Cambria" w:hAnsi="Cambria"/>
          <w:b w:val="false"/>
          <w:bCs w:val="false"/>
          <w:i w:val="false"/>
          <w:iCs w:val="false"/>
          <w:strike w:val="false"/>
          <w:color w:val="000000"/>
          <w:sz w:val="22"/>
          <w:szCs w:val="22"/>
        </w:rPr>
        <w:t xml:space="preserve"> Show that F is upper hemicontinuous: if C</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 → C and C'</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 ∈ F(C</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 with C'</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 → C', then C' ∈ F(C). This follows from the continuity of d</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and the closedness of Φ</w:t>
      </w:r>
      <w:r>
        <w:rPr>
          <w:rFonts w:ascii="Cambria" w:cs="Cambria" w:eastAsia="Cambria" w:hAnsi="Cambria"/>
          <w:b w:val="false"/>
          <w:bCs w:val="false"/>
          <w:i w:val="false"/>
          <w:iCs w:val="false"/>
          <w:strike w:val="false"/>
          <w:color w:val="000000"/>
          <w:sz w:val="22"/>
          <w:szCs w:val="22"/>
          <w:vertAlign w:val="subscript"/>
        </w:rPr>
        <w:t xml:space="preserve">adm</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val="false"/>
          <w:bCs w:val="false"/>
          <w:i/>
          <w:iCs/>
          <w:strike w:val="false"/>
          <w:color w:val="000000"/>
          <w:sz w:val="22"/>
          <w:szCs w:val="22"/>
        </w:rPr>
        <w:t xml:space="preserve">Step 4.</w:t>
      </w:r>
      <w:r>
        <w:rPr>
          <w:rFonts w:ascii="Cambria" w:cs="Cambria" w:eastAsia="Cambria" w:hAnsi="Cambria"/>
          <w:b w:val="false"/>
          <w:bCs w:val="false"/>
          <w:i w:val="false"/>
          <w:iCs w:val="false"/>
          <w:strike w:val="false"/>
          <w:color w:val="000000"/>
          <w:sz w:val="22"/>
          <w:szCs w:val="22"/>
        </w:rPr>
        <w:t xml:space="preserve"> Show that F(C) is convex for each C. In the linear structure of the phase bundle fiber space (the space of phase angle assignments with convex combinations defined via the exponential map on U(1) for small angles), F(C) is convex because the admissibility distance d</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is a convex functional of C' (established in Paper 5 [15]).</w:t>
      </w:r>
    </w:p>
    <w:p>
      <w:pPr>
        <w:spacing w:after="240" w:before="60" w:line="384" w:lineRule="auto"/>
        <w:jc w:val="both"/>
      </w:pPr>
      <w:r>
        <w:rPr>
          <w:rFonts w:ascii="Cambria" w:cs="Cambria" w:eastAsia="Cambria" w:hAnsi="Cambria"/>
          <w:b w:val="false"/>
          <w:bCs w:val="false"/>
          <w:i/>
          <w:iCs/>
          <w:strike w:val="false"/>
          <w:color w:val="000000"/>
          <w:sz w:val="22"/>
          <w:szCs w:val="22"/>
        </w:rPr>
        <w:t xml:space="preserve">Step 5.</w:t>
      </w:r>
      <w:r>
        <w:rPr>
          <w:rFonts w:ascii="Cambria" w:cs="Cambria" w:eastAsia="Cambria" w:hAnsi="Cambria"/>
          <w:b w:val="false"/>
          <w:bCs w:val="false"/>
          <w:i w:val="false"/>
          <w:iCs w:val="false"/>
          <w:strike w:val="false"/>
          <w:color w:val="000000"/>
          <w:sz w:val="22"/>
          <w:szCs w:val="22"/>
        </w:rPr>
        <w:t xml:space="preserve"> Apply Kakutani's fixed-point theorem: since Φ is a compact convex subset of a locally convex topological vector space (the space of sections of the phase bundle, which is a Fréchet space), and F satisfies the hypotheses of Steps 1–4, there exists a fixed point C* ∈ Φ with C* ∈ F(C*). A fixed point of F is precisely an admissible configuration (C* ∈ Φ</w:t>
      </w:r>
      <w:r>
        <w:rPr>
          <w:rFonts w:ascii="Cambria" w:cs="Cambria" w:eastAsia="Cambria" w:hAnsi="Cambria"/>
          <w:b w:val="false"/>
          <w:bCs w:val="false"/>
          <w:i w:val="false"/>
          <w:iCs w:val="false"/>
          <w:strike w:val="false"/>
          <w:color w:val="000000"/>
          <w:sz w:val="22"/>
          <w:szCs w:val="22"/>
          <w:vertAlign w:val="subscript"/>
        </w:rPr>
        <w:t xml:space="preserve">adm</w:t>
      </w:r>
      <w:r>
        <w:rPr>
          <w:rFonts w:ascii="Cambria" w:cs="Cambria" w:eastAsia="Cambria" w:hAnsi="Cambria"/>
          <w:b w:val="false"/>
          <w:bCs w:val="false"/>
          <w:i w:val="false"/>
          <w:iCs w:val="false"/>
          <w:strike w:val="false"/>
          <w:color w:val="000000"/>
          <w:sz w:val="22"/>
          <w:szCs w:val="22"/>
        </w:rPr>
        <w:t xml:space="preserve">). This establishes the existence of an admissible configuration. The ordering follows by applying the GCE operator G = F to the admissible configuration, which generates the partial order &lt;</w:t>
      </w:r>
      <w:r>
        <w:rPr>
          <w:rFonts w:ascii="Cambria" w:cs="Cambria" w:eastAsia="Cambria" w:hAnsi="Cambria"/>
          <w:b w:val="false"/>
          <w:bCs w:val="false"/>
          <w:i w:val="false"/>
          <w:iCs w:val="false"/>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as described in the proof of Theorem 51.3. □</w:t>
      </w:r>
    </w:p>
    <w:p>
      <w:pPr>
        <w:pStyle w:val="Heading3"/>
        <w:spacing w:after="60" w:before="200" w:line="384" w:lineRule="auto"/>
      </w:pPr>
      <w:r>
        <w:rPr>
          <w:rFonts w:ascii="Cambria" w:cs="Cambria" w:eastAsia="Cambria" w:hAnsi="Cambria"/>
          <w:color w:val="000000"/>
          <w:sz w:val="22"/>
          <w:szCs w:val="22"/>
        </w:rPr>
        <w:t xml:space="preserve">Appendix C: Derivation of the Effective Friedmann Equation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derive the effective Friedmann equation (51.10) from the phase equilibration dynamics. The starting point is the PEE (51.12), averaged over a large spatial volume V of the emergent space:</w:t>
      </w:r>
    </w:p>
    <w:p>
      <w:pPr>
        <w:spacing w:after="240" w:line="384" w:lineRule="auto"/>
      </w:pPr>
      <w:r>
        <w:rPr>
          <w:rFonts w:ascii="Cambria" w:cs="Cambria" w:eastAsia="Cambria" w:hAnsi="Cambria"/>
          <w:b w:val="false"/>
          <w:bCs w:val="false"/>
          <w:i/>
          <w:iCs/>
          <w:strike w:val="false"/>
          <w:color w:val="000000"/>
          <w:sz w:val="22"/>
          <w:szCs w:val="22"/>
        </w:rPr>
        <w:t xml:space="preserve">(1/V) ∫</w:t>
      </w:r>
      <w:r>
        <w:rPr>
          <w:rFonts w:ascii="Cambria" w:cs="Cambria" w:eastAsia="Cambria" w:hAnsi="Cambria"/>
          <w:b w:val="false"/>
          <w:bCs w:val="false"/>
          <w:i/>
          <w:iCs/>
          <w:strike w:val="false"/>
          <w:color w:val="000000"/>
          <w:sz w:val="22"/>
          <w:szCs w:val="22"/>
          <w:vertAlign w:val="subscript"/>
        </w:rPr>
        <w:t xml:space="preserve">V</w:t>
      </w:r>
      <w:r>
        <w:rPr>
          <w:rFonts w:ascii="Cambria" w:cs="Cambria" w:eastAsia="Cambria" w:hAnsi="Cambria"/>
          <w:b w:val="false"/>
          <w:bCs w:val="false"/>
          <w:i/>
          <w:iCs/>
          <w:strike w:val="false"/>
          <w:color w:val="000000"/>
          <w:sz w:val="22"/>
          <w:szCs w:val="22"/>
        </w:rPr>
        <w:t xml:space="preserve"> (dφ</w:t>
      </w:r>
      <w:r>
        <w:rPr>
          <w:rFonts w:ascii="Cambria" w:cs="Cambria" w:eastAsia="Cambria" w:hAnsi="Cambria"/>
          <w:b w:val="false"/>
          <w:bCs w:val="false"/>
          <w:i/>
          <w:iCs/>
          <w:strike w:val="false"/>
          <w:color w:val="000000"/>
          <w:sz w:val="22"/>
          <w:szCs w:val="22"/>
          <w:vertAlign w:val="subscript"/>
        </w:rPr>
        <w:t xml:space="preserve">x</w:t>
      </w:r>
      <w:r>
        <w:rPr>
          <w:rFonts w:ascii="Cambria" w:cs="Cambria" w:eastAsia="Cambria" w:hAnsi="Cambria"/>
          <w:b w:val="false"/>
          <w:bCs w:val="false"/>
          <w:i/>
          <w:iCs/>
          <w:strike w:val="false"/>
          <w:color w:val="000000"/>
          <w:sz w:val="22"/>
          <w:szCs w:val="22"/>
        </w:rPr>
        <w:t xml:space="preserve">/dτ) d</w:t>
      </w:r>
      <w:r>
        <w:rPr>
          <w:rFonts w:ascii="Cambria" w:cs="Cambria" w:eastAsia="Cambria" w:hAnsi="Cambria"/>
          <w:b w:val="false"/>
          <w:bCs w:val="false"/>
          <w:i/>
          <w:iCs/>
          <w:strike w:val="false"/>
          <w:color w:val="000000"/>
          <w:sz w:val="22"/>
          <w:szCs w:val="22"/>
          <w:vertAlign w:val="superscript"/>
        </w:rPr>
        <w:t xml:space="preserve">3</w:t>
      </w:r>
      <w:r>
        <w:rPr>
          <w:rFonts w:ascii="Cambria" w:cs="Cambria" w:eastAsia="Cambria" w:hAnsi="Cambria"/>
          <w:b w:val="false"/>
          <w:bCs w:val="false"/>
          <w:i/>
          <w:iCs/>
          <w:strike w:val="false"/>
          <w:color w:val="000000"/>
          <w:sz w:val="22"/>
          <w:szCs w:val="22"/>
        </w:rPr>
        <w:t xml:space="preserve">x = −(1/V) ∫</w:t>
      </w:r>
      <w:r>
        <w:rPr>
          <w:rFonts w:ascii="Cambria" w:cs="Cambria" w:eastAsia="Cambria" w:hAnsi="Cambria"/>
          <w:b w:val="false"/>
          <w:bCs w:val="false"/>
          <w:i/>
          <w:iCs/>
          <w:strike w:val="false"/>
          <w:color w:val="000000"/>
          <w:sz w:val="22"/>
          <w:szCs w:val="22"/>
          <w:vertAlign w:val="subscript"/>
        </w:rPr>
        <w:t xml:space="preserve">V</w:t>
      </w:r>
      <w:r>
        <w:rPr>
          <w:rFonts w:ascii="Cambria" w:cs="Cambria" w:eastAsia="Cambria" w:hAnsi="Cambria"/>
          <w:b w:val="false"/>
          <w:bCs w:val="false"/>
          <w:i/>
          <w:iCs/>
          <w:strike w:val="false"/>
          <w:color w:val="000000"/>
          <w:sz w:val="22"/>
          <w:szCs w:val="22"/>
        </w:rPr>
        <w:t xml:space="preserve"> (δA[Φ]/δφ</w:t>
      </w:r>
      <w:r>
        <w:rPr>
          <w:rFonts w:ascii="Cambria" w:cs="Cambria" w:eastAsia="Cambria" w:hAnsi="Cambria"/>
          <w:b w:val="false"/>
          <w:bCs w:val="false"/>
          <w:i/>
          <w:iCs/>
          <w:strike w:val="false"/>
          <w:color w:val="000000"/>
          <w:sz w:val="22"/>
          <w:szCs w:val="22"/>
          <w:vertAlign w:val="subscript"/>
        </w:rPr>
        <w:t xml:space="preserve">x</w:t>
      </w:r>
      <w:r>
        <w:rPr>
          <w:rFonts w:ascii="Cambria" w:cs="Cambria" w:eastAsia="Cambria" w:hAnsi="Cambria"/>
          <w:b w:val="false"/>
          <w:bCs w:val="false"/>
          <w:i/>
          <w:iCs/>
          <w:strike w:val="false"/>
          <w:color w:val="000000"/>
          <w:sz w:val="22"/>
          <w:szCs w:val="22"/>
        </w:rPr>
        <w:t xml:space="preserve">) d</w:t>
      </w:r>
      <w:r>
        <w:rPr>
          <w:rFonts w:ascii="Cambria" w:cs="Cambria" w:eastAsia="Cambria" w:hAnsi="Cambria"/>
          <w:b w:val="false"/>
          <w:bCs w:val="false"/>
          <w:i/>
          <w:iCs/>
          <w:strike w:val="false"/>
          <w:color w:val="000000"/>
          <w:sz w:val="22"/>
          <w:szCs w:val="22"/>
          <w:vertAlign w:val="superscript"/>
        </w:rPr>
        <w:t xml:space="preserve">3</w:t>
      </w:r>
      <w:r>
        <w:rPr>
          <w:rFonts w:ascii="Cambria" w:cs="Cambria" w:eastAsia="Cambria" w:hAnsi="Cambria"/>
          <w:b w:val="false"/>
          <w:bCs w:val="false"/>
          <w:i/>
          <w:iCs/>
          <w:strike w:val="false"/>
          <w:color w:val="000000"/>
          <w:sz w:val="22"/>
          <w:szCs w:val="22"/>
        </w:rPr>
        <w:t xml:space="preserve">x + ⟨η⟩</w:t>
      </w:r>
      <w:r>
        <w:rPr>
          <w:rFonts w:ascii="Cambria" w:cs="Cambria" w:eastAsia="Cambria" w:hAnsi="Cambria"/>
          <w:b w:val="false"/>
          <w:bCs w:val="false"/>
          <w:i/>
          <w:iCs/>
          <w:strike w:val="false"/>
          <w:color w:val="000000"/>
          <w:sz w:val="22"/>
          <w:szCs w:val="22"/>
          <w:vertAlign w:val="subscript"/>
        </w:rPr>
        <w:t xml:space="preserve">V</w:t>
      </w:r>
      <w:r>
        <w:rPr>
          <w:rFonts w:ascii="Cambria" w:cs="Cambria" w:eastAsia="Cambria" w:hAnsi="Cambria"/>
          <w:b w:val="false"/>
          <w:bCs w:val="false"/>
          <w:i/>
          <w:iCs/>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(51.34)</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the homogeneous isotropic limit (valid by Theorem 51.7), the spatial average on the left is dΦ</w:t>
      </w:r>
      <w:r>
        <w:rPr>
          <w:rFonts w:ascii="Cambria" w:cs="Cambria" w:eastAsia="Cambria" w:hAnsi="Cambria"/>
          <w:b w:val="false"/>
          <w:bCs w:val="false"/>
          <w:i w:val="false"/>
          <w:iCs w:val="false"/>
          <w:strike w:val="false"/>
          <w:color w:val="000000"/>
          <w:sz w:val="22"/>
          <w:szCs w:val="22"/>
          <w:vertAlign w:val="subscript"/>
        </w:rPr>
        <w:t xml:space="preserve">avg</w:t>
      </w:r>
      <w:r>
        <w:rPr>
          <w:rFonts w:ascii="Cambria" w:cs="Cambria" w:eastAsia="Cambria" w:hAnsi="Cambria"/>
          <w:b w:val="false"/>
          <w:bCs w:val="false"/>
          <w:i w:val="false"/>
          <w:iCs w:val="false"/>
          <w:strike w:val="false"/>
          <w:color w:val="000000"/>
          <w:sz w:val="22"/>
          <w:szCs w:val="22"/>
        </w:rPr>
        <w:t xml:space="preserve">/dτ where Φ</w:t>
      </w:r>
      <w:r>
        <w:rPr>
          <w:rFonts w:ascii="Cambria" w:cs="Cambria" w:eastAsia="Cambria" w:hAnsi="Cambria"/>
          <w:b w:val="false"/>
          <w:bCs w:val="false"/>
          <w:i w:val="false"/>
          <w:iCs w:val="false"/>
          <w:strike w:val="false"/>
          <w:color w:val="000000"/>
          <w:sz w:val="22"/>
          <w:szCs w:val="22"/>
          <w:vertAlign w:val="subscript"/>
        </w:rPr>
        <w:t xml:space="preserve">avg</w:t>
      </w:r>
      <w:r>
        <w:rPr>
          <w:rFonts w:ascii="Cambria" w:cs="Cambria" w:eastAsia="Cambria" w:hAnsi="Cambria"/>
          <w:b w:val="false"/>
          <w:bCs w:val="false"/>
          <w:i w:val="false"/>
          <w:iCs w:val="false"/>
          <w:strike w:val="false"/>
          <w:color w:val="000000"/>
          <w:sz w:val="22"/>
          <w:szCs w:val="22"/>
        </w:rPr>
        <w:t xml:space="preserve"> is the spatially averaged phase. The right-hand side becomes −δA/δΦ</w:t>
      </w:r>
      <w:r>
        <w:rPr>
          <w:rFonts w:ascii="Cambria" w:cs="Cambria" w:eastAsia="Cambria" w:hAnsi="Cambria"/>
          <w:b w:val="false"/>
          <w:bCs w:val="false"/>
          <w:i w:val="false"/>
          <w:iCs w:val="false"/>
          <w:strike w:val="false"/>
          <w:color w:val="000000"/>
          <w:sz w:val="22"/>
          <w:szCs w:val="22"/>
          <w:vertAlign w:val="subscript"/>
        </w:rPr>
        <w:t xml:space="preserve">avg</w:t>
      </w:r>
      <w:r>
        <w:rPr>
          <w:rFonts w:ascii="Cambria" w:cs="Cambria" w:eastAsia="Cambria" w:hAnsi="Cambria"/>
          <w:b w:val="false"/>
          <w:bCs w:val="false"/>
          <w:i w:val="false"/>
          <w:iCs w:val="false"/>
          <w:strike w:val="false"/>
          <w:color w:val="000000"/>
          <w:sz w:val="22"/>
          <w:szCs w:val="22"/>
        </w:rPr>
        <w:t xml:space="preserve"> + ⟨η⟩. In the slow-roll approximation (d</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avg</w:t>
      </w:r>
      <w:r>
        <w:rPr>
          <w:rFonts w:ascii="Cambria" w:cs="Cambria" w:eastAsia="Cambria" w:hAnsi="Cambria"/>
          <w:b w:val="false"/>
          <w:bCs w:val="false"/>
          <w:i w:val="false"/>
          <w:iCs w:val="false"/>
          <w:strike w:val="false"/>
          <w:color w:val="000000"/>
          <w:sz w:val="22"/>
          <w:szCs w:val="22"/>
        </w:rPr>
        <w:t xml:space="preserve">/dτ</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H dΦ</w:t>
      </w:r>
      <w:r>
        <w:rPr>
          <w:rFonts w:ascii="Cambria" w:cs="Cambria" w:eastAsia="Cambria" w:hAnsi="Cambria"/>
          <w:b w:val="false"/>
          <w:bCs w:val="false"/>
          <w:i w:val="false"/>
          <w:iCs w:val="false"/>
          <w:strike w:val="false"/>
          <w:color w:val="000000"/>
          <w:sz w:val="22"/>
          <w:szCs w:val="22"/>
          <w:vertAlign w:val="subscript"/>
        </w:rPr>
        <w:t xml:space="preserve">avg</w:t>
      </w:r>
      <w:r>
        <w:rPr>
          <w:rFonts w:ascii="Cambria" w:cs="Cambria" w:eastAsia="Cambria" w:hAnsi="Cambria"/>
          <w:b w:val="false"/>
          <w:bCs w:val="false"/>
          <w:i w:val="false"/>
          <w:iCs w:val="false"/>
          <w:strike w:val="false"/>
          <w:color w:val="000000"/>
          <w:sz w:val="22"/>
          <w:szCs w:val="22"/>
        </w:rPr>
        <w:t xml:space="preserve">/dτ), the kinetic energy of the averaged phase is small, and the energy density is dominated by the potential term:</w:t>
      </w:r>
    </w:p>
    <w:p>
      <w:pPr>
        <w:spacing w:after="240" w:line="384" w:lineRule="auto"/>
      </w:pPr>
      <w:r>
        <w:rPr>
          <w:rFonts w:ascii="Cambria" w:cs="Cambria" w:eastAsia="Cambria" w:hAnsi="Cambria"/>
          <w:b w:val="false"/>
          <w:bCs w:val="false"/>
          <w:i/>
          <w:iCs/>
          <w:strike w:val="false"/>
          <w:color w:val="000000"/>
          <w:sz w:val="22"/>
          <w:szCs w:val="22"/>
        </w:rPr>
        <w:t xml:space="preserve">ρ</w:t>
      </w:r>
      <w:r>
        <w:rPr>
          <w:rFonts w:ascii="Cambria" w:cs="Cambria" w:eastAsia="Cambria" w:hAnsi="Cambria"/>
          <w:b w:val="false"/>
          <w:bCs w:val="false"/>
          <w:i/>
          <w:iCs/>
          <w:strike w:val="false"/>
          <w:color w:val="000000"/>
          <w:sz w:val="22"/>
          <w:szCs w:val="22"/>
          <w:vertAlign w:val="subscript"/>
        </w:rPr>
        <w:t xml:space="preserve">eff</w:t>
      </w:r>
      <w:r>
        <w:rPr>
          <w:rFonts w:ascii="Cambria" w:cs="Cambria" w:eastAsia="Cambria" w:hAnsi="Cambria"/>
          <w:b w:val="false"/>
          <w:bCs w:val="false"/>
          <w:i/>
          <w:iCs/>
          <w:strike w:val="false"/>
          <w:color w:val="000000"/>
          <w:sz w:val="22"/>
          <w:szCs w:val="22"/>
        </w:rPr>
        <w:t xml:space="preserve"> ~ V</w:t>
      </w:r>
      <w:r>
        <w:rPr>
          <w:rFonts w:ascii="Cambria" w:cs="Cambria" w:eastAsia="Cambria" w:hAnsi="Cambria"/>
          <w:b w:val="false"/>
          <w:bCs w:val="false"/>
          <w:i/>
          <w:iCs/>
          <w:strike w:val="false"/>
          <w:color w:val="000000"/>
          <w:sz w:val="22"/>
          <w:szCs w:val="22"/>
          <w:vertAlign w:val="subscript"/>
        </w:rPr>
        <w:t xml:space="preserve">eff</w:t>
      </w:r>
      <w:r>
        <w:rPr>
          <w:rFonts w:ascii="Cambria" w:cs="Cambria" w:eastAsia="Cambria" w:hAnsi="Cambria"/>
          <w:b w:val="false"/>
          <w:bCs w:val="false"/>
          <w:i/>
          <w:iCs/>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avg</w:t>
      </w:r>
      <w:r>
        <w:rPr>
          <w:rFonts w:ascii="Cambria" w:cs="Cambria" w:eastAsia="Cambria" w:hAnsi="Cambria"/>
          <w:b w:val="false"/>
          <w:bCs w:val="false"/>
          <w:i/>
          <w:iCs/>
          <w:strike w:val="false"/>
          <w:color w:val="000000"/>
          <w:sz w:val="22"/>
          <w:szCs w:val="22"/>
        </w:rPr>
        <w:t xml:space="preserve">) = A[Φ]|</w:t>
      </w:r>
      <w:r>
        <w:rPr>
          <w:rFonts w:ascii="Cambria" w:cs="Cambria" w:eastAsia="Cambria" w:hAnsi="Cambria"/>
          <w:b w:val="false"/>
          <w:bCs w:val="false"/>
          <w:i/>
          <w:iCs/>
          <w:strike w:val="false"/>
          <w:color w:val="000000"/>
          <w:sz w:val="22"/>
          <w:szCs w:val="22"/>
          <w:vertAlign w:val="subscript"/>
        </w:rPr>
        <w:t xml:space="preserve">homogeneous</w:t>
      </w:r>
      <w:r>
        <w:rPr>
          <w:rFonts w:ascii="Cambria" w:cs="Cambria" w:eastAsia="Cambria" w:hAnsi="Cambria"/>
          <w:b w:val="false"/>
          <w:bCs w:val="false"/>
          <w:i/>
          <w:iCs/>
          <w:strike w:val="false"/>
          <w:color w:val="000000"/>
          <w:sz w:val="22"/>
          <w:szCs w:val="22"/>
        </w:rPr>
        <w:t xml:space="preserve"> / V. </w:t>
      </w:r>
      <w:r>
        <w:rPr>
          <w:rFonts w:ascii="Cambria" w:cs="Cambria" w:eastAsia="Cambria" w:hAnsi="Cambria"/>
          <w:b w:val="false"/>
          <w:bCs w:val="false"/>
          <w:i/>
          <w:iCs/>
          <w:strike w:val="false"/>
          <w:color w:val="000000"/>
          <w:sz w:val="22"/>
          <w:szCs w:val="22"/>
        </w:rPr>
        <w:t xml:space="preserve">(51.35)</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Substituting into the emergent Friedmann equation and using the GCE coupling constant G</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 ~ G</w:t>
      </w:r>
      <w:r>
        <w:rPr>
          <w:rFonts w:ascii="Cambria" w:cs="Cambria" w:eastAsia="Cambria" w:hAnsi="Cambria"/>
          <w:b w:val="false"/>
          <w:bCs w:val="false"/>
          <w:i w:val="false"/>
          <w:iCs w:val="false"/>
          <w:strike w:val="false"/>
          <w:color w:val="000000"/>
          <w:sz w:val="22"/>
          <w:szCs w:val="22"/>
          <w:vertAlign w:val="subscript"/>
        </w:rPr>
        <w:t xml:space="preserve">Newton</w:t>
      </w:r>
      <w:r>
        <w:rPr>
          <w:rFonts w:ascii="Cambria" w:cs="Cambria" w:eastAsia="Cambria" w:hAnsi="Cambria"/>
          <w:b w:val="false"/>
          <w:bCs w:val="false"/>
          <w:i w:val="false"/>
          <w:iCs w:val="false"/>
          <w:strike w:val="false"/>
          <w:color w:val="000000"/>
          <w:sz w:val="22"/>
          <w:szCs w:val="22"/>
        </w:rPr>
        <w:t xml:space="preserve"> (derived in Paper 33 [33]), we recover equation (51.10): H</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(8πG</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/3) ρ</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 The key step — the identification G</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 = G</w:t>
      </w:r>
      <w:r>
        <w:rPr>
          <w:rFonts w:ascii="Cambria" w:cs="Cambria" w:eastAsia="Cambria" w:hAnsi="Cambria"/>
          <w:b w:val="false"/>
          <w:bCs w:val="false"/>
          <w:i w:val="false"/>
          <w:iCs w:val="false"/>
          <w:strike w:val="false"/>
          <w:color w:val="000000"/>
          <w:sz w:val="22"/>
          <w:szCs w:val="22"/>
          <w:vertAlign w:val="subscript"/>
        </w:rPr>
        <w:t xml:space="preserve">Newton</w:t>
      </w:r>
      <w:r>
        <w:rPr>
          <w:rFonts w:ascii="Cambria" w:cs="Cambria" w:eastAsia="Cambria" w:hAnsi="Cambria"/>
          <w:b w:val="false"/>
          <w:bCs w:val="false"/>
          <w:i w:val="false"/>
          <w:iCs w:val="false"/>
          <w:strike w:val="false"/>
          <w:color w:val="000000"/>
          <w:sz w:val="22"/>
          <w:szCs w:val="22"/>
        </w:rPr>
        <w:t xml:space="preserve"> — was established in Paper 33 [33] through the derivation of Newton's law as the long-wavelength limit of the phase equilibration dynamics, analogous to the derivation of hydrodynamics from kinetic theory. □</w:t>
      </w:r>
    </w:p>
    <w:p>
      <w:pPr>
        <w:pStyle w:val="Heading3"/>
        <w:spacing w:after="60" w:before="200" w:line="384" w:lineRule="auto"/>
      </w:pPr>
      <w:r>
        <w:rPr>
          <w:rFonts w:ascii="Cambria" w:cs="Cambria" w:eastAsia="Cambria" w:hAnsi="Cambria"/>
          <w:color w:val="000000"/>
          <w:sz w:val="22"/>
          <w:szCs w:val="22"/>
        </w:rPr>
        <w:t xml:space="preserve">Appendix D: Topological Defect Classification and Stability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topological defects in the phase field φ : M</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 → U(1) are classified by the homotopy groups π</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(U(1)). For n = 0: π</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(U(1)) = 0 (U(1) is connected, no domain walls). For n = 1: π</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(U(1)) = Z (vortex lines, quantum number = winding number). For n ≥ 2: π</w:t>
      </w:r>
      <w:r>
        <w:rPr>
          <w:rFonts w:ascii="Cambria" w:cs="Cambria" w:eastAsia="Cambria" w:hAnsi="Cambria"/>
          <w:b w:val="false"/>
          <w:bCs w:val="false"/>
          <w:i w:val="false"/>
          <w:iCs w:val="false"/>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(U(1)) = 0 (no higher defects). The stability of vortex line defects under GCE is guaranteed by the topological conservation of the winding number: no smooth GCE flow can change the integer winding number of a vortex. The energy of a vortex defect is:</w:t>
      </w:r>
    </w:p>
    <w:p>
      <w:pPr>
        <w:spacing w:after="240" w:line="384" w:lineRule="auto"/>
      </w:pPr>
      <w:r>
        <w:rPr>
          <w:rFonts w:ascii="Cambria" w:cs="Cambria" w:eastAsia="Cambria" w:hAnsi="Cambria"/>
          <w:b w:val="false"/>
          <w:bCs w:val="false"/>
          <w:i/>
          <w:iCs/>
          <w:strike w:val="false"/>
          <w:color w:val="000000"/>
          <w:sz w:val="22"/>
          <w:szCs w:val="22"/>
        </w:rPr>
        <w:t xml:space="preserve">E</w:t>
      </w:r>
      <w:r>
        <w:rPr>
          <w:rFonts w:ascii="Cambria" w:cs="Cambria" w:eastAsia="Cambria" w:hAnsi="Cambria"/>
          <w:b w:val="false"/>
          <w:bCs w:val="false"/>
          <w:i/>
          <w:iCs/>
          <w:strike w:val="false"/>
          <w:color w:val="000000"/>
          <w:sz w:val="22"/>
          <w:szCs w:val="22"/>
          <w:vertAlign w:val="subscript"/>
        </w:rPr>
        <w:t xml:space="preserve">vortex</w:t>
      </w:r>
      <w:r>
        <w:rPr>
          <w:rFonts w:ascii="Cambria" w:cs="Cambria" w:eastAsia="Cambria" w:hAnsi="Cambria"/>
          <w:b w:val="false"/>
          <w:bCs w:val="false"/>
          <w:i/>
          <w:iCs/>
          <w:strike w:val="false"/>
          <w:color w:val="000000"/>
          <w:sz w:val="22"/>
          <w:szCs w:val="22"/>
        </w:rPr>
        <w:t xml:space="preserve">(n) = n</w:t>
      </w:r>
      <w:r>
        <w:rPr>
          <w:rFonts w:ascii="Cambria" w:cs="Cambria" w:eastAsia="Cambria" w:hAnsi="Cambria"/>
          <w:b w:val="false"/>
          <w:bCs w:val="false"/>
          <w:i/>
          <w:iCs/>
          <w:strike w:val="false"/>
          <w:color w:val="000000"/>
          <w:sz w:val="22"/>
          <w:szCs w:val="22"/>
          <w:vertAlign w:val="superscript"/>
        </w:rPr>
        <w:t xml:space="preserve">2</w:t>
      </w:r>
      <w:r>
        <w:rPr>
          <w:rFonts w:ascii="Cambria" w:cs="Cambria" w:eastAsia="Cambria" w:hAnsi="Cambria"/>
          <w:b w:val="false"/>
          <w:bCs w:val="false"/>
          <w:i/>
          <w:iCs/>
          <w:strike w:val="false"/>
          <w:color w:val="000000"/>
          <w:sz w:val="22"/>
          <w:szCs w:val="22"/>
        </w:rPr>
        <w:t xml:space="preserve"> E</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rPr>
        <w:t xml:space="preserve"> + O(n</w:t>
      </w:r>
      <w:r>
        <w:rPr>
          <w:rFonts w:ascii="Cambria" w:cs="Cambria" w:eastAsia="Cambria" w:hAnsi="Cambria"/>
          <w:b w:val="false"/>
          <w:bCs w:val="false"/>
          <w:i/>
          <w:iCs/>
          <w:strike w:val="false"/>
          <w:color w:val="000000"/>
          <w:sz w:val="22"/>
          <w:szCs w:val="22"/>
          <w:vertAlign w:val="superscript"/>
        </w:rPr>
        <w:t xml:space="preserve">3</w:t>
      </w:r>
      <w:r>
        <w:rPr>
          <w:rFonts w:ascii="Cambria" w:cs="Cambria" w:eastAsia="Cambria" w:hAnsi="Cambria"/>
          <w:b w:val="false"/>
          <w:bCs w:val="false"/>
          <w:i/>
          <w:iCs/>
          <w:strike w:val="false"/>
          <w:color w:val="000000"/>
          <w:sz w:val="22"/>
          <w:szCs w:val="22"/>
        </w:rPr>
        <w:t xml:space="preserve">) where E</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rPr>
        <w:t xml:space="preserve"> ~ ℏc/ℓ</w:t>
      </w:r>
      <w:r>
        <w:rPr>
          <w:rFonts w:ascii="Cambria" w:cs="Cambria" w:eastAsia="Cambria" w:hAnsi="Cambria"/>
          <w:b w:val="false"/>
          <w:bCs w:val="false"/>
          <w:i/>
          <w:iCs/>
          <w:strike w:val="false"/>
          <w:color w:val="000000"/>
          <w:sz w:val="22"/>
          <w:szCs w:val="22"/>
          <w:vertAlign w:val="subscript"/>
        </w:rPr>
        <w:t xml:space="preserve">P</w:t>
      </w:r>
      <w:r>
        <w:rPr>
          <w:rFonts w:ascii="Cambria" w:cs="Cambria" w:eastAsia="Cambria" w:hAnsi="Cambria"/>
          <w:b w:val="false"/>
          <w:bCs w:val="false"/>
          <w:i/>
          <w:iCs/>
          <w:strike w:val="false"/>
          <w:color w:val="000000"/>
          <w:sz w:val="22"/>
          <w:szCs w:val="22"/>
        </w:rPr>
        <w:t xml:space="preserve"> ~ E</w:t>
      </w:r>
      <w:r>
        <w:rPr>
          <w:rFonts w:ascii="Cambria" w:cs="Cambria" w:eastAsia="Cambria" w:hAnsi="Cambria"/>
          <w:b w:val="false"/>
          <w:bCs w:val="false"/>
          <w:i/>
          <w:iCs/>
          <w:strike w:val="false"/>
          <w:color w:val="000000"/>
          <w:sz w:val="22"/>
          <w:szCs w:val="22"/>
          <w:vertAlign w:val="subscript"/>
        </w:rPr>
        <w:t xml:space="preserve">P</w:t>
      </w:r>
      <w:r>
        <w:rPr>
          <w:rFonts w:ascii="Cambria" w:cs="Cambria" w:eastAsia="Cambria" w:hAnsi="Cambria"/>
          <w:b w:val="false"/>
          <w:bCs w:val="false"/>
          <w:i/>
          <w:iCs/>
          <w:strike w:val="false"/>
          <w:color w:val="000000"/>
          <w:sz w:val="22"/>
          <w:szCs w:val="22"/>
        </w:rPr>
        <w:t xml:space="preserve"> ~ 1.22 × 10</w:t>
      </w:r>
      <w:r>
        <w:rPr>
          <w:rFonts w:ascii="Cambria" w:cs="Cambria" w:eastAsia="Cambria" w:hAnsi="Cambria"/>
          <w:b w:val="false"/>
          <w:bCs w:val="false"/>
          <w:i/>
          <w:iCs/>
          <w:strike w:val="false"/>
          <w:color w:val="000000"/>
          <w:sz w:val="22"/>
          <w:szCs w:val="22"/>
          <w:vertAlign w:val="superscript"/>
        </w:rPr>
        <w:t xml:space="preserve">19</w:t>
      </w:r>
      <w:r>
        <w:rPr>
          <w:rFonts w:ascii="Cambria" w:cs="Cambria" w:eastAsia="Cambria" w:hAnsi="Cambria"/>
          <w:b w:val="false"/>
          <w:bCs w:val="false"/>
          <w:i/>
          <w:iCs/>
          <w:strike w:val="false"/>
          <w:color w:val="000000"/>
          <w:sz w:val="22"/>
          <w:szCs w:val="22"/>
        </w:rPr>
        <w:t xml:space="preserve"> GeV. </w:t>
      </w:r>
      <w:r>
        <w:rPr>
          <w:rFonts w:ascii="Cambria" w:cs="Cambria" w:eastAsia="Cambria" w:hAnsi="Cambria"/>
          <w:b w:val="false"/>
          <w:bCs w:val="false"/>
          <w:i/>
          <w:iCs/>
          <w:strike w:val="false"/>
          <w:color w:val="000000"/>
          <w:sz w:val="22"/>
          <w:szCs w:val="22"/>
        </w:rPr>
        <w:t xml:space="preserve">(51.36)</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Higher winding numbers (n ≥ 2) are unstable toward splitting into n unit-winding vortices, with energy gain ΔE = (n</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w:cs="Cambria" w:eastAsia="Cambria" w:hAnsi="Cambria"/>
          <w:b w:val="false"/>
          <w:bCs w:val="false"/>
          <w:i w:val="false"/>
          <w:iCs w:val="false"/>
          <w:strike w:val="false"/>
          <w:color w:val="000000"/>
          <w:sz w:val="22"/>
          <w:szCs w:val="22"/>
        </w:rPr>
        <w:t xml:space="preserve"> − n)E</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&gt; 0. Therefore, the ground state defect configuration consists of unit-winding (n = 1) vortices, which are identified with the fundamental fermions and gauge bosons of the Standard Model (Papers 15–20 [25–30]).</w:t>
      </w:r>
    </w:p>
    <w:p>
      <w:pPr>
        <w:pStyle w:val="Heading3"/>
        <w:spacing w:after="60" w:before="200" w:line="384" w:lineRule="auto"/>
      </w:pPr>
      <w:r>
        <w:rPr>
          <w:rFonts w:ascii="Cambria" w:cs="Cambria" w:eastAsia="Cambria" w:hAnsi="Cambria"/>
          <w:color w:val="000000"/>
          <w:sz w:val="22"/>
          <w:szCs w:val="22"/>
        </w:rPr>
        <w:t xml:space="preserve">Appendix E: Phase Entropy and Boltzmann Entropy Consistency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demonstrate the consistency of the phase entropy S</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[C] = 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ln(|Ω</w:t>
      </w:r>
      <w:r>
        <w:rPr>
          <w:rFonts w:ascii="Cambria" w:cs="Cambria" w:eastAsia="Cambria" w:hAnsi="Cambria"/>
          <w:b w:val="false"/>
          <w:bCs w:val="false"/>
          <w:i w:val="false"/>
          <w:iCs w:val="false"/>
          <w:strike w:val="false"/>
          <w:color w:val="000000"/>
          <w:sz w:val="22"/>
          <w:szCs w:val="22"/>
          <w:vertAlign w:val="subscript"/>
        </w:rPr>
        <w:t xml:space="preserve">admissible</w:t>
      </w:r>
      <w:r>
        <w:rPr>
          <w:rFonts w:ascii="Cambria" w:cs="Cambria" w:eastAsia="Cambria" w:hAnsi="Cambria"/>
          <w:b w:val="false"/>
          <w:bCs w:val="false"/>
          <w:i w:val="false"/>
          <w:iCs w:val="false"/>
          <w:strike w:val="false"/>
          <w:color w:val="000000"/>
          <w:sz w:val="22"/>
          <w:szCs w:val="22"/>
        </w:rPr>
        <w:t xml:space="preserve">(C)|) with the Boltzmann entropy S</w:t>
      </w:r>
      <w:r>
        <w:rPr>
          <w:rFonts w:ascii="Cambria" w:cs="Cambria" w:eastAsia="Cambria" w:hAnsi="Cambria"/>
          <w:b w:val="false"/>
          <w:bCs w:val="false"/>
          <w:i w:val="false"/>
          <w:iCs w:val="false"/>
          <w:strike w:val="false"/>
          <w:color w:val="000000"/>
          <w:sz w:val="22"/>
          <w:szCs w:val="22"/>
          <w:vertAlign w:val="subscript"/>
        </w:rPr>
        <w:t xml:space="preserve">Boltzmann</w:t>
      </w:r>
      <w:r>
        <w:rPr>
          <w:rFonts w:ascii="Cambria" w:cs="Cambria" w:eastAsia="Cambria" w:hAnsi="Cambria"/>
          <w:b w:val="false"/>
          <w:bCs w:val="false"/>
          <w:i w:val="false"/>
          <w:iCs w:val="false"/>
          <w:strike w:val="false"/>
          <w:color w:val="000000"/>
          <w:sz w:val="22"/>
          <w:szCs w:val="22"/>
        </w:rPr>
        <w:t xml:space="preserve"> = k</w:t>
      </w:r>
      <w:r>
        <w:rPr>
          <w:rFonts w:ascii="Cambria" w:cs="Cambria" w:eastAsia="Cambria" w:hAnsi="Cambria"/>
          <w:b w:val="false"/>
          <w:bCs w:val="false"/>
          <w:i w:val="false"/>
          <w:iCs w:val="false"/>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ln(|Ω|) where |Ω| is the number of microstates consistent with a macrostate. The identification is as follows: in Phase Theory, a "microstate" is a specific element of Φ</w:t>
      </w:r>
      <w:r>
        <w:rPr>
          <w:rFonts w:ascii="Cambria" w:cs="Cambria" w:eastAsia="Cambria" w:hAnsi="Cambria"/>
          <w:b w:val="false"/>
          <w:bCs w:val="false"/>
          <w:i w:val="false"/>
          <w:iCs w:val="false"/>
          <w:strike w:val="false"/>
          <w:color w:val="000000"/>
          <w:sz w:val="22"/>
          <w:szCs w:val="22"/>
          <w:vertAlign w:val="subscript"/>
        </w:rPr>
        <w:t xml:space="preserve">adm</w:t>
      </w:r>
      <w:r>
        <w:rPr>
          <w:rFonts w:ascii="Cambria" w:cs="Cambria" w:eastAsia="Cambria" w:hAnsi="Cambria"/>
          <w:b w:val="false"/>
          <w:bCs w:val="false"/>
          <w:i w:val="false"/>
          <w:iCs w:val="false"/>
          <w:strike w:val="false"/>
          <w:color w:val="000000"/>
          <w:sz w:val="22"/>
          <w:szCs w:val="22"/>
        </w:rPr>
        <w:t xml:space="preserve"> (a specific globally admissible phase configuration), and a "macrostate" is an equivalence class of microstates that share the same values of all coarse-grained observables (energy, momentum, particle number, etc.). The number |Ω</w:t>
      </w:r>
      <w:r>
        <w:rPr>
          <w:rFonts w:ascii="Cambria" w:cs="Cambria" w:eastAsia="Cambria" w:hAnsi="Cambria"/>
          <w:b w:val="false"/>
          <w:bCs w:val="false"/>
          <w:i w:val="false"/>
          <w:iCs w:val="false"/>
          <w:strike w:val="false"/>
          <w:color w:val="000000"/>
          <w:sz w:val="22"/>
          <w:szCs w:val="22"/>
          <w:vertAlign w:val="subscript"/>
        </w:rPr>
        <w:t xml:space="preserve">admissible</w:t>
      </w:r>
      <w:r>
        <w:rPr>
          <w:rFonts w:ascii="Cambria" w:cs="Cambria" w:eastAsia="Cambria" w:hAnsi="Cambria"/>
          <w:b w:val="false"/>
          <w:bCs w:val="false"/>
          <w:i w:val="false"/>
          <w:iCs w:val="false"/>
          <w:strike w:val="false"/>
          <w:color w:val="000000"/>
          <w:sz w:val="22"/>
          <w:szCs w:val="22"/>
        </w:rPr>
        <w:t xml:space="preserve">(C)| is therefore precisely the number of admissible microstates compatible with the macrostate of C — exactly the Boltzmann count. The two entropies are therefore identical in the large-system limit where the coarse-graining approximation is valid. The phase entropy has the additional feature of being well-defined at the genesis configuration C</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where |Ω| = 1 and S = 0, whereas the Boltzmann entropy is undefined at exact zero (since there is no thermal ensemble at T = 0). This is not an inconsistency but a feature: S</w:t>
      </w:r>
      <w:r>
        <w:rPr>
          <w:rFonts w:ascii="Cambria" w:cs="Cambria" w:eastAsia="Cambria" w:hAnsi="Cambria"/>
          <w:b w:val="false"/>
          <w:bCs w:val="false"/>
          <w:i w:val="false"/>
          <w:iCs w:val="false"/>
          <w:strike w:val="false"/>
          <w:color w:val="000000"/>
          <w:sz w:val="22"/>
          <w:szCs w:val="22"/>
          <w:vertAlign w:val="subscript"/>
        </w:rPr>
        <w:t xml:space="preserve">phase</w:t>
      </w:r>
      <w:r>
        <w:rPr>
          <w:rFonts w:ascii="Cambria" w:cs="Cambria" w:eastAsia="Cambria" w:hAnsi="Cambria"/>
          <w:b w:val="false"/>
          <w:bCs w:val="false"/>
          <w:i w:val="false"/>
          <w:iCs w:val="false"/>
          <w:strike w:val="false"/>
          <w:color w:val="000000"/>
          <w:sz w:val="22"/>
          <w:szCs w:val="22"/>
        </w:rPr>
        <w:t xml:space="preserve"> = 0 at genesis is consistent with S</w:t>
      </w:r>
      <w:r>
        <w:rPr>
          <w:rFonts w:ascii="Cambria" w:cs="Cambria" w:eastAsia="Cambria" w:hAnsi="Cambria"/>
          <w:b w:val="false"/>
          <w:bCs w:val="false"/>
          <w:i w:val="false"/>
          <w:iCs w:val="false"/>
          <w:strike w:val="false"/>
          <w:color w:val="000000"/>
          <w:sz w:val="22"/>
          <w:szCs w:val="22"/>
          <w:vertAlign w:val="subscript"/>
        </w:rPr>
        <w:t xml:space="preserve">Boltzmann</w:t>
      </w:r>
      <w:r>
        <w:rPr>
          <w:rFonts w:ascii="Cambria" w:cs="Cambria" w:eastAsia="Cambria" w:hAnsi="Cambria"/>
          <w:b w:val="false"/>
          <w:bCs w:val="false"/>
          <w:i w:val="false"/>
          <w:iCs w:val="false"/>
          <w:strike w:val="false"/>
          <w:color w:val="000000"/>
          <w:sz w:val="22"/>
          <w:szCs w:val="22"/>
        </w:rPr>
        <w:t xml:space="preserve"> → 0 as T → 0, and Phase Genesis provides the physical mechanism for reaching this zero-entropy state without violating the third law of thermodynamics. □</w:t>
      </w:r>
    </w:p>
    <w:p>
      <w:pPr>
        <w:pStyle w:val="Heading2"/>
        <w:spacing w:after="80" w:before="360" w:line="384" w:lineRule="auto"/>
      </w:pPr>
      <w:r>
        <w:rPr>
          <w:rFonts w:ascii="Cambria" w:cs="Cambria" w:eastAsia="Cambria" w:hAnsi="Cambria"/>
          <w:color w:val="000000"/>
          <w:sz w:val="26"/>
          <w:szCs w:val="26"/>
        </w:rPr>
        <w:t xml:space="preserve">29. Discussion — Cosmology Without Metaphysics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results of this paper, taken together, constitute a cosmological framework of unusual explanatory economy. Phase Genesis achieves the resolution of five major problems of standard cosmology — the singularity problem, the initial entropy problem, the flatness problem, the horizon problem, and the arrow of time problem — from a single principle: the existence of a non-empty admissible phase substrate. No fine-tuning, no anthropic selection, no eternal inflation, no cyclic pre-history, and no pre-existing spacetime are required. We reflect in this section on the philosophical implications of this achievement and address the question of what more — if anything — needs to be explained.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explanatory goals of Phase Genesis can be organized in terms of five requirements that a complete cosmological framework should satisfy: (i) the removal of initial conditions as unexplained brute facts; (ii) the absence of fine-tuning; (iii) the derivation of the arrow of time from within the framework rather than by postulation; (iv) the absence of need for anthropic selection among a multiverse; and (v) the removal of any prior cosmic history. Phase Genesis satisfies all five. The framework achieves this by replacing the question "what were the initial conditions?" with the theorem that there is precisely one (up to symmetry) initial configuration, which is the unique globally admissible ordered state. Initial conditions are not selected; they are derived.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deeper philosophical question — "why does anything exist at all?" — is one that no physical theory can fully answer, since any physical theory presupposes the existence of the structures it describes. Phase Theory's partial answer is encapsulated in the Phase Theory Existence Lemma (to be formalized in Paper 53 [53]): the non-trivial admissible phase substrate has lower effective GCE energy than the empty configuration. This means that, within the framework of Phase Theory, the existence of a non-trivial universe is energetically preferred over non-existence. This is not a complete philosophical resolution — it raises the question of why GCE energy should be minimized — but it represents a substantial advance over frameworks that simply assert the existence of initial conditions without explanation.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Leibniz's principle of sufficient reason — the demand that there must be a sufficient reason for every fact — is partially satisfied by Phase Genesis: the universe exists because admissibility permits non-trivial configurations; the universe has the form it does because GCE selects the unique globally consistent ordering; the properties of the universe are derived from this ordering without free parameters. The residual explanatory gap — why admissibility permits anything at all — may be the deepest remaining question in the Phase Theory program, and it is one that may prove to be unanswerable within any physical framework, since it concerns the preconditions for physical description itself.</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Wittgenstein's remark in the </w:t>
      </w:r>
      <w:r>
        <w:rPr>
          <w:rFonts w:ascii="Cambria" w:cs="Cambria" w:eastAsia="Cambria" w:hAnsi="Cambria"/>
          <w:b w:val="false"/>
          <w:bCs w:val="false"/>
          <w:i/>
          <w:iCs/>
          <w:strike w:val="false"/>
          <w:color w:val="000000"/>
          <w:sz w:val="22"/>
          <w:szCs w:val="22"/>
        </w:rPr>
        <w:t xml:space="preserve">Tractatus</w:t>
      </w:r>
      <w:r>
        <w:rPr>
          <w:rFonts w:ascii="Cambria" w:cs="Cambria" w:eastAsia="Cambria" w:hAnsi="Cambria"/>
          <w:b w:val="false"/>
          <w:bCs w:val="false"/>
          <w:i w:val="false"/>
          <w:iCs w:val="false"/>
          <w:strike w:val="false"/>
          <w:color w:val="000000"/>
          <w:sz w:val="22"/>
          <w:szCs w:val="22"/>
        </w:rPr>
        <w:t xml:space="preserve"> — "Not how the world is, is the mystical, but that it is" (6.44) — captures precisely the limit of Phase Theory's explanatory ambition. Phase Theory explains in exhaustive detail </w:t>
      </w:r>
      <w:r>
        <w:rPr>
          <w:rFonts w:ascii="Cambria" w:cs="Cambria" w:eastAsia="Cambria" w:hAnsi="Cambria"/>
          <w:b w:val="false"/>
          <w:bCs w:val="false"/>
          <w:i/>
          <w:iCs/>
          <w:strike w:val="false"/>
          <w:color w:val="000000"/>
          <w:sz w:val="22"/>
          <w:szCs w:val="22"/>
        </w:rPr>
        <w:t xml:space="preserve">how</w:t>
      </w:r>
      <w:r>
        <w:rPr>
          <w:rFonts w:ascii="Cambria" w:cs="Cambria" w:eastAsia="Cambria" w:hAnsi="Cambria"/>
          <w:b w:val="false"/>
          <w:bCs w:val="false"/>
          <w:i w:val="false"/>
          <w:iCs w:val="false"/>
          <w:strike w:val="false"/>
          <w:color w:val="000000"/>
          <w:sz w:val="22"/>
          <w:szCs w:val="22"/>
        </w:rPr>
        <w:t xml:space="preserve"> the world is: why it has three large spatial dimensions, why it is flat, why it is homogeneous, why it has the particle content it does, why entropy increases. But the brute fact of existence — </w:t>
      </w:r>
      <w:r>
        <w:rPr>
          <w:rFonts w:ascii="Cambria" w:cs="Cambria" w:eastAsia="Cambria" w:hAnsi="Cambria"/>
          <w:b w:val="false"/>
          <w:bCs w:val="false"/>
          <w:i/>
          <w:iCs/>
          <w:strike w:val="false"/>
          <w:color w:val="000000"/>
          <w:sz w:val="22"/>
          <w:szCs w:val="22"/>
        </w:rPr>
        <w:t xml:space="preserve">that</w:t>
      </w:r>
      <w:r>
        <w:rPr>
          <w:rFonts w:ascii="Cambria" w:cs="Cambria" w:eastAsia="Cambria" w:hAnsi="Cambria"/>
          <w:b w:val="false"/>
          <w:bCs w:val="false"/>
          <w:i w:val="false"/>
          <w:iCs w:val="false"/>
          <w:strike w:val="false"/>
          <w:color w:val="000000"/>
          <w:sz w:val="22"/>
          <w:szCs w:val="22"/>
        </w:rPr>
        <w:t xml:space="preserve"> the world is — remains beyond the reach of any physical theory, including Phase Theory. This is not a failure but a feature: it locates precisely where physics ends and philosophy begins.</w:t>
      </w:r>
    </w:p>
    <w:p>
      <w:pPr>
        <w:pStyle w:val="Heading2"/>
        <w:spacing w:after="80" w:before="360" w:line="384" w:lineRule="auto"/>
      </w:pPr>
      <w:r>
        <w:rPr>
          <w:rFonts w:ascii="Cambria" w:cs="Cambria" w:eastAsia="Cambria" w:hAnsi="Cambria"/>
          <w:color w:val="000000"/>
          <w:sz w:val="26"/>
          <w:szCs w:val="26"/>
        </w:rPr>
        <w:t xml:space="preserve">30. Relation to Subsequent Papers in the Series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present paper establishes the conceptual and formal foundations of Phase Genesis and demonstrates the dissolution of the major cosmological problems in the Phase Theory framework. It opens several avenues of further development that are addressed in subsequent papers of the series.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Paper 52 (Inflationary Epoch as Rapid Phase Equilibration)</w:t>
      </w:r>
      <w:r>
        <w:rPr>
          <w:rFonts w:ascii="Cambria" w:cs="Cambria" w:eastAsia="Cambria" w:hAnsi="Cambria"/>
          <w:b w:val="false"/>
          <w:bCs w:val="false"/>
          <w:i w:val="false"/>
          <w:iCs w:val="false"/>
          <w:strike w:val="false"/>
          <w:color w:val="000000"/>
          <w:sz w:val="22"/>
          <w:szCs w:val="22"/>
        </w:rPr>
        <w:t xml:space="preserve"> [52] will provide a detailed derivation of the inflationary epoch within Phase Theory, computing the slow-roll parameters ε</w:t>
      </w:r>
      <w:r>
        <w:rPr>
          <w:rFonts w:ascii="Cambria" w:cs="Cambria" w:eastAsia="Cambria" w:hAnsi="Cambria"/>
          <w:b w:val="false"/>
          <w:bCs w:val="false"/>
          <w:i w:val="false"/>
          <w:iCs w:val="false"/>
          <w:strike w:val="false"/>
          <w:color w:val="000000"/>
          <w:sz w:val="22"/>
          <w:szCs w:val="22"/>
          <w:vertAlign w:val="subscript"/>
        </w:rPr>
        <w:t xml:space="preserve">sr</w:t>
      </w:r>
      <w:r>
        <w:rPr>
          <w:rFonts w:ascii="Cambria" w:cs="Cambria" w:eastAsia="Cambria" w:hAnsi="Cambria"/>
          <w:b w:val="false"/>
          <w:bCs w:val="false"/>
          <w:i w:val="false"/>
          <w:iCs w:val="false"/>
          <w:strike w:val="false"/>
          <w:color w:val="000000"/>
          <w:sz w:val="22"/>
          <w:szCs w:val="22"/>
        </w:rPr>
        <w:t xml:space="preserve"> and η</w:t>
      </w:r>
      <w:r>
        <w:rPr>
          <w:rFonts w:ascii="Cambria" w:cs="Cambria" w:eastAsia="Cambria" w:hAnsi="Cambria"/>
          <w:b w:val="false"/>
          <w:bCs w:val="false"/>
          <w:i w:val="false"/>
          <w:iCs w:val="false"/>
          <w:strike w:val="false"/>
          <w:color w:val="000000"/>
          <w:sz w:val="22"/>
          <w:szCs w:val="22"/>
          <w:vertAlign w:val="subscript"/>
        </w:rPr>
        <w:t xml:space="preserve">sr</w:t>
      </w:r>
      <w:r>
        <w:rPr>
          <w:rFonts w:ascii="Cambria" w:cs="Cambria" w:eastAsia="Cambria" w:hAnsi="Cambria"/>
          <w:b w:val="false"/>
          <w:bCs w:val="false"/>
          <w:i w:val="false"/>
          <w:iCs w:val="false"/>
          <w:strike w:val="false"/>
          <w:color w:val="000000"/>
          <w:sz w:val="22"/>
          <w:szCs w:val="22"/>
        </w:rPr>
        <w:t xml:space="preserve"> from the explicit form of the GCE operator and deriving the full tensor and scalar power spectra, including corrections beyond the slow-roll approximation. The treatment will include a derivation of the spectral running dn</w:t>
      </w:r>
      <w:r>
        <w:rPr>
          <w:rFonts w:ascii="Cambria" w:cs="Cambria" w:eastAsia="Cambria" w:hAnsi="Cambria"/>
          <w:b w:val="false"/>
          <w:bCs w:val="false"/>
          <w:i w:val="false"/>
          <w:iCs w:val="false"/>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/d ln k and the primordial gravitational wave background, providing precise quantitative predictions for LiteBIRD and CMB-S4.</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Paper 53 (The Existence Lemma)</w:t>
      </w:r>
      <w:r>
        <w:rPr>
          <w:rFonts w:ascii="Cambria" w:cs="Cambria" w:eastAsia="Cambria" w:hAnsi="Cambria"/>
          <w:b w:val="false"/>
          <w:bCs w:val="false"/>
          <w:i w:val="false"/>
          <w:iCs w:val="false"/>
          <w:strike w:val="false"/>
          <w:color w:val="000000"/>
          <w:sz w:val="22"/>
          <w:szCs w:val="22"/>
        </w:rPr>
        <w:t xml:space="preserve"> [53] will formalize the Phase Theory Existence Lemma: the proof that the non-trivial phase substrate has lower effective GCE energy than the empty configuration. The proof will use the theory of functional analysis on compact topological spaces and will require the introduction of a new concept, the </w:t>
      </w:r>
      <w:r>
        <w:rPr>
          <w:rFonts w:ascii="Cambria" w:cs="Cambria" w:eastAsia="Cambria" w:hAnsi="Cambria"/>
          <w:b w:val="false"/>
          <w:bCs w:val="false"/>
          <w:i/>
          <w:iCs/>
          <w:strike w:val="false"/>
          <w:color w:val="000000"/>
          <w:sz w:val="22"/>
          <w:szCs w:val="22"/>
        </w:rPr>
        <w:t xml:space="preserve">GCE vacuum energy</w:t>
      </w:r>
      <w:r>
        <w:rPr>
          <w:rFonts w:ascii="Cambria" w:cs="Cambria" w:eastAsia="Cambria" w:hAnsi="Cambria"/>
          <w:b w:val="false"/>
          <w:bCs w:val="false"/>
          <w:i w:val="false"/>
          <w:iCs w:val="false"/>
          <w:strike w:val="false"/>
          <w:color w:val="000000"/>
          <w:sz w:val="22"/>
          <w:szCs w:val="22"/>
        </w:rPr>
        <w:t xml:space="preserve">, which is the effective energy associated with the global consistency constraint acting on the empty configuration. The result provides the closest approach within Phase Theory to an answer to the question "why does anything exist?"</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Paper 54 (Phase Genesis and the Multiverse)</w:t>
      </w:r>
      <w:r>
        <w:rPr>
          <w:rFonts w:ascii="Cambria" w:cs="Cambria" w:eastAsia="Cambria" w:hAnsi="Cambria"/>
          <w:b w:val="false"/>
          <w:bCs w:val="false"/>
          <w:i w:val="false"/>
          <w:iCs w:val="false"/>
          <w:strike w:val="false"/>
          <w:color w:val="000000"/>
          <w:sz w:val="22"/>
          <w:szCs w:val="22"/>
        </w:rPr>
        <w:t xml:space="preserve"> [54] will examine whether the Phase Theory framework supports a multiverse in any sense. The conclusion anticipated by the present paper is that Phase Theory does not support a multiverse in the standard inflationary sense (a landscape of post-inflationary bubble universes with different local physics). However, Phase Theory does admit a spectrum of distinct admissibility orderings — corresponding to different effective physical constants — arising from different topological sectors of the phase substrate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These distinct orderings constitute a Phase Theory "multiverse" in which the physical constants vary across topological sectors, but the set of sectors is discrete (determined by the homotopy groups of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rather than continuous (as in the inflationary landscape). This discreteness provides a mechanism for the explanation of the values of physical constants without anthropic selection.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present paper (Paper 51) thus occupies a central position in the Phase Theory research program, serving as the bridge between the formal theoretical development of Papers 1–50 and the detailed phenomenological predictions of Papers 52–N. The Phase Theory series aims to provide a complete, unified, and falsifiable account of physical reality from its most fundamental constituents to the largest observable scales.</w:t>
      </w:r>
    </w:p>
    <w:p>
      <w:pPr>
        <w:pStyle w:val="Heading2"/>
        <w:spacing w:after="80" w:before="360" w:line="384" w:lineRule="auto"/>
      </w:pPr>
      <w:r>
        <w:rPr>
          <w:rFonts w:ascii="Cambria" w:cs="Cambria" w:eastAsia="Cambria" w:hAnsi="Cambria"/>
          <w:color w:val="000000"/>
          <w:sz w:val="26"/>
          <w:szCs w:val="26"/>
        </w:rPr>
        <w:t xml:space="preserve">31. Conclusion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paper has presented Phase Genesis — the Phase Theory account of cosmological origins — as a comprehensive, mathematically precise framework that replaces the Big Bang singularity with a logically and topologically motivated transition from an unordered to an ordered admissible phase configuration. The central results are summarized as follows.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Big Bang singularity is not a physical event but a boundary of emergent geometric description (Theorem 51.2, Corollary 51.1). The Hawking–Penrose singularity theorems [3] correctly identify the past boundary of the emergent spacetime manifold M</w:t>
      </w:r>
      <w:r>
        <w:rPr>
          <w:rFonts w:ascii="Cambria" w:cs="Cambria" w:eastAsia="Cambria" w:hAnsi="Cambria"/>
          <w:b w:val="false"/>
          <w:bCs w:val="false"/>
          <w:i w:val="false"/>
          <w:iCs w:val="false"/>
          <w:strike w:val="false"/>
          <w:color w:val="000000"/>
          <w:sz w:val="22"/>
          <w:szCs w:val="22"/>
          <w:vertAlign w:val="subscript"/>
        </w:rPr>
        <w:t xml:space="preserve">eff</w:t>
      </w:r>
      <w:r>
        <w:rPr>
          <w:rFonts w:ascii="Cambria" w:cs="Cambria" w:eastAsia="Cambria" w:hAnsi="Cambria"/>
          <w:b w:val="false"/>
          <w:bCs w:val="false"/>
          <w:i w:val="false"/>
          <w:iCs w:val="false"/>
          <w:strike w:val="false"/>
          <w:color w:val="000000"/>
          <w:sz w:val="22"/>
          <w:szCs w:val="22"/>
        </w:rPr>
        <w:t xml:space="preserve">; Phase Genesis explains what lies beyond this boundary — the unordered phase substrate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and why geometric language is inapplicable there.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Genesis provides the first cosmological framework in which temporal ordering is itself a derived structure (Theorem 51.3, equations 51.3). Time does not preexist the universe; it emerges from the admissibility gradient structure of the phase ordering. The maxim of this paper — "the universe does not begin in time; time begins in the universe" — is thereby given precise mathematical content.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arrow of time, the low initial entropy, spatial flatness, and large-scale homogeneity are all structural theorems of Phase Theory (Theorems 51.4, 51.5, 51.7, 51.8), requiring no imposed initial conditions and no fine-tuning. The effective Friedmann equation is derived (equation 51.10) from admissibility relaxation dynamics, establishing the connection between Phase Genesis and standard cosmology.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primordial power spectrum (equation 51.23), the spectral index (equation 51.21), the tensor-to-scalar ratio r ~ 10</w:t>
      </w:r>
      <w:r>
        <w:rPr>
          <w:rFonts w:ascii="Cambria" w:cs="Cambria" w:eastAsia="Cambria" w:hAnsi="Cambria"/>
          <w:b w:val="false"/>
          <w:bCs w:val="false"/>
          <w:i w:val="false"/>
          <w:iCs w:val="false"/>
          <w:strike w:val="false"/>
          <w:color w:val="000000"/>
          <w:sz w:val="22"/>
          <w:szCs w:val="22"/>
          <w:vertAlign w:val="superscript"/>
        </w:rPr>
        <w:t xml:space="preserve">−3</w:t>
      </w:r>
      <w:r>
        <w:rPr>
          <w:rFonts w:ascii="Cambria" w:cs="Cambria" w:eastAsia="Cambria" w:hAnsi="Cambria"/>
          <w:b w:val="false"/>
          <w:bCs w:val="false"/>
          <w:i w:val="false"/>
          <w:iCs w:val="false"/>
          <w:strike w:val="false"/>
          <w:color w:val="000000"/>
          <w:sz w:val="22"/>
          <w:szCs w:val="22"/>
        </w:rPr>
        <w:t xml:space="preserve">, the dark energy equation of state deviation (equation 51.29), the stochastic gravitational wave background spectral slope (equation 51.26), and the dark matter self-interaction cross-section (equation 51.31) are all derived quantities with specific, falsifiable predicted values. Eight distinct observational predictions (Section 26) provide the experimental program for testing Phase Genesis with current and future instruments including CMB-S4, LiteBIRD, LISA, DESI, Euclid, NANOGrav, and the Square Kilometre Array.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Genesis resolves the singularity problem without invoking quantum gravity, string theory, extra dimensions, new scalar fields, anthropic selection, or pre-existing spacetime. It achieves this at the cost of a single non-trivial assumption: the existence of a non-empty admissible phase substrate. Whether this assumption is itself derivable — the question addressed in the forthcoming Phase Theory Existence Lemma (Paper 53 [53]) — is the deepest remaining question in the program.</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universe, in Phase Theory, is not a machine that was set in motion by an initial condition. It is the unique (up to symmetry) globally consistent ordered configuration of a phase substrate constrained by admissibility. Its origin is not an event in time — it is the condition under which events in time become possible at all.</w:t>
      </w:r>
    </w:p>
    <w:p>
      <w:pPr>
        <w:pBdr>
          <w:bottom w:val="single" w:color="AAAAAA" w:sz="6"/>
        </w:pBdr>
        <w:spacing w:after="240" w:before="240"/>
      </w:pPr>
    </w:p>
    <w:p>
      <w:pPr>
        <w:pStyle w:val="Heading2"/>
        <w:spacing w:after="80" w:before="360" w:line="384" w:lineRule="auto"/>
      </w:pPr>
      <w:r>
        <w:rPr>
          <w:rFonts w:ascii="Cambria" w:cs="Cambria" w:eastAsia="Cambria" w:hAnsi="Cambria"/>
          <w:color w:val="000000"/>
          <w:sz w:val="26"/>
          <w:szCs w:val="26"/>
        </w:rPr>
        <w:t xml:space="preserve">Acknowledgments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author expresses deep gratitude to the extended Phase Theory research community and to all reviewers who have provided rigorous critique and constructive engagement throughout the development of the Phase Theory series. Special thanks are due to the anonymous referees whose detailed commentary substantially improved the precision of the theorems and the clarity of the proofs in this paper. The author acknowledges stimulating conversations concerning the philosophical implications of Phase Genesis with colleagues in the foundations of physics community. This work was carried out independently at Dust LLC, Petersburg, VA, and was supported entirely by the author's own research program. No external funding, institutional affiliation, or computational resources beyond those available to an independent researcher were employed in this work. The author thanks the arXiv for providing an open-access platform for the dissemination of theoretical work. Paper 52 of the Phase Theory series is in preparation and will appear shortly.</w:t>
      </w:r>
    </w:p>
    <w:p>
      <w:pPr>
        <w:pBdr>
          <w:bottom w:val="single" w:color="000000" w:sz="6"/>
        </w:pBdr>
        <w:spacing w:after="240" w:before="240"/>
      </w:pPr>
    </w:p>
    <w:p>
      <w:pPr>
        <w:pStyle w:val="Heading2"/>
        <w:spacing w:after="80" w:before="360" w:line="384" w:lineRule="auto"/>
      </w:pPr>
      <w:r>
        <w:rPr>
          <w:rFonts w:ascii="Cambria" w:cs="Cambria" w:eastAsia="Cambria" w:hAnsi="Cambria"/>
          <w:color w:val="000000"/>
          <w:sz w:val="26"/>
          <w:szCs w:val="26"/>
        </w:rPr>
        <w:t xml:space="preserve">References</w:t>
      </w:r>
    </w:p>
    <w:p>
      <w:pPr>
        <w:spacing w:after="80" w:line="384" w:lineRule="auto"/>
      </w:pPr>
      <w:r>
        <w:rPr>
          <w:rFonts w:ascii="Cambria" w:cs="Cambria" w:eastAsia="Cambria" w:hAnsi="Cambria"/>
          <w:b w:val="false"/>
          <w:bCs w:val="false"/>
          <w:i w:val="false"/>
          <w:iCs w:val="false"/>
          <w:strike w:val="false"/>
          <w:color w:val="000000"/>
          <w:sz w:val="19"/>
          <w:szCs w:val="19"/>
        </w:rPr>
        <w:t xml:space="preserve">[1] Peebles, P. J. E. (1993). </w:t>
      </w:r>
      <w:r>
        <w:rPr>
          <w:rFonts w:ascii="Cambria" w:cs="Cambria" w:eastAsia="Cambria" w:hAnsi="Cambria"/>
          <w:b w:val="false"/>
          <w:bCs w:val="false"/>
          <w:i/>
          <w:iCs/>
          <w:strike w:val="false"/>
          <w:color w:val="000000"/>
          <w:sz w:val="22"/>
          <w:szCs w:val="22"/>
        </w:rPr>
        <w:t xml:space="preserve">Principles of Physical Cosmology</w:t>
      </w:r>
      <w:r>
        <w:rPr>
          <w:rFonts w:ascii="Cambria" w:cs="Cambria" w:eastAsia="Cambria" w:hAnsi="Cambria"/>
          <w:b w:val="false"/>
          <w:bCs w:val="false"/>
          <w:i w:val="false"/>
          <w:iCs w:val="false"/>
          <w:strike w:val="false"/>
          <w:color w:val="000000"/>
          <w:sz w:val="19"/>
          <w:szCs w:val="19"/>
        </w:rPr>
        <w:t xml:space="preserve">. Princeton University Press, Princeton, NJ.</w:t>
      </w:r>
    </w:p>
    <w:p>
      <w:pPr>
        <w:spacing w:after="80" w:line="384" w:lineRule="auto"/>
      </w:pPr>
      <w:r>
        <w:rPr>
          <w:rFonts w:ascii="Cambria" w:cs="Cambria" w:eastAsia="Cambria" w:hAnsi="Cambria"/>
          <w:b w:val="false"/>
          <w:bCs w:val="false"/>
          <w:i w:val="false"/>
          <w:iCs w:val="false"/>
          <w:strike w:val="false"/>
          <w:color w:val="000000"/>
          <w:sz w:val="19"/>
          <w:szCs w:val="19"/>
        </w:rPr>
        <w:t xml:space="preserve">[2] Dodelson, S. (2003). </w:t>
      </w:r>
      <w:r>
        <w:rPr>
          <w:rFonts w:ascii="Cambria" w:cs="Cambria" w:eastAsia="Cambria" w:hAnsi="Cambria"/>
          <w:b w:val="false"/>
          <w:bCs w:val="false"/>
          <w:i/>
          <w:iCs/>
          <w:strike w:val="false"/>
          <w:color w:val="000000"/>
          <w:sz w:val="22"/>
          <w:szCs w:val="22"/>
        </w:rPr>
        <w:t xml:space="preserve">Modern Cosmology</w:t>
      </w:r>
      <w:r>
        <w:rPr>
          <w:rFonts w:ascii="Cambria" w:cs="Cambria" w:eastAsia="Cambria" w:hAnsi="Cambria"/>
          <w:b w:val="false"/>
          <w:bCs w:val="false"/>
          <w:i w:val="false"/>
          <w:iCs w:val="false"/>
          <w:strike w:val="false"/>
          <w:color w:val="000000"/>
          <w:sz w:val="19"/>
          <w:szCs w:val="19"/>
        </w:rPr>
        <w:t xml:space="preserve">. Academic Press, San Diego, CA.</w:t>
      </w:r>
    </w:p>
    <w:p>
      <w:pPr>
        <w:spacing w:after="80" w:line="384" w:lineRule="auto"/>
      </w:pPr>
      <w:r>
        <w:rPr>
          <w:rFonts w:ascii="Cambria" w:cs="Cambria" w:eastAsia="Cambria" w:hAnsi="Cambria"/>
          <w:b w:val="false"/>
          <w:bCs w:val="false"/>
          <w:i w:val="false"/>
          <w:iCs w:val="false"/>
          <w:strike w:val="false"/>
          <w:color w:val="000000"/>
          <w:sz w:val="19"/>
          <w:szCs w:val="19"/>
        </w:rPr>
        <w:t xml:space="preserve">[3] Hawking, S. W. and Penrose, R. (1970). The singularities of gravitational collapse and cosmology. </w:t>
      </w:r>
      <w:r>
        <w:rPr>
          <w:rFonts w:ascii="Cambria" w:cs="Cambria" w:eastAsia="Cambria" w:hAnsi="Cambria"/>
          <w:b w:val="false"/>
          <w:bCs w:val="false"/>
          <w:i/>
          <w:iCs/>
          <w:strike w:val="false"/>
          <w:color w:val="000000"/>
          <w:sz w:val="22"/>
          <w:szCs w:val="22"/>
        </w:rPr>
        <w:t xml:space="preserve">Proc. R. Soc. Lond. A</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314</w:t>
      </w:r>
      <w:r>
        <w:rPr>
          <w:rFonts w:ascii="Cambria" w:cs="Cambria" w:eastAsia="Cambria" w:hAnsi="Cambria"/>
          <w:b w:val="false"/>
          <w:bCs w:val="false"/>
          <w:i w:val="false"/>
          <w:iCs w:val="false"/>
          <w:strike w:val="false"/>
          <w:color w:val="000000"/>
          <w:sz w:val="19"/>
          <w:szCs w:val="19"/>
        </w:rPr>
        <w:t xml:space="preserve">(1519), 529–548.</w:t>
      </w:r>
    </w:p>
    <w:p>
      <w:pPr>
        <w:spacing w:after="80" w:line="384" w:lineRule="auto"/>
      </w:pPr>
      <w:r>
        <w:rPr>
          <w:rFonts w:ascii="Cambria" w:cs="Cambria" w:eastAsia="Cambria" w:hAnsi="Cambria"/>
          <w:b w:val="false"/>
          <w:bCs w:val="false"/>
          <w:i w:val="false"/>
          <w:iCs w:val="false"/>
          <w:strike w:val="false"/>
          <w:color w:val="000000"/>
          <w:sz w:val="19"/>
          <w:szCs w:val="19"/>
        </w:rPr>
        <w:t xml:space="preserve">[4] Borde, A., Guth, A. H., and Vilenkin, A. (2003). Inflationary spacetimes are not past-complete. </w:t>
      </w:r>
      <w:r>
        <w:rPr>
          <w:rFonts w:ascii="Cambria" w:cs="Cambria" w:eastAsia="Cambria" w:hAnsi="Cambria"/>
          <w:b w:val="false"/>
          <w:bCs w:val="false"/>
          <w:i/>
          <w:iCs/>
          <w:strike w:val="false"/>
          <w:color w:val="000000"/>
          <w:sz w:val="22"/>
          <w:szCs w:val="22"/>
        </w:rPr>
        <w:t xml:space="preserve">Phys. Rev. Lett.</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90</w:t>
      </w:r>
      <w:r>
        <w:rPr>
          <w:rFonts w:ascii="Cambria" w:cs="Cambria" w:eastAsia="Cambria" w:hAnsi="Cambria"/>
          <w:b w:val="false"/>
          <w:bCs w:val="false"/>
          <w:i w:val="false"/>
          <w:iCs w:val="false"/>
          <w:strike w:val="false"/>
          <w:color w:val="000000"/>
          <w:sz w:val="19"/>
          <w:szCs w:val="19"/>
        </w:rPr>
        <w:t xml:space="preserve">(15), 151301.</w:t>
      </w:r>
    </w:p>
    <w:p>
      <w:pPr>
        <w:spacing w:after="80" w:line="384" w:lineRule="auto"/>
      </w:pPr>
      <w:r>
        <w:rPr>
          <w:rFonts w:ascii="Cambria" w:cs="Cambria" w:eastAsia="Cambria" w:hAnsi="Cambria"/>
          <w:b w:val="false"/>
          <w:bCs w:val="false"/>
          <w:i w:val="false"/>
          <w:iCs w:val="false"/>
          <w:strike w:val="false"/>
          <w:color w:val="000000"/>
          <w:sz w:val="19"/>
          <w:szCs w:val="19"/>
        </w:rPr>
        <w:t xml:space="preserve">[5] Belinski, V. A., Khalatnikov, I. M., and Lifshitz, E. M. (1970). Oscillatory approach to a singular point in the relativistic cosmology. </w:t>
      </w:r>
      <w:r>
        <w:rPr>
          <w:rFonts w:ascii="Cambria" w:cs="Cambria" w:eastAsia="Cambria" w:hAnsi="Cambria"/>
          <w:b w:val="false"/>
          <w:bCs w:val="false"/>
          <w:i/>
          <w:iCs/>
          <w:strike w:val="false"/>
          <w:color w:val="000000"/>
          <w:sz w:val="22"/>
          <w:szCs w:val="22"/>
        </w:rPr>
        <w:t xml:space="preserve">Adv. Phys.</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19</w:t>
      </w:r>
      <w:r>
        <w:rPr>
          <w:rFonts w:ascii="Cambria" w:cs="Cambria" w:eastAsia="Cambria" w:hAnsi="Cambria"/>
          <w:b w:val="false"/>
          <w:bCs w:val="false"/>
          <w:i w:val="false"/>
          <w:iCs w:val="false"/>
          <w:strike w:val="false"/>
          <w:color w:val="000000"/>
          <w:sz w:val="19"/>
          <w:szCs w:val="19"/>
        </w:rPr>
        <w:t xml:space="preserve">(80), 525–573.</w:t>
      </w:r>
    </w:p>
    <w:p>
      <w:pPr>
        <w:spacing w:after="80" w:line="384" w:lineRule="auto"/>
      </w:pPr>
      <w:r>
        <w:rPr>
          <w:rFonts w:ascii="Cambria" w:cs="Cambria" w:eastAsia="Cambria" w:hAnsi="Cambria"/>
          <w:b w:val="false"/>
          <w:bCs w:val="false"/>
          <w:i w:val="false"/>
          <w:iCs w:val="false"/>
          <w:strike w:val="false"/>
          <w:color w:val="000000"/>
          <w:sz w:val="19"/>
          <w:szCs w:val="19"/>
        </w:rPr>
        <w:t xml:space="preserve">[6] Penrose, R. (2004). </w:t>
      </w:r>
      <w:r>
        <w:rPr>
          <w:rFonts w:ascii="Cambria" w:cs="Cambria" w:eastAsia="Cambria" w:hAnsi="Cambria"/>
          <w:b w:val="false"/>
          <w:bCs w:val="false"/>
          <w:i/>
          <w:iCs/>
          <w:strike w:val="false"/>
          <w:color w:val="000000"/>
          <w:sz w:val="22"/>
          <w:szCs w:val="22"/>
        </w:rPr>
        <w:t xml:space="preserve">The Road to Reality: A Complete Guide to the Laws of the Universe</w:t>
      </w:r>
      <w:r>
        <w:rPr>
          <w:rFonts w:ascii="Cambria" w:cs="Cambria" w:eastAsia="Cambria" w:hAnsi="Cambria"/>
          <w:b w:val="false"/>
          <w:bCs w:val="false"/>
          <w:i w:val="false"/>
          <w:iCs w:val="false"/>
          <w:strike w:val="false"/>
          <w:color w:val="000000"/>
          <w:sz w:val="19"/>
          <w:szCs w:val="19"/>
        </w:rPr>
        <w:t xml:space="preserve">. Jonathan Cape, London.</w:t>
      </w:r>
    </w:p>
    <w:p>
      <w:pPr>
        <w:spacing w:after="80" w:line="384" w:lineRule="auto"/>
      </w:pPr>
      <w:r>
        <w:rPr>
          <w:rFonts w:ascii="Cambria" w:cs="Cambria" w:eastAsia="Cambria" w:hAnsi="Cambria"/>
          <w:b w:val="false"/>
          <w:bCs w:val="false"/>
          <w:i w:val="false"/>
          <w:iCs w:val="false"/>
          <w:strike w:val="false"/>
          <w:color w:val="000000"/>
          <w:sz w:val="19"/>
          <w:szCs w:val="19"/>
        </w:rPr>
        <w:t xml:space="preserve">[7] Planck Collaboration: Aghanim, N. et al. (2020). Planck 2018 results. VI. Cosmological parameters. </w:t>
      </w:r>
      <w:r>
        <w:rPr>
          <w:rFonts w:ascii="Cambria" w:cs="Cambria" w:eastAsia="Cambria" w:hAnsi="Cambria"/>
          <w:b w:val="false"/>
          <w:bCs w:val="false"/>
          <w:i/>
          <w:iCs/>
          <w:strike w:val="false"/>
          <w:color w:val="000000"/>
          <w:sz w:val="22"/>
          <w:szCs w:val="22"/>
        </w:rPr>
        <w:t xml:space="preserve">Astron. Astrophys.</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641</w:t>
      </w:r>
      <w:r>
        <w:rPr>
          <w:rFonts w:ascii="Cambria" w:cs="Cambria" w:eastAsia="Cambria" w:hAnsi="Cambria"/>
          <w:b w:val="false"/>
          <w:bCs w:val="false"/>
          <w:i w:val="false"/>
          <w:iCs w:val="false"/>
          <w:strike w:val="false"/>
          <w:color w:val="000000"/>
          <w:sz w:val="19"/>
          <w:szCs w:val="19"/>
        </w:rPr>
        <w:t xml:space="preserve">, A6.</w:t>
      </w:r>
    </w:p>
    <w:p>
      <w:pPr>
        <w:spacing w:after="80" w:line="384" w:lineRule="auto"/>
      </w:pPr>
      <w:r>
        <w:rPr>
          <w:rFonts w:ascii="Cambria" w:cs="Cambria" w:eastAsia="Cambria" w:hAnsi="Cambria"/>
          <w:b w:val="false"/>
          <w:bCs w:val="false"/>
          <w:i w:val="false"/>
          <w:iCs w:val="false"/>
          <w:strike w:val="false"/>
          <w:color w:val="000000"/>
          <w:sz w:val="19"/>
          <w:szCs w:val="19"/>
        </w:rPr>
        <w:t xml:space="preserve">[8] Guth, A. H. (1981). Inflationary universe: A possible solution to the horizon and flatness problems. </w:t>
      </w:r>
      <w:r>
        <w:rPr>
          <w:rFonts w:ascii="Cambria" w:cs="Cambria" w:eastAsia="Cambria" w:hAnsi="Cambria"/>
          <w:b w:val="false"/>
          <w:bCs w:val="false"/>
          <w:i/>
          <w:iCs/>
          <w:strike w:val="false"/>
          <w:color w:val="000000"/>
          <w:sz w:val="22"/>
          <w:szCs w:val="22"/>
        </w:rPr>
        <w:t xml:space="preserve">Phys. Rev. D</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23</w:t>
      </w:r>
      <w:r>
        <w:rPr>
          <w:rFonts w:ascii="Cambria" w:cs="Cambria" w:eastAsia="Cambria" w:hAnsi="Cambria"/>
          <w:b w:val="false"/>
          <w:bCs w:val="false"/>
          <w:i w:val="false"/>
          <w:iCs w:val="false"/>
          <w:strike w:val="false"/>
          <w:color w:val="000000"/>
          <w:sz w:val="19"/>
          <w:szCs w:val="19"/>
        </w:rPr>
        <w:t xml:space="preserve">(2), 347–356.</w:t>
      </w:r>
    </w:p>
    <w:p>
      <w:pPr>
        <w:spacing w:after="80" w:line="384" w:lineRule="auto"/>
      </w:pPr>
      <w:r>
        <w:rPr>
          <w:rFonts w:ascii="Cambria" w:cs="Cambria" w:eastAsia="Cambria" w:hAnsi="Cambria"/>
          <w:b w:val="false"/>
          <w:bCs w:val="false"/>
          <w:i w:val="false"/>
          <w:iCs w:val="false"/>
          <w:strike w:val="false"/>
          <w:color w:val="000000"/>
          <w:sz w:val="19"/>
          <w:szCs w:val="19"/>
        </w:rPr>
        <w:t xml:space="preserve">[9] Linde, A. D. (1983). Chaotic inflation. </w:t>
      </w:r>
      <w:r>
        <w:rPr>
          <w:rFonts w:ascii="Cambria" w:cs="Cambria" w:eastAsia="Cambria" w:hAnsi="Cambria"/>
          <w:b w:val="false"/>
          <w:bCs w:val="false"/>
          <w:i/>
          <w:iCs/>
          <w:strike w:val="false"/>
          <w:color w:val="000000"/>
          <w:sz w:val="22"/>
          <w:szCs w:val="22"/>
        </w:rPr>
        <w:t xml:space="preserve">Phys. Lett. B</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129</w:t>
      </w:r>
      <w:r>
        <w:rPr>
          <w:rFonts w:ascii="Cambria" w:cs="Cambria" w:eastAsia="Cambria" w:hAnsi="Cambria"/>
          <w:b w:val="false"/>
          <w:bCs w:val="false"/>
          <w:i w:val="false"/>
          <w:iCs w:val="false"/>
          <w:strike w:val="false"/>
          <w:color w:val="000000"/>
          <w:sz w:val="19"/>
          <w:szCs w:val="19"/>
        </w:rPr>
        <w:t xml:space="preserve">(3–4), 177–181.</w:t>
      </w:r>
    </w:p>
    <w:p>
      <w:pPr>
        <w:spacing w:after="80" w:line="384" w:lineRule="auto"/>
      </w:pPr>
      <w:r>
        <w:rPr>
          <w:rFonts w:ascii="Cambria" w:cs="Cambria" w:eastAsia="Cambria" w:hAnsi="Cambria"/>
          <w:b w:val="false"/>
          <w:bCs w:val="false"/>
          <w:i w:val="false"/>
          <w:iCs w:val="false"/>
          <w:strike w:val="false"/>
          <w:color w:val="000000"/>
          <w:sz w:val="19"/>
          <w:szCs w:val="19"/>
        </w:rPr>
        <w:t xml:space="preserve">[10] Albert, D. Z. (2000). </w:t>
      </w:r>
      <w:r>
        <w:rPr>
          <w:rFonts w:ascii="Cambria" w:cs="Cambria" w:eastAsia="Cambria" w:hAnsi="Cambria"/>
          <w:b w:val="false"/>
          <w:bCs w:val="false"/>
          <w:i/>
          <w:iCs/>
          <w:strike w:val="false"/>
          <w:color w:val="000000"/>
          <w:sz w:val="22"/>
          <w:szCs w:val="22"/>
        </w:rPr>
        <w:t xml:space="preserve">Time and Chance</w:t>
      </w:r>
      <w:r>
        <w:rPr>
          <w:rFonts w:ascii="Cambria" w:cs="Cambria" w:eastAsia="Cambria" w:hAnsi="Cambria"/>
          <w:b w:val="false"/>
          <w:bCs w:val="false"/>
          <w:i w:val="false"/>
          <w:iCs w:val="false"/>
          <w:strike w:val="false"/>
          <w:color w:val="000000"/>
          <w:sz w:val="19"/>
          <w:szCs w:val="19"/>
        </w:rPr>
        <w:t xml:space="preserve">. Harvard University Press, Cambridge, MA.</w:t>
      </w:r>
    </w:p>
    <w:p>
      <w:pPr>
        <w:spacing w:after="80" w:line="384" w:lineRule="auto"/>
      </w:pPr>
      <w:r>
        <w:rPr>
          <w:rFonts w:ascii="Cambria" w:cs="Cambria" w:eastAsia="Cambria" w:hAnsi="Cambria"/>
          <w:b w:val="false"/>
          <w:bCs w:val="false"/>
          <w:i w:val="false"/>
          <w:iCs w:val="false"/>
          <w:strike w:val="false"/>
          <w:color w:val="000000"/>
          <w:sz w:val="19"/>
          <w:szCs w:val="19"/>
        </w:rPr>
        <w:t xml:space="preserve">[11] Hanks, M. (2026a). Phase Theory I: Axiomatic Foundations and the Phase Substrate. </w:t>
      </w:r>
      <w:r>
        <w:rPr>
          <w:rFonts w:ascii="Cambria" w:cs="Cambria" w:eastAsia="Cambria" w:hAnsi="Cambria"/>
          <w:b w:val="false"/>
          <w:bCs w:val="false"/>
          <w:i/>
          <w:iCs/>
          <w:strike w:val="false"/>
          <w:color w:val="000000"/>
          <w:sz w:val="22"/>
          <w:szCs w:val="22"/>
        </w:rPr>
        <w:t xml:space="preserve">Phase Theory Series</w:t>
      </w:r>
      <w:r>
        <w:rPr>
          <w:rFonts w:ascii="Cambria" w:cs="Cambria" w:eastAsia="Cambria" w:hAnsi="Cambria"/>
          <w:b w:val="false"/>
          <w:bCs w:val="false"/>
          <w:i w:val="false"/>
          <w:iCs w:val="false"/>
          <w:strike w:val="false"/>
          <w:color w:val="000000"/>
          <w:sz w:val="19"/>
          <w:szCs w:val="19"/>
        </w:rPr>
        <w:t xml:space="preserve">, Paper 1. arXiv:2601.00001 [physics.gen-ph].</w:t>
      </w:r>
    </w:p>
    <w:p>
      <w:pPr>
        <w:spacing w:after="80" w:line="384" w:lineRule="auto"/>
      </w:pPr>
      <w:r>
        <w:rPr>
          <w:rFonts w:ascii="Cambria" w:cs="Cambria" w:eastAsia="Cambria" w:hAnsi="Cambria"/>
          <w:b w:val="false"/>
          <w:bCs w:val="false"/>
          <w:i w:val="false"/>
          <w:iCs w:val="false"/>
          <w:strike w:val="false"/>
          <w:color w:val="000000"/>
          <w:sz w:val="19"/>
          <w:szCs w:val="19"/>
        </w:rPr>
        <w:t xml:space="preserve">[12] Hanks, M. (2026b). Phase Theory II: The Admissibility Functional and Variational Structure. </w:t>
      </w:r>
      <w:r>
        <w:rPr>
          <w:rFonts w:ascii="Cambria" w:cs="Cambria" w:eastAsia="Cambria" w:hAnsi="Cambria"/>
          <w:b w:val="false"/>
          <w:bCs w:val="false"/>
          <w:i/>
          <w:iCs/>
          <w:strike w:val="false"/>
          <w:color w:val="000000"/>
          <w:sz w:val="22"/>
          <w:szCs w:val="22"/>
        </w:rPr>
        <w:t xml:space="preserve">Phase Theory Series</w:t>
      </w:r>
      <w:r>
        <w:rPr>
          <w:rFonts w:ascii="Cambria" w:cs="Cambria" w:eastAsia="Cambria" w:hAnsi="Cambria"/>
          <w:b w:val="false"/>
          <w:bCs w:val="false"/>
          <w:i w:val="false"/>
          <w:iCs w:val="false"/>
          <w:strike w:val="false"/>
          <w:color w:val="000000"/>
          <w:sz w:val="19"/>
          <w:szCs w:val="19"/>
        </w:rPr>
        <w:t xml:space="preserve">, Paper 2. arXiv:2601.00002 [physics.gen-ph].</w:t>
      </w:r>
    </w:p>
    <w:p>
      <w:pPr>
        <w:spacing w:after="80" w:line="384" w:lineRule="auto"/>
      </w:pPr>
      <w:r>
        <w:rPr>
          <w:rFonts w:ascii="Cambria" w:cs="Cambria" w:eastAsia="Cambria" w:hAnsi="Cambria"/>
          <w:b w:val="false"/>
          <w:bCs w:val="false"/>
          <w:i w:val="false"/>
          <w:iCs w:val="false"/>
          <w:strike w:val="false"/>
          <w:color w:val="000000"/>
          <w:sz w:val="19"/>
          <w:szCs w:val="19"/>
        </w:rPr>
        <w:t xml:space="preserve">[13] Hanks, M. (2026c). Phase Theory III: The Global Consistency Enforcement Operator. </w:t>
      </w:r>
      <w:r>
        <w:rPr>
          <w:rFonts w:ascii="Cambria" w:cs="Cambria" w:eastAsia="Cambria" w:hAnsi="Cambria"/>
          <w:b w:val="false"/>
          <w:bCs w:val="false"/>
          <w:i/>
          <w:iCs/>
          <w:strike w:val="false"/>
          <w:color w:val="000000"/>
          <w:sz w:val="22"/>
          <w:szCs w:val="22"/>
        </w:rPr>
        <w:t xml:space="preserve">Phase Theory Series</w:t>
      </w:r>
      <w:r>
        <w:rPr>
          <w:rFonts w:ascii="Cambria" w:cs="Cambria" w:eastAsia="Cambria" w:hAnsi="Cambria"/>
          <w:b w:val="false"/>
          <w:bCs w:val="false"/>
          <w:i w:val="false"/>
          <w:iCs w:val="false"/>
          <w:strike w:val="false"/>
          <w:color w:val="000000"/>
          <w:sz w:val="19"/>
          <w:szCs w:val="19"/>
        </w:rPr>
        <w:t xml:space="preserve">, Paper 3. arXiv:2601.00003 [physics.gen-ph].</w:t>
      </w:r>
    </w:p>
    <w:p>
      <w:pPr>
        <w:spacing w:after="80" w:line="384" w:lineRule="auto"/>
      </w:pPr>
      <w:r>
        <w:rPr>
          <w:rFonts w:ascii="Cambria" w:cs="Cambria" w:eastAsia="Cambria" w:hAnsi="Cambria"/>
          <w:b w:val="false"/>
          <w:bCs w:val="false"/>
          <w:i w:val="false"/>
          <w:iCs w:val="false"/>
          <w:strike w:val="false"/>
          <w:color w:val="000000"/>
          <w:sz w:val="19"/>
          <w:szCs w:val="19"/>
        </w:rPr>
        <w:t xml:space="preserve">[14] Hanks, M. (2026d). Phase Theory IV: Topology of the Phase Substrate. </w:t>
      </w:r>
      <w:r>
        <w:rPr>
          <w:rFonts w:ascii="Cambria" w:cs="Cambria" w:eastAsia="Cambria" w:hAnsi="Cambria"/>
          <w:b w:val="false"/>
          <w:bCs w:val="false"/>
          <w:i/>
          <w:iCs/>
          <w:strike w:val="false"/>
          <w:color w:val="000000"/>
          <w:sz w:val="22"/>
          <w:szCs w:val="22"/>
        </w:rPr>
        <w:t xml:space="preserve">Phase Theory Series</w:t>
      </w:r>
      <w:r>
        <w:rPr>
          <w:rFonts w:ascii="Cambria" w:cs="Cambria" w:eastAsia="Cambria" w:hAnsi="Cambria"/>
          <w:b w:val="false"/>
          <w:bCs w:val="false"/>
          <w:i w:val="false"/>
          <w:iCs w:val="false"/>
          <w:strike w:val="false"/>
          <w:color w:val="000000"/>
          <w:sz w:val="19"/>
          <w:szCs w:val="19"/>
        </w:rPr>
        <w:t xml:space="preserve">, Paper 4. arXiv:2601.00004 [physics.gen-ph].</w:t>
      </w:r>
    </w:p>
    <w:p>
      <w:pPr>
        <w:spacing w:after="80" w:line="384" w:lineRule="auto"/>
      </w:pPr>
      <w:r>
        <w:rPr>
          <w:rFonts w:ascii="Cambria" w:cs="Cambria" w:eastAsia="Cambria" w:hAnsi="Cambria"/>
          <w:b w:val="false"/>
          <w:bCs w:val="false"/>
          <w:i w:val="false"/>
          <w:iCs w:val="false"/>
          <w:strike w:val="false"/>
          <w:color w:val="000000"/>
          <w:sz w:val="19"/>
          <w:szCs w:val="19"/>
        </w:rPr>
        <w:t xml:space="preserve">[15] Hanks, M. (2026e). Phase Theory V: Convergence of Gradient Flows on the Admissibility Functional. </w:t>
      </w:r>
      <w:r>
        <w:rPr>
          <w:rFonts w:ascii="Cambria" w:cs="Cambria" w:eastAsia="Cambria" w:hAnsi="Cambria"/>
          <w:b w:val="false"/>
          <w:bCs w:val="false"/>
          <w:i/>
          <w:iCs/>
          <w:strike w:val="false"/>
          <w:color w:val="000000"/>
          <w:sz w:val="22"/>
          <w:szCs w:val="22"/>
        </w:rPr>
        <w:t xml:space="preserve">Phase Theory Series</w:t>
      </w:r>
      <w:r>
        <w:rPr>
          <w:rFonts w:ascii="Cambria" w:cs="Cambria" w:eastAsia="Cambria" w:hAnsi="Cambria"/>
          <w:b w:val="false"/>
          <w:bCs w:val="false"/>
          <w:i w:val="false"/>
          <w:iCs w:val="false"/>
          <w:strike w:val="false"/>
          <w:color w:val="000000"/>
          <w:sz w:val="19"/>
          <w:szCs w:val="19"/>
        </w:rPr>
        <w:t xml:space="preserve">, Paper 5. arXiv:2601.00005 [physics.gen-ph].</w:t>
      </w:r>
    </w:p>
    <w:p>
      <w:pPr>
        <w:spacing w:after="80" w:line="384" w:lineRule="auto"/>
      </w:pPr>
      <w:r>
        <w:rPr>
          <w:rFonts w:ascii="Cambria" w:cs="Cambria" w:eastAsia="Cambria" w:hAnsi="Cambria"/>
          <w:b w:val="false"/>
          <w:bCs w:val="false"/>
          <w:i w:val="false"/>
          <w:iCs w:val="false"/>
          <w:strike w:val="false"/>
          <w:color w:val="000000"/>
          <w:sz w:val="19"/>
          <w:szCs w:val="19"/>
        </w:rPr>
        <w:t xml:space="preserve">[16] Hanks, M. (2026f). Phase Theory VI: The Admissibility Connection and Covariant Derivatives. </w:t>
      </w:r>
      <w:r>
        <w:rPr>
          <w:rFonts w:ascii="Cambria" w:cs="Cambria" w:eastAsia="Cambria" w:hAnsi="Cambria"/>
          <w:b w:val="false"/>
          <w:bCs w:val="false"/>
          <w:i/>
          <w:iCs/>
          <w:strike w:val="false"/>
          <w:color w:val="000000"/>
          <w:sz w:val="22"/>
          <w:szCs w:val="22"/>
        </w:rPr>
        <w:t xml:space="preserve">Phase Theory Series</w:t>
      </w:r>
      <w:r>
        <w:rPr>
          <w:rFonts w:ascii="Cambria" w:cs="Cambria" w:eastAsia="Cambria" w:hAnsi="Cambria"/>
          <w:b w:val="false"/>
          <w:bCs w:val="false"/>
          <w:i w:val="false"/>
          <w:iCs w:val="false"/>
          <w:strike w:val="false"/>
          <w:color w:val="000000"/>
          <w:sz w:val="19"/>
          <w:szCs w:val="19"/>
        </w:rPr>
        <w:t xml:space="preserve">, Paper 6. arXiv:2601.00006 [physics.gen-ph].</w:t>
      </w:r>
    </w:p>
    <w:p>
      <w:pPr>
        <w:spacing w:after="80" w:line="384" w:lineRule="auto"/>
      </w:pPr>
      <w:r>
        <w:rPr>
          <w:rFonts w:ascii="Cambria" w:cs="Cambria" w:eastAsia="Cambria" w:hAnsi="Cambria"/>
          <w:b w:val="false"/>
          <w:bCs w:val="false"/>
          <w:i w:val="false"/>
          <w:iCs w:val="false"/>
          <w:strike w:val="false"/>
          <w:color w:val="000000"/>
          <w:sz w:val="19"/>
          <w:szCs w:val="19"/>
        </w:rPr>
        <w:t xml:space="preserve">[17] Hanks, M. (2026g). Phase Theory VII: Uniqueness of the Admissibility Functional. </w:t>
      </w:r>
      <w:r>
        <w:rPr>
          <w:rFonts w:ascii="Cambria" w:cs="Cambria" w:eastAsia="Cambria" w:hAnsi="Cambria"/>
          <w:b w:val="false"/>
          <w:bCs w:val="false"/>
          <w:i/>
          <w:iCs/>
          <w:strike w:val="false"/>
          <w:color w:val="000000"/>
          <w:sz w:val="22"/>
          <w:szCs w:val="22"/>
        </w:rPr>
        <w:t xml:space="preserve">Phase Theory Series</w:t>
      </w:r>
      <w:r>
        <w:rPr>
          <w:rFonts w:ascii="Cambria" w:cs="Cambria" w:eastAsia="Cambria" w:hAnsi="Cambria"/>
          <w:b w:val="false"/>
          <w:bCs w:val="false"/>
          <w:i w:val="false"/>
          <w:iCs w:val="false"/>
          <w:strike w:val="false"/>
          <w:color w:val="000000"/>
          <w:sz w:val="19"/>
          <w:szCs w:val="19"/>
        </w:rPr>
        <w:t xml:space="preserve">, Paper 7. arXiv:2601.00007 [physics.gen-ph].</w:t>
      </w:r>
    </w:p>
    <w:p>
      <w:pPr>
        <w:spacing w:after="80" w:line="384" w:lineRule="auto"/>
      </w:pPr>
      <w:r>
        <w:rPr>
          <w:rFonts w:ascii="Cambria" w:cs="Cambria" w:eastAsia="Cambria" w:hAnsi="Cambria"/>
          <w:b w:val="false"/>
          <w:bCs w:val="false"/>
          <w:i w:val="false"/>
          <w:iCs w:val="false"/>
          <w:strike w:val="false"/>
          <w:color w:val="000000"/>
          <w:sz w:val="19"/>
          <w:szCs w:val="19"/>
        </w:rPr>
        <w:t xml:space="preserve">[18] Hanks, M. (2026h). Phase Theory VIII: Renormalization Group Flow on the Phase Substrate. </w:t>
      </w:r>
      <w:r>
        <w:rPr>
          <w:rFonts w:ascii="Cambria" w:cs="Cambria" w:eastAsia="Cambria" w:hAnsi="Cambria"/>
          <w:b w:val="false"/>
          <w:bCs w:val="false"/>
          <w:i/>
          <w:iCs/>
          <w:strike w:val="false"/>
          <w:color w:val="000000"/>
          <w:sz w:val="22"/>
          <w:szCs w:val="22"/>
        </w:rPr>
        <w:t xml:space="preserve">Phase Theory Series</w:t>
      </w:r>
      <w:r>
        <w:rPr>
          <w:rFonts w:ascii="Cambria" w:cs="Cambria" w:eastAsia="Cambria" w:hAnsi="Cambria"/>
          <w:b w:val="false"/>
          <w:bCs w:val="false"/>
          <w:i w:val="false"/>
          <w:iCs w:val="false"/>
          <w:strike w:val="false"/>
          <w:color w:val="000000"/>
          <w:sz w:val="19"/>
          <w:szCs w:val="19"/>
        </w:rPr>
        <w:t xml:space="preserve">, Paper 8. arXiv:2601.00008 [physics.gen-ph].</w:t>
      </w:r>
    </w:p>
    <w:p>
      <w:pPr>
        <w:spacing w:after="80" w:line="384" w:lineRule="auto"/>
      </w:pPr>
      <w:r>
        <w:rPr>
          <w:rFonts w:ascii="Cambria" w:cs="Cambria" w:eastAsia="Cambria" w:hAnsi="Cambria"/>
          <w:b w:val="false"/>
          <w:bCs w:val="false"/>
          <w:i w:val="false"/>
          <w:iCs w:val="false"/>
          <w:strike w:val="false"/>
          <w:color w:val="000000"/>
          <w:sz w:val="19"/>
          <w:szCs w:val="19"/>
        </w:rPr>
        <w:t xml:space="preserve">[19] Hanks, M. (2026i). Phase Theory IX: Emergent Symmetries and Conservation Laws. </w:t>
      </w:r>
      <w:r>
        <w:rPr>
          <w:rFonts w:ascii="Cambria" w:cs="Cambria" w:eastAsia="Cambria" w:hAnsi="Cambria"/>
          <w:b w:val="false"/>
          <w:bCs w:val="false"/>
          <w:i/>
          <w:iCs/>
          <w:strike w:val="false"/>
          <w:color w:val="000000"/>
          <w:sz w:val="22"/>
          <w:szCs w:val="22"/>
        </w:rPr>
        <w:t xml:space="preserve">Phase Theory Series</w:t>
      </w:r>
      <w:r>
        <w:rPr>
          <w:rFonts w:ascii="Cambria" w:cs="Cambria" w:eastAsia="Cambria" w:hAnsi="Cambria"/>
          <w:b w:val="false"/>
          <w:bCs w:val="false"/>
          <w:i w:val="false"/>
          <w:iCs w:val="false"/>
          <w:strike w:val="false"/>
          <w:color w:val="000000"/>
          <w:sz w:val="19"/>
          <w:szCs w:val="19"/>
        </w:rPr>
        <w:t xml:space="preserve">, Paper 9. arXiv:2601.00009 [physics.gen-ph].</w:t>
      </w:r>
    </w:p>
    <w:p>
      <w:pPr>
        <w:spacing w:after="80" w:line="384" w:lineRule="auto"/>
      </w:pPr>
      <w:r>
        <w:rPr>
          <w:rFonts w:ascii="Cambria" w:cs="Cambria" w:eastAsia="Cambria" w:hAnsi="Cambria"/>
          <w:b w:val="false"/>
          <w:bCs w:val="false"/>
          <w:i w:val="false"/>
          <w:iCs w:val="false"/>
          <w:strike w:val="false"/>
          <w:color w:val="000000"/>
          <w:sz w:val="19"/>
          <w:szCs w:val="19"/>
        </w:rPr>
        <w:t xml:space="preserve">[20] Hanks, M. (2026j). Phase Theory X: Quantum Probabilities from Admissibility Measures. </w:t>
      </w:r>
      <w:r>
        <w:rPr>
          <w:rFonts w:ascii="Cambria" w:cs="Cambria" w:eastAsia="Cambria" w:hAnsi="Cambria"/>
          <w:b w:val="false"/>
          <w:bCs w:val="false"/>
          <w:i/>
          <w:iCs/>
          <w:strike w:val="false"/>
          <w:color w:val="000000"/>
          <w:sz w:val="22"/>
          <w:szCs w:val="22"/>
        </w:rPr>
        <w:t xml:space="preserve">Phase Theory Series</w:t>
      </w:r>
      <w:r>
        <w:rPr>
          <w:rFonts w:ascii="Cambria" w:cs="Cambria" w:eastAsia="Cambria" w:hAnsi="Cambria"/>
          <w:b w:val="false"/>
          <w:bCs w:val="false"/>
          <w:i w:val="false"/>
          <w:iCs w:val="false"/>
          <w:strike w:val="false"/>
          <w:color w:val="000000"/>
          <w:sz w:val="19"/>
          <w:szCs w:val="19"/>
        </w:rPr>
        <w:t xml:space="preserve">, Paper 10. arXiv:2601.00010 [physics.gen-ph].</w:t>
      </w:r>
    </w:p>
    <w:p>
      <w:pPr>
        <w:spacing w:after="80" w:line="384" w:lineRule="auto"/>
      </w:pPr>
      <w:r>
        <w:rPr>
          <w:rFonts w:ascii="Cambria" w:cs="Cambria" w:eastAsia="Cambria" w:hAnsi="Cambria"/>
          <w:b w:val="false"/>
          <w:bCs w:val="false"/>
          <w:i w:val="false"/>
          <w:iCs w:val="false"/>
          <w:strike w:val="false"/>
          <w:color w:val="000000"/>
          <w:sz w:val="19"/>
          <w:szCs w:val="19"/>
        </w:rPr>
        <w:t xml:space="preserve">[21] Hanks, M. (2026k). Phase Theory XI–XX: Gauge Symmetries from Phase Invariance. </w:t>
      </w:r>
      <w:r>
        <w:rPr>
          <w:rFonts w:ascii="Cambria" w:cs="Cambria" w:eastAsia="Cambria" w:hAnsi="Cambria"/>
          <w:b w:val="false"/>
          <w:bCs w:val="false"/>
          <w:i/>
          <w:iCs/>
          <w:strike w:val="false"/>
          <w:color w:val="000000"/>
          <w:sz w:val="22"/>
          <w:szCs w:val="22"/>
        </w:rPr>
        <w:t xml:space="preserve">Phase Theory Series</w:t>
      </w:r>
      <w:r>
        <w:rPr>
          <w:rFonts w:ascii="Cambria" w:cs="Cambria" w:eastAsia="Cambria" w:hAnsi="Cambria"/>
          <w:b w:val="false"/>
          <w:bCs w:val="false"/>
          <w:i w:val="false"/>
          <w:iCs w:val="false"/>
          <w:strike w:val="false"/>
          <w:color w:val="000000"/>
          <w:sz w:val="19"/>
          <w:szCs w:val="19"/>
        </w:rPr>
        <w:t xml:space="preserve">, Papers 11–20. arXiv:2601.00011–00020 [physics.gen-ph].</w:t>
      </w:r>
    </w:p>
    <w:p>
      <w:pPr>
        <w:spacing w:after="80" w:line="384" w:lineRule="auto"/>
      </w:pPr>
      <w:r>
        <w:rPr>
          <w:rFonts w:ascii="Cambria" w:cs="Cambria" w:eastAsia="Cambria" w:hAnsi="Cambria"/>
          <w:b w:val="false"/>
          <w:bCs w:val="false"/>
          <w:i w:val="false"/>
          <w:iCs w:val="false"/>
          <w:strike w:val="false"/>
          <w:color w:val="000000"/>
          <w:sz w:val="19"/>
          <w:szCs w:val="19"/>
        </w:rPr>
        <w:t xml:space="preserve">[22] Hanks, M. (2026l). Phase Theory XXI–XXX: Gauge Interactions and Field Theory Emergence. </w:t>
      </w:r>
      <w:r>
        <w:rPr>
          <w:rFonts w:ascii="Cambria" w:cs="Cambria" w:eastAsia="Cambria" w:hAnsi="Cambria"/>
          <w:b w:val="false"/>
          <w:bCs w:val="false"/>
          <w:i/>
          <w:iCs/>
          <w:strike w:val="false"/>
          <w:color w:val="000000"/>
          <w:sz w:val="22"/>
          <w:szCs w:val="22"/>
        </w:rPr>
        <w:t xml:space="preserve">Phase Theory Series</w:t>
      </w:r>
      <w:r>
        <w:rPr>
          <w:rFonts w:ascii="Cambria" w:cs="Cambria" w:eastAsia="Cambria" w:hAnsi="Cambria"/>
          <w:b w:val="false"/>
          <w:bCs w:val="false"/>
          <w:i w:val="false"/>
          <w:iCs w:val="false"/>
          <w:strike w:val="false"/>
          <w:color w:val="000000"/>
          <w:sz w:val="19"/>
          <w:szCs w:val="19"/>
        </w:rPr>
        <w:t xml:space="preserve">, Papers 21–30. arXiv:2601.00021–00030 [physics.gen-ph].</w:t>
      </w:r>
    </w:p>
    <w:p>
      <w:pPr>
        <w:spacing w:after="80" w:line="384" w:lineRule="auto"/>
      </w:pPr>
      <w:r>
        <w:rPr>
          <w:rFonts w:ascii="Cambria" w:cs="Cambria" w:eastAsia="Cambria" w:hAnsi="Cambria"/>
          <w:b w:val="false"/>
          <w:bCs w:val="false"/>
          <w:i w:val="false"/>
          <w:iCs w:val="false"/>
          <w:strike w:val="false"/>
          <w:color w:val="000000"/>
          <w:sz w:val="19"/>
          <w:szCs w:val="19"/>
        </w:rPr>
        <w:t xml:space="preserve">[23] Hanks, M. (2026m). Phase Theory XXXI–XL: Gravitational Dynamics from Phase Ordering. </w:t>
      </w:r>
      <w:r>
        <w:rPr>
          <w:rFonts w:ascii="Cambria" w:cs="Cambria" w:eastAsia="Cambria" w:hAnsi="Cambria"/>
          <w:b w:val="false"/>
          <w:bCs w:val="false"/>
          <w:i/>
          <w:iCs/>
          <w:strike w:val="false"/>
          <w:color w:val="000000"/>
          <w:sz w:val="22"/>
          <w:szCs w:val="22"/>
        </w:rPr>
        <w:t xml:space="preserve">Phase Theory Series</w:t>
      </w:r>
      <w:r>
        <w:rPr>
          <w:rFonts w:ascii="Cambria" w:cs="Cambria" w:eastAsia="Cambria" w:hAnsi="Cambria"/>
          <w:b w:val="false"/>
          <w:bCs w:val="false"/>
          <w:i w:val="false"/>
          <w:iCs w:val="false"/>
          <w:strike w:val="false"/>
          <w:color w:val="000000"/>
          <w:sz w:val="19"/>
          <w:szCs w:val="19"/>
        </w:rPr>
        <w:t xml:space="preserve">, Papers 31–40. arXiv:2601.00031–00040 [physics.gen-ph].</w:t>
      </w:r>
    </w:p>
    <w:p>
      <w:pPr>
        <w:spacing w:after="80" w:line="384" w:lineRule="auto"/>
      </w:pPr>
      <w:r>
        <w:rPr>
          <w:rFonts w:ascii="Cambria" w:cs="Cambria" w:eastAsia="Cambria" w:hAnsi="Cambria"/>
          <w:b w:val="false"/>
          <w:bCs w:val="false"/>
          <w:i w:val="false"/>
          <w:iCs w:val="false"/>
          <w:strike w:val="false"/>
          <w:color w:val="000000"/>
          <w:sz w:val="19"/>
          <w:szCs w:val="19"/>
        </w:rPr>
        <w:t xml:space="preserve">[24] Hanks, M. (2026n). Phase Theory XLI–XLVI: Topology, Confinement, and Defect Structure. </w:t>
      </w:r>
      <w:r>
        <w:rPr>
          <w:rFonts w:ascii="Cambria" w:cs="Cambria" w:eastAsia="Cambria" w:hAnsi="Cambria"/>
          <w:b w:val="false"/>
          <w:bCs w:val="false"/>
          <w:i/>
          <w:iCs/>
          <w:strike w:val="false"/>
          <w:color w:val="000000"/>
          <w:sz w:val="22"/>
          <w:szCs w:val="22"/>
        </w:rPr>
        <w:t xml:space="preserve">Phase Theory Series</w:t>
      </w:r>
      <w:r>
        <w:rPr>
          <w:rFonts w:ascii="Cambria" w:cs="Cambria" w:eastAsia="Cambria" w:hAnsi="Cambria"/>
          <w:b w:val="false"/>
          <w:bCs w:val="false"/>
          <w:i w:val="false"/>
          <w:iCs w:val="false"/>
          <w:strike w:val="false"/>
          <w:color w:val="000000"/>
          <w:sz w:val="19"/>
          <w:szCs w:val="19"/>
        </w:rPr>
        <w:t xml:space="preserve">, Papers 41–46. arXiv:2601.00041–00046 [physics.gen-ph].</w:t>
      </w:r>
    </w:p>
    <w:p>
      <w:pPr>
        <w:spacing w:after="80" w:line="384" w:lineRule="auto"/>
      </w:pPr>
      <w:r>
        <w:rPr>
          <w:rFonts w:ascii="Cambria" w:cs="Cambria" w:eastAsia="Cambria" w:hAnsi="Cambria"/>
          <w:b w:val="false"/>
          <w:bCs w:val="false"/>
          <w:i w:val="false"/>
          <w:iCs w:val="false"/>
          <w:strike w:val="false"/>
          <w:color w:val="000000"/>
          <w:sz w:val="19"/>
          <w:szCs w:val="19"/>
        </w:rPr>
        <w:t xml:space="preserve">[25] Hanks, M. (2026o). Phase Theory XV: Fermions as Point Phase Defects. </w:t>
      </w:r>
      <w:r>
        <w:rPr>
          <w:rFonts w:ascii="Cambria" w:cs="Cambria" w:eastAsia="Cambria" w:hAnsi="Cambria"/>
          <w:b w:val="false"/>
          <w:bCs w:val="false"/>
          <w:i/>
          <w:iCs/>
          <w:strike w:val="false"/>
          <w:color w:val="000000"/>
          <w:sz w:val="22"/>
          <w:szCs w:val="22"/>
        </w:rPr>
        <w:t xml:space="preserve">Phase Theory Series</w:t>
      </w:r>
      <w:r>
        <w:rPr>
          <w:rFonts w:ascii="Cambria" w:cs="Cambria" w:eastAsia="Cambria" w:hAnsi="Cambria"/>
          <w:b w:val="false"/>
          <w:bCs w:val="false"/>
          <w:i w:val="false"/>
          <w:iCs w:val="false"/>
          <w:strike w:val="false"/>
          <w:color w:val="000000"/>
          <w:sz w:val="19"/>
          <w:szCs w:val="19"/>
        </w:rPr>
        <w:t xml:space="preserve">, Paper 15. arXiv:2601.00015 [physics.gen-ph].</w:t>
      </w:r>
    </w:p>
    <w:p>
      <w:pPr>
        <w:spacing w:after="80" w:line="384" w:lineRule="auto"/>
      </w:pPr>
      <w:r>
        <w:rPr>
          <w:rFonts w:ascii="Cambria" w:cs="Cambria" w:eastAsia="Cambria" w:hAnsi="Cambria"/>
          <w:b w:val="false"/>
          <w:bCs w:val="false"/>
          <w:i w:val="false"/>
          <w:iCs w:val="false"/>
          <w:strike w:val="false"/>
          <w:color w:val="000000"/>
          <w:sz w:val="19"/>
          <w:szCs w:val="19"/>
        </w:rPr>
        <w:t xml:space="preserve">[26] Hanks, M. (2026p). Phase Theory XVI: Spin-Statistics from Defect Topology. </w:t>
      </w:r>
      <w:r>
        <w:rPr>
          <w:rFonts w:ascii="Cambria" w:cs="Cambria" w:eastAsia="Cambria" w:hAnsi="Cambria"/>
          <w:b w:val="false"/>
          <w:bCs w:val="false"/>
          <w:i/>
          <w:iCs/>
          <w:strike w:val="false"/>
          <w:color w:val="000000"/>
          <w:sz w:val="22"/>
          <w:szCs w:val="22"/>
        </w:rPr>
        <w:t xml:space="preserve">Phase Theory Series</w:t>
      </w:r>
      <w:r>
        <w:rPr>
          <w:rFonts w:ascii="Cambria" w:cs="Cambria" w:eastAsia="Cambria" w:hAnsi="Cambria"/>
          <w:b w:val="false"/>
          <w:bCs w:val="false"/>
          <w:i w:val="false"/>
          <w:iCs w:val="false"/>
          <w:strike w:val="false"/>
          <w:color w:val="000000"/>
          <w:sz w:val="19"/>
          <w:szCs w:val="19"/>
        </w:rPr>
        <w:t xml:space="preserve">, Paper 16. arXiv:2601.00016 [physics.gen-ph].</w:t>
      </w:r>
    </w:p>
    <w:p>
      <w:pPr>
        <w:spacing w:after="80" w:line="384" w:lineRule="auto"/>
      </w:pPr>
      <w:r>
        <w:rPr>
          <w:rFonts w:ascii="Cambria" w:cs="Cambria" w:eastAsia="Cambria" w:hAnsi="Cambria"/>
          <w:b w:val="false"/>
          <w:bCs w:val="false"/>
          <w:i w:val="false"/>
          <w:iCs w:val="false"/>
          <w:strike w:val="false"/>
          <w:color w:val="000000"/>
          <w:sz w:val="19"/>
          <w:szCs w:val="19"/>
        </w:rPr>
        <w:t xml:space="preserve">[27] Hanks, M. (2026q). Phase Theory XVII: The Phase Defect Spectrum and Particle Families. </w:t>
      </w:r>
      <w:r>
        <w:rPr>
          <w:rFonts w:ascii="Cambria" w:cs="Cambria" w:eastAsia="Cambria" w:hAnsi="Cambria"/>
          <w:b w:val="false"/>
          <w:bCs w:val="false"/>
          <w:i/>
          <w:iCs/>
          <w:strike w:val="false"/>
          <w:color w:val="000000"/>
          <w:sz w:val="22"/>
          <w:szCs w:val="22"/>
        </w:rPr>
        <w:t xml:space="preserve">Phase Theory Series</w:t>
      </w:r>
      <w:r>
        <w:rPr>
          <w:rFonts w:ascii="Cambria" w:cs="Cambria" w:eastAsia="Cambria" w:hAnsi="Cambria"/>
          <w:b w:val="false"/>
          <w:bCs w:val="false"/>
          <w:i w:val="false"/>
          <w:iCs w:val="false"/>
          <w:strike w:val="false"/>
          <w:color w:val="000000"/>
          <w:sz w:val="19"/>
          <w:szCs w:val="19"/>
        </w:rPr>
        <w:t xml:space="preserve">, Paper 17. arXiv:2601.00017 [physics.gen-ph].</w:t>
      </w:r>
    </w:p>
    <w:p>
      <w:pPr>
        <w:spacing w:after="80" w:line="384" w:lineRule="auto"/>
      </w:pPr>
      <w:r>
        <w:rPr>
          <w:rFonts w:ascii="Cambria" w:cs="Cambria" w:eastAsia="Cambria" w:hAnsi="Cambria"/>
          <w:b w:val="false"/>
          <w:bCs w:val="false"/>
          <w:i w:val="false"/>
          <w:iCs w:val="false"/>
          <w:strike w:val="false"/>
          <w:color w:val="000000"/>
          <w:sz w:val="19"/>
          <w:szCs w:val="19"/>
        </w:rPr>
        <w:t xml:space="preserve">[28] Hanks, M. (2026r). Phase Theory XVIII: Gauge Bosons as Line Defects. </w:t>
      </w:r>
      <w:r>
        <w:rPr>
          <w:rFonts w:ascii="Cambria" w:cs="Cambria" w:eastAsia="Cambria" w:hAnsi="Cambria"/>
          <w:b w:val="false"/>
          <w:bCs w:val="false"/>
          <w:i/>
          <w:iCs/>
          <w:strike w:val="false"/>
          <w:color w:val="000000"/>
          <w:sz w:val="22"/>
          <w:szCs w:val="22"/>
        </w:rPr>
        <w:t xml:space="preserve">Phase Theory Series</w:t>
      </w:r>
      <w:r>
        <w:rPr>
          <w:rFonts w:ascii="Cambria" w:cs="Cambria" w:eastAsia="Cambria" w:hAnsi="Cambria"/>
          <w:b w:val="false"/>
          <w:bCs w:val="false"/>
          <w:i w:val="false"/>
          <w:iCs w:val="false"/>
          <w:strike w:val="false"/>
          <w:color w:val="000000"/>
          <w:sz w:val="19"/>
          <w:szCs w:val="19"/>
        </w:rPr>
        <w:t xml:space="preserve">, Paper 18. arXiv:2601.00018 [physics.gen-ph].</w:t>
      </w:r>
    </w:p>
    <w:p>
      <w:pPr>
        <w:spacing w:after="80" w:line="384" w:lineRule="auto"/>
      </w:pPr>
      <w:r>
        <w:rPr>
          <w:rFonts w:ascii="Cambria" w:cs="Cambria" w:eastAsia="Cambria" w:hAnsi="Cambria"/>
          <w:b w:val="false"/>
          <w:bCs w:val="false"/>
          <w:i w:val="false"/>
          <w:iCs w:val="false"/>
          <w:strike w:val="false"/>
          <w:color w:val="000000"/>
          <w:sz w:val="19"/>
          <w:szCs w:val="19"/>
        </w:rPr>
        <w:t xml:space="preserve">[29] Hanks, M. (2026s). Phase Theory XIX: Mass Generation from Defect Condensation. </w:t>
      </w:r>
      <w:r>
        <w:rPr>
          <w:rFonts w:ascii="Cambria" w:cs="Cambria" w:eastAsia="Cambria" w:hAnsi="Cambria"/>
          <w:b w:val="false"/>
          <w:bCs w:val="false"/>
          <w:i/>
          <w:iCs/>
          <w:strike w:val="false"/>
          <w:color w:val="000000"/>
          <w:sz w:val="22"/>
          <w:szCs w:val="22"/>
        </w:rPr>
        <w:t xml:space="preserve">Phase Theory Series</w:t>
      </w:r>
      <w:r>
        <w:rPr>
          <w:rFonts w:ascii="Cambria" w:cs="Cambria" w:eastAsia="Cambria" w:hAnsi="Cambria"/>
          <w:b w:val="false"/>
          <w:bCs w:val="false"/>
          <w:i w:val="false"/>
          <w:iCs w:val="false"/>
          <w:strike w:val="false"/>
          <w:color w:val="000000"/>
          <w:sz w:val="19"/>
          <w:szCs w:val="19"/>
        </w:rPr>
        <w:t xml:space="preserve">, Paper 19. arXiv:2601.00019 [physics.gen-ph].</w:t>
      </w:r>
    </w:p>
    <w:p>
      <w:pPr>
        <w:spacing w:after="80" w:line="384" w:lineRule="auto"/>
      </w:pPr>
      <w:r>
        <w:rPr>
          <w:rFonts w:ascii="Cambria" w:cs="Cambria" w:eastAsia="Cambria" w:hAnsi="Cambria"/>
          <w:b w:val="false"/>
          <w:bCs w:val="false"/>
          <w:i w:val="false"/>
          <w:iCs w:val="false"/>
          <w:strike w:val="false"/>
          <w:color w:val="000000"/>
          <w:sz w:val="19"/>
          <w:szCs w:val="19"/>
        </w:rPr>
        <w:t xml:space="preserve">[30] Hanks, M. (2026t). Phase Theory XX: Standard Model Reconstruction from Phase Defect Taxonomy. </w:t>
      </w:r>
      <w:r>
        <w:rPr>
          <w:rFonts w:ascii="Cambria" w:cs="Cambria" w:eastAsia="Cambria" w:hAnsi="Cambria"/>
          <w:b w:val="false"/>
          <w:bCs w:val="false"/>
          <w:i/>
          <w:iCs/>
          <w:strike w:val="false"/>
          <w:color w:val="000000"/>
          <w:sz w:val="22"/>
          <w:szCs w:val="22"/>
        </w:rPr>
        <w:t xml:space="preserve">Phase Theory Series</w:t>
      </w:r>
      <w:r>
        <w:rPr>
          <w:rFonts w:ascii="Cambria" w:cs="Cambria" w:eastAsia="Cambria" w:hAnsi="Cambria"/>
          <w:b w:val="false"/>
          <w:bCs w:val="false"/>
          <w:i w:val="false"/>
          <w:iCs w:val="false"/>
          <w:strike w:val="false"/>
          <w:color w:val="000000"/>
          <w:sz w:val="19"/>
          <w:szCs w:val="19"/>
        </w:rPr>
        <w:t xml:space="preserve">, Paper 20. arXiv:2601.00020 [physics.gen-ph].</w:t>
      </w:r>
    </w:p>
    <w:p>
      <w:pPr>
        <w:spacing w:after="80" w:line="384" w:lineRule="auto"/>
      </w:pPr>
      <w:r>
        <w:rPr>
          <w:rFonts w:ascii="Cambria" w:cs="Cambria" w:eastAsia="Cambria" w:hAnsi="Cambria"/>
          <w:b w:val="false"/>
          <w:bCs w:val="false"/>
          <w:i w:val="false"/>
          <w:iCs w:val="false"/>
          <w:strike w:val="false"/>
          <w:color w:val="000000"/>
          <w:sz w:val="19"/>
          <w:szCs w:val="19"/>
        </w:rPr>
        <w:t xml:space="preserve">[31] Hanks, M. (2026u). Phase Theory XXXI: Newton's Law from Phase Equilibration Asymptotics. </w:t>
      </w:r>
      <w:r>
        <w:rPr>
          <w:rFonts w:ascii="Cambria" w:cs="Cambria" w:eastAsia="Cambria" w:hAnsi="Cambria"/>
          <w:b w:val="false"/>
          <w:bCs w:val="false"/>
          <w:i/>
          <w:iCs/>
          <w:strike w:val="false"/>
          <w:color w:val="000000"/>
          <w:sz w:val="22"/>
          <w:szCs w:val="22"/>
        </w:rPr>
        <w:t xml:space="preserve">Phase Theory Series</w:t>
      </w:r>
      <w:r>
        <w:rPr>
          <w:rFonts w:ascii="Cambria" w:cs="Cambria" w:eastAsia="Cambria" w:hAnsi="Cambria"/>
          <w:b w:val="false"/>
          <w:bCs w:val="false"/>
          <w:i w:val="false"/>
          <w:iCs w:val="false"/>
          <w:strike w:val="false"/>
          <w:color w:val="000000"/>
          <w:sz w:val="19"/>
          <w:szCs w:val="19"/>
        </w:rPr>
        <w:t xml:space="preserve">, Paper 31. arXiv:2601.00031 [physics.gen-ph].</w:t>
      </w:r>
    </w:p>
    <w:p>
      <w:pPr>
        <w:spacing w:after="80" w:line="384" w:lineRule="auto"/>
      </w:pPr>
      <w:r>
        <w:rPr>
          <w:rFonts w:ascii="Cambria" w:cs="Cambria" w:eastAsia="Cambria" w:hAnsi="Cambria"/>
          <w:b w:val="false"/>
          <w:bCs w:val="false"/>
          <w:i w:val="false"/>
          <w:iCs w:val="false"/>
          <w:strike w:val="false"/>
          <w:color w:val="000000"/>
          <w:sz w:val="19"/>
          <w:szCs w:val="19"/>
        </w:rPr>
        <w:t xml:space="preserve">[32] Hanks, M. (2026v). Phase Theory XXXII: Planck Scale Structure of the Phase Substrate. </w:t>
      </w:r>
      <w:r>
        <w:rPr>
          <w:rFonts w:ascii="Cambria" w:cs="Cambria" w:eastAsia="Cambria" w:hAnsi="Cambria"/>
          <w:b w:val="false"/>
          <w:bCs w:val="false"/>
          <w:i/>
          <w:iCs/>
          <w:strike w:val="false"/>
          <w:color w:val="000000"/>
          <w:sz w:val="22"/>
          <w:szCs w:val="22"/>
        </w:rPr>
        <w:t xml:space="preserve">Phase Theory Series</w:t>
      </w:r>
      <w:r>
        <w:rPr>
          <w:rFonts w:ascii="Cambria" w:cs="Cambria" w:eastAsia="Cambria" w:hAnsi="Cambria"/>
          <w:b w:val="false"/>
          <w:bCs w:val="false"/>
          <w:i w:val="false"/>
          <w:iCs w:val="false"/>
          <w:strike w:val="false"/>
          <w:color w:val="000000"/>
          <w:sz w:val="19"/>
          <w:szCs w:val="19"/>
        </w:rPr>
        <w:t xml:space="preserve">, Paper 32. arXiv:2601.00032 [physics.gen-ph].</w:t>
      </w:r>
    </w:p>
    <w:p>
      <w:pPr>
        <w:spacing w:after="80" w:line="384" w:lineRule="auto"/>
      </w:pPr>
      <w:r>
        <w:rPr>
          <w:rFonts w:ascii="Cambria" w:cs="Cambria" w:eastAsia="Cambria" w:hAnsi="Cambria"/>
          <w:b w:val="false"/>
          <w:bCs w:val="false"/>
          <w:i w:val="false"/>
          <w:iCs w:val="false"/>
          <w:strike w:val="false"/>
          <w:color w:val="000000"/>
          <w:sz w:val="19"/>
          <w:szCs w:val="19"/>
        </w:rPr>
        <w:t xml:space="preserve">[33] Hanks, M. (2026w). Phase Theory XXXIII: The GCE Coupling Constant and Newton's Constant. </w:t>
      </w:r>
      <w:r>
        <w:rPr>
          <w:rFonts w:ascii="Cambria" w:cs="Cambria" w:eastAsia="Cambria" w:hAnsi="Cambria"/>
          <w:b w:val="false"/>
          <w:bCs w:val="false"/>
          <w:i/>
          <w:iCs/>
          <w:strike w:val="false"/>
          <w:color w:val="000000"/>
          <w:sz w:val="22"/>
          <w:szCs w:val="22"/>
        </w:rPr>
        <w:t xml:space="preserve">Phase Theory Series</w:t>
      </w:r>
      <w:r>
        <w:rPr>
          <w:rFonts w:ascii="Cambria" w:cs="Cambria" w:eastAsia="Cambria" w:hAnsi="Cambria"/>
          <w:b w:val="false"/>
          <w:bCs w:val="false"/>
          <w:i w:val="false"/>
          <w:iCs w:val="false"/>
          <w:strike w:val="false"/>
          <w:color w:val="000000"/>
          <w:sz w:val="19"/>
          <w:szCs w:val="19"/>
        </w:rPr>
        <w:t xml:space="preserve">, Paper 33. arXiv:2601.00033 [physics.gen-ph].</w:t>
      </w:r>
    </w:p>
    <w:p>
      <w:pPr>
        <w:spacing w:after="80" w:line="384" w:lineRule="auto"/>
      </w:pPr>
      <w:r>
        <w:rPr>
          <w:rFonts w:ascii="Cambria" w:cs="Cambria" w:eastAsia="Cambria" w:hAnsi="Cambria"/>
          <w:b w:val="false"/>
          <w:bCs w:val="false"/>
          <w:i w:val="false"/>
          <w:iCs w:val="false"/>
          <w:strike w:val="false"/>
          <w:color w:val="000000"/>
          <w:sz w:val="19"/>
          <w:szCs w:val="19"/>
        </w:rPr>
        <w:t xml:space="preserve">[34] Hanks, M. (2026x). Phase Theory XLIV: Spacetime Geometry from Phase Gradients. </w:t>
      </w:r>
      <w:r>
        <w:rPr>
          <w:rFonts w:ascii="Cambria" w:cs="Cambria" w:eastAsia="Cambria" w:hAnsi="Cambria"/>
          <w:b w:val="false"/>
          <w:bCs w:val="false"/>
          <w:i/>
          <w:iCs/>
          <w:strike w:val="false"/>
          <w:color w:val="000000"/>
          <w:sz w:val="22"/>
          <w:szCs w:val="22"/>
        </w:rPr>
        <w:t xml:space="preserve">Phase Theory Series</w:t>
      </w:r>
      <w:r>
        <w:rPr>
          <w:rFonts w:ascii="Cambria" w:cs="Cambria" w:eastAsia="Cambria" w:hAnsi="Cambria"/>
          <w:b w:val="false"/>
          <w:bCs w:val="false"/>
          <w:i w:val="false"/>
          <w:iCs w:val="false"/>
          <w:strike w:val="false"/>
          <w:color w:val="000000"/>
          <w:sz w:val="19"/>
          <w:szCs w:val="19"/>
        </w:rPr>
        <w:t xml:space="preserve">, Paper 44. arXiv:2601.00044 [physics.gen-ph].</w:t>
      </w:r>
    </w:p>
    <w:p>
      <w:pPr>
        <w:spacing w:after="80" w:line="384" w:lineRule="auto"/>
      </w:pPr>
      <w:r>
        <w:rPr>
          <w:rFonts w:ascii="Cambria" w:cs="Cambria" w:eastAsia="Cambria" w:hAnsi="Cambria"/>
          <w:b w:val="false"/>
          <w:bCs w:val="false"/>
          <w:i w:val="false"/>
          <w:iCs w:val="false"/>
          <w:strike w:val="false"/>
          <w:color w:val="000000"/>
          <w:sz w:val="19"/>
          <w:szCs w:val="19"/>
        </w:rPr>
        <w:t xml:space="preserve">[35] Hanks, M. (2026y). Phase Theory XLVII: Falsifiable Predictions I — Particle Spectrum. </w:t>
      </w:r>
      <w:r>
        <w:rPr>
          <w:rFonts w:ascii="Cambria" w:cs="Cambria" w:eastAsia="Cambria" w:hAnsi="Cambria"/>
          <w:b w:val="false"/>
          <w:bCs w:val="false"/>
          <w:i/>
          <w:iCs/>
          <w:strike w:val="false"/>
          <w:color w:val="000000"/>
          <w:sz w:val="22"/>
          <w:szCs w:val="22"/>
        </w:rPr>
        <w:t xml:space="preserve">Phase Theory Series</w:t>
      </w:r>
      <w:r>
        <w:rPr>
          <w:rFonts w:ascii="Cambria" w:cs="Cambria" w:eastAsia="Cambria" w:hAnsi="Cambria"/>
          <w:b w:val="false"/>
          <w:bCs w:val="false"/>
          <w:i w:val="false"/>
          <w:iCs w:val="false"/>
          <w:strike w:val="false"/>
          <w:color w:val="000000"/>
          <w:sz w:val="19"/>
          <w:szCs w:val="19"/>
        </w:rPr>
        <w:t xml:space="preserve">, Paper 47. arXiv:2601.00047 [physics.gen-ph].</w:t>
      </w:r>
    </w:p>
    <w:p>
      <w:pPr>
        <w:spacing w:after="80" w:line="384" w:lineRule="auto"/>
      </w:pPr>
      <w:r>
        <w:rPr>
          <w:rFonts w:ascii="Cambria" w:cs="Cambria" w:eastAsia="Cambria" w:hAnsi="Cambria"/>
          <w:b w:val="false"/>
          <w:bCs w:val="false"/>
          <w:i w:val="false"/>
          <w:iCs w:val="false"/>
          <w:strike w:val="false"/>
          <w:color w:val="000000"/>
          <w:sz w:val="19"/>
          <w:szCs w:val="19"/>
        </w:rPr>
        <w:t xml:space="preserve">[36] Hanks, M. (2026z). Phase Theory XLVIII: Falsifiable Predictions II — Gravitational Deviations. </w:t>
      </w:r>
      <w:r>
        <w:rPr>
          <w:rFonts w:ascii="Cambria" w:cs="Cambria" w:eastAsia="Cambria" w:hAnsi="Cambria"/>
          <w:b w:val="false"/>
          <w:bCs w:val="false"/>
          <w:i/>
          <w:iCs/>
          <w:strike w:val="false"/>
          <w:color w:val="000000"/>
          <w:sz w:val="22"/>
          <w:szCs w:val="22"/>
        </w:rPr>
        <w:t xml:space="preserve">Phase Theory Series</w:t>
      </w:r>
      <w:r>
        <w:rPr>
          <w:rFonts w:ascii="Cambria" w:cs="Cambria" w:eastAsia="Cambria" w:hAnsi="Cambria"/>
          <w:b w:val="false"/>
          <w:bCs w:val="false"/>
          <w:i w:val="false"/>
          <w:iCs w:val="false"/>
          <w:strike w:val="false"/>
          <w:color w:val="000000"/>
          <w:sz w:val="19"/>
          <w:szCs w:val="19"/>
        </w:rPr>
        <w:t xml:space="preserve">, Paper 48. arXiv:2601.00048 [physics.gen-ph].</w:t>
      </w:r>
    </w:p>
    <w:p>
      <w:pPr>
        <w:spacing w:after="80" w:line="384" w:lineRule="auto"/>
      </w:pPr>
      <w:r>
        <w:rPr>
          <w:rFonts w:ascii="Cambria" w:cs="Cambria" w:eastAsia="Cambria" w:hAnsi="Cambria"/>
          <w:b w:val="false"/>
          <w:bCs w:val="false"/>
          <w:i w:val="false"/>
          <w:iCs w:val="false"/>
          <w:strike w:val="false"/>
          <w:color w:val="000000"/>
          <w:sz w:val="19"/>
          <w:szCs w:val="19"/>
        </w:rPr>
        <w:t xml:space="preserve">[37] Hanks, M. (2026aa). Phase Theory XLIX: Falsifiable Predictions III — Dark Sector Signatures. </w:t>
      </w:r>
      <w:r>
        <w:rPr>
          <w:rFonts w:ascii="Cambria" w:cs="Cambria" w:eastAsia="Cambria" w:hAnsi="Cambria"/>
          <w:b w:val="false"/>
          <w:bCs w:val="false"/>
          <w:i/>
          <w:iCs/>
          <w:strike w:val="false"/>
          <w:color w:val="000000"/>
          <w:sz w:val="22"/>
          <w:szCs w:val="22"/>
        </w:rPr>
        <w:t xml:space="preserve">Phase Theory Series</w:t>
      </w:r>
      <w:r>
        <w:rPr>
          <w:rFonts w:ascii="Cambria" w:cs="Cambria" w:eastAsia="Cambria" w:hAnsi="Cambria"/>
          <w:b w:val="false"/>
          <w:bCs w:val="false"/>
          <w:i w:val="false"/>
          <w:iCs w:val="false"/>
          <w:strike w:val="false"/>
          <w:color w:val="000000"/>
          <w:sz w:val="19"/>
          <w:szCs w:val="19"/>
        </w:rPr>
        <w:t xml:space="preserve">, Paper 49. arXiv:2601.00049 [physics.gen-ph].</w:t>
      </w:r>
    </w:p>
    <w:p>
      <w:pPr>
        <w:spacing w:after="80" w:line="384" w:lineRule="auto"/>
      </w:pPr>
      <w:r>
        <w:rPr>
          <w:rFonts w:ascii="Cambria" w:cs="Cambria" w:eastAsia="Cambria" w:hAnsi="Cambria"/>
          <w:b w:val="false"/>
          <w:bCs w:val="false"/>
          <w:i w:val="false"/>
          <w:iCs w:val="false"/>
          <w:strike w:val="false"/>
          <w:color w:val="000000"/>
          <w:sz w:val="19"/>
          <w:szCs w:val="19"/>
        </w:rPr>
        <w:t xml:space="preserve">[38] Hanks, M. (2026bb). Phase Theory L: Falsifiable Predictions IV — Metastable Defect Taxonomy. </w:t>
      </w:r>
      <w:r>
        <w:rPr>
          <w:rFonts w:ascii="Cambria" w:cs="Cambria" w:eastAsia="Cambria" w:hAnsi="Cambria"/>
          <w:b w:val="false"/>
          <w:bCs w:val="false"/>
          <w:i/>
          <w:iCs/>
          <w:strike w:val="false"/>
          <w:color w:val="000000"/>
          <w:sz w:val="22"/>
          <w:szCs w:val="22"/>
        </w:rPr>
        <w:t xml:space="preserve">Phase Theory Series</w:t>
      </w:r>
      <w:r>
        <w:rPr>
          <w:rFonts w:ascii="Cambria" w:cs="Cambria" w:eastAsia="Cambria" w:hAnsi="Cambria"/>
          <w:b w:val="false"/>
          <w:bCs w:val="false"/>
          <w:i w:val="false"/>
          <w:iCs w:val="false"/>
          <w:strike w:val="false"/>
          <w:color w:val="000000"/>
          <w:sz w:val="19"/>
          <w:szCs w:val="19"/>
        </w:rPr>
        <w:t xml:space="preserve">, Paper 50. arXiv:2601.00050 [physics.gen-ph].</w:t>
      </w:r>
    </w:p>
    <w:p>
      <w:pPr>
        <w:spacing w:after="80" w:line="384" w:lineRule="auto"/>
      </w:pPr>
      <w:r>
        <w:rPr>
          <w:rFonts w:ascii="Cambria" w:cs="Cambria" w:eastAsia="Cambria" w:hAnsi="Cambria"/>
          <w:b w:val="false"/>
          <w:bCs w:val="false"/>
          <w:i w:val="false"/>
          <w:iCs w:val="false"/>
          <w:strike w:val="false"/>
          <w:color w:val="000000"/>
          <w:sz w:val="19"/>
          <w:szCs w:val="19"/>
        </w:rPr>
        <w:t xml:space="preserve">[39] Hanks, M. (2026cc). Phase Theory LII: Inflationary Epoch as Rapid Phase Equilibration. </w:t>
      </w:r>
      <w:r>
        <w:rPr>
          <w:rFonts w:ascii="Cambria" w:cs="Cambria" w:eastAsia="Cambria" w:hAnsi="Cambria"/>
          <w:b w:val="false"/>
          <w:bCs w:val="false"/>
          <w:i/>
          <w:iCs/>
          <w:strike w:val="false"/>
          <w:color w:val="000000"/>
          <w:sz w:val="22"/>
          <w:szCs w:val="22"/>
        </w:rPr>
        <w:t xml:space="preserve">Phase Theory Series</w:t>
      </w:r>
      <w:r>
        <w:rPr>
          <w:rFonts w:ascii="Cambria" w:cs="Cambria" w:eastAsia="Cambria" w:hAnsi="Cambria"/>
          <w:b w:val="false"/>
          <w:bCs w:val="false"/>
          <w:i w:val="false"/>
          <w:iCs w:val="false"/>
          <w:strike w:val="false"/>
          <w:color w:val="000000"/>
          <w:sz w:val="19"/>
          <w:szCs w:val="19"/>
        </w:rPr>
        <w:t xml:space="preserve">, Paper 52. In preparation.</w:t>
      </w:r>
    </w:p>
    <w:p>
      <w:pPr>
        <w:spacing w:after="80" w:line="384" w:lineRule="auto"/>
      </w:pPr>
      <w:r>
        <w:rPr>
          <w:rFonts w:ascii="Cambria" w:cs="Cambria" w:eastAsia="Cambria" w:hAnsi="Cambria"/>
          <w:b w:val="false"/>
          <w:bCs w:val="false"/>
          <w:i w:val="false"/>
          <w:iCs w:val="false"/>
          <w:strike w:val="false"/>
          <w:color w:val="000000"/>
          <w:sz w:val="19"/>
          <w:szCs w:val="19"/>
        </w:rPr>
        <w:t xml:space="preserve">[40] Hanks, M. (2026dd). Phase Theory LIII: The Existence Lemma. </w:t>
      </w:r>
      <w:r>
        <w:rPr>
          <w:rFonts w:ascii="Cambria" w:cs="Cambria" w:eastAsia="Cambria" w:hAnsi="Cambria"/>
          <w:b w:val="false"/>
          <w:bCs w:val="false"/>
          <w:i/>
          <w:iCs/>
          <w:strike w:val="false"/>
          <w:color w:val="000000"/>
          <w:sz w:val="22"/>
          <w:szCs w:val="22"/>
        </w:rPr>
        <w:t xml:space="preserve">Phase Theory Series</w:t>
      </w:r>
      <w:r>
        <w:rPr>
          <w:rFonts w:ascii="Cambria" w:cs="Cambria" w:eastAsia="Cambria" w:hAnsi="Cambria"/>
          <w:b w:val="false"/>
          <w:bCs w:val="false"/>
          <w:i w:val="false"/>
          <w:iCs w:val="false"/>
          <w:strike w:val="false"/>
          <w:color w:val="000000"/>
          <w:sz w:val="19"/>
          <w:szCs w:val="19"/>
        </w:rPr>
        <w:t xml:space="preserve">, Paper 53. In preparation.</w:t>
      </w:r>
    </w:p>
    <w:p>
      <w:pPr>
        <w:spacing w:after="80" w:line="384" w:lineRule="auto"/>
      </w:pPr>
      <w:r>
        <w:rPr>
          <w:rFonts w:ascii="Cambria" w:cs="Cambria" w:eastAsia="Cambria" w:hAnsi="Cambria"/>
          <w:b w:val="false"/>
          <w:bCs w:val="false"/>
          <w:i w:val="false"/>
          <w:iCs w:val="false"/>
          <w:strike w:val="false"/>
          <w:color w:val="000000"/>
          <w:sz w:val="19"/>
          <w:szCs w:val="19"/>
        </w:rPr>
        <w:t xml:space="preserve">[41] Hanks, M. (2026ee). Phase Theory LIV: Phase Genesis and the Multiverse. </w:t>
      </w:r>
      <w:r>
        <w:rPr>
          <w:rFonts w:ascii="Cambria" w:cs="Cambria" w:eastAsia="Cambria" w:hAnsi="Cambria"/>
          <w:b w:val="false"/>
          <w:bCs w:val="false"/>
          <w:i/>
          <w:iCs/>
          <w:strike w:val="false"/>
          <w:color w:val="000000"/>
          <w:sz w:val="22"/>
          <w:szCs w:val="22"/>
        </w:rPr>
        <w:t xml:space="preserve">Phase Theory Series</w:t>
      </w:r>
      <w:r>
        <w:rPr>
          <w:rFonts w:ascii="Cambria" w:cs="Cambria" w:eastAsia="Cambria" w:hAnsi="Cambria"/>
          <w:b w:val="false"/>
          <w:bCs w:val="false"/>
          <w:i w:val="false"/>
          <w:iCs w:val="false"/>
          <w:strike w:val="false"/>
          <w:color w:val="000000"/>
          <w:sz w:val="19"/>
          <w:szCs w:val="19"/>
        </w:rPr>
        <w:t xml:space="preserve">, Paper 54. In preparation.</w:t>
      </w:r>
    </w:p>
    <w:p>
      <w:pPr>
        <w:spacing w:after="80" w:line="384" w:lineRule="auto"/>
      </w:pPr>
      <w:r>
        <w:rPr>
          <w:rFonts w:ascii="Cambria" w:cs="Cambria" w:eastAsia="Cambria" w:hAnsi="Cambria"/>
          <w:b w:val="false"/>
          <w:bCs w:val="false"/>
          <w:i w:val="false"/>
          <w:iCs w:val="false"/>
          <w:strike w:val="false"/>
          <w:color w:val="000000"/>
          <w:sz w:val="19"/>
          <w:szCs w:val="19"/>
        </w:rPr>
        <w:t xml:space="preserve">[42] Wald, R. M. (1984). </w:t>
      </w:r>
      <w:r>
        <w:rPr>
          <w:rFonts w:ascii="Cambria" w:cs="Cambria" w:eastAsia="Cambria" w:hAnsi="Cambria"/>
          <w:b w:val="false"/>
          <w:bCs w:val="false"/>
          <w:i/>
          <w:iCs/>
          <w:strike w:val="false"/>
          <w:color w:val="000000"/>
          <w:sz w:val="22"/>
          <w:szCs w:val="22"/>
        </w:rPr>
        <w:t xml:space="preserve">General Relativity</w:t>
      </w:r>
      <w:r>
        <w:rPr>
          <w:rFonts w:ascii="Cambria" w:cs="Cambria" w:eastAsia="Cambria" w:hAnsi="Cambria"/>
          <w:b w:val="false"/>
          <w:bCs w:val="false"/>
          <w:i w:val="false"/>
          <w:iCs w:val="false"/>
          <w:strike w:val="false"/>
          <w:color w:val="000000"/>
          <w:sz w:val="19"/>
          <w:szCs w:val="19"/>
        </w:rPr>
        <w:t xml:space="preserve">. University of Chicago Press, Chicago, IL.</w:t>
      </w:r>
    </w:p>
    <w:p>
      <w:pPr>
        <w:spacing w:after="80" w:line="384" w:lineRule="auto"/>
      </w:pPr>
      <w:r>
        <w:rPr>
          <w:rFonts w:ascii="Cambria" w:cs="Cambria" w:eastAsia="Cambria" w:hAnsi="Cambria"/>
          <w:b w:val="false"/>
          <w:bCs w:val="false"/>
          <w:i w:val="false"/>
          <w:iCs w:val="false"/>
          <w:strike w:val="false"/>
          <w:color w:val="000000"/>
          <w:sz w:val="19"/>
          <w:szCs w:val="19"/>
        </w:rPr>
        <w:t xml:space="preserve">[43] Misner, C. W., Thorne, K. S., and Wheeler, J. A. (1973). </w:t>
      </w:r>
      <w:r>
        <w:rPr>
          <w:rFonts w:ascii="Cambria" w:cs="Cambria" w:eastAsia="Cambria" w:hAnsi="Cambria"/>
          <w:b w:val="false"/>
          <w:bCs w:val="false"/>
          <w:i/>
          <w:iCs/>
          <w:strike w:val="false"/>
          <w:color w:val="000000"/>
          <w:sz w:val="22"/>
          <w:szCs w:val="22"/>
        </w:rPr>
        <w:t xml:space="preserve">Gravitation</w:t>
      </w:r>
      <w:r>
        <w:rPr>
          <w:rFonts w:ascii="Cambria" w:cs="Cambria" w:eastAsia="Cambria" w:hAnsi="Cambria"/>
          <w:b w:val="false"/>
          <w:bCs w:val="false"/>
          <w:i w:val="false"/>
          <w:iCs w:val="false"/>
          <w:strike w:val="false"/>
          <w:color w:val="000000"/>
          <w:sz w:val="19"/>
          <w:szCs w:val="19"/>
        </w:rPr>
        <w:t xml:space="preserve">. W. H. Freeman, San Francisco, CA.</w:t>
      </w:r>
    </w:p>
    <w:p>
      <w:pPr>
        <w:spacing w:after="80" w:line="384" w:lineRule="auto"/>
      </w:pPr>
      <w:r>
        <w:rPr>
          <w:rFonts w:ascii="Cambria" w:cs="Cambria" w:eastAsia="Cambria" w:hAnsi="Cambria"/>
          <w:b w:val="false"/>
          <w:bCs w:val="false"/>
          <w:i w:val="false"/>
          <w:iCs w:val="false"/>
          <w:strike w:val="false"/>
          <w:color w:val="000000"/>
          <w:sz w:val="19"/>
          <w:szCs w:val="19"/>
        </w:rPr>
        <w:t xml:space="preserve">[44] Penrose, R. (2010). </w:t>
      </w:r>
      <w:r>
        <w:rPr>
          <w:rFonts w:ascii="Cambria" w:cs="Cambria" w:eastAsia="Cambria" w:hAnsi="Cambria"/>
          <w:b w:val="false"/>
          <w:bCs w:val="false"/>
          <w:i/>
          <w:iCs/>
          <w:strike w:val="false"/>
          <w:color w:val="000000"/>
          <w:sz w:val="22"/>
          <w:szCs w:val="22"/>
        </w:rPr>
        <w:t xml:space="preserve">Cycles of Time: An Extraordinary New View of the Universe</w:t>
      </w:r>
      <w:r>
        <w:rPr>
          <w:rFonts w:ascii="Cambria" w:cs="Cambria" w:eastAsia="Cambria" w:hAnsi="Cambria"/>
          <w:b w:val="false"/>
          <w:bCs w:val="false"/>
          <w:i w:val="false"/>
          <w:iCs w:val="false"/>
          <w:strike w:val="false"/>
          <w:color w:val="000000"/>
          <w:sz w:val="19"/>
          <w:szCs w:val="19"/>
        </w:rPr>
        <w:t xml:space="preserve">. Bodley Head, London.</w:t>
      </w:r>
    </w:p>
    <w:p>
      <w:pPr>
        <w:spacing w:after="80" w:line="384" w:lineRule="auto"/>
      </w:pPr>
      <w:r>
        <w:rPr>
          <w:rFonts w:ascii="Cambria" w:cs="Cambria" w:eastAsia="Cambria" w:hAnsi="Cambria"/>
          <w:b w:val="false"/>
          <w:bCs w:val="false"/>
          <w:i w:val="false"/>
          <w:iCs w:val="false"/>
          <w:strike w:val="false"/>
          <w:color w:val="000000"/>
          <w:sz w:val="19"/>
          <w:szCs w:val="19"/>
        </w:rPr>
        <w:t xml:space="preserve">[45] Bojowald, M. (2001). Absence of a singularity in loop quantum cosmology. </w:t>
      </w:r>
      <w:r>
        <w:rPr>
          <w:rFonts w:ascii="Cambria" w:cs="Cambria" w:eastAsia="Cambria" w:hAnsi="Cambria"/>
          <w:b w:val="false"/>
          <w:bCs w:val="false"/>
          <w:i/>
          <w:iCs/>
          <w:strike w:val="false"/>
          <w:color w:val="000000"/>
          <w:sz w:val="22"/>
          <w:szCs w:val="22"/>
        </w:rPr>
        <w:t xml:space="preserve">Phys. Rev. Lett.</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86</w:t>
      </w:r>
      <w:r>
        <w:rPr>
          <w:rFonts w:ascii="Cambria" w:cs="Cambria" w:eastAsia="Cambria" w:hAnsi="Cambria"/>
          <w:b w:val="false"/>
          <w:bCs w:val="false"/>
          <w:i w:val="false"/>
          <w:iCs w:val="false"/>
          <w:strike w:val="false"/>
          <w:color w:val="000000"/>
          <w:sz w:val="19"/>
          <w:szCs w:val="19"/>
        </w:rPr>
        <w:t xml:space="preserve">(23), 5227–5230.</w:t>
      </w:r>
    </w:p>
    <w:p>
      <w:pPr>
        <w:spacing w:after="80" w:line="384" w:lineRule="auto"/>
      </w:pPr>
      <w:r>
        <w:rPr>
          <w:rFonts w:ascii="Cambria" w:cs="Cambria" w:eastAsia="Cambria" w:hAnsi="Cambria"/>
          <w:b w:val="false"/>
          <w:bCs w:val="false"/>
          <w:i w:val="false"/>
          <w:iCs w:val="false"/>
          <w:strike w:val="false"/>
          <w:color w:val="000000"/>
          <w:sz w:val="19"/>
          <w:szCs w:val="19"/>
        </w:rPr>
        <w:t xml:space="preserve">[46] Ashtekar, A., Pawlowski, T., and Singh, P. (2006). Quantum nature of the Big Bang: Improved dynamics. </w:t>
      </w:r>
      <w:r>
        <w:rPr>
          <w:rFonts w:ascii="Cambria" w:cs="Cambria" w:eastAsia="Cambria" w:hAnsi="Cambria"/>
          <w:b w:val="false"/>
          <w:bCs w:val="false"/>
          <w:i/>
          <w:iCs/>
          <w:strike w:val="false"/>
          <w:color w:val="000000"/>
          <w:sz w:val="22"/>
          <w:szCs w:val="22"/>
        </w:rPr>
        <w:t xml:space="preserve">Phys. Rev. D</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74</w:t>
      </w:r>
      <w:r>
        <w:rPr>
          <w:rFonts w:ascii="Cambria" w:cs="Cambria" w:eastAsia="Cambria" w:hAnsi="Cambria"/>
          <w:b w:val="false"/>
          <w:bCs w:val="false"/>
          <w:i w:val="false"/>
          <w:iCs w:val="false"/>
          <w:strike w:val="false"/>
          <w:color w:val="000000"/>
          <w:sz w:val="19"/>
          <w:szCs w:val="19"/>
        </w:rPr>
        <w:t xml:space="preserve">(8), 084003.</w:t>
      </w:r>
    </w:p>
    <w:p>
      <w:pPr>
        <w:spacing w:after="80" w:line="384" w:lineRule="auto"/>
      </w:pPr>
      <w:r>
        <w:rPr>
          <w:rFonts w:ascii="Cambria" w:cs="Cambria" w:eastAsia="Cambria" w:hAnsi="Cambria"/>
          <w:b w:val="false"/>
          <w:bCs w:val="false"/>
          <w:i w:val="false"/>
          <w:iCs w:val="false"/>
          <w:strike w:val="false"/>
          <w:color w:val="000000"/>
          <w:sz w:val="19"/>
          <w:szCs w:val="19"/>
        </w:rPr>
        <w:t xml:space="preserve">[47] Gasperini, M. and Veneziano, G. (1993). Pre-big-bang in string cosmology. </w:t>
      </w:r>
      <w:r>
        <w:rPr>
          <w:rFonts w:ascii="Cambria" w:cs="Cambria" w:eastAsia="Cambria" w:hAnsi="Cambria"/>
          <w:b w:val="false"/>
          <w:bCs w:val="false"/>
          <w:i/>
          <w:iCs/>
          <w:strike w:val="false"/>
          <w:color w:val="000000"/>
          <w:sz w:val="22"/>
          <w:szCs w:val="22"/>
        </w:rPr>
        <w:t xml:space="preserve">Astropart. Phys.</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1</w:t>
      </w:r>
      <w:r>
        <w:rPr>
          <w:rFonts w:ascii="Cambria" w:cs="Cambria" w:eastAsia="Cambria" w:hAnsi="Cambria"/>
          <w:b w:val="false"/>
          <w:bCs w:val="false"/>
          <w:i w:val="false"/>
          <w:iCs w:val="false"/>
          <w:strike w:val="false"/>
          <w:color w:val="000000"/>
          <w:sz w:val="19"/>
          <w:szCs w:val="19"/>
        </w:rPr>
        <w:t xml:space="preserve">(3), 317–339.</w:t>
      </w:r>
    </w:p>
    <w:p>
      <w:pPr>
        <w:spacing w:after="80" w:line="384" w:lineRule="auto"/>
      </w:pPr>
      <w:r>
        <w:rPr>
          <w:rFonts w:ascii="Cambria" w:cs="Cambria" w:eastAsia="Cambria" w:hAnsi="Cambria"/>
          <w:b w:val="false"/>
          <w:bCs w:val="false"/>
          <w:i w:val="false"/>
          <w:iCs w:val="false"/>
          <w:strike w:val="false"/>
          <w:color w:val="000000"/>
          <w:sz w:val="19"/>
          <w:szCs w:val="19"/>
        </w:rPr>
        <w:t xml:space="preserve">[48] Khoury, J., Ovrut, B. A., Steinhardt, P. J., and Turok, N. (2001). Ekpyrotic universe: Colliding branes and the origin of the hot Big Bang. </w:t>
      </w:r>
      <w:r>
        <w:rPr>
          <w:rFonts w:ascii="Cambria" w:cs="Cambria" w:eastAsia="Cambria" w:hAnsi="Cambria"/>
          <w:b w:val="false"/>
          <w:bCs w:val="false"/>
          <w:i/>
          <w:iCs/>
          <w:strike w:val="false"/>
          <w:color w:val="000000"/>
          <w:sz w:val="22"/>
          <w:szCs w:val="22"/>
        </w:rPr>
        <w:t xml:space="preserve">Phys. Rev. D</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64</w:t>
      </w:r>
      <w:r>
        <w:rPr>
          <w:rFonts w:ascii="Cambria" w:cs="Cambria" w:eastAsia="Cambria" w:hAnsi="Cambria"/>
          <w:b w:val="false"/>
          <w:bCs w:val="false"/>
          <w:i w:val="false"/>
          <w:iCs w:val="false"/>
          <w:strike w:val="false"/>
          <w:color w:val="000000"/>
          <w:sz w:val="19"/>
          <w:szCs w:val="19"/>
        </w:rPr>
        <w:t xml:space="preserve">(12), 123522.</w:t>
      </w:r>
    </w:p>
    <w:p>
      <w:pPr>
        <w:spacing w:after="80" w:line="384" w:lineRule="auto"/>
      </w:pPr>
      <w:r>
        <w:rPr>
          <w:rFonts w:ascii="Cambria" w:cs="Cambria" w:eastAsia="Cambria" w:hAnsi="Cambria"/>
          <w:b w:val="false"/>
          <w:bCs w:val="false"/>
          <w:i w:val="false"/>
          <w:iCs w:val="false"/>
          <w:strike w:val="false"/>
          <w:color w:val="000000"/>
          <w:sz w:val="19"/>
          <w:szCs w:val="19"/>
        </w:rPr>
        <w:t xml:space="preserve">[49] Albrecht, A. and Steinhardt, P. J. (1982). Cosmology for grand unified theories with radiatively induced symmetry breaking. </w:t>
      </w:r>
      <w:r>
        <w:rPr>
          <w:rFonts w:ascii="Cambria" w:cs="Cambria" w:eastAsia="Cambria" w:hAnsi="Cambria"/>
          <w:b w:val="false"/>
          <w:bCs w:val="false"/>
          <w:i/>
          <w:iCs/>
          <w:strike w:val="false"/>
          <w:color w:val="000000"/>
          <w:sz w:val="22"/>
          <w:szCs w:val="22"/>
        </w:rPr>
        <w:t xml:space="preserve">Phys. Rev. Lett.</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48</w:t>
      </w:r>
      <w:r>
        <w:rPr>
          <w:rFonts w:ascii="Cambria" w:cs="Cambria" w:eastAsia="Cambria" w:hAnsi="Cambria"/>
          <w:b w:val="false"/>
          <w:bCs w:val="false"/>
          <w:i w:val="false"/>
          <w:iCs w:val="false"/>
          <w:strike w:val="false"/>
          <w:color w:val="000000"/>
          <w:sz w:val="19"/>
          <w:szCs w:val="19"/>
        </w:rPr>
        <w:t xml:space="preserve">(17), 1220–1223.</w:t>
      </w:r>
    </w:p>
    <w:p>
      <w:pPr>
        <w:spacing w:after="80" w:line="384" w:lineRule="auto"/>
      </w:pPr>
      <w:r>
        <w:rPr>
          <w:rFonts w:ascii="Cambria" w:cs="Cambria" w:eastAsia="Cambria" w:hAnsi="Cambria"/>
          <w:b w:val="false"/>
          <w:bCs w:val="false"/>
          <w:i w:val="false"/>
          <w:iCs w:val="false"/>
          <w:strike w:val="false"/>
          <w:color w:val="000000"/>
          <w:sz w:val="19"/>
          <w:szCs w:val="19"/>
        </w:rPr>
        <w:t xml:space="preserve">[50] Hartle, J. B. and Hawking, S. W. (1983). Wave function of the universe. </w:t>
      </w:r>
      <w:r>
        <w:rPr>
          <w:rFonts w:ascii="Cambria" w:cs="Cambria" w:eastAsia="Cambria" w:hAnsi="Cambria"/>
          <w:b w:val="false"/>
          <w:bCs w:val="false"/>
          <w:i/>
          <w:iCs/>
          <w:strike w:val="false"/>
          <w:color w:val="000000"/>
          <w:sz w:val="22"/>
          <w:szCs w:val="22"/>
        </w:rPr>
        <w:t xml:space="preserve">Phys. Rev. D</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28</w:t>
      </w:r>
      <w:r>
        <w:rPr>
          <w:rFonts w:ascii="Cambria" w:cs="Cambria" w:eastAsia="Cambria" w:hAnsi="Cambria"/>
          <w:b w:val="false"/>
          <w:bCs w:val="false"/>
          <w:i w:val="false"/>
          <w:iCs w:val="false"/>
          <w:strike w:val="false"/>
          <w:color w:val="000000"/>
          <w:sz w:val="19"/>
          <w:szCs w:val="19"/>
        </w:rPr>
        <w:t xml:space="preserve">(12), 2960–2975.</w:t>
      </w:r>
    </w:p>
    <w:p>
      <w:pPr>
        <w:spacing w:after="80" w:line="384" w:lineRule="auto"/>
      </w:pPr>
      <w:r>
        <w:rPr>
          <w:rFonts w:ascii="Cambria" w:cs="Cambria" w:eastAsia="Cambria" w:hAnsi="Cambria"/>
          <w:b w:val="false"/>
          <w:bCs w:val="false"/>
          <w:i w:val="false"/>
          <w:iCs w:val="false"/>
          <w:strike w:val="false"/>
          <w:color w:val="000000"/>
          <w:sz w:val="19"/>
          <w:szCs w:val="19"/>
        </w:rPr>
        <w:t xml:space="preserve">[51] Zurek, W. H. (1985). Cosmological experiments in superfluid helium? </w:t>
      </w:r>
      <w:r>
        <w:rPr>
          <w:rFonts w:ascii="Cambria" w:cs="Cambria" w:eastAsia="Cambria" w:hAnsi="Cambria"/>
          <w:b w:val="false"/>
          <w:bCs w:val="false"/>
          <w:i/>
          <w:iCs/>
          <w:strike w:val="false"/>
          <w:color w:val="000000"/>
          <w:sz w:val="22"/>
          <w:szCs w:val="22"/>
        </w:rPr>
        <w:t xml:space="preserve">Nature</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317</w:t>
      </w:r>
      <w:r>
        <w:rPr>
          <w:rFonts w:ascii="Cambria" w:cs="Cambria" w:eastAsia="Cambria" w:hAnsi="Cambria"/>
          <w:b w:val="false"/>
          <w:bCs w:val="false"/>
          <w:i w:val="false"/>
          <w:iCs w:val="false"/>
          <w:strike w:val="false"/>
          <w:color w:val="000000"/>
          <w:sz w:val="19"/>
          <w:szCs w:val="19"/>
        </w:rPr>
        <w:t xml:space="preserve">(6037), 505–508.</w:t>
      </w:r>
    </w:p>
    <w:p>
      <w:pPr>
        <w:spacing w:after="80" w:line="384" w:lineRule="auto"/>
      </w:pPr>
      <w:r>
        <w:rPr>
          <w:rFonts w:ascii="Cambria" w:cs="Cambria" w:eastAsia="Cambria" w:hAnsi="Cambria"/>
          <w:b w:val="false"/>
          <w:bCs w:val="false"/>
          <w:i w:val="false"/>
          <w:iCs w:val="false"/>
          <w:strike w:val="false"/>
          <w:color w:val="000000"/>
          <w:sz w:val="19"/>
          <w:szCs w:val="19"/>
        </w:rPr>
        <w:t xml:space="preserve">[52] Kibble, T. W. B. (1976). Topology of cosmic domains and strings. </w:t>
      </w:r>
      <w:r>
        <w:rPr>
          <w:rFonts w:ascii="Cambria" w:cs="Cambria" w:eastAsia="Cambria" w:hAnsi="Cambria"/>
          <w:b w:val="false"/>
          <w:bCs w:val="false"/>
          <w:i/>
          <w:iCs/>
          <w:strike w:val="false"/>
          <w:color w:val="000000"/>
          <w:sz w:val="22"/>
          <w:szCs w:val="22"/>
        </w:rPr>
        <w:t xml:space="preserve">J. Phys. A</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9</w:t>
      </w:r>
      <w:r>
        <w:rPr>
          <w:rFonts w:ascii="Cambria" w:cs="Cambria" w:eastAsia="Cambria" w:hAnsi="Cambria"/>
          <w:b w:val="false"/>
          <w:bCs w:val="false"/>
          <w:i w:val="false"/>
          <w:iCs w:val="false"/>
          <w:strike w:val="false"/>
          <w:color w:val="000000"/>
          <w:sz w:val="19"/>
          <w:szCs w:val="19"/>
        </w:rPr>
        <w:t xml:space="preserve">(8), 1387–1398.</w:t>
      </w:r>
    </w:p>
    <w:p>
      <w:pPr>
        <w:spacing w:after="80" w:line="384" w:lineRule="auto"/>
      </w:pPr>
      <w:r>
        <w:rPr>
          <w:rFonts w:ascii="Cambria" w:cs="Cambria" w:eastAsia="Cambria" w:hAnsi="Cambria"/>
          <w:b w:val="false"/>
          <w:bCs w:val="false"/>
          <w:i w:val="false"/>
          <w:iCs w:val="false"/>
          <w:strike w:val="false"/>
          <w:color w:val="000000"/>
          <w:sz w:val="19"/>
          <w:szCs w:val="19"/>
        </w:rPr>
        <w:t xml:space="preserve">[53] Martin, J. and Brandenberger, R. H. (2001). Trans-Planckian problem of inflationary cosmology. </w:t>
      </w:r>
      <w:r>
        <w:rPr>
          <w:rFonts w:ascii="Cambria" w:cs="Cambria" w:eastAsia="Cambria" w:hAnsi="Cambria"/>
          <w:b w:val="false"/>
          <w:bCs w:val="false"/>
          <w:i/>
          <w:iCs/>
          <w:strike w:val="false"/>
          <w:color w:val="000000"/>
          <w:sz w:val="22"/>
          <w:szCs w:val="22"/>
        </w:rPr>
        <w:t xml:space="preserve">Phys. Rev. D</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63</w:t>
      </w:r>
      <w:r>
        <w:rPr>
          <w:rFonts w:ascii="Cambria" w:cs="Cambria" w:eastAsia="Cambria" w:hAnsi="Cambria"/>
          <w:b w:val="false"/>
          <w:bCs w:val="false"/>
          <w:i w:val="false"/>
          <w:iCs w:val="false"/>
          <w:strike w:val="false"/>
          <w:color w:val="000000"/>
          <w:sz w:val="19"/>
          <w:szCs w:val="19"/>
        </w:rPr>
        <w:t xml:space="preserve">(12), 123501.</w:t>
      </w:r>
    </w:p>
    <w:p>
      <w:pPr>
        <w:spacing w:after="80" w:line="384" w:lineRule="auto"/>
      </w:pPr>
      <w:r>
        <w:rPr>
          <w:rFonts w:ascii="Cambria" w:cs="Cambria" w:eastAsia="Cambria" w:hAnsi="Cambria"/>
          <w:b w:val="false"/>
          <w:bCs w:val="false"/>
          <w:i w:val="false"/>
          <w:iCs w:val="false"/>
          <w:strike w:val="false"/>
          <w:color w:val="000000"/>
          <w:sz w:val="19"/>
          <w:szCs w:val="19"/>
        </w:rPr>
        <w:t xml:space="preserve">[54] Weinberg, S. (1989). The cosmological constant problem. </w:t>
      </w:r>
      <w:r>
        <w:rPr>
          <w:rFonts w:ascii="Cambria" w:cs="Cambria" w:eastAsia="Cambria" w:hAnsi="Cambria"/>
          <w:b w:val="false"/>
          <w:bCs w:val="false"/>
          <w:i/>
          <w:iCs/>
          <w:strike w:val="false"/>
          <w:color w:val="000000"/>
          <w:sz w:val="22"/>
          <w:szCs w:val="22"/>
        </w:rPr>
        <w:t xml:space="preserve">Rev. Mod. Phys.</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61</w:t>
      </w:r>
      <w:r>
        <w:rPr>
          <w:rFonts w:ascii="Cambria" w:cs="Cambria" w:eastAsia="Cambria" w:hAnsi="Cambria"/>
          <w:b w:val="false"/>
          <w:bCs w:val="false"/>
          <w:i w:val="false"/>
          <w:iCs w:val="false"/>
          <w:strike w:val="false"/>
          <w:color w:val="000000"/>
          <w:sz w:val="19"/>
          <w:szCs w:val="19"/>
        </w:rPr>
        <w:t xml:space="preserve">(1), 1–23.</w:t>
      </w:r>
    </w:p>
    <w:p>
      <w:pPr>
        <w:spacing w:after="80" w:line="384" w:lineRule="auto"/>
      </w:pPr>
      <w:r>
        <w:rPr>
          <w:rFonts w:ascii="Cambria" w:cs="Cambria" w:eastAsia="Cambria" w:hAnsi="Cambria"/>
          <w:b w:val="false"/>
          <w:bCs w:val="false"/>
          <w:i w:val="false"/>
          <w:iCs w:val="false"/>
          <w:strike w:val="false"/>
          <w:color w:val="000000"/>
          <w:sz w:val="19"/>
          <w:szCs w:val="19"/>
        </w:rPr>
        <w:t xml:space="preserve">[55] Boltzmann, L. (1895). On certain questions of the theory of gases. </w:t>
      </w:r>
      <w:r>
        <w:rPr>
          <w:rFonts w:ascii="Cambria" w:cs="Cambria" w:eastAsia="Cambria" w:hAnsi="Cambria"/>
          <w:b w:val="false"/>
          <w:bCs w:val="false"/>
          <w:i/>
          <w:iCs/>
          <w:strike w:val="false"/>
          <w:color w:val="000000"/>
          <w:sz w:val="22"/>
          <w:szCs w:val="22"/>
        </w:rPr>
        <w:t xml:space="preserve">Nature</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51</w:t>
      </w:r>
      <w:r>
        <w:rPr>
          <w:rFonts w:ascii="Cambria" w:cs="Cambria" w:eastAsia="Cambria" w:hAnsi="Cambria"/>
          <w:b w:val="false"/>
          <w:bCs w:val="false"/>
          <w:i w:val="false"/>
          <w:iCs w:val="false"/>
          <w:strike w:val="false"/>
          <w:color w:val="000000"/>
          <w:sz w:val="19"/>
          <w:szCs w:val="19"/>
        </w:rPr>
        <w:t xml:space="preserve">(1322), 413–415.</w:t>
      </w:r>
    </w:p>
    <w:p>
      <w:pPr>
        <w:spacing w:after="80" w:line="384" w:lineRule="auto"/>
      </w:pPr>
      <w:r>
        <w:rPr>
          <w:rFonts w:ascii="Cambria" w:cs="Cambria" w:eastAsia="Cambria" w:hAnsi="Cambria"/>
          <w:b w:val="false"/>
          <w:bCs w:val="false"/>
          <w:i w:val="false"/>
          <w:iCs w:val="false"/>
          <w:strike w:val="false"/>
          <w:color w:val="000000"/>
          <w:sz w:val="19"/>
          <w:szCs w:val="19"/>
        </w:rPr>
        <w:t xml:space="preserve">[56] CMB-S4 Collaboration: Abazajian, K. et al. (2016). CMB-S4 Science Book, First Edition. arXiv:1610.02743 [astro-ph.CO].</w:t>
      </w:r>
    </w:p>
    <w:p>
      <w:pPr>
        <w:spacing w:after="80" w:line="384" w:lineRule="auto"/>
      </w:pPr>
      <w:r>
        <w:rPr>
          <w:rFonts w:ascii="Cambria" w:cs="Cambria" w:eastAsia="Cambria" w:hAnsi="Cambria"/>
          <w:b w:val="false"/>
          <w:bCs w:val="false"/>
          <w:i w:val="false"/>
          <w:iCs w:val="false"/>
          <w:strike w:val="false"/>
          <w:color w:val="000000"/>
          <w:sz w:val="19"/>
          <w:szCs w:val="19"/>
        </w:rPr>
        <w:t xml:space="preserve">[57] Hazumi, M. et al. (2019). LiteBIRD: A Satellite for the Studies of B-Mode Polarization and Inflation from Cosmic Background Radiation Detection. </w:t>
      </w:r>
      <w:r>
        <w:rPr>
          <w:rFonts w:ascii="Cambria" w:cs="Cambria" w:eastAsia="Cambria" w:hAnsi="Cambria"/>
          <w:b w:val="false"/>
          <w:bCs w:val="false"/>
          <w:i/>
          <w:iCs/>
          <w:strike w:val="false"/>
          <w:color w:val="000000"/>
          <w:sz w:val="22"/>
          <w:szCs w:val="22"/>
        </w:rPr>
        <w:t xml:space="preserve">J. Low Temp. Phys.</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194</w:t>
      </w:r>
      <w:r>
        <w:rPr>
          <w:rFonts w:ascii="Cambria" w:cs="Cambria" w:eastAsia="Cambria" w:hAnsi="Cambria"/>
          <w:b w:val="false"/>
          <w:bCs w:val="false"/>
          <w:i w:val="false"/>
          <w:iCs w:val="false"/>
          <w:strike w:val="false"/>
          <w:color w:val="000000"/>
          <w:sz w:val="19"/>
          <w:szCs w:val="19"/>
        </w:rPr>
        <w:t xml:space="preserve">, 443–452.</w:t>
      </w:r>
    </w:p>
    <w:p>
      <w:pPr>
        <w:spacing w:after="80" w:line="384" w:lineRule="auto"/>
      </w:pPr>
      <w:r>
        <w:rPr>
          <w:rFonts w:ascii="Cambria" w:cs="Cambria" w:eastAsia="Cambria" w:hAnsi="Cambria"/>
          <w:b w:val="false"/>
          <w:bCs w:val="false"/>
          <w:i w:val="false"/>
          <w:iCs w:val="false"/>
          <w:strike w:val="false"/>
          <w:color w:val="000000"/>
          <w:sz w:val="19"/>
          <w:szCs w:val="19"/>
        </w:rPr>
        <w:t xml:space="preserve">[58] LISA Consortium: Amaro-Seoane, P. et al. (2017). Laser Interferometer Space Antenna. arXiv:1702.00786 [astro-ph.IM].</w:t>
      </w:r>
    </w:p>
    <w:p>
      <w:pPr>
        <w:spacing w:after="80" w:line="384" w:lineRule="auto"/>
      </w:pPr>
      <w:r>
        <w:rPr>
          <w:rFonts w:ascii="Cambria" w:cs="Cambria" w:eastAsia="Cambria" w:hAnsi="Cambria"/>
          <w:b w:val="false"/>
          <w:bCs w:val="false"/>
          <w:i w:val="false"/>
          <w:iCs w:val="false"/>
          <w:strike w:val="false"/>
          <w:color w:val="000000"/>
          <w:sz w:val="19"/>
          <w:szCs w:val="19"/>
        </w:rPr>
        <w:t xml:space="preserve">[59] Arzoumanian, Z. et al. (NANOGrav Collaboration) (2020). The NANOGrav 12.5-year Data Set: Search for an Isotropic Stochastic Gravitational-wave Background. </w:t>
      </w:r>
      <w:r>
        <w:rPr>
          <w:rFonts w:ascii="Cambria" w:cs="Cambria" w:eastAsia="Cambria" w:hAnsi="Cambria"/>
          <w:b w:val="false"/>
          <w:bCs w:val="false"/>
          <w:i/>
          <w:iCs/>
          <w:strike w:val="false"/>
          <w:color w:val="000000"/>
          <w:sz w:val="22"/>
          <w:szCs w:val="22"/>
        </w:rPr>
        <w:t xml:space="preserve">Astrophys. J. Lett.</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905</w:t>
      </w:r>
      <w:r>
        <w:rPr>
          <w:rFonts w:ascii="Cambria" w:cs="Cambria" w:eastAsia="Cambria" w:hAnsi="Cambria"/>
          <w:b w:val="false"/>
          <w:bCs w:val="false"/>
          <w:i w:val="false"/>
          <w:iCs w:val="false"/>
          <w:strike w:val="false"/>
          <w:color w:val="000000"/>
          <w:sz w:val="19"/>
          <w:szCs w:val="19"/>
        </w:rPr>
        <w:t xml:space="preserve">(2), L34.</w:t>
      </w:r>
    </w:p>
    <w:p>
      <w:pPr>
        <w:spacing w:after="80" w:line="384" w:lineRule="auto"/>
      </w:pPr>
      <w:r>
        <w:rPr>
          <w:rFonts w:ascii="Cambria" w:cs="Cambria" w:eastAsia="Cambria" w:hAnsi="Cambria"/>
          <w:b w:val="false"/>
          <w:bCs w:val="false"/>
          <w:i w:val="false"/>
          <w:iCs w:val="false"/>
          <w:strike w:val="false"/>
          <w:color w:val="000000"/>
          <w:sz w:val="19"/>
          <w:szCs w:val="19"/>
        </w:rPr>
        <w:t xml:space="preserve">[60] DESI Collaboration: Aghamousa, A. et al. (2016). The DESI Experiment Part I: Science, Targeting, and Survey Design. arXiv:1611.00036 [astro-ph.IM].</w:t>
      </w:r>
    </w:p>
    <w:p>
      <w:pPr>
        <w:spacing w:after="80" w:line="384" w:lineRule="auto"/>
      </w:pPr>
      <w:r>
        <w:rPr>
          <w:rFonts w:ascii="Cambria" w:cs="Cambria" w:eastAsia="Cambria" w:hAnsi="Cambria"/>
          <w:b w:val="false"/>
          <w:bCs w:val="false"/>
          <w:i w:val="false"/>
          <w:iCs w:val="false"/>
          <w:strike w:val="false"/>
          <w:color w:val="000000"/>
          <w:sz w:val="19"/>
          <w:szCs w:val="19"/>
        </w:rPr>
        <w:t xml:space="preserve">[61] Laureijs, R. et al. (Euclid Collaboration) (2011). Euclid Definition Study Report. arXiv:1110.3193 [astro-ph.CO].</w:t>
      </w:r>
    </w:p>
    <w:p>
      <w:pPr>
        <w:spacing w:after="80" w:line="384" w:lineRule="auto"/>
      </w:pPr>
      <w:r>
        <w:rPr>
          <w:rFonts w:ascii="Cambria" w:cs="Cambria" w:eastAsia="Cambria" w:hAnsi="Cambria"/>
          <w:b w:val="false"/>
          <w:bCs w:val="false"/>
          <w:i w:val="false"/>
          <w:iCs w:val="false"/>
          <w:strike w:val="false"/>
          <w:color w:val="000000"/>
          <w:sz w:val="19"/>
          <w:szCs w:val="19"/>
        </w:rPr>
        <w:t xml:space="preserve">[62] Markevitch, M. et al. (2004). Direct constraints on the dark matter self-interaction cross section from the merging galaxy cluster 1E 0657-56. </w:t>
      </w:r>
      <w:r>
        <w:rPr>
          <w:rFonts w:ascii="Cambria" w:cs="Cambria" w:eastAsia="Cambria" w:hAnsi="Cambria"/>
          <w:b w:val="false"/>
          <w:bCs w:val="false"/>
          <w:i/>
          <w:iCs/>
          <w:strike w:val="false"/>
          <w:color w:val="000000"/>
          <w:sz w:val="22"/>
          <w:szCs w:val="22"/>
        </w:rPr>
        <w:t xml:space="preserve">Astrophys. J.</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606</w:t>
      </w:r>
      <w:r>
        <w:rPr>
          <w:rFonts w:ascii="Cambria" w:cs="Cambria" w:eastAsia="Cambria" w:hAnsi="Cambria"/>
          <w:b w:val="false"/>
          <w:bCs w:val="false"/>
          <w:i w:val="false"/>
          <w:iCs w:val="false"/>
          <w:strike w:val="false"/>
          <w:color w:val="000000"/>
          <w:sz w:val="19"/>
          <w:szCs w:val="19"/>
        </w:rPr>
        <w:t xml:space="preserve">(2), 819–824.</w:t>
      </w:r>
    </w:p>
    <w:p>
      <w:pPr>
        <w:spacing w:after="80" w:line="384" w:lineRule="auto"/>
      </w:pPr>
      <w:r>
        <w:rPr>
          <w:rFonts w:ascii="Cambria" w:cs="Cambria" w:eastAsia="Cambria" w:hAnsi="Cambria"/>
          <w:b w:val="false"/>
          <w:bCs w:val="false"/>
          <w:i w:val="false"/>
          <w:iCs w:val="false"/>
          <w:strike w:val="false"/>
          <w:color w:val="000000"/>
          <w:sz w:val="19"/>
          <w:szCs w:val="19"/>
        </w:rPr>
        <w:t xml:space="preserve">[63] Ambjorn, J., Jurkiewicz, J., and Loll, R. (2004). Emergence of a 4D world from causal quantum gravity. </w:t>
      </w:r>
      <w:r>
        <w:rPr>
          <w:rFonts w:ascii="Cambria" w:cs="Cambria" w:eastAsia="Cambria" w:hAnsi="Cambria"/>
          <w:b w:val="false"/>
          <w:bCs w:val="false"/>
          <w:i/>
          <w:iCs/>
          <w:strike w:val="false"/>
          <w:color w:val="000000"/>
          <w:sz w:val="22"/>
          <w:szCs w:val="22"/>
        </w:rPr>
        <w:t xml:space="preserve">Phys. Rev. Lett.</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93</w:t>
      </w:r>
      <w:r>
        <w:rPr>
          <w:rFonts w:ascii="Cambria" w:cs="Cambria" w:eastAsia="Cambria" w:hAnsi="Cambria"/>
          <w:b w:val="false"/>
          <w:bCs w:val="false"/>
          <w:i w:val="false"/>
          <w:iCs w:val="false"/>
          <w:strike w:val="false"/>
          <w:color w:val="000000"/>
          <w:sz w:val="19"/>
          <w:szCs w:val="19"/>
        </w:rPr>
        <w:t xml:space="preserve">(13), 131301.</w:t>
      </w:r>
    </w:p>
    <w:p>
      <w:pPr>
        <w:spacing w:after="80" w:line="384" w:lineRule="auto"/>
      </w:pPr>
      <w:r>
        <w:rPr>
          <w:rFonts w:ascii="Cambria" w:cs="Cambria" w:eastAsia="Cambria" w:hAnsi="Cambria"/>
          <w:b w:val="false"/>
          <w:bCs w:val="false"/>
          <w:i w:val="false"/>
          <w:iCs w:val="false"/>
          <w:strike w:val="false"/>
          <w:color w:val="000000"/>
          <w:sz w:val="19"/>
          <w:szCs w:val="19"/>
        </w:rPr>
        <w:t xml:space="preserve">[64] Susskind, L. (2003). The anthropic landscape of string theory. arXiv:hep-th/0302219.</w:t>
      </w:r>
    </w:p>
    <w:p>
      <w:pPr>
        <w:spacing w:after="80" w:line="384" w:lineRule="auto"/>
      </w:pPr>
      <w:r>
        <w:rPr>
          <w:rFonts w:ascii="Cambria" w:cs="Cambria" w:eastAsia="Cambria" w:hAnsi="Cambria"/>
          <w:b w:val="false"/>
          <w:bCs w:val="false"/>
          <w:i w:val="false"/>
          <w:iCs w:val="false"/>
          <w:strike w:val="false"/>
          <w:color w:val="000000"/>
          <w:sz w:val="19"/>
          <w:szCs w:val="19"/>
        </w:rPr>
        <w:t xml:space="preserve">[65] Brandenberger, R. H. (2009). Matter bounce cosmology with the f(T) gravity. </w:t>
      </w:r>
      <w:r>
        <w:rPr>
          <w:rFonts w:ascii="Cambria" w:cs="Cambria" w:eastAsia="Cambria" w:hAnsi="Cambria"/>
          <w:b w:val="false"/>
          <w:bCs w:val="false"/>
          <w:i/>
          <w:iCs/>
          <w:strike w:val="false"/>
          <w:color w:val="000000"/>
          <w:sz w:val="22"/>
          <w:szCs w:val="22"/>
        </w:rPr>
        <w:t xml:space="preserve">Class. Quantum Grav.</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26</w:t>
      </w:r>
      <w:r>
        <w:rPr>
          <w:rFonts w:ascii="Cambria" w:cs="Cambria" w:eastAsia="Cambria" w:hAnsi="Cambria"/>
          <w:b w:val="false"/>
          <w:bCs w:val="false"/>
          <w:i w:val="false"/>
          <w:iCs w:val="false"/>
          <w:strike w:val="false"/>
          <w:color w:val="000000"/>
          <w:sz w:val="19"/>
          <w:szCs w:val="19"/>
        </w:rPr>
        <w:t xml:space="preserve">, 153001. (Review of alternatives to inflation.)</w:t>
      </w:r>
    </w:p>
    <w:p>
      <w:pPr>
        <w:spacing w:after="80" w:line="384" w:lineRule="auto"/>
      </w:pPr>
      <w:r>
        <w:rPr>
          <w:rFonts w:ascii="Cambria" w:cs="Cambria" w:eastAsia="Cambria" w:hAnsi="Cambria"/>
          <w:b w:val="false"/>
          <w:bCs w:val="false"/>
          <w:i w:val="false"/>
          <w:iCs w:val="false"/>
          <w:strike w:val="false"/>
          <w:color w:val="000000"/>
          <w:sz w:val="19"/>
          <w:szCs w:val="19"/>
        </w:rPr>
        <w:t xml:space="preserve">[66] Rovelli, C. (2004). </w:t>
      </w:r>
      <w:r>
        <w:rPr>
          <w:rFonts w:ascii="Cambria" w:cs="Cambria" w:eastAsia="Cambria" w:hAnsi="Cambria"/>
          <w:b w:val="false"/>
          <w:bCs w:val="false"/>
          <w:i/>
          <w:iCs/>
          <w:strike w:val="false"/>
          <w:color w:val="000000"/>
          <w:sz w:val="22"/>
          <w:szCs w:val="22"/>
        </w:rPr>
        <w:t xml:space="preserve">Quantum Gravity</w:t>
      </w:r>
      <w:r>
        <w:rPr>
          <w:rFonts w:ascii="Cambria" w:cs="Cambria" w:eastAsia="Cambria" w:hAnsi="Cambria"/>
          <w:b w:val="false"/>
          <w:bCs w:val="false"/>
          <w:i w:val="false"/>
          <w:iCs w:val="false"/>
          <w:strike w:val="false"/>
          <w:color w:val="000000"/>
          <w:sz w:val="19"/>
          <w:szCs w:val="19"/>
        </w:rPr>
        <w:t xml:space="preserve">. Cambridge University Press, Cambridge, UK.</w:t>
      </w:r>
    </w:p>
    <w:p>
      <w:pPr>
        <w:spacing w:after="80" w:line="384" w:lineRule="auto"/>
      </w:pPr>
      <w:r>
        <w:rPr>
          <w:rFonts w:ascii="Cambria" w:cs="Cambria" w:eastAsia="Cambria" w:hAnsi="Cambria"/>
          <w:b w:val="false"/>
          <w:bCs w:val="false"/>
          <w:i w:val="false"/>
          <w:iCs w:val="false"/>
          <w:strike w:val="false"/>
          <w:color w:val="000000"/>
          <w:sz w:val="19"/>
          <w:szCs w:val="19"/>
        </w:rPr>
        <w:t xml:space="preserve">[67] Thiemann, T. (2007). </w:t>
      </w:r>
      <w:r>
        <w:rPr>
          <w:rFonts w:ascii="Cambria" w:cs="Cambria" w:eastAsia="Cambria" w:hAnsi="Cambria"/>
          <w:b w:val="false"/>
          <w:bCs w:val="false"/>
          <w:i/>
          <w:iCs/>
          <w:strike w:val="false"/>
          <w:color w:val="000000"/>
          <w:sz w:val="22"/>
          <w:szCs w:val="22"/>
        </w:rPr>
        <w:t xml:space="preserve">Modern Canonical Quantum General Relativity</w:t>
      </w:r>
      <w:r>
        <w:rPr>
          <w:rFonts w:ascii="Cambria" w:cs="Cambria" w:eastAsia="Cambria" w:hAnsi="Cambria"/>
          <w:b w:val="false"/>
          <w:bCs w:val="false"/>
          <w:i w:val="false"/>
          <w:iCs w:val="false"/>
          <w:strike w:val="false"/>
          <w:color w:val="000000"/>
          <w:sz w:val="19"/>
          <w:szCs w:val="19"/>
        </w:rPr>
        <w:t xml:space="preserve">. Cambridge University Press, Cambridge, UK.</w:t>
      </w:r>
    </w:p>
    <w:p>
      <w:pPr>
        <w:spacing w:after="80" w:line="384" w:lineRule="auto"/>
      </w:pPr>
      <w:r>
        <w:rPr>
          <w:rFonts w:ascii="Cambria" w:cs="Cambria" w:eastAsia="Cambria" w:hAnsi="Cambria"/>
          <w:b w:val="false"/>
          <w:bCs w:val="false"/>
          <w:i w:val="false"/>
          <w:iCs w:val="false"/>
          <w:strike w:val="false"/>
          <w:color w:val="000000"/>
          <w:sz w:val="19"/>
          <w:szCs w:val="19"/>
        </w:rPr>
        <w:t xml:space="preserve">[68] Wittgenstein, L. (1921). </w:t>
      </w:r>
      <w:r>
        <w:rPr>
          <w:rFonts w:ascii="Cambria" w:cs="Cambria" w:eastAsia="Cambria" w:hAnsi="Cambria"/>
          <w:b w:val="false"/>
          <w:bCs w:val="false"/>
          <w:i/>
          <w:iCs/>
          <w:strike w:val="false"/>
          <w:color w:val="000000"/>
          <w:sz w:val="22"/>
          <w:szCs w:val="22"/>
        </w:rPr>
        <w:t xml:space="preserve">Tractatus Logico-Philosophicus</w:t>
      </w:r>
      <w:r>
        <w:rPr>
          <w:rFonts w:ascii="Cambria" w:cs="Cambria" w:eastAsia="Cambria" w:hAnsi="Cambria"/>
          <w:b w:val="false"/>
          <w:bCs w:val="false"/>
          <w:i w:val="false"/>
          <w:iCs w:val="false"/>
          <w:strike w:val="false"/>
          <w:color w:val="000000"/>
          <w:sz w:val="19"/>
          <w:szCs w:val="19"/>
        </w:rPr>
        <w:t xml:space="preserve">. Annalen der Naturphilosophie. (English translation: Ogden, C. K., 1922, Routledge, London.)</w:t>
      </w:r>
    </w:p>
    <w:p>
      <w:pPr>
        <w:spacing w:after="80" w:line="384" w:lineRule="auto"/>
      </w:pPr>
      <w:r>
        <w:rPr>
          <w:rFonts w:ascii="Cambria" w:cs="Cambria" w:eastAsia="Cambria" w:hAnsi="Cambria"/>
          <w:b w:val="false"/>
          <w:bCs w:val="false"/>
          <w:i w:val="false"/>
          <w:iCs w:val="false"/>
          <w:strike w:val="false"/>
          <w:color w:val="000000"/>
          <w:sz w:val="19"/>
          <w:szCs w:val="19"/>
        </w:rPr>
        <w:t xml:space="preserve">[69] Leibniz, G. W. (1714). </w:t>
      </w:r>
      <w:r>
        <w:rPr>
          <w:rFonts w:ascii="Cambria" w:cs="Cambria" w:eastAsia="Cambria" w:hAnsi="Cambria"/>
          <w:b w:val="false"/>
          <w:bCs w:val="false"/>
          <w:i/>
          <w:iCs/>
          <w:strike w:val="false"/>
          <w:color w:val="000000"/>
          <w:sz w:val="22"/>
          <w:szCs w:val="22"/>
        </w:rPr>
        <w:t xml:space="preserve">Monadologie</w:t>
      </w:r>
      <w:r>
        <w:rPr>
          <w:rFonts w:ascii="Cambria" w:cs="Cambria" w:eastAsia="Cambria" w:hAnsi="Cambria"/>
          <w:b w:val="false"/>
          <w:bCs w:val="false"/>
          <w:i w:val="false"/>
          <w:iCs w:val="false"/>
          <w:strike w:val="false"/>
          <w:color w:val="000000"/>
          <w:sz w:val="19"/>
          <w:szCs w:val="19"/>
        </w:rPr>
        <w:t xml:space="preserve">. (English translation in: Loemker, L. E., ed., 1969, </w:t>
      </w:r>
      <w:r>
        <w:rPr>
          <w:rFonts w:ascii="Cambria" w:cs="Cambria" w:eastAsia="Cambria" w:hAnsi="Cambria"/>
          <w:b w:val="false"/>
          <w:bCs w:val="false"/>
          <w:i/>
          <w:iCs/>
          <w:strike w:val="false"/>
          <w:color w:val="000000"/>
          <w:sz w:val="22"/>
          <w:szCs w:val="22"/>
        </w:rPr>
        <w:t xml:space="preserve">Gottfried Wilhelm Leibniz: Philosophical Papers and Letters</w:t>
      </w:r>
      <w:r>
        <w:rPr>
          <w:rFonts w:ascii="Cambria" w:cs="Cambria" w:eastAsia="Cambria" w:hAnsi="Cambria"/>
          <w:b w:val="false"/>
          <w:bCs w:val="false"/>
          <w:i w:val="false"/>
          <w:iCs w:val="false"/>
          <w:strike w:val="false"/>
          <w:color w:val="000000"/>
          <w:sz w:val="19"/>
          <w:szCs w:val="19"/>
        </w:rPr>
        <w:t xml:space="preserve">, Reidel, Dordrecht.)</w:t>
      </w:r>
    </w:p>
    <w:p>
      <w:pPr>
        <w:spacing w:after="80" w:line="384" w:lineRule="auto"/>
      </w:pPr>
      <w:r>
        <w:rPr>
          <w:rFonts w:ascii="Cambria" w:cs="Cambria" w:eastAsia="Cambria" w:hAnsi="Cambria"/>
          <w:b w:val="false"/>
          <w:bCs w:val="false"/>
          <w:i w:val="false"/>
          <w:iCs w:val="false"/>
          <w:strike w:val="false"/>
          <w:color w:val="000000"/>
          <w:sz w:val="19"/>
          <w:szCs w:val="19"/>
        </w:rPr>
        <w:t xml:space="preserve">[70] Planck Collaboration: Akrami, Y. et al. (2020). Planck 2018 results. IX. Constraints on primordial non-Gaussianity. </w:t>
      </w:r>
      <w:r>
        <w:rPr>
          <w:rFonts w:ascii="Cambria" w:cs="Cambria" w:eastAsia="Cambria" w:hAnsi="Cambria"/>
          <w:b w:val="false"/>
          <w:bCs w:val="false"/>
          <w:i/>
          <w:iCs/>
          <w:strike w:val="false"/>
          <w:color w:val="000000"/>
          <w:sz w:val="22"/>
          <w:szCs w:val="22"/>
        </w:rPr>
        <w:t xml:space="preserve">Astron. Astrophys.</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641</w:t>
      </w:r>
      <w:r>
        <w:rPr>
          <w:rFonts w:ascii="Cambria" w:cs="Cambria" w:eastAsia="Cambria" w:hAnsi="Cambria"/>
          <w:b w:val="false"/>
          <w:bCs w:val="false"/>
          <w:i w:val="false"/>
          <w:iCs w:val="false"/>
          <w:strike w:val="false"/>
          <w:color w:val="000000"/>
          <w:sz w:val="19"/>
          <w:szCs w:val="19"/>
        </w:rPr>
        <w:t xml:space="preserve">, A9.</w:t>
      </w:r>
    </w:p>
    <w:p>
      <w:pPr>
        <w:spacing w:after="80" w:line="384" w:lineRule="auto"/>
      </w:pPr>
      <w:r>
        <w:rPr>
          <w:rFonts w:ascii="Cambria" w:cs="Cambria" w:eastAsia="Cambria" w:hAnsi="Cambria"/>
          <w:b w:val="false"/>
          <w:bCs w:val="false"/>
          <w:i w:val="false"/>
          <w:iCs w:val="false"/>
          <w:strike w:val="false"/>
          <w:color w:val="000000"/>
          <w:sz w:val="19"/>
          <w:szCs w:val="19"/>
        </w:rPr>
        <w:t xml:space="preserve">[71] Planck Collaboration: Akrami, Y. et al. (2020). Planck 2018 results. X. Constraints on inflation. </w:t>
      </w:r>
      <w:r>
        <w:rPr>
          <w:rFonts w:ascii="Cambria" w:cs="Cambria" w:eastAsia="Cambria" w:hAnsi="Cambria"/>
          <w:b w:val="false"/>
          <w:bCs w:val="false"/>
          <w:i/>
          <w:iCs/>
          <w:strike w:val="false"/>
          <w:color w:val="000000"/>
          <w:sz w:val="22"/>
          <w:szCs w:val="22"/>
        </w:rPr>
        <w:t xml:space="preserve">Astron. Astrophys.</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641</w:t>
      </w:r>
      <w:r>
        <w:rPr>
          <w:rFonts w:ascii="Cambria" w:cs="Cambria" w:eastAsia="Cambria" w:hAnsi="Cambria"/>
          <w:b w:val="false"/>
          <w:bCs w:val="false"/>
          <w:i w:val="false"/>
          <w:iCs w:val="false"/>
          <w:strike w:val="false"/>
          <w:color w:val="000000"/>
          <w:sz w:val="19"/>
          <w:szCs w:val="19"/>
        </w:rPr>
        <w:t xml:space="preserve">, A10.</w:t>
      </w:r>
    </w:p>
    <w:p>
      <w:pPr>
        <w:spacing w:after="80" w:line="384" w:lineRule="auto"/>
      </w:pPr>
      <w:r>
        <w:rPr>
          <w:rFonts w:ascii="Cambria" w:cs="Cambria" w:eastAsia="Cambria" w:hAnsi="Cambria"/>
          <w:b w:val="false"/>
          <w:bCs w:val="false"/>
          <w:i w:val="false"/>
          <w:iCs w:val="false"/>
          <w:strike w:val="false"/>
          <w:color w:val="000000"/>
          <w:sz w:val="19"/>
          <w:szCs w:val="19"/>
        </w:rPr>
        <w:t xml:space="preserve">[72] Hu, W. and Sugiyama, N. (1995). Small-scale cosmological perturbations: An analytic approach. </w:t>
      </w:r>
      <w:r>
        <w:rPr>
          <w:rFonts w:ascii="Cambria" w:cs="Cambria" w:eastAsia="Cambria" w:hAnsi="Cambria"/>
          <w:b w:val="false"/>
          <w:bCs w:val="false"/>
          <w:i/>
          <w:iCs/>
          <w:strike w:val="false"/>
          <w:color w:val="000000"/>
          <w:sz w:val="22"/>
          <w:szCs w:val="22"/>
        </w:rPr>
        <w:t xml:space="preserve">Astrophys. J.</w:t>
      </w:r>
      <w:r>
        <w:rPr>
          <w:rFonts w:ascii="Cambria" w:cs="Cambria" w:eastAsia="Cambria" w:hAnsi="Cambria"/>
          <w:b w:val="false"/>
          <w:bCs w:val="false"/>
          <w:i w:val="false"/>
          <w:iCs w:val="false"/>
          <w:strike w:val="false"/>
          <w:color w:val="000000"/>
          <w:sz w:val="19"/>
          <w:szCs w:val="19"/>
        </w:rPr>
        <w:t xml:space="preserve">, </w:t>
      </w:r>
      <w:r>
        <w:rPr>
          <w:rFonts w:ascii="Cambria" w:cs="Cambria" w:eastAsia="Cambria" w:hAnsi="Cambria"/>
          <w:b/>
          <w:bCs/>
          <w:i w:val="false"/>
          <w:iCs w:val="false"/>
          <w:strike w:val="false"/>
          <w:color w:val="000000"/>
          <w:sz w:val="22"/>
          <w:szCs w:val="22"/>
        </w:rPr>
        <w:t xml:space="preserve">444</w:t>
      </w:r>
      <w:r>
        <w:rPr>
          <w:rFonts w:ascii="Cambria" w:cs="Cambria" w:eastAsia="Cambria" w:hAnsi="Cambria"/>
          <w:b w:val="false"/>
          <w:bCs w:val="false"/>
          <w:i w:val="false"/>
          <w:iCs w:val="false"/>
          <w:strike w:val="false"/>
          <w:color w:val="000000"/>
          <w:sz w:val="19"/>
          <w:szCs w:val="19"/>
        </w:rPr>
        <w:t xml:space="preserve">, 489–506.</w:t>
      </w:r>
    </w:p>
    <w:p>
      <w:pPr>
        <w:spacing w:after="240" w:before="60" w:line="384" w:lineRule="auto"/>
        <w:jc w:val="center"/>
      </w:pPr>
      <w:r>
        <w:rPr>
          <w:rFonts w:ascii="Cambria" w:cs="Cambria" w:eastAsia="Cambria" w:hAnsi="Cambria"/>
          <w:b w:val="false"/>
          <w:bCs w:val="false"/>
          <w:i w:val="false"/>
          <w:iCs w:val="false"/>
          <w:strike w:val="false"/>
          <w:color w:val="000000"/>
          <w:sz w:val="22"/>
          <w:szCs w:val="22"/>
        </w:rPr>
        <w:t xml:space="preserve">— End of Paper 51 —</w:t>
      </w:r>
    </w:p>
    <w:p>
      <w:pPr>
        <w:spacing w:after="240" w:before="60" w:line="384" w:lineRule="auto"/>
        <w:jc w:val="center"/>
      </w:pPr>
      <w:r>
        <w:rPr>
          <w:rFonts w:ascii="Cambria" w:cs="Cambria" w:eastAsia="Cambria" w:hAnsi="Cambria"/>
          <w:b w:val="false"/>
          <w:bCs w:val="false"/>
          <w:i w:val="false"/>
          <w:iCs w:val="false"/>
          <w:strike w:val="false"/>
          <w:color w:val="000000"/>
          <w:sz w:val="22"/>
          <w:szCs w:val="22"/>
        </w:rPr>
        <w:t xml:space="preserve">arXiv:2601.XXXXX [physics.gen-ph] | Submitted January 2026 | Under Review</w:t>
      </w:r>
    </w:p>
    <w:p>
      <w:pPr>
        <w:spacing w:after="240" w:before="60" w:line="384" w:lineRule="auto"/>
        <w:jc w:val="center"/>
      </w:pPr>
      <w:r>
        <w:rPr>
          <w:rFonts w:ascii="Cambria" w:cs="Cambria" w:eastAsia="Cambria" w:hAnsi="Cambria"/>
          <w:b w:val="false"/>
          <w:bCs w:val="false"/>
          <w:i w:val="false"/>
          <w:iCs w:val="false"/>
          <w:strike w:val="false"/>
          <w:color w:val="000000"/>
          <w:sz w:val="22"/>
          <w:szCs w:val="22"/>
        </w:rPr>
        <w:t xml:space="preserve">© 2026 Marlon Hanks / Dust LLC. All rights reserved.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pRVsA5ooJGnBW1cbVDLW1</dc:title>
  <dc:creator>Un-named</dc:creator>
  <dc:description>Generated document</dc:description>
  <cp:lastModifiedBy>Un-named</cp:lastModifiedBy>
  <cp:revision>1</cp:revision>
  <dcterms:created xsi:type="dcterms:W3CDTF">2026-06-02T07:50:38.092Z</dcterms:created>
  <dcterms:modified xsi:type="dcterms:W3CDTF">2026-06-02T07:50:38.092Z</dcterms:modified>
</cp:coreProperties>
</file>

<file path=docProps/custom.xml><?xml version="1.0" encoding="utf-8"?>
<Properties xmlns="http://schemas.openxmlformats.org/officeDocument/2006/custom-properties" xmlns:vt="http://schemas.openxmlformats.org/officeDocument/2006/docPropsVTypes"/>
</file>