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lineRule="auto"/>
        <w:jc w:val="center"/>
      </w:pPr>
      <w:r>
        <w:rPr>
          <w:rFonts w:ascii="Cambria" w:cs="Cambria" w:eastAsia="Cambria" w:hAnsi="Cambria"/>
          <w:b w:val="false"/>
          <w:bCs w:val="false"/>
          <w:i/>
          <w:iCs/>
          <w:strike w:val="false"/>
          <w:color w:val="666666"/>
          <w:sz w:val="18"/>
          <w:szCs w:val="18"/>
        </w:rPr>
        <w:t xml:space="preserve">Phase Theory Preprint Series  |  Paper 34  |  Hanks (2026)  |  arXiv: phase-theory/2605.34001  |  Preprint — Under Review</w:t>
      </w:r>
    </w:p>
    <w:p>
      <w:pPr>
        <w:pBdr>
          <w:bottom w:val="single" w:color="CCCCCC" w:sz="6"/>
        </w:pBdr>
        <w:spacing w:after="240" w:before="240"/>
      </w:pPr>
    </w:p>
    <w:p>
      <w:pPr>
        <w:spacing w:after="120" w:line="360" w:lineRule="auto"/>
        <w:jc w:val="center"/>
      </w:pPr>
      <w:r>
        <w:rPr>
          <w:rFonts w:ascii="Cambria" w:cs="Cambria" w:eastAsia="Cambria" w:hAnsi="Cambria"/>
          <w:b w:val="false"/>
          <w:bCs w:val="false"/>
          <w:i w:val="false"/>
          <w:iCs w:val="false"/>
          <w:strike w:val="false"/>
          <w:color w:val="8B4513"/>
          <w:spacing w:val="20"/>
          <w:sz w:val="18"/>
          <w:szCs w:val="18"/>
        </w:rPr>
        <w:t xml:space="preserve">Phase Theory — Foundations of Physics Series  ■  Paper 34 of 34</w:t>
      </w:r>
    </w:p>
    <w:p>
      <w:pPr>
        <w:spacing w:after="240" w:line="312" w:lineRule="auto"/>
        <w:jc w:val="center"/>
      </w:pPr>
      <w:r>
        <w:rPr>
          <w:rFonts w:ascii="Cambria" w:cs="Cambria" w:eastAsia="Cambria" w:hAnsi="Cambria"/>
          <w:b/>
          <w:bCs/>
          <w:i w:val="false"/>
          <w:iCs w:val="false"/>
          <w:strike w:val="false"/>
          <w:color w:val="1A1A1A"/>
          <w:sz w:val="36"/>
          <w:szCs w:val="36"/>
        </w:rPr>
        <w:t xml:space="preserve">Quantum Zeno Effect Without Measurement Postulates</w:t>
      </w:r>
    </w:p>
    <w:p>
      <w:pPr>
        <w:spacing w:after="80" w:line="360" w:lineRule="auto"/>
        <w:jc w:val="center"/>
      </w:pPr>
      <w:r>
        <w:rPr>
          <w:rFonts w:ascii="Cambria" w:cs="Cambria" w:eastAsia="Cambria" w:hAnsi="Cambria"/>
          <w:b w:val="false"/>
          <w:bCs w:val="false"/>
          <w:i/>
          <w:iCs/>
          <w:strike w:val="false"/>
          <w:color w:val="000000"/>
          <w:sz w:val="24"/>
          <w:szCs w:val="24"/>
        </w:rPr>
        <w:t xml:space="preserve">Marlon Hanks</w:t>
      </w:r>
    </w:p>
    <w:p>
      <w:pPr>
        <w:spacing w:after="80" w:line="360" w:lineRule="auto"/>
        <w:jc w:val="center"/>
      </w:pPr>
      <w:r>
        <w:rPr>
          <w:rFonts w:ascii="Cambria" w:cs="Cambria" w:eastAsia="Cambria" w:hAnsi="Cambria"/>
          <w:b w:val="false"/>
          <w:bCs w:val="false"/>
          <w:i w:val="false"/>
          <w:iCs w:val="false"/>
          <w:strike w:val="false"/>
          <w:color w:val="444444"/>
          <w:sz w:val="18"/>
          <w:szCs w:val="18"/>
        </w:rPr>
        <w:t xml:space="preserve">Independent Research Program in Foundations of Physics</w:t>
      </w:r>
      <w:r>
        <w:rPr>
          <w:rFonts w:ascii="Cambria" w:cs="Cambria" w:eastAsia="Cambria" w:hAnsi="Cambria"/>
          <w:b w:val="false"/>
          <w:bCs w:val="false"/>
          <w:i w:val="false"/>
          <w:iCs w:val="false"/>
          <w:color w:val="444444"/>
          <w:sz w:val="18"/>
          <w:szCs w:val="18"/>
        </w:rPr>
        <w:br/>
      </w:r>
      <w:r>
        <w:rPr>
          <w:rFonts w:ascii="Cambria" w:cs="Cambria" w:eastAsia="Cambria" w:hAnsi="Cambria"/>
          <w:b w:val="false"/>
          <w:bCs w:val="false"/>
          <w:i w:val="false"/>
          <w:iCs w:val="false"/>
          <w:strike w:val="false"/>
          <w:color w:val="444444"/>
          <w:sz w:val="18"/>
          <w:szCs w:val="18"/>
        </w:rPr>
        <w:t xml:space="preserve">Dust LLC, United States</w:t>
      </w:r>
    </w:p>
    <w:p>
      <w:pPr>
        <w:spacing w:after="120" w:line="360" w:lineRule="auto"/>
        <w:jc w:val="center"/>
      </w:pPr>
      <w:r>
        <w:rPr>
          <w:rFonts w:ascii="Cambria" w:cs="Cambria" w:eastAsia="Cambria" w:hAnsi="Cambria"/>
          <w:b w:val="false"/>
          <w:bCs w:val="false"/>
          <w:i w:val="false"/>
          <w:iCs w:val="false"/>
          <w:strike w:val="false"/>
          <w:color w:val="000000"/>
          <w:sz w:val="20"/>
          <w:szCs w:val="20"/>
        </w:rPr>
        <w:t xml:space="preserve">May 13, 2026</w:t>
      </w:r>
    </w:p>
    <w:p>
      <w:pPr>
        <w:spacing w:after="240" w:line="360" w:lineRule="auto"/>
        <w:jc w:val="center"/>
      </w:pPr>
      <w:r>
        <w:rPr>
          <w:rFonts w:ascii="Cambria" w:cs="Cambria" w:eastAsia="Cambria" w:hAnsi="Cambria"/>
          <w:b w:val="false"/>
          <w:bCs w:val="false"/>
          <w:i/>
          <w:iCs/>
          <w:strike w:val="false"/>
          <w:color w:val="666666"/>
          <w:sz w:val="18"/>
          <w:szCs w:val="18"/>
        </w:rPr>
        <w:t xml:space="preserve">Preprint. Submitted for peer review. arXiv:phase-theory/2605.34001</w:t>
      </w: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0%"/>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Subject:</w:t>
            </w:r>
            <w:r>
              <w:rPr>
                <w:rFonts w:ascii="Cambria" w:cs="Cambria" w:eastAsia="Cambria" w:hAnsi="Cambria"/>
                <w:b w:val="false"/>
                <w:bCs w:val="false"/>
                <w:i w:val="false"/>
                <w:iCs w:val="false"/>
                <w:strike w:val="false"/>
                <w:color w:val="000000"/>
                <w:sz w:val="18"/>
                <w:szCs w:val="18"/>
              </w:rPr>
              <w:t xml:space="preserve"> Foundations of Physics; Quantum Dynamics; Measurement Theory</w:t>
            </w:r>
          </w:p>
        </w:tc>
        <w:tc>
          <w:tcPr>
            <w:tcW w:type="pct" w:w="20%"/>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MSC:</w:t>
            </w:r>
            <w:r>
              <w:rPr>
                <w:rFonts w:ascii="Cambria" w:cs="Cambria" w:eastAsia="Cambria" w:hAnsi="Cambria"/>
                <w:b w:val="false"/>
                <w:bCs w:val="false"/>
                <w:i w:val="false"/>
                <w:iCs w:val="false"/>
                <w:strike w:val="false"/>
                <w:color w:val="000000"/>
                <w:sz w:val="18"/>
                <w:szCs w:val="18"/>
              </w:rPr>
              <w:t xml:space="preserve"> 81P15, 81Q65, 81S22, 81T99</w:t>
            </w:r>
          </w:p>
        </w:tc>
      </w:tr>
      <w:tr>
        <w:trPr>
          <w:tblHeader w:val="false"/>
        </w:trPr>
        <w:tc>
          <w:tcPr>
            <w:tcW w:type="pct" w:w="80%"/>
            <w:gridSpan w:val="2"/>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Keywords:</w:t>
            </w:r>
            <w:r>
              <w:rPr>
                <w:rFonts w:ascii="Cambria" w:cs="Cambria" w:eastAsia="Cambria" w:hAnsi="Cambria"/>
                <w:b w:val="false"/>
                <w:bCs w:val="false"/>
                <w:i w:val="false"/>
                <w:iCs w:val="false"/>
                <w:strike w:val="false"/>
                <w:color w:val="000000"/>
                <w:sz w:val="18"/>
                <w:szCs w:val="18"/>
              </w:rPr>
              <w:t xml:space="preserve"> quantum Zeno effect, phase ontology, admissibility constraints, measurement-free dynamics, anti-Zeno effect, decoherence, constraint reinforcement, wavefunction collapse, phase topology</w:t>
            </w:r>
          </w:p>
        </w:tc>
      </w:tr>
    </w:tbl>
    <w:p>
      <w:pPr>
        <w:spacing w:after="200" w:before="0"/>
      </w:pPr>
    </w:p>
    <w:p>
      <w:pPr>
        <w:pBdr>
          <w:bottom w:val="single" w:color="8B4513" w:sz="6"/>
        </w:pBdr>
        <w:spacing w:after="240" w:before="240"/>
      </w:pPr>
    </w:p>
    <w:p>
      <w:pPr>
        <w:spacing w:after="240" w:line="360" w:lineRule="auto"/>
        <w:jc w:val="center"/>
      </w:pPr>
      <w:r>
        <w:rPr>
          <w:rFonts w:ascii="Cambria" w:cs="Cambria" w:eastAsia="Cambria" w:hAnsi="Cambria"/>
          <w:b/>
          <w:bCs/>
          <w:i w:val="false"/>
          <w:iCs w:val="false"/>
          <w:strike w:val="false"/>
          <w:color w:val="000000"/>
          <w:spacing w:val="20"/>
          <w:sz w:val="20"/>
          <w:szCs w:val="20"/>
        </w:rPr>
        <w:t xml:space="preserve">Abstract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We derive the Quantum Zeno Effect (QZE) within Phase Theory without invoking wavefunction collapse, observer intervention, or measurement postulates. The apparent inhibition of dynamical evolution under frequent observation is shown to arise from repeated admissibility constraint reinforcement imposed by strong coupling to stabilizing phase structures. The Zeno effect is thus reinterpreted as a limit of admissible phase evolution under rapid constraint reapplication, not as evidence of measurement-induced state reduction. This formulation reproduces all known QZE and anti-Zeno phenomena while restoring conceptual coherence to quantum dynamics. We present the complete mathematical framework, derive effective Zeno and anti-Zeno dynamics from first principles, enumerate falsifiable predictions distinguishing this account from collapse-based models, and specify experimental protocols for each. The result is a unified, observer-free account of the Zeno family of phenomena grounded in the geometry of phase-admissible evolution.</w:t>
      </w:r>
    </w:p>
    <w:p>
      <w:pPr>
        <w:pBdr>
          <w:bottom w:val="single" w:color="8B4513" w:sz="6"/>
        </w:pBdr>
        <w:spacing w:after="240" w:before="240"/>
      </w:pPr>
    </w:p>
    <w:p>
      <w:pPr>
        <w:pStyle w:val="Heading2"/>
        <w:spacing w:after="120" w:before="360" w:line="360" w:lineRule="auto"/>
      </w:pPr>
      <w:r>
        <w:rPr>
          <w:rFonts w:ascii="Cambria" w:cs="Cambria" w:eastAsia="Cambria" w:hAnsi="Cambria"/>
          <w:color w:val="1A1A1A"/>
          <w:sz w:val="26"/>
          <w:szCs w:val="26"/>
        </w:rPr>
        <w:t xml:space="preserve">Contents</w:t>
      </w:r>
    </w:p>
    <w:p>
      <w:pPr>
        <w:spacing w:after="60" w:line="360" w:lineRule="auto"/>
      </w:pPr>
      <w:r>
        <w:rPr>
          <w:rFonts w:ascii="Cambria" w:cs="Cambria" w:eastAsia="Cambria" w:hAnsi="Cambria"/>
          <w:b w:val="false"/>
          <w:bCs w:val="false"/>
          <w:i w:val="false"/>
          <w:iCs w:val="false"/>
          <w:strike w:val="false"/>
          <w:color w:val="000000"/>
          <w:sz w:val="22"/>
          <w:szCs w:val="22"/>
        </w:rPr>
        <w:t xml:space="preserve">1.</w:t>
      </w:r>
      <w:r>
        <w:rPr>
          <w:rFonts w:ascii="Cambria" w:cs="Cambria" w:eastAsia="Cambria" w:hAnsi="Cambria"/>
          <w:b w:val="false"/>
          <w:bCs w:val="false"/>
          <w:i w:val="false"/>
          <w:iCs w:val="false"/>
          <w:strike w:val="false"/>
          <w:color w:val="000000"/>
          <w:sz w:val="20"/>
          <w:szCs w:val="20"/>
        </w:rPr>
        <w:t xml:space="preserve"> Why the Quantum Zeno Effect Is Conceptually Dangerous</w:t>
      </w:r>
    </w:p>
    <w:p>
      <w:pPr>
        <w:spacing w:after="60" w:line="360" w:lineRule="auto"/>
      </w:pPr>
      <w:r>
        <w:rPr>
          <w:rFonts w:ascii="Cambria" w:cs="Cambria" w:eastAsia="Cambria" w:hAnsi="Cambria"/>
          <w:b w:val="false"/>
          <w:bCs w:val="false"/>
          <w:i w:val="false"/>
          <w:iCs w:val="false"/>
          <w:strike w:val="false"/>
          <w:color w:val="000000"/>
          <w:sz w:val="22"/>
          <w:szCs w:val="22"/>
        </w:rPr>
        <w:t xml:space="preserve">2.</w:t>
      </w:r>
      <w:r>
        <w:rPr>
          <w:rFonts w:ascii="Cambria" w:cs="Cambria" w:eastAsia="Cambria" w:hAnsi="Cambria"/>
          <w:b w:val="false"/>
          <w:bCs w:val="false"/>
          <w:i w:val="false"/>
          <w:iCs w:val="false"/>
          <w:strike w:val="false"/>
          <w:color w:val="000000"/>
          <w:sz w:val="20"/>
          <w:szCs w:val="20"/>
        </w:rPr>
        <w:t xml:space="preserve"> Historical Development of the Quantum Zeno Effect</w:t>
      </w:r>
    </w:p>
    <w:p>
      <w:pPr>
        <w:spacing w:after="60" w:line="360" w:lineRule="auto"/>
      </w:pPr>
      <w:r>
        <w:rPr>
          <w:rFonts w:ascii="Cambria" w:cs="Cambria" w:eastAsia="Cambria" w:hAnsi="Cambria"/>
          <w:b w:val="false"/>
          <w:bCs w:val="false"/>
          <w:i w:val="false"/>
          <w:iCs w:val="false"/>
          <w:strike w:val="false"/>
          <w:color w:val="000000"/>
          <w:sz w:val="22"/>
          <w:szCs w:val="22"/>
        </w:rPr>
        <w:t xml:space="preserve">3.</w:t>
      </w:r>
      <w:r>
        <w:rPr>
          <w:rFonts w:ascii="Cambria" w:cs="Cambria" w:eastAsia="Cambria" w:hAnsi="Cambria"/>
          <w:b w:val="false"/>
          <w:bCs w:val="false"/>
          <w:i w:val="false"/>
          <w:iCs w:val="false"/>
          <w:strike w:val="false"/>
          <w:color w:val="000000"/>
          <w:sz w:val="20"/>
          <w:szCs w:val="20"/>
        </w:rPr>
        <w:t xml:space="preserve"> What Is Actually Observed in QZE Experiments</w:t>
      </w:r>
    </w:p>
    <w:p>
      <w:pPr>
        <w:spacing w:after="60" w:line="360" w:lineRule="auto"/>
      </w:pPr>
      <w:r>
        <w:rPr>
          <w:rFonts w:ascii="Cambria" w:cs="Cambria" w:eastAsia="Cambria" w:hAnsi="Cambria"/>
          <w:b w:val="false"/>
          <w:bCs w:val="false"/>
          <w:i w:val="false"/>
          <w:iCs w:val="false"/>
          <w:strike w:val="false"/>
          <w:color w:val="000000"/>
          <w:sz w:val="22"/>
          <w:szCs w:val="22"/>
        </w:rPr>
        <w:t xml:space="preserve">4.</w:t>
      </w:r>
      <w:r>
        <w:rPr>
          <w:rFonts w:ascii="Cambria" w:cs="Cambria" w:eastAsia="Cambria" w:hAnsi="Cambria"/>
          <w:b w:val="false"/>
          <w:bCs w:val="false"/>
          <w:i w:val="false"/>
          <w:iCs w:val="false"/>
          <w:strike w:val="false"/>
          <w:color w:val="000000"/>
          <w:sz w:val="20"/>
          <w:szCs w:val="20"/>
        </w:rPr>
        <w:t xml:space="preserve"> Phase-Theoretic Description of a Measurement Event</w:t>
      </w:r>
    </w:p>
    <w:p>
      <w:pPr>
        <w:spacing w:after="60" w:line="360" w:lineRule="auto"/>
      </w:pPr>
      <w:r>
        <w:rPr>
          <w:rFonts w:ascii="Cambria" w:cs="Cambria" w:eastAsia="Cambria" w:hAnsi="Cambria"/>
          <w:b w:val="false"/>
          <w:bCs w:val="false"/>
          <w:i w:val="false"/>
          <w:iCs w:val="false"/>
          <w:strike w:val="false"/>
          <w:color w:val="000000"/>
          <w:sz w:val="22"/>
          <w:szCs w:val="22"/>
        </w:rPr>
        <w:t xml:space="preserve">5.</w:t>
      </w:r>
      <w:r>
        <w:rPr>
          <w:rFonts w:ascii="Cambria" w:cs="Cambria" w:eastAsia="Cambria" w:hAnsi="Cambria"/>
          <w:b w:val="false"/>
          <w:bCs w:val="false"/>
          <w:i w:val="false"/>
          <w:iCs w:val="false"/>
          <w:strike w:val="false"/>
          <w:color w:val="000000"/>
          <w:sz w:val="20"/>
          <w:szCs w:val="20"/>
        </w:rPr>
        <w:t xml:space="preserve"> The Admissibility Framework — Review</w:t>
      </w:r>
    </w:p>
    <w:p>
      <w:pPr>
        <w:spacing w:after="60" w:line="360" w:lineRule="auto"/>
      </w:pPr>
      <w:r>
        <w:rPr>
          <w:rFonts w:ascii="Cambria" w:cs="Cambria" w:eastAsia="Cambria" w:hAnsi="Cambria"/>
          <w:b w:val="false"/>
          <w:bCs w:val="false"/>
          <w:i w:val="false"/>
          <w:iCs w:val="false"/>
          <w:strike w:val="false"/>
          <w:color w:val="000000"/>
          <w:sz w:val="22"/>
          <w:szCs w:val="22"/>
        </w:rPr>
        <w:t xml:space="preserve">6.</w:t>
      </w:r>
      <w:r>
        <w:rPr>
          <w:rFonts w:ascii="Cambria" w:cs="Cambria" w:eastAsia="Cambria" w:hAnsi="Cambria"/>
          <w:b w:val="false"/>
          <w:bCs w:val="false"/>
          <w:i w:val="false"/>
          <w:iCs w:val="false"/>
          <w:strike w:val="false"/>
          <w:color w:val="000000"/>
          <w:sz w:val="20"/>
          <w:szCs w:val="20"/>
        </w:rPr>
        <w:t xml:space="preserve"> Definition of Admissibility Basins</w:t>
      </w:r>
    </w:p>
    <w:p>
      <w:pPr>
        <w:spacing w:after="60" w:line="360" w:lineRule="auto"/>
      </w:pPr>
      <w:r>
        <w:rPr>
          <w:rFonts w:ascii="Cambria" w:cs="Cambria" w:eastAsia="Cambria" w:hAnsi="Cambria"/>
          <w:b w:val="false"/>
          <w:bCs w:val="false"/>
          <w:i w:val="false"/>
          <w:iCs w:val="false"/>
          <w:strike w:val="false"/>
          <w:color w:val="000000"/>
          <w:sz w:val="22"/>
          <w:szCs w:val="22"/>
        </w:rPr>
        <w:t xml:space="preserve">7.</w:t>
      </w:r>
      <w:r>
        <w:rPr>
          <w:rFonts w:ascii="Cambria" w:cs="Cambria" w:eastAsia="Cambria" w:hAnsi="Cambria"/>
          <w:b w:val="false"/>
          <w:bCs w:val="false"/>
          <w:i w:val="false"/>
          <w:iCs w:val="false"/>
          <w:strike w:val="false"/>
          <w:color w:val="000000"/>
          <w:sz w:val="20"/>
          <w:szCs w:val="20"/>
        </w:rPr>
        <w:t xml:space="preserve"> Definition of Constraint Reinforcement Rate</w:t>
      </w:r>
    </w:p>
    <w:p>
      <w:pPr>
        <w:spacing w:after="60" w:line="360" w:lineRule="auto"/>
      </w:pPr>
      <w:r>
        <w:rPr>
          <w:rFonts w:ascii="Cambria" w:cs="Cambria" w:eastAsia="Cambria" w:hAnsi="Cambria"/>
          <w:b w:val="false"/>
          <w:bCs w:val="false"/>
          <w:i w:val="false"/>
          <w:iCs w:val="false"/>
          <w:strike w:val="false"/>
          <w:color w:val="000000"/>
          <w:sz w:val="22"/>
          <w:szCs w:val="22"/>
        </w:rPr>
        <w:t xml:space="preserve">8.</w:t>
      </w:r>
      <w:r>
        <w:rPr>
          <w:rFonts w:ascii="Cambria" w:cs="Cambria" w:eastAsia="Cambria" w:hAnsi="Cambria"/>
          <w:b w:val="false"/>
          <w:bCs w:val="false"/>
          <w:i w:val="false"/>
          <w:iCs w:val="false"/>
          <w:strike w:val="false"/>
          <w:color w:val="000000"/>
          <w:sz w:val="20"/>
          <w:szCs w:val="20"/>
        </w:rPr>
        <w:t xml:space="preserve"> The Zeno Effect as Admissibility Suppression — Complete Derivation</w:t>
      </w:r>
    </w:p>
    <w:p>
      <w:pPr>
        <w:spacing w:after="60" w:line="360" w:lineRule="auto"/>
      </w:pPr>
      <w:r>
        <w:rPr>
          <w:rFonts w:ascii="Cambria" w:cs="Cambria" w:eastAsia="Cambria" w:hAnsi="Cambria"/>
          <w:b w:val="false"/>
          <w:bCs w:val="false"/>
          <w:i w:val="false"/>
          <w:iCs w:val="false"/>
          <w:strike w:val="false"/>
          <w:color w:val="000000"/>
          <w:sz w:val="22"/>
          <w:szCs w:val="22"/>
        </w:rPr>
        <w:t xml:space="preserve">9.</w:t>
      </w:r>
      <w:r>
        <w:rPr>
          <w:rFonts w:ascii="Cambria" w:cs="Cambria" w:eastAsia="Cambria" w:hAnsi="Cambria"/>
          <w:b w:val="false"/>
          <w:bCs w:val="false"/>
          <w:i w:val="false"/>
          <w:iCs w:val="false"/>
          <w:strike w:val="false"/>
          <w:color w:val="000000"/>
          <w:sz w:val="20"/>
          <w:szCs w:val="20"/>
        </w:rPr>
        <w:t xml:space="preserve"> The Survival Probability Formula</w:t>
      </w:r>
    </w:p>
    <w:p>
      <w:pPr>
        <w:spacing w:after="60" w:line="360" w:lineRule="auto"/>
      </w:pPr>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0"/>
          <w:szCs w:val="20"/>
        </w:rPr>
        <w:t xml:space="preserve"> Time Is Not Being Reset — Phase Ordering Is Continuous</w:t>
      </w:r>
    </w:p>
    <w:p>
      <w:pPr>
        <w:spacing w:after="60" w:line="360" w:lineRule="auto"/>
      </w:pPr>
      <w:r>
        <w:rPr>
          <w:rFonts w:ascii="Cambria" w:cs="Cambria" w:eastAsia="Cambria" w:hAnsi="Cambria"/>
          <w:b w:val="false"/>
          <w:bCs w:val="false"/>
          <w:i w:val="false"/>
          <w:iCs w:val="false"/>
          <w:strike w:val="false"/>
          <w:color w:val="000000"/>
          <w:sz w:val="22"/>
          <w:szCs w:val="22"/>
        </w:rPr>
        <w:t xml:space="preserve">11.</w:t>
      </w:r>
      <w:r>
        <w:rPr>
          <w:rFonts w:ascii="Cambria" w:cs="Cambria" w:eastAsia="Cambria" w:hAnsi="Cambria"/>
          <w:b w:val="false"/>
          <w:bCs w:val="false"/>
          <w:i w:val="false"/>
          <w:iCs w:val="false"/>
          <w:strike w:val="false"/>
          <w:color w:val="000000"/>
          <w:sz w:val="20"/>
          <w:szCs w:val="20"/>
        </w:rPr>
        <w:t xml:space="preserve"> The Anti-Zeno Effect — Derivation</w:t>
      </w:r>
    </w:p>
    <w:p>
      <w:pPr>
        <w:spacing w:after="60" w:line="360" w:lineRule="auto"/>
      </w:pPr>
      <w:r>
        <w:rPr>
          <w:rFonts w:ascii="Cambria" w:cs="Cambria" w:eastAsia="Cambria" w:hAnsi="Cambria"/>
          <w:b w:val="false"/>
          <w:bCs w:val="false"/>
          <w:i w:val="false"/>
          <w:iCs w:val="false"/>
          <w:strike w:val="false"/>
          <w:color w:val="000000"/>
          <w:sz w:val="22"/>
          <w:szCs w:val="22"/>
        </w:rPr>
        <w:t xml:space="preserve">12.</w:t>
      </w:r>
      <w:r>
        <w:rPr>
          <w:rFonts w:ascii="Cambria" w:cs="Cambria" w:eastAsia="Cambria" w:hAnsi="Cambria"/>
          <w:b w:val="false"/>
          <w:bCs w:val="false"/>
          <w:i w:val="false"/>
          <w:iCs w:val="false"/>
          <w:strike w:val="false"/>
          <w:color w:val="000000"/>
          <w:sz w:val="20"/>
          <w:szCs w:val="20"/>
        </w:rPr>
        <w:t xml:space="preserve"> Basin Geometry and the Zeno–Anti-Zeno Crossover</w:t>
      </w:r>
    </w:p>
    <w:p>
      <w:pPr>
        <w:spacing w:after="60" w:line="360" w:lineRule="auto"/>
      </w:pPr>
      <w:r>
        <w:rPr>
          <w:rFonts w:ascii="Cambria" w:cs="Cambria" w:eastAsia="Cambria" w:hAnsi="Cambria"/>
          <w:b w:val="false"/>
          <w:bCs w:val="false"/>
          <w:i w:val="false"/>
          <w:iCs w:val="false"/>
          <w:strike w:val="false"/>
          <w:color w:val="000000"/>
          <w:sz w:val="22"/>
          <w:szCs w:val="22"/>
        </w:rPr>
        <w:t xml:space="preserve">13.</w:t>
      </w:r>
      <w:r>
        <w:rPr>
          <w:rFonts w:ascii="Cambria" w:cs="Cambria" w:eastAsia="Cambria" w:hAnsi="Cambria"/>
          <w:b w:val="false"/>
          <w:bCs w:val="false"/>
          <w:i w:val="false"/>
          <w:iCs w:val="false"/>
          <w:strike w:val="false"/>
          <w:color w:val="000000"/>
          <w:sz w:val="20"/>
          <w:szCs w:val="20"/>
        </w:rPr>
        <w:t xml:space="preserve"> The Role of Spectral Density in Phase Theory</w:t>
      </w:r>
    </w:p>
    <w:p>
      <w:pPr>
        <w:spacing w:after="60" w:line="360" w:lineRule="auto"/>
      </w:pPr>
      <w:r>
        <w:rPr>
          <w:rFonts w:ascii="Cambria" w:cs="Cambria" w:eastAsia="Cambria" w:hAnsi="Cambria"/>
          <w:b w:val="false"/>
          <w:bCs w:val="false"/>
          <w:i w:val="false"/>
          <w:iCs w:val="false"/>
          <w:strike w:val="false"/>
          <w:color w:val="000000"/>
          <w:sz w:val="22"/>
          <w:szCs w:val="22"/>
        </w:rPr>
        <w:t xml:space="preserve">14.</w:t>
      </w:r>
      <w:r>
        <w:rPr>
          <w:rFonts w:ascii="Cambria" w:cs="Cambria" w:eastAsia="Cambria" w:hAnsi="Cambria"/>
          <w:b w:val="false"/>
          <w:bCs w:val="false"/>
          <w:i w:val="false"/>
          <w:iCs w:val="false"/>
          <w:strike w:val="false"/>
          <w:color w:val="000000"/>
          <w:sz w:val="20"/>
          <w:szCs w:val="20"/>
        </w:rPr>
        <w:t xml:space="preserve"> No Role for Collapse — Formal Statement</w:t>
      </w:r>
    </w:p>
    <w:p>
      <w:pPr>
        <w:spacing w:after="60" w:line="360" w:lineRule="auto"/>
      </w:pPr>
      <w:r>
        <w:rPr>
          <w:rFonts w:ascii="Cambria" w:cs="Cambria" w:eastAsia="Cambria" w:hAnsi="Cambria"/>
          <w:b w:val="false"/>
          <w:bCs w:val="false"/>
          <w:i w:val="false"/>
          <w:iCs w:val="false"/>
          <w:strike w:val="false"/>
          <w:color w:val="000000"/>
          <w:sz w:val="22"/>
          <w:szCs w:val="22"/>
        </w:rPr>
        <w:t xml:space="preserve">15.</w:t>
      </w:r>
      <w:r>
        <w:rPr>
          <w:rFonts w:ascii="Cambria" w:cs="Cambria" w:eastAsia="Cambria" w:hAnsi="Cambria"/>
          <w:b w:val="false"/>
          <w:bCs w:val="false"/>
          <w:i w:val="false"/>
          <w:iCs w:val="false"/>
          <w:strike w:val="false"/>
          <w:color w:val="000000"/>
          <w:sz w:val="20"/>
          <w:szCs w:val="20"/>
        </w:rPr>
        <w:t xml:space="preserve"> The PPQT Effective Description and Its Breakdown</w:t>
      </w:r>
    </w:p>
    <w:p>
      <w:pPr>
        <w:spacing w:after="60" w:line="360" w:lineRule="auto"/>
      </w:pPr>
      <w:r>
        <w:rPr>
          <w:rFonts w:ascii="Cambria" w:cs="Cambria" w:eastAsia="Cambria" w:hAnsi="Cambria"/>
          <w:b w:val="false"/>
          <w:bCs w:val="false"/>
          <w:i w:val="false"/>
          <w:iCs w:val="false"/>
          <w:strike w:val="false"/>
          <w:color w:val="000000"/>
          <w:sz w:val="22"/>
          <w:szCs w:val="22"/>
        </w:rPr>
        <w:t xml:space="preserve">16.</w:t>
      </w:r>
      <w:r>
        <w:rPr>
          <w:rFonts w:ascii="Cambria" w:cs="Cambria" w:eastAsia="Cambria" w:hAnsi="Cambria"/>
          <w:b w:val="false"/>
          <w:bCs w:val="false"/>
          <w:i w:val="false"/>
          <w:iCs w:val="false"/>
          <w:strike w:val="false"/>
          <w:color w:val="000000"/>
          <w:sz w:val="20"/>
          <w:szCs w:val="20"/>
        </w:rPr>
        <w:t xml:space="preserve"> Continuous Measurement Limits</w:t>
      </w:r>
    </w:p>
    <w:p>
      <w:pPr>
        <w:spacing w:after="60" w:line="360" w:lineRule="auto"/>
      </w:pPr>
      <w:r>
        <w:rPr>
          <w:rFonts w:ascii="Cambria" w:cs="Cambria" w:eastAsia="Cambria" w:hAnsi="Cambria"/>
          <w:b w:val="false"/>
          <w:bCs w:val="false"/>
          <w:i w:val="false"/>
          <w:iCs w:val="false"/>
          <w:strike w:val="false"/>
          <w:color w:val="000000"/>
          <w:sz w:val="22"/>
          <w:szCs w:val="22"/>
        </w:rPr>
        <w:t xml:space="preserve">17.</w:t>
      </w:r>
      <w:r>
        <w:rPr>
          <w:rFonts w:ascii="Cambria" w:cs="Cambria" w:eastAsia="Cambria" w:hAnsi="Cambria"/>
          <w:b w:val="false"/>
          <w:bCs w:val="false"/>
          <w:i w:val="false"/>
          <w:iCs w:val="false"/>
          <w:strike w:val="false"/>
          <w:color w:val="000000"/>
          <w:sz w:val="20"/>
          <w:szCs w:val="20"/>
        </w:rPr>
        <w:t xml:space="preserve"> Quantum Zeno Dynamics — Subspace Structure</w:t>
      </w:r>
    </w:p>
    <w:p>
      <w:pPr>
        <w:spacing w:after="60" w:line="360" w:lineRule="auto"/>
      </w:pPr>
      <w:r>
        <w:rPr>
          <w:rFonts w:ascii="Cambria" w:cs="Cambria" w:eastAsia="Cambria" w:hAnsi="Cambria"/>
          <w:b w:val="false"/>
          <w:bCs w:val="false"/>
          <w:i w:val="false"/>
          <w:iCs w:val="false"/>
          <w:strike w:val="false"/>
          <w:color w:val="000000"/>
          <w:sz w:val="22"/>
          <w:szCs w:val="22"/>
        </w:rPr>
        <w:t xml:space="preserve">18.</w:t>
      </w:r>
      <w:r>
        <w:rPr>
          <w:rFonts w:ascii="Cambria" w:cs="Cambria" w:eastAsia="Cambria" w:hAnsi="Cambria"/>
          <w:b w:val="false"/>
          <w:bCs w:val="false"/>
          <w:i w:val="false"/>
          <w:iCs w:val="false"/>
          <w:strike w:val="false"/>
          <w:color w:val="000000"/>
          <w:sz w:val="20"/>
          <w:szCs w:val="20"/>
        </w:rPr>
        <w:t xml:space="preserve"> Relation to Decoherence</w:t>
      </w:r>
    </w:p>
    <w:p>
      <w:pPr>
        <w:spacing w:after="60" w:line="360" w:lineRule="auto"/>
      </w:pPr>
      <w:r>
        <w:rPr>
          <w:rFonts w:ascii="Cambria" w:cs="Cambria" w:eastAsia="Cambria" w:hAnsi="Cambria"/>
          <w:b w:val="false"/>
          <w:bCs w:val="false"/>
          <w:i w:val="false"/>
          <w:iCs w:val="false"/>
          <w:strike w:val="false"/>
          <w:color w:val="000000"/>
          <w:sz w:val="22"/>
          <w:szCs w:val="22"/>
        </w:rPr>
        <w:t xml:space="preserve">19.</w:t>
      </w:r>
      <w:r>
        <w:rPr>
          <w:rFonts w:ascii="Cambria" w:cs="Cambria" w:eastAsia="Cambria" w:hAnsi="Cambria"/>
          <w:b w:val="false"/>
          <w:bCs w:val="false"/>
          <w:i w:val="false"/>
          <w:iCs w:val="false"/>
          <w:strike w:val="false"/>
          <w:color w:val="000000"/>
          <w:sz w:val="20"/>
          <w:szCs w:val="20"/>
        </w:rPr>
        <w:t xml:space="preserve"> The Effective Zeno Master Equation</w:t>
      </w:r>
    </w:p>
    <w:p>
      <w:pPr>
        <w:spacing w:after="60" w:line="360" w:lineRule="auto"/>
      </w:pPr>
      <w:r>
        <w:rPr>
          <w:rFonts w:ascii="Cambria" w:cs="Cambria" w:eastAsia="Cambria" w:hAnsi="Cambria"/>
          <w:b w:val="false"/>
          <w:bCs w:val="false"/>
          <w:i w:val="false"/>
          <w:iCs w:val="false"/>
          <w:strike w:val="false"/>
          <w:color w:val="000000"/>
          <w:sz w:val="22"/>
          <w:szCs w:val="22"/>
        </w:rPr>
        <w:t xml:space="preserve">20.</w:t>
      </w:r>
      <w:r>
        <w:rPr>
          <w:rFonts w:ascii="Cambria" w:cs="Cambria" w:eastAsia="Cambria" w:hAnsi="Cambria"/>
          <w:b w:val="false"/>
          <w:bCs w:val="false"/>
          <w:i w:val="false"/>
          <w:iCs w:val="false"/>
          <w:strike w:val="false"/>
          <w:color w:val="000000"/>
          <w:sz w:val="20"/>
          <w:szCs w:val="20"/>
        </w:rPr>
        <w:t xml:space="preserve"> Relation to Classical Control and Feedback</w:t>
      </w:r>
    </w:p>
    <w:p>
      <w:pPr>
        <w:spacing w:after="60" w:line="360" w:lineRule="auto"/>
      </w:pPr>
      <w:r>
        <w:rPr>
          <w:rFonts w:ascii="Cambria" w:cs="Cambria" w:eastAsia="Cambria" w:hAnsi="Cambria"/>
          <w:b w:val="false"/>
          <w:bCs w:val="false"/>
          <w:i w:val="false"/>
          <w:iCs w:val="false"/>
          <w:strike w:val="false"/>
          <w:color w:val="000000"/>
          <w:sz w:val="22"/>
          <w:szCs w:val="22"/>
        </w:rPr>
        <w:t xml:space="preserve">21.</w:t>
      </w:r>
      <w:r>
        <w:rPr>
          <w:rFonts w:ascii="Cambria" w:cs="Cambria" w:eastAsia="Cambria" w:hAnsi="Cambria"/>
          <w:b w:val="false"/>
          <w:bCs w:val="false"/>
          <w:i w:val="false"/>
          <w:iCs w:val="false"/>
          <w:strike w:val="false"/>
          <w:color w:val="000000"/>
          <w:sz w:val="20"/>
          <w:szCs w:val="20"/>
        </w:rPr>
        <w:t xml:space="preserve"> Pulsed vs. Continuous Zeno Coupling</w:t>
      </w:r>
    </w:p>
    <w:p>
      <w:pPr>
        <w:spacing w:after="60" w:line="360" w:lineRule="auto"/>
      </w:pPr>
      <w:r>
        <w:rPr>
          <w:rFonts w:ascii="Cambria" w:cs="Cambria" w:eastAsia="Cambria" w:hAnsi="Cambria"/>
          <w:b w:val="false"/>
          <w:bCs w:val="false"/>
          <w:i w:val="false"/>
          <w:iCs w:val="false"/>
          <w:strike w:val="false"/>
          <w:color w:val="000000"/>
          <w:sz w:val="22"/>
          <w:szCs w:val="22"/>
        </w:rPr>
        <w:t xml:space="preserve">22.</w:t>
      </w:r>
      <w:r>
        <w:rPr>
          <w:rFonts w:ascii="Cambria" w:cs="Cambria" w:eastAsia="Cambria" w:hAnsi="Cambria"/>
          <w:b w:val="false"/>
          <w:bCs w:val="false"/>
          <w:i w:val="false"/>
          <w:iCs w:val="false"/>
          <w:strike w:val="false"/>
          <w:color w:val="000000"/>
          <w:sz w:val="20"/>
          <w:szCs w:val="20"/>
        </w:rPr>
        <w:t xml:space="preserve"> Energy Considerations and the Zeno Inequality</w:t>
      </w:r>
    </w:p>
    <w:p>
      <w:pPr>
        <w:spacing w:after="60" w:line="360" w:lineRule="auto"/>
      </w:pPr>
      <w:r>
        <w:rPr>
          <w:rFonts w:ascii="Cambria" w:cs="Cambria" w:eastAsia="Cambria" w:hAnsi="Cambria"/>
          <w:b w:val="false"/>
          <w:bCs w:val="false"/>
          <w:i w:val="false"/>
          <w:iCs w:val="false"/>
          <w:strike w:val="false"/>
          <w:color w:val="000000"/>
          <w:sz w:val="22"/>
          <w:szCs w:val="22"/>
        </w:rPr>
        <w:t xml:space="preserve">23.</w:t>
      </w:r>
      <w:r>
        <w:rPr>
          <w:rFonts w:ascii="Cambria" w:cs="Cambria" w:eastAsia="Cambria" w:hAnsi="Cambria"/>
          <w:b w:val="false"/>
          <w:bCs w:val="false"/>
          <w:i w:val="false"/>
          <w:iCs w:val="false"/>
          <w:strike w:val="false"/>
          <w:color w:val="000000"/>
          <w:sz w:val="20"/>
          <w:szCs w:val="20"/>
        </w:rPr>
        <w:t xml:space="preserve"> Zeno Effect in Relativistic Phase Theory</w:t>
      </w:r>
    </w:p>
    <w:p>
      <w:pPr>
        <w:spacing w:after="60" w:line="360" w:lineRule="auto"/>
      </w:pPr>
      <w:r>
        <w:rPr>
          <w:rFonts w:ascii="Cambria" w:cs="Cambria" w:eastAsia="Cambria" w:hAnsi="Cambria"/>
          <w:b w:val="false"/>
          <w:bCs w:val="false"/>
          <w:i w:val="false"/>
          <w:iCs w:val="false"/>
          <w:strike w:val="false"/>
          <w:color w:val="000000"/>
          <w:sz w:val="22"/>
          <w:szCs w:val="22"/>
        </w:rPr>
        <w:t xml:space="preserve">24.</w:t>
      </w:r>
      <w:r>
        <w:rPr>
          <w:rFonts w:ascii="Cambria" w:cs="Cambria" w:eastAsia="Cambria" w:hAnsi="Cambria"/>
          <w:b w:val="false"/>
          <w:bCs w:val="false"/>
          <w:i w:val="false"/>
          <w:iCs w:val="false"/>
          <w:strike w:val="false"/>
          <w:color w:val="000000"/>
          <w:sz w:val="20"/>
          <w:szCs w:val="20"/>
        </w:rPr>
        <w:t xml:space="preserve"> Zeno Effect and Topology — Topological Protection</w:t>
      </w:r>
    </w:p>
    <w:p>
      <w:pPr>
        <w:spacing w:after="60" w:line="360" w:lineRule="auto"/>
      </w:pPr>
      <w:r>
        <w:rPr>
          <w:rFonts w:ascii="Cambria" w:cs="Cambria" w:eastAsia="Cambria" w:hAnsi="Cambria"/>
          <w:b w:val="false"/>
          <w:bCs w:val="false"/>
          <w:i w:val="false"/>
          <w:iCs w:val="false"/>
          <w:strike w:val="false"/>
          <w:color w:val="000000"/>
          <w:sz w:val="22"/>
          <w:szCs w:val="22"/>
        </w:rPr>
        <w:t xml:space="preserve">25.</w:t>
      </w:r>
      <w:r>
        <w:rPr>
          <w:rFonts w:ascii="Cambria" w:cs="Cambria" w:eastAsia="Cambria" w:hAnsi="Cambria"/>
          <w:b w:val="false"/>
          <w:bCs w:val="false"/>
          <w:i w:val="false"/>
          <w:iCs w:val="false"/>
          <w:strike w:val="false"/>
          <w:color w:val="000000"/>
          <w:sz w:val="20"/>
          <w:szCs w:val="20"/>
        </w:rPr>
        <w:t xml:space="preserve"> Multi-System Zeno Correlations</w:t>
      </w:r>
    </w:p>
    <w:p>
      <w:pPr>
        <w:spacing w:after="60" w:line="360" w:lineRule="auto"/>
      </w:pPr>
      <w:r>
        <w:rPr>
          <w:rFonts w:ascii="Cambria" w:cs="Cambria" w:eastAsia="Cambria" w:hAnsi="Cambria"/>
          <w:b w:val="false"/>
          <w:bCs w:val="false"/>
          <w:i w:val="false"/>
          <w:iCs w:val="false"/>
          <w:strike w:val="false"/>
          <w:color w:val="000000"/>
          <w:sz w:val="22"/>
          <w:szCs w:val="22"/>
        </w:rPr>
        <w:t xml:space="preserve">26.</w:t>
      </w:r>
      <w:r>
        <w:rPr>
          <w:rFonts w:ascii="Cambria" w:cs="Cambria" w:eastAsia="Cambria" w:hAnsi="Cambria"/>
          <w:b w:val="false"/>
          <w:bCs w:val="false"/>
          <w:i w:val="false"/>
          <w:iCs w:val="false"/>
          <w:strike w:val="false"/>
          <w:color w:val="000000"/>
          <w:sz w:val="20"/>
          <w:szCs w:val="20"/>
        </w:rPr>
        <w:t xml:space="preserve"> Non-Markovian Zeno Dynamics</w:t>
      </w:r>
    </w:p>
    <w:p>
      <w:pPr>
        <w:spacing w:after="60" w:line="360" w:lineRule="auto"/>
      </w:pPr>
      <w:r>
        <w:rPr>
          <w:rFonts w:ascii="Cambria" w:cs="Cambria" w:eastAsia="Cambria" w:hAnsi="Cambria"/>
          <w:b w:val="false"/>
          <w:bCs w:val="false"/>
          <w:i w:val="false"/>
          <w:iCs w:val="false"/>
          <w:strike w:val="false"/>
          <w:color w:val="000000"/>
          <w:sz w:val="22"/>
          <w:szCs w:val="22"/>
        </w:rPr>
        <w:t xml:space="preserve">27.</w:t>
      </w:r>
      <w:r>
        <w:rPr>
          <w:rFonts w:ascii="Cambria" w:cs="Cambria" w:eastAsia="Cambria" w:hAnsi="Cambria"/>
          <w:b w:val="false"/>
          <w:bCs w:val="false"/>
          <w:i w:val="false"/>
          <w:iCs w:val="false"/>
          <w:strike w:val="false"/>
          <w:color w:val="000000"/>
          <w:sz w:val="20"/>
          <w:szCs w:val="20"/>
        </w:rPr>
        <w:t xml:space="preserve"> Zeno Effect in Gauge Theories</w:t>
      </w:r>
    </w:p>
    <w:p>
      <w:pPr>
        <w:spacing w:after="60" w:line="360" w:lineRule="auto"/>
      </w:pPr>
      <w:r>
        <w:rPr>
          <w:rFonts w:ascii="Cambria" w:cs="Cambria" w:eastAsia="Cambria" w:hAnsi="Cambria"/>
          <w:b w:val="false"/>
          <w:bCs w:val="false"/>
          <w:i w:val="false"/>
          <w:iCs w:val="false"/>
          <w:strike w:val="false"/>
          <w:color w:val="000000"/>
          <w:sz w:val="22"/>
          <w:szCs w:val="22"/>
        </w:rPr>
        <w:t xml:space="preserve">28.</w:t>
      </w:r>
      <w:r>
        <w:rPr>
          <w:rFonts w:ascii="Cambria" w:cs="Cambria" w:eastAsia="Cambria" w:hAnsi="Cambria"/>
          <w:b w:val="false"/>
          <w:bCs w:val="false"/>
          <w:i w:val="false"/>
          <w:iCs w:val="false"/>
          <w:strike w:val="false"/>
          <w:color w:val="000000"/>
          <w:sz w:val="20"/>
          <w:szCs w:val="20"/>
        </w:rPr>
        <w:t xml:space="preserve"> Zeno Effect and Confinement</w:t>
      </w:r>
    </w:p>
    <w:p>
      <w:pPr>
        <w:spacing w:after="60" w:line="360" w:lineRule="auto"/>
      </w:pPr>
      <w:r>
        <w:rPr>
          <w:rFonts w:ascii="Cambria" w:cs="Cambria" w:eastAsia="Cambria" w:hAnsi="Cambria"/>
          <w:b w:val="false"/>
          <w:bCs w:val="false"/>
          <w:i w:val="false"/>
          <w:iCs w:val="false"/>
          <w:strike w:val="false"/>
          <w:color w:val="000000"/>
          <w:sz w:val="22"/>
          <w:szCs w:val="22"/>
        </w:rPr>
        <w:t xml:space="preserve">29.</w:t>
      </w:r>
      <w:r>
        <w:rPr>
          <w:rFonts w:ascii="Cambria" w:cs="Cambria" w:eastAsia="Cambria" w:hAnsi="Cambria"/>
          <w:b w:val="false"/>
          <w:bCs w:val="false"/>
          <w:i w:val="false"/>
          <w:iCs w:val="false"/>
          <w:strike w:val="false"/>
          <w:color w:val="000000"/>
          <w:sz w:val="20"/>
          <w:szCs w:val="20"/>
        </w:rPr>
        <w:t xml:space="preserve"> Zeno Effect Without Measurement: Comparison with Existing Approaches</w:t>
      </w:r>
    </w:p>
    <w:p>
      <w:pPr>
        <w:spacing w:after="60" w:line="360" w:lineRule="auto"/>
      </w:pPr>
      <w:r>
        <w:rPr>
          <w:rFonts w:ascii="Cambria" w:cs="Cambria" w:eastAsia="Cambria" w:hAnsi="Cambria"/>
          <w:b w:val="false"/>
          <w:bCs w:val="false"/>
          <w:i w:val="false"/>
          <w:iCs w:val="false"/>
          <w:strike w:val="false"/>
          <w:color w:val="000000"/>
          <w:sz w:val="22"/>
          <w:szCs w:val="22"/>
        </w:rPr>
        <w:t xml:space="preserve">30.</w:t>
      </w:r>
      <w:r>
        <w:rPr>
          <w:rFonts w:ascii="Cambria" w:cs="Cambria" w:eastAsia="Cambria" w:hAnsi="Cambria"/>
          <w:b w:val="false"/>
          <w:bCs w:val="false"/>
          <w:i w:val="false"/>
          <w:iCs w:val="false"/>
          <w:strike w:val="false"/>
          <w:color w:val="000000"/>
          <w:sz w:val="20"/>
          <w:szCs w:val="20"/>
        </w:rPr>
        <w:t xml:space="preserve"> Comparison with Standard QM Zeno Derivation</w:t>
      </w:r>
    </w:p>
    <w:p>
      <w:pPr>
        <w:spacing w:after="60" w:line="360" w:lineRule="auto"/>
      </w:pPr>
      <w:r>
        <w:rPr>
          <w:rFonts w:ascii="Cambria" w:cs="Cambria" w:eastAsia="Cambria" w:hAnsi="Cambria"/>
          <w:b w:val="false"/>
          <w:bCs w:val="false"/>
          <w:i w:val="false"/>
          <w:iCs w:val="false"/>
          <w:strike w:val="false"/>
          <w:color w:val="000000"/>
          <w:sz w:val="22"/>
          <w:szCs w:val="22"/>
        </w:rPr>
        <w:t xml:space="preserve">31.</w:t>
      </w:r>
      <w:r>
        <w:rPr>
          <w:rFonts w:ascii="Cambria" w:cs="Cambria" w:eastAsia="Cambria" w:hAnsi="Cambria"/>
          <w:b w:val="false"/>
          <w:bCs w:val="false"/>
          <w:i w:val="false"/>
          <w:iCs w:val="false"/>
          <w:strike w:val="false"/>
          <w:color w:val="000000"/>
          <w:sz w:val="20"/>
          <w:szCs w:val="20"/>
        </w:rPr>
        <w:t xml:space="preserve"> Why the Zeno Effect Looked Mysterious</w:t>
      </w:r>
    </w:p>
    <w:p>
      <w:pPr>
        <w:spacing w:after="60" w:line="360" w:lineRule="auto"/>
      </w:pPr>
      <w:r>
        <w:rPr>
          <w:rFonts w:ascii="Cambria" w:cs="Cambria" w:eastAsia="Cambria" w:hAnsi="Cambria"/>
          <w:b w:val="false"/>
          <w:bCs w:val="false"/>
          <w:i w:val="false"/>
          <w:iCs w:val="false"/>
          <w:strike w:val="false"/>
          <w:color w:val="000000"/>
          <w:sz w:val="22"/>
          <w:szCs w:val="22"/>
        </w:rPr>
        <w:t xml:space="preserve">32.</w:t>
      </w:r>
      <w:r>
        <w:rPr>
          <w:rFonts w:ascii="Cambria" w:cs="Cambria" w:eastAsia="Cambria" w:hAnsi="Cambria"/>
          <w:b w:val="false"/>
          <w:bCs w:val="false"/>
          <w:i w:val="false"/>
          <w:iCs w:val="false"/>
          <w:strike w:val="false"/>
          <w:color w:val="000000"/>
          <w:sz w:val="20"/>
          <w:szCs w:val="20"/>
        </w:rPr>
        <w:t xml:space="preserve"> Falsifiable Predictions</w:t>
      </w:r>
    </w:p>
    <w:p>
      <w:pPr>
        <w:spacing w:after="60" w:line="360" w:lineRule="auto"/>
      </w:pPr>
      <w:r>
        <w:rPr>
          <w:rFonts w:ascii="Cambria" w:cs="Cambria" w:eastAsia="Cambria" w:hAnsi="Cambria"/>
          <w:b w:val="false"/>
          <w:bCs w:val="false"/>
          <w:i w:val="false"/>
          <w:iCs w:val="false"/>
          <w:strike w:val="false"/>
          <w:color w:val="000000"/>
          <w:sz w:val="22"/>
          <w:szCs w:val="22"/>
        </w:rPr>
        <w:t xml:space="preserve">33.</w:t>
      </w:r>
      <w:r>
        <w:rPr>
          <w:rFonts w:ascii="Cambria" w:cs="Cambria" w:eastAsia="Cambria" w:hAnsi="Cambria"/>
          <w:b w:val="false"/>
          <w:bCs w:val="false"/>
          <w:i w:val="false"/>
          <w:iCs w:val="false"/>
          <w:strike w:val="false"/>
          <w:color w:val="000000"/>
          <w:sz w:val="20"/>
          <w:szCs w:val="20"/>
        </w:rPr>
        <w:t xml:space="preserve"> Experimental Protocols</w:t>
      </w:r>
    </w:p>
    <w:p>
      <w:pPr>
        <w:spacing w:after="60" w:line="360" w:lineRule="auto"/>
      </w:pPr>
      <w:r>
        <w:rPr>
          <w:rFonts w:ascii="Cambria" w:cs="Cambria" w:eastAsia="Cambria" w:hAnsi="Cambria"/>
          <w:b w:val="false"/>
          <w:bCs w:val="false"/>
          <w:i w:val="false"/>
          <w:iCs w:val="false"/>
          <w:strike w:val="false"/>
          <w:color w:val="000000"/>
          <w:sz w:val="22"/>
          <w:szCs w:val="22"/>
        </w:rPr>
        <w:t xml:space="preserve">34.</w:t>
      </w:r>
      <w:r>
        <w:rPr>
          <w:rFonts w:ascii="Cambria" w:cs="Cambria" w:eastAsia="Cambria" w:hAnsi="Cambria"/>
          <w:b w:val="false"/>
          <w:bCs w:val="false"/>
          <w:i w:val="false"/>
          <w:iCs w:val="false"/>
          <w:strike w:val="false"/>
          <w:color w:val="000000"/>
          <w:sz w:val="20"/>
          <w:szCs w:val="20"/>
        </w:rPr>
        <w:t xml:space="preserve"> Implications for Quantum Computing and Error Correction</w:t>
      </w:r>
    </w:p>
    <w:p>
      <w:pPr>
        <w:spacing w:after="60" w:line="360" w:lineRule="auto"/>
      </w:pPr>
      <w:r>
        <w:rPr>
          <w:rFonts w:ascii="Cambria" w:cs="Cambria" w:eastAsia="Cambria" w:hAnsi="Cambria"/>
          <w:b w:val="false"/>
          <w:bCs w:val="false"/>
          <w:i w:val="false"/>
          <w:iCs w:val="false"/>
          <w:strike w:val="false"/>
          <w:color w:val="000000"/>
          <w:sz w:val="22"/>
          <w:szCs w:val="22"/>
        </w:rPr>
        <w:t xml:space="preserve">35.</w:t>
      </w:r>
      <w:r>
        <w:rPr>
          <w:rFonts w:ascii="Cambria" w:cs="Cambria" w:eastAsia="Cambria" w:hAnsi="Cambria"/>
          <w:b w:val="false"/>
          <w:bCs w:val="false"/>
          <w:i w:val="false"/>
          <w:iCs w:val="false"/>
          <w:strike w:val="false"/>
          <w:color w:val="000000"/>
          <w:sz w:val="20"/>
          <w:szCs w:val="20"/>
        </w:rPr>
        <w:t xml:space="preserve"> Implications for the Measurement Problem</w:t>
      </w:r>
    </w:p>
    <w:p>
      <w:pPr>
        <w:spacing w:after="60" w:line="360" w:lineRule="auto"/>
      </w:pPr>
      <w:r>
        <w:rPr>
          <w:rFonts w:ascii="Cambria" w:cs="Cambria" w:eastAsia="Cambria" w:hAnsi="Cambria"/>
          <w:b w:val="false"/>
          <w:bCs w:val="false"/>
          <w:i w:val="false"/>
          <w:iCs w:val="false"/>
          <w:strike w:val="false"/>
          <w:color w:val="000000"/>
          <w:sz w:val="22"/>
          <w:szCs w:val="22"/>
        </w:rPr>
        <w:t xml:space="preserve">36.</w:t>
      </w:r>
      <w:r>
        <w:rPr>
          <w:rFonts w:ascii="Cambria" w:cs="Cambria" w:eastAsia="Cambria" w:hAnsi="Cambria"/>
          <w:b w:val="false"/>
          <w:bCs w:val="false"/>
          <w:i w:val="false"/>
          <w:iCs w:val="false"/>
          <w:strike w:val="false"/>
          <w:color w:val="000000"/>
          <w:sz w:val="20"/>
          <w:szCs w:val="20"/>
        </w:rPr>
        <w:t xml:space="preserve"> Zeno Effect and the Arrow of Time</w:t>
      </w:r>
    </w:p>
    <w:p>
      <w:pPr>
        <w:spacing w:after="60" w:line="360" w:lineRule="auto"/>
      </w:pPr>
      <w:r>
        <w:rPr>
          <w:rFonts w:ascii="Cambria" w:cs="Cambria" w:eastAsia="Cambria" w:hAnsi="Cambria"/>
          <w:b w:val="false"/>
          <w:bCs w:val="false"/>
          <w:i w:val="false"/>
          <w:iCs w:val="false"/>
          <w:strike w:val="false"/>
          <w:color w:val="000000"/>
          <w:sz w:val="22"/>
          <w:szCs w:val="22"/>
        </w:rPr>
        <w:t xml:space="preserve">37.</w:t>
      </w:r>
      <w:r>
        <w:rPr>
          <w:rFonts w:ascii="Cambria" w:cs="Cambria" w:eastAsia="Cambria" w:hAnsi="Cambria"/>
          <w:b w:val="false"/>
          <w:bCs w:val="false"/>
          <w:i w:val="false"/>
          <w:iCs w:val="false"/>
          <w:strike w:val="false"/>
          <w:color w:val="000000"/>
          <w:sz w:val="20"/>
          <w:szCs w:val="20"/>
        </w:rPr>
        <w:t xml:space="preserve"> Philosophical Implications — Observers Are Not Special</w:t>
      </w:r>
    </w:p>
    <w:p>
      <w:pPr>
        <w:spacing w:after="60" w:line="360" w:lineRule="auto"/>
      </w:pPr>
      <w:r>
        <w:rPr>
          <w:rFonts w:ascii="Cambria" w:cs="Cambria" w:eastAsia="Cambria" w:hAnsi="Cambria"/>
          <w:b w:val="false"/>
          <w:bCs w:val="false"/>
          <w:i w:val="false"/>
          <w:iCs w:val="false"/>
          <w:strike w:val="false"/>
          <w:color w:val="000000"/>
          <w:sz w:val="22"/>
          <w:szCs w:val="22"/>
        </w:rPr>
        <w:t xml:space="preserve">38.</w:t>
      </w:r>
      <w:r>
        <w:rPr>
          <w:rFonts w:ascii="Cambria" w:cs="Cambria" w:eastAsia="Cambria" w:hAnsi="Cambria"/>
          <w:b w:val="false"/>
          <w:bCs w:val="false"/>
          <w:i w:val="false"/>
          <w:iCs w:val="false"/>
          <w:strike w:val="false"/>
          <w:color w:val="000000"/>
          <w:sz w:val="20"/>
          <w:szCs w:val="20"/>
        </w:rPr>
        <w:t xml:space="preserve"> Summary of the Axiomatic Structure</w:t>
      </w:r>
    </w:p>
    <w:p>
      <w:pPr>
        <w:spacing w:after="60" w:line="360" w:lineRule="auto"/>
      </w:pPr>
      <w:r>
        <w:rPr>
          <w:rFonts w:ascii="Cambria" w:cs="Cambria" w:eastAsia="Cambria" w:hAnsi="Cambria"/>
          <w:b w:val="false"/>
          <w:bCs w:val="false"/>
          <w:i w:val="false"/>
          <w:iCs w:val="false"/>
          <w:strike w:val="false"/>
          <w:color w:val="000000"/>
          <w:sz w:val="22"/>
          <w:szCs w:val="22"/>
        </w:rPr>
        <w:t xml:space="preserve">39.</w:t>
      </w:r>
      <w:r>
        <w:rPr>
          <w:rFonts w:ascii="Cambria" w:cs="Cambria" w:eastAsia="Cambria" w:hAnsi="Cambria"/>
          <w:b w:val="false"/>
          <w:bCs w:val="false"/>
          <w:i w:val="false"/>
          <w:iCs w:val="false"/>
          <w:strike w:val="false"/>
          <w:color w:val="000000"/>
          <w:sz w:val="20"/>
          <w:szCs w:val="20"/>
        </w:rPr>
        <w:t xml:space="preserve"> Open Questions and Future Directions</w:t>
      </w:r>
    </w:p>
    <w:p>
      <w:pPr>
        <w:spacing w:after="60" w:line="360" w:lineRule="auto"/>
      </w:pPr>
      <w:r>
        <w:rPr>
          <w:rFonts w:ascii="Cambria" w:cs="Cambria" w:eastAsia="Cambria" w:hAnsi="Cambria"/>
          <w:b w:val="false"/>
          <w:bCs w:val="false"/>
          <w:i w:val="false"/>
          <w:iCs w:val="false"/>
          <w:strike w:val="false"/>
          <w:color w:val="000000"/>
          <w:sz w:val="22"/>
          <w:szCs w:val="22"/>
        </w:rPr>
        <w:t xml:space="preserve">40.</w:t>
      </w:r>
      <w:r>
        <w:rPr>
          <w:rFonts w:ascii="Cambria" w:cs="Cambria" w:eastAsia="Cambria" w:hAnsi="Cambria"/>
          <w:b w:val="false"/>
          <w:bCs w:val="false"/>
          <w:i w:val="false"/>
          <w:iCs w:val="false"/>
          <w:strike w:val="false"/>
          <w:color w:val="000000"/>
          <w:sz w:val="20"/>
          <w:szCs w:val="20"/>
        </w:rPr>
        <w:t xml:space="preserve"> Conclusion</w:t>
      </w:r>
    </w:p>
    <w:p>
      <w:pPr>
        <w:spacing w:after="60" w:line="360" w:lineRule="auto"/>
      </w:pPr>
      <w:r>
        <w:rPr>
          <w:rFonts w:ascii="Cambria" w:cs="Cambria" w:eastAsia="Cambria" w:hAnsi="Cambria"/>
          <w:b w:val="false"/>
          <w:bCs w:val="false"/>
          <w:i w:val="false"/>
          <w:iCs w:val="false"/>
          <w:strike w:val="false"/>
          <w:color w:val="000000"/>
          <w:sz w:val="20"/>
          <w:szCs w:val="20"/>
        </w:rPr>
        <w:t xml:space="preserve"> References</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1. Why the Quantum Zeno Effect Is Conceptually Dangerous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Among the many conceptually troubling features of standard quantum mechanics, the Quantum Zeno Effect (QZE) stands out as uniquely dangerous to clear thinking about physical law. Its popular formulation — "a watched pot never boils" — carries within it an extraordinary, barely examined claim: that the act of observation has causal power over the dynamics of a quantum system. This claim, if taken literally, represents one of the most radical departures from the scientific tradition that physics has ever entertained. The present paper is motivated by the conviction that this claim is false, that it arose from a historically contingent and philosophically uncritical adoption of the measurement postulate, and that it can be completely dissolved within the Phase Theory framework developed in Papers 1–33 of this series [1–33].</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QZE was named and rigorously formulated by Misra and Sudarshan in their landmark 1977 paper [34], though the underlying intuition had earlier antecedents in the work of von Neumann [35] and Wigner [36]. The canonical statement is as follows: if a quantum system is repeatedly observed at intervals τ = 1/f, then in the limit f → ∞, the probability of a transition from the initial state to any orthogonal state vanishes. The standard derivation proceeds by inserting the von Neumann projection postulate between each measurement interval: at each time t_k = kτ, the wavefunction is projected onto the initial state, and the process restarts. The resulting survival probability after n intervals is P_surv = |⟨ψ|U(τ)|ψ⟩|</w:t>
      </w:r>
      <w:r>
        <w:rPr>
          <w:rFonts w:ascii="Cambria" w:cs="Cambria" w:eastAsia="Cambria" w:hAnsi="Cambria"/>
          <w:b w:val="false"/>
          <w:bCs w:val="false"/>
          <w:i w:val="false"/>
          <w:iCs w:val="false"/>
          <w:strike w:val="false"/>
          <w:color w:val="000000"/>
          <w:sz w:val="22"/>
          <w:szCs w:val="22"/>
          <w:vertAlign w:val="superscript"/>
        </w:rPr>
        <w:t xml:space="preserve">2n</w:t>
      </w:r>
      <w:r>
        <w:rPr>
          <w:rFonts w:ascii="Cambria" w:cs="Cambria" w:eastAsia="Cambria" w:hAnsi="Cambria"/>
          <w:b w:val="false"/>
          <w:bCs w:val="false"/>
          <w:i w:val="false"/>
          <w:iCs w:val="false"/>
          <w:strike w:val="false"/>
          <w:color w:val="000000"/>
          <w:sz w:val="22"/>
          <w:szCs w:val="22"/>
        </w:rPr>
        <w:t xml:space="preserve">, which approaches unity as τ → 0 because the matrix element approaches 1 for short times.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derivation, while mathematically competent, embeds three philosophically dangerous assumptions that must be identified and confronted. The first assumption is that measurement has causal power over quantum dynamics — that the act of observation, as distinct from any physical interaction, can alter the evolution of a quantum system. This is philosophically dangerous because it smuggles intentionality or agency into the laws of physics. A measurement is treated as if it were a sui generis physical process, different in kind from all other physical interactions, yet capable of producing real physical effects. The second assumption is that wavefunction collapse is a real, instantaneous physical process. The projection postulate asserts that, upon measurement, the quantum state undergoes a discontinuous, non-unitary change from ψ to one of the eigenstates of the measured observable. This process has no analogue in any other branch of physics, violates the linearity of the Schrödinger equation, and has never been observed directly. The third assumption is that this collapse "freezes" the dynamics — that the repeated reimposition of the initial state via projection prevents the system from evolving away from it. Each of these assumptions is not only philosophically problematic in isolation; their conjunction in the standard QZE narrative compounds the difficulties into a framework that is both conceptually incoherent and empirically underdetermined [36, 37].</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Phase Theory, as established in Papers 1 through 6 of this series [1–6], is constructed precisely to eliminate all three assumptions. In Phase Theory, there is no measurement postulate: measurements are strong-coupling events between physical phase structures, governed by the same dynamical laws as all other interactions (Paper 5 [5]). There is no collapse: the apparent definiteness of measurement outcomes arises from the confinement of phase evolution to admissibility basins defined by the apparatus-system coupling geometry (Paper 6 [6]). There is no special role for observers: the only relevant quantities are phase field configurations and the admissibility constraints that govern their evolution (Papers 1–3 [1–3]). The QZE, in this framework, is not a peculiarity of measurement but a straightforward consequence of what happens when admissibility constraints are rapidly and repeatedly reimposed on a dynamical phase field.</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incompatibility of the standard QZE narrative with Phase Theory's foundational commitments is not merely a matter of preference. It is a matter of logical consistency. If measurement is not a primitive act — if it is always reducible to strong coupling (Paper 5 [5]) — then the standard QZE derivation, which inserts projection operators at each time step, is not deriving a physical result; it is inserting a postulate by hand at each step and then observing the consequences of that insertion. This is circular. The result (Zeno suppression) follows from the assumed input (repeated projection) rather than from any dynamical principle. Phase Theory demands, and this paper delivers, a genuine dynamical derivation in which the Zeno effect emerges from the physics of constrained evolution without any postulate being inserted anywhere.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motivation for this rederivation is not merely philosophical tidiness. The standard derivation makes predictions that are numerically indistinguishable from Phase Theory's predictions in the regime where both apply — the regime of sharp admissibility basins and perturbative inter-basin coupling. But outside this regime, the two frameworks diverge. Phase Theory predicts corrections to the standard Zeno survival probability that arise from the finite curvature of admissibility basins, from topological features of the basin structure, and from non-Markovian memory effects in the coupling history. These corrections are absent in the standard framework because that framework builds in projection by hand and has no mechanism for finite-curvature effects. The enumeration and experimental specification of these corrections — presented in Sections 32 and 33 — constitutes the primary empirical contribution of the present paper. If any of these corrections are detected, the standard measurement-postulate account is falsified; if they are not detected in the predicted parameter range, Phase Theory must be revised accordingly. Either outcome advances the physics.</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2. Historical Development of the Quantum Zeno Effect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intellectual history of the Quantum Zeno Effect is substantially longer than its common attribution to Misra and Sudarshan would suggest. The earliest documented observation of what would later be called the Zeno effect belongs to Alan Turing, who in 1954 [38] noted in a letter that continuous observation of a radioactive nucleus might inhibit its decay, though this observation was informal and did not attract significant theoretical attention at the time. The rigorous mathematical machinery that would eventually support the QZE was assembled somewhat earlier: von Neumann's Mathematical Foundations of Quantum Mechanics, published in 1932 [35], introduced the projection postulate as an axiom of the theory, asserting that any measurement of an observable A instantaneously projects the wavefunction onto the corresponding eigenspace. This postulate, once accepted, makes the QZE essentially inevitable: repeated measurements each reimpose the initial state, and frequent reimposition prevents evolution away from it.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first systematic analysis of the implications of von Neumann's postulate for unstable systems was carried out by Khalfin in 1958 [39]. Khalfin demonstrated that the survival amplitude A(t) = ⟨ψ(0)|ψ(t)⟩ cannot decay exponentially at all times. By Fourier analysis, an exactly exponential decay A(t) = exp(-Γt/2) would require the energy spectrum of the system to extend to -∞, which is physically impossible for any system with a ground state. Therefore, at sufficiently early times, the decay must be non-exponential — specifically, it must be quadratic: |A(t)|² ≈ 1 - (ΔH)²t²/ℏ² + O(t⁴). This quadratic short-time behavior is the mathematical key to the QZE: it means that for sufficiently short intervals τ, the probability of remaining in the initial state after one interval is 1 - (ΔH)²τ²/ℏ², and after n = T/τ intervals this gives P_surv ≈ (1 - (ΔH)²τ²)^n ≈ exp(-(ΔH)²τT/ℏ²), which approaches 1 as τ → 0. Khalfin's result established the kinematic foundation of the QZE without any appeal to the measurement postulate — a fact that would not be fully appreciated until much later.</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Misra and Sudarshan's 1977 paper [34] provided the first rigorous, measurement-postulate-based derivation of the QZE in complete mathematical generality. They proved that for any quantum system with a self-adjoint Hamiltonian H and any initial state |ψ⟩, the survival probability under continuous observation (in the appropriate limit) equals 1: the system is frozen in its initial state. This result was derived using the spectral theory of unbounded operators and the properties of strongly continuous unitary groups, and it established the QZE as a theorem of standard quantum mechanics rather than a mere physical intuition. The name "Zeno" was chosen with reference to the pre-Socratic philosopher Zeno of Elea, whose paradoxes argued that motion is impossible — an apt analogy for a result that says quantum dynamics can be frozen by observation.</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first concrete experimental proposal for testing the QZE was formulated by Cook in 1988 [40], who proposed using a two-level ion in an RF trap. By applying rapid optical pulses resonant with a transition to a short-lived state, one could implement repeated measurements of the ion's electronic state and observe whether the transition probability to the short-lived state was suppressed compared to the unperturbed rate. This proposal was realized by Itano, Heinzen, Bollinger, and Wineland at NIST in 1990 [41], in what remains the most widely cited experimental confirmation of the QZE. Their experiment used beryllium ions in a Penning trap, applying sequences of short π-pulses to implement "measurements" and observing a clear suppression of the transition probability consistent with the QZE prediction. The Itano et al. experiment is unambiguous in its empirical content — transition suppression under repeated coupling — but its interpretation in terms of measurement postulates is, as we shall argue, not the only available one and not the most conceptually satisfactory.</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Subsequent theoretical development of the QZE proceeded along several lines. Facchi and Pascazio, in a series of papers from 2000 to 2009 [42, 43], extended the Misra-Sudarshan framework to the notion of Quantum Zeno Dynamics (QZD): the dynamics of a system under frequent projections onto a non-one-dimensional subspace. They showed that within the Zeno subspace, the system evolves under an effective Hamiltonian — the restriction of the free Hamiltonian to the subspace — giving rise to a rich dynamical structure rather than complete freezing. This development significantly generalized the QZE and showed it to be the boundary case of a broader class of constrained-evolution phenomena. The anti-Zeno effect (AZE), in which frequent coupling accelerates rather than suppresses decay, was systematically analyzed by Kofman and Kurizki in 2000 [44]. They showed that the AZE occurs when the environmental spectral density has significant weight at frequencies near the transition frequency, and demonstrated that both Zeno and anti-Zeno regimes are present in any real system depending on the coupling rate. Experimental evidence for the AZE in cold atoms was provided by Fischer, Gutiérrez-Medina, and Raizen in 2001 [45], and more recently in circuit QED systems by Harrington et al. in 2017 [46].</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broader significance of this history is that it reveals the deep embedding of measurement-postulate thinking in the standard QZE framework. Each major advance — from von Neumann's projection axiom to Misra-Sudarshan's theorem to Itano's experiment — was formulated within a framework that treats measurement as primitive and irreducible. The challenge for Phase Theory is not to dispute the empirical data (which are unambiguous) but to show that the same data admit a completely different and conceptually superior interpretation in which measurement plays no primitive role whatsoever. This is the project of the present paper.</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3. What Is Actually Observed in QZE Experiments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Before developing the Phase Theory account of the QZE, it is essential to be precise about what QZE experiments actually measure. A persistent source of conceptual confusion in the foundations literature is the conflation of what is empirically observed with what a particular theoretical framework claims is happening. These are not the same thing, and a proper assessment of the QZE requires that they be carefully separated. In this section we describe the phenomenology of QZE experiments in purely operational terms, introducing no theoretical assumptions beyond those required to interpret raw data.</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A generic QZE experiment proceeds in three operationally distinct stages. In the preparation stage, a quantum system — typically a two-level atom, ion, or qubit — is prepared in a definite initial configuration. This preparation involves interactions with lasers, magnetic fields, or microwave sources that are no different in principle from the interactions that will subsequently be called "measurements." There is nothing philosophically special about this stage; it is simply a strong coupling event that confines the system to a particular region of configuration space. In the interrogation stage, the system is subjected to a sequence of rapid coupling events — optical pulses, RF pulses, or continuous cavity coupling — at a rate f (events per unit time). The duration and strength of these events vary across experimental implementations but their common feature is that they are strong couplings to an apparatus phase structure of well-defined admissibility geometry. In the readout stage, the system's configuration is determined by a final coupling to a detector, and the transition probability P(T, f) — the probability that the system is found in a configuration different from the initial one after total time T — is recorded.</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key empirical finding across all QZE experiments, from the original Itano et al. trapped-ion experiment [41] to modern superconducting qubit implementations [46], is the following: the transition probability P(T, f) is a decreasing function of the coupling rate f over some range of f, and may be an increasing function over another range. Specifically, one observes behavior consistent with:</w:t>
      </w:r>
    </w:p>
    <w:p>
      <w:pPr>
        <w:spacing w:after="240" w:line="360" w:lineRule="auto"/>
        <w:jc w:val="center"/>
      </w:pPr>
      <w:r>
        <w:rPr>
          <w:rFonts w:ascii="Cambria" w:cs="Cambria" w:eastAsia="Cambria" w:hAnsi="Cambria"/>
          <w:b w:val="false"/>
          <w:bCs w:val="false"/>
          <w:i w:val="false"/>
          <w:iCs w:val="false"/>
          <w:strike w:val="false"/>
          <w:color w:val="000000"/>
          <w:sz w:val="22"/>
          <w:szCs w:val="22"/>
        </w:rPr>
        <w:t xml:space="preserve">P(T, f) ≈ 1 − exp(−Γ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 T) </w:t>
      </w:r>
      <w:r>
        <w:rPr>
          <w:rFonts w:ascii="Cambria" w:cs="Cambria" w:eastAsia="Cambria" w:hAnsi="Cambria"/>
          <w:b w:val="false"/>
          <w:bCs w:val="false"/>
          <w:i w:val="false"/>
          <w:iCs w:val="false"/>
          <w:strike w:val="false"/>
          <w:color w:val="000000"/>
          <w:sz w:val="20"/>
          <w:szCs w:val="20"/>
        </w:rPr>
        <w:t xml:space="preserve">(34.1′)</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is a function that decreases with f in the Zeno regime and increases with f in the anti-Zeno regime. Nothing in the raw data requires or implies the existence of consciousness, observers, wavefunction projection, or instantaneous state reduction. The data are entirely characterized by the functional form of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which is itself a measurable quantity. The theoretical challenge is to explain this functional form from dynamical first principles.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experimental systems in which QZE phenomena have been observed span a wide range of physical implementations. The original Itano et al. experiment used ⁵⁹Be</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ions in a Penning trap, with the two-level system defined by hyperfine ground states and the "measurement" implemented by short pulses of 313 nm radiation resonant with a cycling transition [41]. Fischer, Gutiérrez-Medina, and Raizen used ultra-cold sodium atoms in a far-off-resonance optical trap, with the QZE manifested as suppression of quantum tunneling out of the trap under periodic coupling [45]. Nitrogen-vacancy (NV) centers in diamond have been used as well-controlled solid-state implementations of Zeno dynamics, exploiting the long coherence times and optical addressability of the NV spin [47]. Circuit QED systems, in which superconducting qubits are coupled to microwave resonators with controllable coupling strengths, provide a versatile platform for studying both the Zeno and anti-Zeno regimes, as demonstrated by Harrington et al. [46]. Molecular decay experiments have also been used to study the quantum-to-classical crossover in the QZE, probing the transition from quantum short-time behavior to classical exponential decay [48].</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What is common to all these experiments — and what the Phase Theory account must reproduce — is the dependence of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on the system's energy variance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the environmental spectral density J(ω), and the coupling rate f. The specific form of this dependence, and in particular its behavior at the Zeno–anti-Zeno crossover, encodes the geometry of the admissibility basins in Phase Theory language. It is precisely this geometric content that the standard measurement-postulate account cannot access — because projection by hand has no geometric content — and that Phase Theory can provide through the basin curvature formalism developed in Sections 6–12 of this paper.</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4. Phase-Theoretic Description of a Measurement Event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A central commitment of Phase Theory, articulated in Papers 5 and 6 of this series [5, 6], is that measurement is not a primitive ontological category but a limiting case of strong physical coupling. In this section we make this commitment precise in the context of the QZE, defining exactly what a measurement event is in Phase Theory terms and deriving the consequences of that definition for the constrained evolution that produces the Zeno effect. This section establishes the formal foundations upon which the complete derivation of Sections 8–12 rests.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Let 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(x, t) denote the phase field of the system S and Φ</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(x, t) denote the phase field of the apparatus A. In Phase Theory (Paper 1 [1]), both 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and Φ</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are sections of a fiber bundle over the spacetime manifold M, taking values in the phase configuration space Γ_phase. The free dynamics of each field is governed by its own Phase Theory action functional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and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both subject to the global consistency enforcement (GCE) principle (Paper 3 [3]). What distinguishes a measurement event from an ordinary interaction is the strength of the coupling between 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and Φ</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Formally, we define the interaction Lagrangian density governing the system-apparatus coupling as: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w:t>
      </w:r>
      <w:r>
        <w:rPr>
          <w:rFonts w:ascii="Cambria" w:cs="Cambria" w:eastAsia="Cambria" w:hAnsi="Cambria"/>
          <w:b w:val="false"/>
          <w:bCs w:val="false"/>
          <w:i w:val="false"/>
          <w:iCs w:val="false"/>
          <w:strike w:val="false"/>
          <w:color w:val="000000"/>
          <w:sz w:val="22"/>
          <w:szCs w:val="22"/>
        </w:rPr>
        <w:t xml:space="preserve"> ℒ</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(x, t) = g(Φ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(x,t), Φ</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(x,t)) · δ(x ∈ R</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g(·, ·) is the phase coupling function, R</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 M is the spatial region of interaction, and δ(x ∈ R</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is a smooth indicator function equal to 1 in R</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and falling off rapidly outside. The coupling strength is parameterized by a dimensionless coupling constant κ (the ratio of the interaction energy scale to the system's free energy scale 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A measurement event M is defined as a coupling event with κ ≫ 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Ordinary environmental interactions have κ ~ 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strong coupling events (measurements) have κ ≫ 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and may approach κ → ∞ in idealized limits.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When κ is large, the admissibility functional of the system phase field is sharply peaked on configurations consistent with the apparatus admissibility geometry. To see this, define the combined admissibility functional of the system-apparatus pair:</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(34.2)</w:t>
      </w:r>
      <w:r>
        <w:rPr>
          <w:rFonts w:ascii="Cambria" w:cs="Cambria" w:eastAsia="Cambria" w:hAnsi="Cambria"/>
          <w:b w:val="false"/>
          <w:bCs w:val="false"/>
          <w:i w:val="false"/>
          <w:iCs w:val="false"/>
          <w:strike w:val="false"/>
          <w:color w:val="000000"/>
          <w:sz w:val="22"/>
          <w:szCs w:val="22"/>
        </w:rPr>
        <w:t xml:space="preserve"> 𝒋</w:t>
      </w:r>
      <w:r>
        <w:rPr>
          <w:rFonts w:ascii="Cambria" w:cs="Cambria" w:eastAsia="Cambria" w:hAnsi="Cambria"/>
          <w:b w:val="false"/>
          <w:bCs w:val="false"/>
          <w:i w:val="false"/>
          <w:iCs w:val="false"/>
          <w:strike w:val="false"/>
          <w:color w:val="000000"/>
          <w:sz w:val="22"/>
          <w:szCs w:val="22"/>
          <w:vertAlign w:val="subscript"/>
        </w:rPr>
        <w:t xml:space="preserve">κ</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 ∫DΦ</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exp(iS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 iκS</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is the apparatus-integrated weight functional for the system field 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For large κ, the path integral over Φ</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is dominated by configurations Φ</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that extremize the interaction term S</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while remaining consistent with the apparatus dynamics. The saddle-point contribution to this integral selects Φ</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configurations that enforce a particular admissibility partition P</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on 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only those system configurations 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that are compatible with the apparatus eigenmodes contribute significantly to 𝒋</w:t>
      </w:r>
      <w:r>
        <w:rPr>
          <w:rFonts w:ascii="Cambria" w:cs="Cambria" w:eastAsia="Cambria" w:hAnsi="Cambria"/>
          <w:b w:val="false"/>
          <w:bCs w:val="false"/>
          <w:i w:val="false"/>
          <w:iCs w:val="false"/>
          <w:strike w:val="false"/>
          <w:color w:val="000000"/>
          <w:sz w:val="22"/>
          <w:szCs w:val="22"/>
          <w:vertAlign w:val="subscript"/>
        </w:rPr>
        <w:t xml:space="preserve">κ</w:t>
      </w:r>
      <w:r>
        <w:rPr>
          <w:rFonts w:ascii="Cambria" w:cs="Cambria" w:eastAsia="Cambria" w:hAnsi="Cambria"/>
          <w:b w:val="false"/>
          <w:bCs w:val="false"/>
          <w:i w:val="false"/>
          <w:iCs w:val="false"/>
          <w:strike w:val="false"/>
          <w:color w:val="000000"/>
          <w:sz w:val="22"/>
          <w:szCs w:val="22"/>
        </w:rPr>
        <w:t xml:space="preserve">. The resulting effective functional for the system field takes the form:</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(34.3)</w:t>
      </w:r>
      <w:r>
        <w:rPr>
          <w:rFonts w:ascii="Cambria" w:cs="Cambria" w:eastAsia="Cambria" w:hAnsi="Cambria"/>
          <w:b w:val="false"/>
          <w:bCs w:val="false"/>
          <w:i w:val="false"/>
          <w:iCs w:val="false"/>
          <w:strike w:val="false"/>
          <w:color w:val="000000"/>
          <w:sz w:val="22"/>
          <w:szCs w:val="22"/>
        </w:rPr>
        <w:t xml:space="preserve"> U</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κ] = exp(iS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 A</w:t>
      </w:r>
      <w:r>
        <w:rPr>
          <w:rFonts w:ascii="Cambria" w:cs="Cambria" w:eastAsia="Cambria" w:hAnsi="Cambria"/>
          <w:b w:val="false"/>
          <w:bCs w:val="false"/>
          <w:i w:val="false"/>
          <w:iCs w:val="false"/>
          <w:strike w:val="false"/>
          <w:color w:val="000000"/>
          <w:sz w:val="22"/>
          <w:szCs w:val="22"/>
          <w:vertAlign w:val="subscript"/>
        </w:rPr>
        <w:t xml:space="preserve">C,κ</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A</w:t>
      </w:r>
      <w:r>
        <w:rPr>
          <w:rFonts w:ascii="Cambria" w:cs="Cambria" w:eastAsia="Cambria" w:hAnsi="Cambria"/>
          <w:b w:val="false"/>
          <w:bCs w:val="false"/>
          <w:i w:val="false"/>
          <w:iCs w:val="false"/>
          <w:strike w:val="false"/>
          <w:color w:val="000000"/>
          <w:sz w:val="22"/>
          <w:szCs w:val="22"/>
          <w:vertAlign w:val="subscript"/>
        </w:rPr>
        <w:t xml:space="preserve">C,κ</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is the effective admissibility weight arising from strong coupling to the apparatus. As κ → ∞, A</w:t>
      </w:r>
      <w:r>
        <w:rPr>
          <w:rFonts w:ascii="Cambria" w:cs="Cambria" w:eastAsia="Cambria" w:hAnsi="Cambria"/>
          <w:b w:val="false"/>
          <w:bCs w:val="false"/>
          <w:i w:val="false"/>
          <w:iCs w:val="false"/>
          <w:strike w:val="false"/>
          <w:color w:val="000000"/>
          <w:sz w:val="22"/>
          <w:szCs w:val="22"/>
          <w:vertAlign w:val="subscript"/>
        </w:rPr>
        <w:t xml:space="preserve">C,κ</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 χ</w:t>
      </w:r>
      <w:r>
        <w:rPr>
          <w:rFonts w:ascii="Cambria" w:cs="Cambria" w:eastAsia="Cambria" w:hAnsi="Cambria"/>
          <w:b w:val="false"/>
          <w:bCs w:val="false"/>
          <w:i w:val="false"/>
          <w:iCs w:val="false"/>
          <w:strike w:val="false"/>
          <w:color w:val="000000"/>
          <w:sz w:val="22"/>
          <w:szCs w:val="22"/>
          <w:vertAlign w:val="subscript"/>
        </w:rPr>
        <w:t xml:space="preserve">A_C</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the characteristic function of the admissible set A_C ⊂ Γ_phase. This is the Phase Theory account of the projection postulate: it is not an axiom imposed from outside the theory but a limiting case of the system-apparatus path integral at strong coupling. No collapse, no observer, no consciousness — only the geometry of the strong-coupling limit.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derivation has a precise mathematical structure that distinguishes it sharply from the von Neumann projection postulate. Von Neumann's postulate asserts that upon measurement, the state vector |ψ⟩ is discontinuously projected to one of the eigenstates |a_i⟩ of the measured observable, with probability |⟨a_i|ψ⟩|</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Phase Theory's account asserts that the system phase field is smoothly (in the sense of L</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convergence of path integrals) concentrated onto the admissible set A_C as κ → ∞. The discontinuity of the von Neumann account is replaced by a smooth large-κ limit in Phase Theory. The uniqueness of the outcome (why a single eigenvalue is observed rather than a superposition) is explained by basin trapping — once 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enters the admissibility basin B_α ⊂ A_C, the GCE principle prevents it from exiting without sufficient phase flux (Papers 3 and 6 [3, 6]). This account of the measurement problem in the context of the Zeno effect is developed further in Section 35.</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5. The Admissibility Framework — Review</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admissibility framework constitutes the mathematical spine of Phase Theory and underlies all results in this paper. Although it has been developed at length in Papers 3, 4, and 5 of this series [3, 4, 5], the present section provides a self-contained review tailored to the Zeno effect context. Readers familiar with the earlier papers may proceed to Section 6, referring back to the definitions here as needed.</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fundamental arena of Phase Theory is the phase configuration space Γ_phase, defined as the space of all field configurations Φ: M → F, where M is the spacetime manifold (a smooth, orientable, globally hyperbolic 4-manifold in the relativistic setting, or a Riemannian 3-manifold times R in the non-relativistic limit) and F is the phase fiber. In Papers 1 and 2 [1, 2], the fiber F was specified to be a compact, connected Lie group G encoding the internal phase degrees of freedom. For the present paper, the essential structure of F is that it is a metric space with a well-defined notion of distance d_F, which will be used in the definition of admissibility functionals below.</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An admissibility functional is a map A: Γ_phase → [0,1] satisfying the following conditions: (i) A is continuous in the L</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(M, F) topology on Γ_phase; (ii) A[Φ] = 1 for configurations Φ that are globally consistent with all enforced constraints, and A[Φ] = 0 for configurations that violate constraints maximally; (iii) A is covariant under the symmetry group of Phase Theory (including spacetime diffeomorphisms and internal gauge transformations, as appropriate to the context). In the sharp-constraint limit, A degenerates to a characteristic function A: Γ_phase → {0,1}, which takes value 1 on the admissible set and 0 elsewhere. The graded version A: Γ_phase → [0,1] is more general and accommodates situations where admissibility is a matter of degree (Paper 4 [4]).</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Physical evolution in Phase Theory is governed by the Phase Theory action functional, which in the non-relativistic limit relevant to laboratory QZE experiments takes the form (Paper 3 [3]):</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(34.4)</w:t>
      </w:r>
      <w:r>
        <w:rPr>
          <w:rFonts w:ascii="Cambria" w:cs="Cambria" w:eastAsia="Cambria" w:hAnsi="Cambria"/>
          <w:b w:val="false"/>
          <w:bCs w:val="false"/>
          <w:i w:val="false"/>
          <w:iCs w:val="false"/>
          <w:strike w:val="false"/>
          <w:color w:val="000000"/>
          <w:sz w:val="22"/>
          <w:szCs w:val="22"/>
        </w:rPr>
        <w:t xml:space="preserve">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 ∫</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T</w:t>
      </w:r>
      <w:r>
        <w:rPr>
          <w:rFonts w:ascii="Cambria" w:cs="Cambria" w:eastAsia="Cambria" w:hAnsi="Cambria"/>
          <w:b w:val="false"/>
          <w:bCs w:val="false"/>
          <w:i w:val="false"/>
          <w:iCs w:val="false"/>
          <w:strike w:val="false"/>
          <w:color w:val="000000"/>
          <w:sz w:val="22"/>
          <w:szCs w:val="22"/>
        </w:rPr>
        <w:t xml:space="preserve"> dt [ℒ</w:t>
      </w:r>
      <w:r>
        <w:rPr>
          <w:rFonts w:ascii="Cambria" w:cs="Cambria" w:eastAsia="Cambria" w:hAnsi="Cambria"/>
          <w:b w:val="false"/>
          <w:bCs w:val="false"/>
          <w:i w:val="false"/>
          <w:iCs w:val="false"/>
          <w:strike w:val="false"/>
          <w:color w:val="000000"/>
          <w:sz w:val="22"/>
          <w:szCs w:val="22"/>
          <w:vertAlign w:val="subscript"/>
        </w:rPr>
        <w:t xml:space="preserve">kin</w:t>
      </w:r>
      <w:r>
        <w:rPr>
          <w:rFonts w:ascii="Cambria" w:cs="Cambria" w:eastAsia="Cambria" w:hAnsi="Cambria"/>
          <w:b w:val="false"/>
          <w:bCs w:val="false"/>
          <w:i w:val="false"/>
          <w:iCs w:val="false"/>
          <w:strike w:val="false"/>
          <w:color w:val="000000"/>
          <w:sz w:val="22"/>
          <w:szCs w:val="22"/>
        </w:rPr>
        <w:t xml:space="preserve">(Φ, ∂</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Φ) − V</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 λ ∫</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T</w:t>
      </w:r>
      <w:r>
        <w:rPr>
          <w:rFonts w:ascii="Cambria" w:cs="Cambria" w:eastAsia="Cambria" w:hAnsi="Cambria"/>
          <w:b w:val="false"/>
          <w:bCs w:val="false"/>
          <w:i w:val="false"/>
          <w:iCs w:val="false"/>
          <w:strike w:val="false"/>
          <w:color w:val="000000"/>
          <w:sz w:val="22"/>
          <w:szCs w:val="22"/>
        </w:rPr>
        <w:t xml:space="preserve"> dt ν(A[Φ(t)] − A</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ℒ</w:t>
      </w:r>
      <w:r>
        <w:rPr>
          <w:rFonts w:ascii="Cambria" w:cs="Cambria" w:eastAsia="Cambria" w:hAnsi="Cambria"/>
          <w:b w:val="false"/>
          <w:bCs w:val="false"/>
          <w:i w:val="false"/>
          <w:iCs w:val="false"/>
          <w:strike w:val="false"/>
          <w:color w:val="000000"/>
          <w:sz w:val="22"/>
          <w:szCs w:val="22"/>
          <w:vertAlign w:val="subscript"/>
        </w:rPr>
        <w:t xml:space="preserve">kin</w:t>
      </w:r>
      <w:r>
        <w:rPr>
          <w:rFonts w:ascii="Cambria" w:cs="Cambria" w:eastAsia="Cambria" w:hAnsi="Cambria"/>
          <w:b w:val="false"/>
          <w:bCs w:val="false"/>
          <w:i w:val="false"/>
          <w:iCs w:val="false"/>
          <w:strike w:val="false"/>
          <w:color w:val="000000"/>
          <w:sz w:val="22"/>
          <w:szCs w:val="22"/>
        </w:rPr>
        <w:t xml:space="preserve"> is the kinetic term for the phase field, V</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is the phase potential, λ is a Lagrange multiplier enforcing the admissibility constraint A[Φ(t)] ≥ A</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and ν(·) is a smooth penalty function equal to zero for A ≥ A</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and strictly positive for A &lt; A</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The global consistency enforcement (GCE) principle selects physical trajectories as those that extremize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subject to the admissibility constraint:</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(34.5)</w:t>
      </w:r>
      <w:r>
        <w:rPr>
          <w:rFonts w:ascii="Cambria" w:cs="Cambria" w:eastAsia="Cambria" w:hAnsi="Cambria"/>
          <w:b w:val="false"/>
          <w:bCs w:val="false"/>
          <w:i w:val="false"/>
          <w:iCs w:val="false"/>
          <w:strike w:val="false"/>
          <w:color w:val="000000"/>
          <w:sz w:val="22"/>
          <w:szCs w:val="22"/>
        </w:rPr>
        <w:t xml:space="preserve"> δS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 0, subject to A[Φ(t)] ≥ A</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for all t ∈ [0, 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Euler-Lagrange equations derived from this constrained variation are (Paper 3, Section 4 [3]):</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(34.5)</w:t>
      </w:r>
      <w:r>
        <w:rPr>
          <w:rFonts w:ascii="Cambria" w:cs="Cambria" w:eastAsia="Cambria" w:hAnsi="Cambria"/>
          <w:b w:val="false"/>
          <w:bCs w:val="false"/>
          <w:i w:val="false"/>
          <w:iCs w:val="false"/>
          <w:strike w:val="false"/>
          <w:color w:val="000000"/>
          <w:sz w:val="22"/>
          <w:szCs w:val="22"/>
        </w:rPr>
        <w:t xml:space="preserve"> δℒ</w:t>
      </w:r>
      <w:r>
        <w:rPr>
          <w:rFonts w:ascii="Cambria" w:cs="Cambria" w:eastAsia="Cambria" w:hAnsi="Cambria"/>
          <w:b w:val="false"/>
          <w:bCs w:val="false"/>
          <w:i w:val="false"/>
          <w:iCs w:val="false"/>
          <w:strike w:val="false"/>
          <w:color w:val="000000"/>
          <w:sz w:val="22"/>
          <w:szCs w:val="22"/>
          <w:vertAlign w:val="subscript"/>
        </w:rPr>
        <w:t xml:space="preserve">kin</w:t>
      </w:r>
      <w:r>
        <w:rPr>
          <w:rFonts w:ascii="Cambria" w:cs="Cambria" w:eastAsia="Cambria" w:hAnsi="Cambria"/>
          <w:b w:val="false"/>
          <w:bCs w:val="false"/>
          <w:i w:val="false"/>
          <w:iCs w:val="false"/>
          <w:strike w:val="false"/>
          <w:color w:val="000000"/>
          <w:sz w:val="22"/>
          <w:szCs w:val="22"/>
        </w:rPr>
        <w:t xml:space="preserve">/δΦ − ∂V</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 λ(t) · ∂A/∂Φ = 0</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λ(t) is the time-dependent Lagrange multiplier field. When the constraint is inactive (A[Φ(t)] &gt; A</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λ(t) = 0 and the equations reduce to the free Phase Theory equations of motion. When the constraint is active (A[Φ(t)] = A</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λ(t) &gt; 0 and contributes an effective force term that pushes the trajectory back into the admissible region. In the PPQT effective description (Paper 6 [6]), this constraint force gives rise to an effective Hamiltonian:</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(34.6)</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 H</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 λ · V</w:t>
      </w:r>
      <w:r>
        <w:rPr>
          <w:rFonts w:ascii="Cambria" w:cs="Cambria" w:eastAsia="Cambria" w:hAnsi="Cambria"/>
          <w:b w:val="false"/>
          <w:bCs w:val="false"/>
          <w:i w:val="false"/>
          <w:iCs w:val="false"/>
          <w:strike w:val="false"/>
          <w:color w:val="000000"/>
          <w:sz w:val="22"/>
          <w:szCs w:val="22"/>
          <w:vertAlign w:val="subscript"/>
        </w:rPr>
        <w:t xml:space="preserve">constraint</w:t>
      </w:r>
      <w:r>
        <w:rPr>
          <w:rFonts w:ascii="Cambria" w:cs="Cambria" w:eastAsia="Cambria" w:hAnsi="Cambria"/>
          <w:b w:val="false"/>
          <w:bCs w:val="false"/>
          <w:i w:val="false"/>
          <w:iCs w:val="false"/>
          <w:strike w:val="false"/>
          <w:color w:val="000000"/>
          <w:sz w:val="22"/>
          <w:szCs w:val="22"/>
        </w:rPr>
        <w:t xml:space="preserve">(Φ)</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H</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is the free Hamiltonian of the system and V</w:t>
      </w:r>
      <w:r>
        <w:rPr>
          <w:rFonts w:ascii="Cambria" w:cs="Cambria" w:eastAsia="Cambria" w:hAnsi="Cambria"/>
          <w:b w:val="false"/>
          <w:bCs w:val="false"/>
          <w:i w:val="false"/>
          <w:iCs w:val="false"/>
          <w:strike w:val="false"/>
          <w:color w:val="000000"/>
          <w:sz w:val="22"/>
          <w:szCs w:val="22"/>
          <w:vertAlign w:val="subscript"/>
        </w:rPr>
        <w:t xml:space="preserve">constraint</w:t>
      </w:r>
      <w:r>
        <w:rPr>
          <w:rFonts w:ascii="Cambria" w:cs="Cambria" w:eastAsia="Cambria" w:hAnsi="Cambria"/>
          <w:b w:val="false"/>
          <w:bCs w:val="false"/>
          <w:i w:val="false"/>
          <w:iCs w:val="false"/>
          <w:strike w:val="false"/>
          <w:color w:val="000000"/>
          <w:sz w:val="22"/>
          <w:szCs w:val="22"/>
        </w:rPr>
        <w:t xml:space="preserve">(Φ) = −∂A/∂Φ is the admissibility gradient potential. This is the Phase Theory origin of the effective Hamiltonian that governs Zeno dynamics: it is not postulated but derived from the constrained variational principle.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An admissible path in Phase Theory is a smooth (or piecewise smooth) curve γ: [0,T] → Γ_phase such that A[γ(t)] ≥ A</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for all t ∈ [0,T]. The space of all admissible paths connecting two configurations Φ</w:t>
      </w:r>
      <w:r>
        <w:rPr>
          <w:rFonts w:ascii="Cambria" w:cs="Cambria" w:eastAsia="Cambria" w:hAnsi="Cambria"/>
          <w:b w:val="false"/>
          <w:bCs w:val="false"/>
          <w:i w:val="false"/>
          <w:iCs w:val="false"/>
          <w:strike w:val="false"/>
          <w:color w:val="000000"/>
          <w:sz w:val="22"/>
          <w:szCs w:val="22"/>
          <w:vertAlign w:val="subscript"/>
        </w:rPr>
        <w:t xml:space="preserve">in</w:t>
      </w:r>
      <w:r>
        <w:rPr>
          <w:rFonts w:ascii="Cambria" w:cs="Cambria" w:eastAsia="Cambria" w:hAnsi="Cambria"/>
          <w:b w:val="false"/>
          <w:bCs w:val="false"/>
          <w:i w:val="false"/>
          <w:iCs w:val="false"/>
          <w:strike w:val="false"/>
          <w:color w:val="000000"/>
          <w:sz w:val="22"/>
          <w:szCs w:val="22"/>
        </w:rPr>
        <w:t xml:space="preserve"> and Φ</w:t>
      </w:r>
      <w:r>
        <w:rPr>
          <w:rFonts w:ascii="Cambria" w:cs="Cambria" w:eastAsia="Cambria" w:hAnsi="Cambria"/>
          <w:b w:val="false"/>
          <w:bCs w:val="false"/>
          <w:i w:val="false"/>
          <w:iCs w:val="false"/>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is denoted Π</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in</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 Physical transition amplitudes in Phase Theory are computed as path integrals over Π</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(34.6′)</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out</w:t>
      </w:r>
      <w:r>
        <w:rPr>
          <w:rFonts w:ascii="Cambria" w:cs="Cambria" w:eastAsia="Cambria" w:hAnsi="Cambria"/>
          <w:b w:val="false"/>
          <w:bCs w:val="false"/>
          <w:i w:val="false"/>
          <w:iCs w:val="false"/>
          <w:strike w:val="false"/>
          <w:color w:val="000000"/>
          <w:sz w:val="22"/>
          <w:szCs w:val="22"/>
        </w:rPr>
        <w:t xml:space="preserve">|U(T)|Φ</w:t>
      </w:r>
      <w:r>
        <w:rPr>
          <w:rFonts w:ascii="Cambria" w:cs="Cambria" w:eastAsia="Cambria" w:hAnsi="Cambria"/>
          <w:b w:val="false"/>
          <w:bCs w:val="false"/>
          <w:i w:val="false"/>
          <w:iCs w:val="false"/>
          <w:strike w:val="false"/>
          <w:color w:val="000000"/>
          <w:sz w:val="22"/>
          <w:szCs w:val="22"/>
          <w:vertAlign w:val="subscript"/>
        </w:rPr>
        <w:t xml:space="preserve">in</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Πadm</w:t>
      </w:r>
      <w:r>
        <w:rPr>
          <w:rFonts w:ascii="Cambria" w:cs="Cambria" w:eastAsia="Cambria" w:hAnsi="Cambria"/>
          <w:b w:val="false"/>
          <w:bCs w:val="false"/>
          <w:i w:val="false"/>
          <w:iCs w:val="false"/>
          <w:strike w:val="false"/>
          <w:color w:val="000000"/>
          <w:sz w:val="22"/>
          <w:szCs w:val="22"/>
        </w:rPr>
        <w:t xml:space="preserve"> Dγ exp(iS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[γ])</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is the admissibility-constrained path integral that underlies all computations in this paper. It differs from the standard quantum mechanical path integral only by the restriction of integration to admissible paths. In the limit A</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 −∞ (no admissibility constraint), it reduces to the standard Feynman path integral and Phase Theory reduces to standard quantum mechanics in the PPQT approximation (Paper 6 [6]).</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6. Definition of Admissibility Basins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concept of an admissibility basin is central to Phase Theory's account of all quantum phenomena and is particularly crucial for the QZE analysis. While the general notion was introduced in Paper 4 [4], the present paper requires more refined geometric concepts — basin boundary tension, inter-basin transition rates, and basin overlap — that are derived here for the first time in the Zeno context.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Definition 34.1 (Admissibility Basin).</w:t>
            </w:r>
          </w:p>
          <w:p>
            <w:pPr>
              <w:spacing w:after="120" w:line="408" w:lineRule="auto"/>
            </w:pPr>
            <w:r>
              <w:t xml:space="preserve">Let A</w:t>
            </w:r>
          </w:p>
          <w:p>
            <w:pPr>
              <w:spacing w:after="120" w:line="408" w:lineRule="auto"/>
            </w:pPr>
            <w:r>
              <w:t xml:space="preserve">C</w:t>
            </w:r>
          </w:p>
          <w:p>
            <w:pPr>
              <w:spacing w:after="120" w:line="408" w:lineRule="auto"/>
            </w:pPr>
            <w:r>
              <w:t xml:space="preserve">⊂ Γ_phase be the admissible set defined by a constraint C. An admissibility basin B</w:t>
            </w:r>
          </w:p>
          <w:p>
            <w:pPr>
              <w:spacing w:after="120" w:line="408" w:lineRule="auto"/>
            </w:pPr>
            <w:r>
              <w:t xml:space="preserve">α</w:t>
            </w:r>
          </w:p>
          <w:p>
            <w:pPr>
              <w:spacing w:after="120" w:line="408" w:lineRule="auto"/>
            </w:pPr>
            <w:r>
              <w:t xml:space="preserve">is a maximal connected component of A</w:t>
            </w:r>
          </w:p>
          <w:p>
            <w:pPr>
              <w:spacing w:after="120" w:line="408" w:lineRule="auto"/>
            </w:pPr>
            <w:r>
              <w:t xml:space="preserve">C</w:t>
            </w:r>
          </w:p>
          <w:p>
            <w:pPr>
              <w:spacing w:after="120" w:line="408" w:lineRule="auto"/>
            </w:pPr>
            <w:r>
              <w:t xml:space="preserve">. The basin index α runs over the set of connected components of A</w:t>
            </w:r>
          </w:p>
          <w:p>
            <w:pPr>
              <w:spacing w:after="120" w:line="408" w:lineRule="auto"/>
            </w:pPr>
            <w:r>
              <w:t xml:space="preserve">C</w:t>
            </w:r>
          </w:p>
          <w:p>
            <w:pPr>
              <w:spacing w:after="120" w:line="408" w:lineRule="auto"/>
            </w:pPr>
            <w:r>
              <w:t xml:space="preserve">, which we denote π</w:t>
            </w:r>
          </w:p>
          <w:p>
            <w:pPr>
              <w:spacing w:after="120" w:line="408" w:lineRule="auto"/>
            </w:pPr>
            <w:r>
              <w:t xml:space="preserve">0</w:t>
            </w:r>
          </w:p>
          <w:p>
            <w:pPr>
              <w:spacing w:after="120" w:line="408" w:lineRule="auto"/>
            </w:pPr>
            <w:r>
              <w:t xml:space="preserve">(A</w:t>
            </w:r>
          </w:p>
          <w:p>
            <w:pPr>
              <w:spacing w:after="120" w:line="408" w:lineRule="auto"/>
            </w:pPr>
            <w:r>
              <w:t xml:space="preserve">C</w:t>
            </w:r>
          </w:p>
          <w:p>
            <w:pPr>
              <w:spacing w:after="120" w:line="408" w:lineRule="auto"/>
            </w:pPr>
            <w:r>
              <w:t xml:space="preserve">). The center Φ</w:t>
            </w:r>
          </w:p>
          <w:p>
            <w:pPr>
              <w:spacing w:after="120" w:line="408" w:lineRule="auto"/>
            </w:pPr>
            <w:r>
              <w:t xml:space="preserve">α</w:t>
            </w:r>
          </w:p>
          <w:p>
            <w:pPr>
              <w:spacing w:after="120" w:line="408" w:lineRule="auto"/>
            </w:pPr>
            <w:r>
              <w:t xml:space="preserve">0</w:t>
            </w:r>
          </w:p>
          <w:p>
            <w:pPr>
              <w:spacing w:after="120" w:line="408" w:lineRule="auto"/>
            </w:pPr>
            <w:r>
              <w:t xml:space="preserve">of basin B</w:t>
            </w:r>
          </w:p>
          <w:p>
            <w:pPr>
              <w:spacing w:after="120" w:line="408" w:lineRule="auto"/>
            </w:pPr>
            <w:r>
              <w:t xml:space="preserve">α</w:t>
            </w:r>
          </w:p>
          <w:p>
            <w:pPr>
              <w:spacing w:after="120" w:line="408" w:lineRule="auto"/>
            </w:pPr>
            <w:r>
              <w:t xml:space="preserve">is the configuration that maximizes A[Φ] over B</w:t>
            </w:r>
          </w:p>
          <w:p>
            <w:pPr>
              <w:spacing w:after="120" w:line="408" w:lineRule="auto"/>
            </w:pPr>
            <w:r>
              <w:t xml:space="preserve">α</w:t>
            </w:r>
          </w:p>
          <w:p>
            <w:pPr>
              <w:spacing w:after="120" w:line="408" w:lineRule="auto"/>
            </w:pPr>
            <w:r>
              <w:t xml:space="preserve">. The basin radius r</w:t>
            </w:r>
          </w:p>
          <w:p>
            <w:pPr>
              <w:spacing w:after="120" w:line="408" w:lineRule="auto"/>
            </w:pPr>
            <w:r>
              <w:t xml:space="preserve">α</w:t>
            </w:r>
          </w:p>
          <w:p>
            <w:pPr>
              <w:spacing w:after="120" w:line="408" w:lineRule="auto"/>
            </w:pPr>
            <w:r>
              <w:t xml:space="preserve">is the infimum of d</w:t>
            </w:r>
          </w:p>
          <w:p>
            <w:pPr>
              <w:spacing w:after="120" w:line="408" w:lineRule="auto"/>
            </w:pPr>
            <w:r>
              <w:t xml:space="preserve">phase</w:t>
            </w:r>
          </w:p>
          <w:p>
            <w:pPr>
              <w:spacing w:after="120" w:line="408" w:lineRule="auto"/>
            </w:pPr>
            <w:r>
              <w:t xml:space="preserve">(Φ</w:t>
            </w:r>
          </w:p>
          <w:p>
            <w:pPr>
              <w:spacing w:after="120" w:line="408" w:lineRule="auto"/>
            </w:pPr>
            <w:r>
              <w:t xml:space="preserve">α</w:t>
            </w:r>
          </w:p>
          <w:p>
            <w:pPr>
              <w:spacing w:after="120" w:line="408" w:lineRule="auto"/>
            </w:pPr>
            <w:r>
              <w:t xml:space="preserve">0</w:t>
            </w:r>
          </w:p>
          <w:p>
            <w:pPr>
              <w:spacing w:after="120" w:line="408" w:lineRule="auto"/>
            </w:pPr>
            <w:r>
              <w:t xml:space="preserve">, ∂B</w:t>
            </w:r>
          </w:p>
          <w:p>
            <w:pPr>
              <w:spacing w:after="120" w:line="408" w:lineRule="auto"/>
            </w:pPr>
            <w:r>
              <w:t xml:space="preserve">α</w:t>
            </w:r>
          </w:p>
          <w:p>
            <w:pPr>
              <w:spacing w:after="120" w:line="408" w:lineRule="auto"/>
            </w:pPr>
            <w:r>
              <w:t xml:space="preserve">), where ∂B</w:t>
            </w:r>
          </w:p>
          <w:p>
            <w:pPr>
              <w:spacing w:after="120" w:line="408" w:lineRule="auto"/>
            </w:pPr>
            <w:r>
              <w:t xml:space="preserve">α</w:t>
            </w:r>
          </w:p>
          <w:p>
            <w:pPr>
              <w:spacing w:after="120" w:line="408" w:lineRule="auto"/>
            </w:pPr>
            <w:r>
              <w:t xml:space="preserve">is the topological boundary of B</w:t>
            </w:r>
          </w:p>
          <w:p>
            <w:pPr>
              <w:spacing w:after="120" w:line="408" w:lineRule="auto"/>
            </w:pPr>
            <w:r>
              <w:t xml:space="preserve">α</w:t>
            </w:r>
          </w:p>
          <w:p>
            <w:pPr>
              <w:spacing w:after="120" w:line="408" w:lineRule="auto"/>
            </w:pPr>
            <w:r>
              <w:t xml:space="preserve">in Γ_phase.</w:t>
            </w:r>
          </w:p>
        </w:tc>
      </w:tr>
    </w:tbl>
    <w:p>
      <w:pPr>
        <w:spacing w:after="240" w:before="0"/>
      </w:pP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basin structure of the admissible set is the Phase Theory counterpart of the Hilbert space structure of standard quantum mechanics. Whereas in standard QM the Hilbert space H is a fixed background structure and quantum states are vectors in H, in Phase Theory the admissible set A</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dynamically determined by the constraint C (which in turn reflects the coupling history of the system), and the basins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are the effective "superselection sectors" of the constrained dynamics. This dynamical determination of the basin structure is what gives Phase Theory its explanatory power for the QZE: as the coupling rate changes, the basin structure changes, and the Zeno effect is simply the behavior of inter-basin transition rates as the basin structure is rapidly reinforced.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Definition 34.2 (Basin Boundary Tension).</w:t>
            </w:r>
          </w:p>
          <w:p>
            <w:pPr>
              <w:spacing w:after="120" w:line="408" w:lineRule="auto"/>
            </w:pPr>
            <w:r>
              <w:t xml:space="preserve">The boundary tension of basin B</w:t>
            </w:r>
          </w:p>
          <w:p>
            <w:pPr>
              <w:spacing w:after="120" w:line="408" w:lineRule="auto"/>
            </w:pPr>
            <w:r>
              <w:t xml:space="preserve">α</w:t>
            </w:r>
          </w:p>
          <w:p>
            <w:pPr>
              <w:spacing w:after="120" w:line="408" w:lineRule="auto"/>
            </w:pPr>
            <w:r>
              <w:t xml:space="preserve">at a point Φ ∈ ∂B</w:t>
            </w:r>
          </w:p>
          <w:p>
            <w:pPr>
              <w:spacing w:after="120" w:line="408" w:lineRule="auto"/>
            </w:pPr>
            <w:r>
              <w:t xml:space="preserve">α</w:t>
            </w:r>
          </w:p>
          <w:p>
            <w:pPr>
              <w:spacing w:after="120" w:line="408" w:lineRule="auto"/>
            </w:pPr>
            <w:r>
              <w:t xml:space="preserve">is:</w:t>
            </w:r>
          </w:p>
          <w:p>
            <w:pPr>
              <w:spacing w:after="120" w:line="408" w:lineRule="auto"/>
            </w:pPr>
            <w:r>
              <w:rPr>
                <w:rFonts w:ascii="Cambria" w:cs="Cambria" w:eastAsia="Cambria" w:hAnsi="Cambria"/>
                <w:b w:val="false"/>
                <w:bCs w:val="false"/>
                <w:i w:val="false"/>
                <w:iCs w:val="false"/>
                <w:strike w:val="false"/>
                <w:color w:val="000000"/>
                <w:sz w:val="20"/>
                <w:szCs w:val="20"/>
              </w:rPr>
              <w:t xml:space="preserve">(34.7′)</w:t>
            </w:r>
            <w:r>
              <w:rPr>
                <w:rFonts w:ascii="Cambria" w:cs="Cambria" w:eastAsia="Cambria" w:hAnsi="Cambria"/>
                <w:b w:val="false"/>
                <w:bCs w:val="false"/>
                <w:i w:val="false"/>
                <w:iCs w:val="false"/>
                <w:strike w:val="false"/>
                <w:color w:val="000000"/>
                <w:sz w:val="22"/>
                <w:szCs w:val="22"/>
              </w:rPr>
              <w:t xml:space="preserve"> σ</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(Φ) = |∇</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A[Φ]|</w:t>
            </w:r>
            <w:r>
              <w:rPr>
                <w:rFonts w:ascii="Cambria" w:cs="Cambria" w:eastAsia="Cambria" w:hAnsi="Cambria"/>
                <w:b w:val="false"/>
                <w:bCs w:val="false"/>
                <w:i w:val="false"/>
                <w:iCs w:val="false"/>
                <w:strike w:val="false"/>
                <w:color w:val="000000"/>
                <w:sz w:val="22"/>
                <w:szCs w:val="22"/>
                <w:vertAlign w:val="subscript"/>
              </w:rPr>
              <w:t xml:space="preserve">∂Bα</w:t>
            </w:r>
          </w:p>
          <w:p>
            <w:pPr>
              <w:spacing w:after="120" w:line="408" w:lineRule="auto"/>
            </w:pPr>
            <w:r>
              <w:t xml:space="preserve">where ∇</w:t>
            </w:r>
          </w:p>
          <w:p>
            <w:pPr>
              <w:spacing w:after="120" w:line="408" w:lineRule="auto"/>
            </w:pPr>
            <w:r>
              <w:t xml:space="preserve">Γ</w:t>
            </w:r>
          </w:p>
          <w:p>
            <w:pPr>
              <w:spacing w:after="120" w:line="408" w:lineRule="auto"/>
            </w:pPr>
            <w:r>
              <w:t xml:space="preserve">denotes the gradient on Γ_phase with respect to its natural metric. The boundary tension is the rate at which the admissibility functional falls off at the basin boundary. High boundary tension corresponds to sharp, energetically costly basin boundaries; low boundary tension corresponds to soft, easily crossed boundaries.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Definition 34.3 (Inter-Basin Transition Rate).</w:t>
            </w:r>
          </w:p>
          <w:p>
            <w:pPr>
              <w:spacing w:after="120" w:line="408" w:lineRule="auto"/>
            </w:pPr>
            <w:r>
              <w:t xml:space="preserve">The inter-basin transition rate Γ(α → β) is the rate at which phase trajectories initially in basin B</w:t>
            </w:r>
          </w:p>
          <w:p>
            <w:pPr>
              <w:spacing w:after="120" w:line="408" w:lineRule="auto"/>
            </w:pPr>
            <w:r>
              <w:t xml:space="preserve">α</w:t>
            </w:r>
          </w:p>
          <w:p>
            <w:pPr>
              <w:spacing w:after="120" w:line="408" w:lineRule="auto"/>
            </w:pPr>
            <w:r>
              <w:t xml:space="preserve">cross ∂B</w:t>
            </w:r>
          </w:p>
          <w:p>
            <w:pPr>
              <w:spacing w:after="120" w:line="408" w:lineRule="auto"/>
            </w:pPr>
            <w:r>
              <w:t xml:space="preserve">α</w:t>
            </w:r>
          </w:p>
          <w:p>
            <w:pPr>
              <w:spacing w:after="120" w:line="408" w:lineRule="auto"/>
            </w:pPr>
            <w:r>
              <w:t xml:space="preserve">and enter basin B</w:t>
            </w:r>
          </w:p>
          <w:p>
            <w:pPr>
              <w:spacing w:after="120" w:line="408" w:lineRule="auto"/>
            </w:pPr>
            <w:r>
              <w:t xml:space="preserve">β</w:t>
            </w:r>
          </w:p>
          <w:p>
            <w:pPr>
              <w:spacing w:after="120" w:line="408" w:lineRule="auto"/>
            </w:pPr>
            <w:r>
              <w:t xml:space="preserve">under free evolution. In the admissibility-constrained path integral, this is:</w:t>
            </w:r>
          </w:p>
          <w:p>
            <w:pPr>
              <w:spacing w:after="120" w:line="408" w:lineRule="auto"/>
            </w:pPr>
            <w:r>
              <w:rPr>
                <w:rFonts w:ascii="Cambria" w:cs="Cambria" w:eastAsia="Cambria" w:hAnsi="Cambria"/>
                <w:b w:val="false"/>
                <w:bCs w:val="false"/>
                <w:i w:val="false"/>
                <w:iCs w:val="false"/>
                <w:strike w:val="false"/>
                <w:color w:val="000000"/>
                <w:sz w:val="20"/>
                <w:szCs w:val="20"/>
              </w:rPr>
              <w:t xml:space="preserve">(34.7)</w:t>
            </w:r>
            <w:r>
              <w:rPr>
                <w:rFonts w:ascii="Cambria" w:cs="Cambria" w:eastAsia="Cambria" w:hAnsi="Cambria"/>
                <w:b w:val="false"/>
                <w:bCs w:val="false"/>
                <w:i w:val="false"/>
                <w:iCs w:val="false"/>
                <w:strike w:val="false"/>
                <w:color w:val="000000"/>
                <w:sz w:val="22"/>
                <w:szCs w:val="22"/>
              </w:rPr>
              <w:t xml:space="preserve"> Γ(α → β) = lim</w:t>
            </w:r>
            <w:r>
              <w:rPr>
                <w:rFonts w:ascii="Cambria" w:cs="Cambria" w:eastAsia="Cambria" w:hAnsi="Cambria"/>
                <w:b w:val="false"/>
                <w:bCs w:val="false"/>
                <w:i w:val="false"/>
                <w:iCs w:val="false"/>
                <w:strike w:val="false"/>
                <w:color w:val="000000"/>
                <w:sz w:val="22"/>
                <w:szCs w:val="22"/>
                <w:vertAlign w:val="subscript"/>
              </w:rPr>
              <w:t xml:space="preserve">T→0</w:t>
            </w:r>
            <w:r>
              <w:rPr>
                <w:rFonts w:ascii="Cambria" w:cs="Cambria" w:eastAsia="Cambria" w:hAnsi="Cambria"/>
                <w:b w:val="false"/>
                <w:bCs w:val="false"/>
                <w:i w:val="false"/>
                <w:iCs w:val="false"/>
                <w:strike w:val="false"/>
                <w:color w:val="000000"/>
                <w:sz w:val="22"/>
                <w:szCs w:val="22"/>
              </w:rPr>
              <w:t xml:space="preserve"> (1/T) ∫</w:t>
            </w:r>
            <w:r>
              <w:rPr>
                <w:rFonts w:ascii="Cambria" w:cs="Cambria" w:eastAsia="Cambria" w:hAnsi="Cambria"/>
                <w:b w:val="false"/>
                <w:bCs w:val="false"/>
                <w:i w:val="false"/>
                <w:iCs w:val="false"/>
                <w:strike w:val="false"/>
                <w:color w:val="000000"/>
                <w:sz w:val="22"/>
                <w:szCs w:val="22"/>
                <w:vertAlign w:val="subscript"/>
              </w:rPr>
              <w:t xml:space="preserve">Παβ</w:t>
            </w:r>
            <w:r>
              <w:rPr>
                <w:rFonts w:ascii="Cambria" w:cs="Cambria" w:eastAsia="Cambria" w:hAnsi="Cambria"/>
                <w:b w:val="false"/>
                <w:bCs w:val="false"/>
                <w:i w:val="false"/>
                <w:iCs w:val="false"/>
                <w:strike w:val="false"/>
                <w:color w:val="000000"/>
                <w:sz w:val="22"/>
                <w:szCs w:val="22"/>
              </w:rPr>
              <w:t xml:space="preserve"> Dγ exp(iS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[γ])</w:t>
            </w:r>
          </w:p>
          <w:p>
            <w:pPr>
              <w:spacing w:after="120" w:line="408" w:lineRule="auto"/>
            </w:pPr>
            <w:r>
              <w:t xml:space="preserve">where Π</w:t>
            </w:r>
          </w:p>
          <w:p>
            <w:pPr>
              <w:spacing w:after="120" w:line="408" w:lineRule="auto"/>
            </w:pPr>
            <w:r>
              <w:t xml:space="preserve">αβ</w:t>
            </w:r>
          </w:p>
          <w:p>
            <w:pPr>
              <w:spacing w:after="120" w:line="408" w:lineRule="auto"/>
            </w:pPr>
            <w:r>
              <w:t xml:space="preserve">is the space of admissible paths starting in B</w:t>
            </w:r>
          </w:p>
          <w:p>
            <w:pPr>
              <w:spacing w:after="120" w:line="408" w:lineRule="auto"/>
            </w:pPr>
            <w:r>
              <w:t xml:space="preserve">α</w:t>
            </w:r>
          </w:p>
          <w:p>
            <w:pPr>
              <w:spacing w:after="120" w:line="408" w:lineRule="auto"/>
            </w:pPr>
            <w:r>
              <w:t xml:space="preserve">and ending in B</w:t>
            </w:r>
          </w:p>
          <w:p>
            <w:pPr>
              <w:spacing w:after="120" w:line="408" w:lineRule="auto"/>
            </w:pPr>
            <w:r>
              <w:t xml:space="preserve">β</w:t>
            </w:r>
          </w:p>
          <w:p>
            <w:pPr>
              <w:spacing w:after="120" w:line="408" w:lineRule="auto"/>
            </w:pPr>
            <w:r>
              <w:t xml:space="preserve">in time T, crossing ∂B</w:t>
            </w:r>
          </w:p>
          <w:p>
            <w:pPr>
              <w:spacing w:after="120" w:line="408" w:lineRule="auto"/>
            </w:pPr>
            <w:r>
              <w:t xml:space="preserve">α</w:t>
            </w:r>
          </w:p>
          <w:p>
            <w:pPr>
              <w:spacing w:after="120" w:line="408" w:lineRule="auto"/>
            </w:pPr>
            <w:r>
              <w:t xml:space="preserve">exactly once.</w:t>
            </w:r>
          </w:p>
        </w:tc>
      </w:tr>
    </w:tbl>
    <w:p>
      <w:pPr>
        <w:spacing w:after="240" w:before="0"/>
      </w:pP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inter-basin transition rate Γ(α → β) is the Phase Theory counterpart of the quantum transition matrix element between states |α⟩ and |β⟩ in standard quantum mechanics. To see this correspondence precisely, we define the basin overlap integral:</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(34.8)</w:t>
      </w:r>
      <w:r>
        <w:rPr>
          <w:rFonts w:ascii="Cambria" w:cs="Cambria" w:eastAsia="Cambria" w:hAnsi="Cambria"/>
          <w:b w:val="false"/>
          <w:bCs w:val="false"/>
          <w:i w:val="false"/>
          <w:iCs w:val="false"/>
          <w:strike w:val="false"/>
          <w:color w:val="000000"/>
          <w:sz w:val="22"/>
          <w:szCs w:val="22"/>
        </w:rPr>
        <w:t xml:space="preserve"> I</w:t>
      </w:r>
      <w:r>
        <w:rPr>
          <w:rFonts w:ascii="Cambria" w:cs="Cambria" w:eastAsia="Cambria" w:hAnsi="Cambria"/>
          <w:b w:val="false"/>
          <w:bCs w:val="false"/>
          <w:i w:val="false"/>
          <w:iCs w:val="false"/>
          <w:strike w:val="false"/>
          <w:color w:val="000000"/>
          <w:sz w:val="22"/>
          <w:szCs w:val="22"/>
          <w:vertAlign w:val="subscript"/>
        </w:rPr>
        <w:t xml:space="preserve">αβ</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Bα ∩ Bβ</w:t>
      </w:r>
      <w:r>
        <w:rPr>
          <w:rFonts w:ascii="Cambria" w:cs="Cambria" w:eastAsia="Cambria" w:hAnsi="Cambria"/>
          <w:b w:val="false"/>
          <w:bCs w:val="false"/>
          <w:i w:val="false"/>
          <w:iCs w:val="false"/>
          <w:strike w:val="false"/>
          <w:color w:val="000000"/>
          <w:sz w:val="22"/>
          <w:szCs w:val="22"/>
        </w:rPr>
        <w:t xml:space="preserve"> DΦ A[Φ] · A′[Φ]</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A[Φ] is the admissibility functional for constraint C (defining basin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and A′[Φ] is the admissibility functional for constraint C′ (defining basin B</w:t>
      </w:r>
      <w:r>
        <w:rPr>
          <w:rFonts w:ascii="Cambria" w:cs="Cambria" w:eastAsia="Cambria" w:hAnsi="Cambria"/>
          <w:b w:val="false"/>
          <w:bCs w:val="false"/>
          <w:i w:val="false"/>
          <w:iCs w:val="false"/>
          <w:strike w:val="false"/>
          <w:color w:val="000000"/>
          <w:sz w:val="22"/>
          <w:szCs w:val="22"/>
          <w:vertAlign w:val="subscript"/>
        </w:rPr>
        <w:t xml:space="preserve">β</w:t>
      </w:r>
      <w:r>
        <w:rPr>
          <w:rFonts w:ascii="Cambria" w:cs="Cambria" w:eastAsia="Cambria" w:hAnsi="Cambria"/>
          <w:b w:val="false"/>
          <w:bCs w:val="false"/>
          <w:i w:val="false"/>
          <w:iCs w:val="false"/>
          <w:strike w:val="false"/>
          <w:color w:val="000000"/>
          <w:sz w:val="22"/>
          <w:szCs w:val="22"/>
        </w:rPr>
        <w:t xml:space="preserve">). In the PPQT sharp-basin limit, where both A and A′ approach characteristic functions, I</w:t>
      </w:r>
      <w:r>
        <w:rPr>
          <w:rFonts w:ascii="Cambria" w:cs="Cambria" w:eastAsia="Cambria" w:hAnsi="Cambria"/>
          <w:b w:val="false"/>
          <w:bCs w:val="false"/>
          <w:i w:val="false"/>
          <w:iCs w:val="false"/>
          <w:strike w:val="false"/>
          <w:color w:val="000000"/>
          <w:sz w:val="22"/>
          <w:szCs w:val="22"/>
          <w:vertAlign w:val="subscript"/>
        </w:rPr>
        <w:t xml:space="preserve">αβ</w:t>
      </w:r>
      <w:r>
        <w:rPr>
          <w:rFonts w:ascii="Cambria" w:cs="Cambria" w:eastAsia="Cambria" w:hAnsi="Cambria"/>
          <w:b w:val="false"/>
          <w:bCs w:val="false"/>
          <w:i w:val="false"/>
          <w:iCs w:val="false"/>
          <w:strike w:val="false"/>
          <w:color w:val="000000"/>
          <w:sz w:val="22"/>
          <w:szCs w:val="22"/>
        </w:rPr>
        <w:t xml:space="preserve"> = vol(B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 B</w:t>
      </w:r>
      <w:r>
        <w:rPr>
          <w:rFonts w:ascii="Cambria" w:cs="Cambria" w:eastAsia="Cambria" w:hAnsi="Cambria"/>
          <w:b w:val="false"/>
          <w:bCs w:val="false"/>
          <w:i w:val="false"/>
          <w:iCs w:val="false"/>
          <w:strike w:val="false"/>
          <w:color w:val="000000"/>
          <w:sz w:val="22"/>
          <w:szCs w:val="22"/>
          <w:vertAlign w:val="subscript"/>
        </w:rPr>
        <w:t xml:space="preserve">β</w:t>
      </w:r>
      <w:r>
        <w:rPr>
          <w:rFonts w:ascii="Cambria" w:cs="Cambria" w:eastAsia="Cambria" w:hAnsi="Cambria"/>
          <w:b w:val="false"/>
          <w:bCs w:val="false"/>
          <w:i w:val="false"/>
          <w:iCs w:val="false"/>
          <w:strike w:val="false"/>
          <w:color w:val="000000"/>
          <w:sz w:val="22"/>
          <w:szCs w:val="22"/>
        </w:rPr>
        <w:t xml:space="preserve">). The matrix element of the transition operator between PPQT basis states satisfies ⟨β|T|α⟩ ∝ I</w:t>
      </w:r>
      <w:r>
        <w:rPr>
          <w:rFonts w:ascii="Cambria" w:cs="Cambria" w:eastAsia="Cambria" w:hAnsi="Cambria"/>
          <w:b w:val="false"/>
          <w:bCs w:val="false"/>
          <w:i w:val="false"/>
          <w:iCs w:val="false"/>
          <w:strike w:val="false"/>
          <w:color w:val="000000"/>
          <w:sz w:val="22"/>
          <w:szCs w:val="22"/>
          <w:vertAlign w:val="subscript"/>
        </w:rPr>
        <w:t xml:space="preserve">αβ</w:t>
      </w:r>
      <w:r>
        <w:rPr>
          <w:rFonts w:ascii="Cambria" w:cs="Cambria" w:eastAsia="Cambria" w:hAnsi="Cambria"/>
          <w:b w:val="false"/>
          <w:bCs w:val="false"/>
          <w:i w:val="false"/>
          <w:iCs w:val="false"/>
          <w:strike w:val="false"/>
          <w:color w:val="000000"/>
          <w:sz w:val="22"/>
          <w:szCs w:val="22"/>
        </w:rPr>
        <w:t xml:space="preserve"> · (boundary tension factor), making the identification of basin overlaps with quantum transition amplitudes precise and derivable rather than postulated.</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geometry of the basin structure encodes, in Phase Theory language, precisely what standard quantum mechanics encodes in the structure of its Hilbert space. The basin centers Φ</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correspond to quantum basis states |α⟩; the basin boundary surfaces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correspond to surfaces of orthogonality in Hilbert space; the inter-basin transition rates Γ(α → β) correspond to transition matrix elements; and the basin radius r</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corresponds to the ground-state uncertainty in the energy eigenstate |α⟩. This correspondence, established in Paper 4 [4], is the foundation of the PPQT effective description reviewed in Section 5 and used throughout this paper.</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7. Definition of Constraint Reinforcement Rate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central new concept of this paper is the constraint reinforcement rate, which formalizes the notion of "frequent measurement" in Phase Theory terms. This concept is what allows us to replace the ad hoc insertion of projection operators in the standard QZE derivation with a genuine dynamical quantity that can be computed, varied, and measured.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Definition 34.4 (Constraint Reinforcement Rate).</w:t>
            </w:r>
          </w:p>
          <w:p>
            <w:pPr>
              <w:spacing w:after="120" w:line="408" w:lineRule="auto"/>
            </w:pPr>
            <w:r>
              <w:t xml:space="preserve">Let a system S be subject to a sequence of coupling events {C</w:t>
            </w:r>
          </w:p>
          <w:p>
            <w:pPr>
              <w:spacing w:after="120" w:line="408" w:lineRule="auto"/>
            </w:pPr>
            <w:r>
              <w:t xml:space="preserve">k</w:t>
            </w:r>
          </w:p>
          <w:p>
            <w:pPr>
              <w:spacing w:after="120" w:line="408" w:lineRule="auto"/>
            </w:pPr>
            <w:r>
              <w:t xml:space="preserve">}</w:t>
            </w:r>
          </w:p>
          <w:p>
            <w:pPr>
              <w:spacing w:after="120" w:line="408" w:lineRule="auto"/>
            </w:pPr>
            <w:r>
              <w:t xml:space="preserve">k=0</w:t>
            </w:r>
          </w:p>
          <w:p>
            <w:pPr>
              <w:spacing w:after="120" w:line="408" w:lineRule="auto"/>
            </w:pPr>
            <w:r>
              <w:t xml:space="preserve">n</w:t>
            </w:r>
          </w:p>
          <w:p>
            <w:pPr>
              <w:spacing w:after="120" w:line="408" w:lineRule="auto"/>
            </w:pPr>
            <w:r>
              <w:t xml:space="preserve">occurring at times t</w:t>
            </w:r>
          </w:p>
          <w:p>
            <w:pPr>
              <w:spacing w:after="120" w:line="408" w:lineRule="auto"/>
            </w:pPr>
            <w:r>
              <w:t xml:space="preserve">k</w:t>
            </w:r>
          </w:p>
          <w:p>
            <w:pPr>
              <w:spacing w:after="120" w:line="408" w:lineRule="auto"/>
            </w:pPr>
            <w:r>
              <w:t xml:space="preserve">= k/f for k = 0, 1, ..., n = fT, each of coupling strength κ and duration δt ≪ 1/f. The constraint reinforcement functional is:</w:t>
            </w:r>
          </w:p>
          <w:p>
            <w:pPr>
              <w:spacing w:after="120" w:line="408" w:lineRule="auto"/>
            </w:pPr>
            <w:r>
              <w:rPr>
                <w:rFonts w:ascii="Cambria" w:cs="Cambria" w:eastAsia="Cambria" w:hAnsi="Cambria"/>
                <w:b w:val="false"/>
                <w:bCs w:val="false"/>
                <w:i w:val="false"/>
                <w:iCs w:val="false"/>
                <w:strike w:val="false"/>
                <w:color w:val="000000"/>
                <w:sz w:val="20"/>
                <w:szCs w:val="20"/>
              </w:rPr>
              <w:t xml:space="preserve">(34.9)</w:t>
            </w:r>
            <w:r>
              <w:rPr>
                <w:rFonts w:ascii="Cambria" w:cs="Cambria" w:eastAsia="Cambria" w:hAnsi="Cambria"/>
                <w:b w:val="false"/>
                <w:bCs w:val="false"/>
                <w:i w:val="false"/>
                <w:iCs w:val="false"/>
                <w:strike w:val="false"/>
                <w:color w:val="000000"/>
                <w:sz w:val="22"/>
                <w:szCs w:val="22"/>
              </w:rPr>
              <w:t xml:space="preserve"> R</w:t>
            </w:r>
            <w:r>
              <w:rPr>
                <w:rFonts w:ascii="Cambria" w:cs="Cambria" w:eastAsia="Cambria" w:hAnsi="Cambria"/>
                <w:b w:val="false"/>
                <w:bCs w:val="false"/>
                <w:i w:val="false"/>
                <w:iCs w:val="false"/>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[Φ] = (f/n) ∑</w:t>
            </w:r>
            <w:r>
              <w:rPr>
                <w:rFonts w:ascii="Cambria" w:cs="Cambria" w:eastAsia="Cambria" w:hAnsi="Cambria"/>
                <w:b w:val="false"/>
                <w:bCs w:val="false"/>
                <w:i w:val="false"/>
                <w:iCs w:val="false"/>
                <w:strike w:val="false"/>
                <w:color w:val="000000"/>
                <w:sz w:val="22"/>
                <w:szCs w:val="22"/>
                <w:vertAlign w:val="subscript"/>
              </w:rPr>
              <w:t xml:space="preserve">k=0</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 A</w:t>
            </w:r>
            <w:r>
              <w:rPr>
                <w:rFonts w:ascii="Cambria" w:cs="Cambria" w:eastAsia="Cambria" w:hAnsi="Cambria"/>
                <w:b w:val="false"/>
                <w:bCs w:val="false"/>
                <w:i w:val="false"/>
                <w:iCs w:val="false"/>
                <w:strike w:val="false"/>
                <w:color w:val="000000"/>
                <w:sz w:val="22"/>
                <w:szCs w:val="22"/>
                <w:vertAlign w:val="subscript"/>
              </w:rPr>
              <w:t xml:space="preserve">C,κ</w:t>
            </w:r>
            <w:r>
              <w:rPr>
                <w:rFonts w:ascii="Cambria" w:cs="Cambria" w:eastAsia="Cambria" w:hAnsi="Cambria"/>
                <w:b w:val="false"/>
                <w:bCs w:val="false"/>
                <w:i w:val="false"/>
                <w:iCs w:val="false"/>
                <w:strike w:val="false"/>
                <w:color w:val="000000"/>
                <w:sz w:val="22"/>
                <w:szCs w:val="22"/>
              </w:rPr>
              <w:t xml:space="preserve">[Φ(t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w:t>
            </w:r>
          </w:p>
          <w:p>
            <w:pPr>
              <w:spacing w:after="120" w:line="408" w:lineRule="auto"/>
            </w:pPr>
            <w:r>
              <w:t xml:space="preserve">where A</w:t>
            </w:r>
          </w:p>
          <w:p>
            <w:pPr>
              <w:spacing w:after="120" w:line="408" w:lineRule="auto"/>
            </w:pPr>
            <w:r>
              <w:t xml:space="preserve">C,κ</w:t>
            </w:r>
          </w:p>
          <w:p>
            <w:pPr>
              <w:spacing w:after="120" w:line="408" w:lineRule="auto"/>
            </w:pPr>
            <w:r>
              <w:t xml:space="preserve">[Φ(t</w:t>
            </w:r>
          </w:p>
          <w:p>
            <w:pPr>
              <w:spacing w:after="120" w:line="408" w:lineRule="auto"/>
            </w:pPr>
            <w:r>
              <w:t xml:space="preserve">k</w:t>
            </w:r>
          </w:p>
          <w:p>
            <w:pPr>
              <w:spacing w:after="120" w:line="408" w:lineRule="auto"/>
            </w:pPr>
            <w:r>
              <w:t xml:space="preserve">)] is the coupling-strength-weighted admissibility functional evaluated at time t</w:t>
            </w:r>
          </w:p>
          <w:p>
            <w:pPr>
              <w:spacing w:after="120" w:line="408" w:lineRule="auto"/>
            </w:pPr>
            <w:r>
              <w:t xml:space="preserve">k</w:t>
            </w:r>
          </w:p>
          <w:p>
            <w:pPr>
              <w:spacing w:after="120" w:line="408" w:lineRule="auto"/>
            </w:pPr>
            <w:r>
              <w:t xml:space="preserve">. The constraint reinforcement rate is the parameter f that governs how frequently the constraint is reimposed.</w:t>
            </w:r>
          </w:p>
        </w:tc>
      </w:tr>
    </w:tbl>
    <w:p>
      <w:pPr>
        <w:spacing w:after="240" w:before="0"/>
      </w:pP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key property of R</w:t>
      </w:r>
      <w:r>
        <w:rPr>
          <w:rFonts w:ascii="Cambria" w:cs="Cambria" w:eastAsia="Cambria" w:hAnsi="Cambria"/>
          <w:b w:val="false"/>
          <w:bCs w:val="false"/>
          <w:i w:val="false"/>
          <w:iCs w:val="false"/>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[Φ] is its behavior in the limits of large and small f. For small f (infrequent coupling), R</w:t>
      </w:r>
      <w:r>
        <w:rPr>
          <w:rFonts w:ascii="Cambria" w:cs="Cambria" w:eastAsia="Cambria" w:hAnsi="Cambria"/>
          <w:b w:val="false"/>
          <w:bCs w:val="false"/>
          <w:i w:val="false"/>
          <w:iCs w:val="false"/>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[Φ] is a sparse sampling of the admissibility functional along the trajectory γ: t ↦ Φ(t), and it does not significantly constrain the dynamics beyond the free evolution. For large f, the sampling becomes dense and R</w:t>
      </w:r>
      <w:r>
        <w:rPr>
          <w:rFonts w:ascii="Cambria" w:cs="Cambria" w:eastAsia="Cambria" w:hAnsi="Cambria"/>
          <w:b w:val="false"/>
          <w:bCs w:val="false"/>
          <w:i w:val="false"/>
          <w:iCs w:val="false"/>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[Φ] approaches a time-averaged quantity:</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(34.10)</w:t>
      </w:r>
      <w:r>
        <w:rPr>
          <w:rFonts w:ascii="Cambria" w:cs="Cambria" w:eastAsia="Cambria" w:hAnsi="Cambria"/>
          <w:b w:val="false"/>
          <w:bCs w:val="false"/>
          <w:i w:val="false"/>
          <w:iCs w:val="false"/>
          <w:strike w:val="false"/>
          <w:color w:val="000000"/>
          <w:sz w:val="22"/>
          <w:szCs w:val="22"/>
        </w:rPr>
        <w:t xml:space="preserve"> lim</w:t>
      </w:r>
      <w:r>
        <w:rPr>
          <w:rFonts w:ascii="Cambria" w:cs="Cambria" w:eastAsia="Cambria" w:hAnsi="Cambria"/>
          <w:b w:val="false"/>
          <w:bCs w:val="false"/>
          <w:i w:val="false"/>
          <w:iCs w:val="false"/>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 R</w:t>
      </w:r>
      <w:r>
        <w:rPr>
          <w:rFonts w:ascii="Cambria" w:cs="Cambria" w:eastAsia="Cambria" w:hAnsi="Cambria"/>
          <w:b w:val="false"/>
          <w:bCs w:val="false"/>
          <w:i w:val="false"/>
          <w:iCs w:val="false"/>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[Φ] = (1/T) ∫</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T</w:t>
      </w:r>
      <w:r>
        <w:rPr>
          <w:rFonts w:ascii="Cambria" w:cs="Cambria" w:eastAsia="Cambria" w:hAnsi="Cambria"/>
          <w:b w:val="false"/>
          <w:bCs w:val="false"/>
          <w:i w:val="false"/>
          <w:iCs w:val="false"/>
          <w:strike w:val="false"/>
          <w:color w:val="000000"/>
          <w:sz w:val="22"/>
          <w:szCs w:val="22"/>
        </w:rPr>
        <w:t xml:space="preserve"> A</w:t>
      </w:r>
      <w:r>
        <w:rPr>
          <w:rFonts w:ascii="Cambria" w:cs="Cambria" w:eastAsia="Cambria" w:hAnsi="Cambria"/>
          <w:b w:val="false"/>
          <w:bCs w:val="false"/>
          <w:i w:val="false"/>
          <w:iCs w:val="false"/>
          <w:strike w:val="false"/>
          <w:color w:val="000000"/>
          <w:sz w:val="22"/>
          <w:szCs w:val="22"/>
          <w:vertAlign w:val="subscript"/>
        </w:rPr>
        <w:t xml:space="preserve">C,κ</w:t>
      </w:r>
      <w:r>
        <w:rPr>
          <w:rFonts w:ascii="Cambria" w:cs="Cambria" w:eastAsia="Cambria" w:hAnsi="Cambria"/>
          <w:b w:val="false"/>
          <w:bCs w:val="false"/>
          <w:i w:val="false"/>
          <w:iCs w:val="false"/>
          <w:strike w:val="false"/>
          <w:color w:val="000000"/>
          <w:sz w:val="22"/>
          <w:szCs w:val="22"/>
        </w:rPr>
        <w:t xml:space="preserve">[Φ(t)] dt = ⟨A</w:t>
      </w:r>
      <w:r>
        <w:rPr>
          <w:rFonts w:ascii="Cambria" w:cs="Cambria" w:eastAsia="Cambria" w:hAnsi="Cambria"/>
          <w:b w:val="false"/>
          <w:bCs w:val="false"/>
          <w:i w:val="false"/>
          <w:iCs w:val="false"/>
          <w:strike w:val="false"/>
          <w:color w:val="000000"/>
          <w:sz w:val="22"/>
          <w:szCs w:val="22"/>
          <w:vertAlign w:val="subscript"/>
        </w:rPr>
        <w:t xml:space="preserve">C,κ</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time</w:t>
      </w:r>
      <w:r>
        <w:rPr>
          <w:rFonts w:ascii="Cambria" w:cs="Cambria" w:eastAsia="Cambria" w:hAnsi="Cambria"/>
          <w:b w:val="false"/>
          <w:bCs w:val="false"/>
          <w:i w:val="false"/>
          <w:iCs w:val="false"/>
          <w:strike w:val="false"/>
          <w:color w:val="000000"/>
          <w:sz w:val="22"/>
          <w:szCs w:val="22"/>
        </w:rPr>
        <w:t xml:space="preserve">[Φ]</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which, in the strong coupling limit κ → ∞, converges to the characteristic function χ</w:t>
      </w:r>
      <w:r>
        <w:rPr>
          <w:rFonts w:ascii="Cambria" w:cs="Cambria" w:eastAsia="Cambria" w:hAnsi="Cambria"/>
          <w:b w:val="false"/>
          <w:bCs w:val="false"/>
          <w:i w:val="false"/>
          <w:iCs w:val="false"/>
          <w:strike w:val="false"/>
          <w:color w:val="000000"/>
          <w:sz w:val="22"/>
          <w:szCs w:val="22"/>
          <w:vertAlign w:val="subscript"/>
        </w:rPr>
        <w:t xml:space="preserve">A_C</w:t>
      </w:r>
      <w:r>
        <w:rPr>
          <w:rFonts w:ascii="Cambria" w:cs="Cambria" w:eastAsia="Cambria" w:hAnsi="Cambria"/>
          <w:b w:val="false"/>
          <w:bCs w:val="false"/>
          <w:i w:val="false"/>
          <w:iCs w:val="false"/>
          <w:strike w:val="false"/>
          <w:color w:val="000000"/>
          <w:sz w:val="22"/>
          <w:szCs w:val="22"/>
        </w:rPr>
        <w:t xml:space="preserve">[Φ] if Φ stays within A_C, and to a quantity strictly less than 1 if Φ ever exits A_C. This convergence provides the Phase Theory derivation of the "projection at each step" that appears in the standard QZE treatment: it is not a postulate but the large-f limit of the reinforcement functional.</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effective evolution operator under constraint reinforcement at rate f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(34.11)</w:t>
      </w:r>
      <w:r>
        <w:rPr>
          <w:rFonts w:ascii="Cambria" w:cs="Cambria" w:eastAsia="Cambria" w:hAnsi="Cambria"/>
          <w:b w:val="false"/>
          <w:bCs w:val="false"/>
          <w:i w:val="false"/>
          <w:iCs w:val="false"/>
          <w:strike w:val="false"/>
          <w:color w:val="000000"/>
          <w:sz w:val="22"/>
          <w:szCs w:val="22"/>
        </w:rPr>
        <w:t xml:space="preserve"> U</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(T, f) = ∫</w:t>
      </w:r>
      <w:r>
        <w:rPr>
          <w:rFonts w:ascii="Cambria" w:cs="Cambria" w:eastAsia="Cambria" w:hAnsi="Cambria"/>
          <w:b w:val="false"/>
          <w:bCs w:val="false"/>
          <w:i w:val="false"/>
          <w:iCs w:val="false"/>
          <w:strike w:val="false"/>
          <w:color w:val="000000"/>
          <w:sz w:val="22"/>
          <w:szCs w:val="22"/>
          <w:vertAlign w:val="subscript"/>
        </w:rPr>
        <w:t xml:space="preserve">Πadm</w:t>
      </w:r>
      <w:r>
        <w:rPr>
          <w:rFonts w:ascii="Cambria" w:cs="Cambria" w:eastAsia="Cambria" w:hAnsi="Cambria"/>
          <w:b w:val="false"/>
          <w:bCs w:val="false"/>
          <w:i w:val="false"/>
          <w:iCs w:val="false"/>
          <w:strike w:val="false"/>
          <w:color w:val="000000"/>
          <w:sz w:val="22"/>
          <w:szCs w:val="22"/>
        </w:rPr>
        <w:t xml:space="preserve"> Dγ exp(iS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[γ]) · R</w:t>
      </w:r>
      <w:r>
        <w:rPr>
          <w:rFonts w:ascii="Cambria" w:cs="Cambria" w:eastAsia="Cambria" w:hAnsi="Cambria"/>
          <w:b w:val="false"/>
          <w:bCs w:val="false"/>
          <w:i w:val="false"/>
          <w:iCs w:val="false"/>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[γ]</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is the key operator whose large-f limit produces the Zeno evolution, as established in the following proposition.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5A1A"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Proposition 34.1 (Zeno Limit of U</w:t>
            </w:r>
            <w:r>
              <w:rPr>
                <w:rFonts w:ascii="Cambria" w:cs="Cambria" w:eastAsia="Cambria" w:hAnsi="Cambria"/>
                <w:b/>
                <w:bCs/>
                <w:i w:val="false"/>
                <w:iCs w:val="false"/>
                <w:strike w:val="false"/>
                <w:color w:val="000000"/>
                <w:sz w:val="22"/>
                <w:szCs w:val="22"/>
                <w:vertAlign w:val="subscript"/>
              </w:rPr>
              <w:t xml:space="preserve">eff</w:t>
            </w:r>
            <w:r>
              <w:rPr>
                <w:rFonts w:ascii="Cambria" w:cs="Cambria" w:eastAsia="Cambria" w:hAnsi="Cambria"/>
                <w:b/>
                <w:bCs/>
                <w:i w:val="false"/>
                <w:iCs w:val="false"/>
                <w:strike w:val="false"/>
                <w:color w:val="000000"/>
                <w:sz w:val="21"/>
                <w:szCs w:val="21"/>
              </w:rPr>
              <w:t xml:space="preserve">).</w:t>
            </w:r>
          </w:p>
          <w:p>
            <w:pPr>
              <w:spacing w:after="120" w:line="408" w:lineRule="auto"/>
            </w:pPr>
            <w:r>
              <w:t xml:space="preserve">As f → ∞ with T fixed, the effective evolution operator U</w:t>
            </w:r>
          </w:p>
          <w:p>
            <w:pPr>
              <w:spacing w:after="120" w:line="408" w:lineRule="auto"/>
            </w:pPr>
            <w:r>
              <w:t xml:space="preserve">eff</w:t>
            </w:r>
          </w:p>
          <w:p>
            <w:pPr>
              <w:spacing w:after="120" w:line="408" w:lineRule="auto"/>
            </w:pPr>
            <w:r>
              <w:t xml:space="preserve">(T, f) converges strongly to the Zeno evolution operator U</w:t>
            </w:r>
          </w:p>
          <w:p>
            <w:pPr>
              <w:spacing w:after="120" w:line="408" w:lineRule="auto"/>
            </w:pPr>
            <w:r>
              <w:t xml:space="preserve">Zeno</w:t>
            </w:r>
          </w:p>
          <w:p>
            <w:pPr>
              <w:spacing w:after="120" w:line="408" w:lineRule="auto"/>
            </w:pPr>
            <w:r>
              <w:t xml:space="preserve">(T) = exp(−iH</w:t>
            </w:r>
          </w:p>
          <w:p>
            <w:pPr>
              <w:spacing w:after="120" w:line="408" w:lineRule="auto"/>
            </w:pPr>
            <w:r>
              <w:t xml:space="preserve">Z</w:t>
            </w:r>
          </w:p>
          <w:p>
            <w:pPr>
              <w:spacing w:after="120" w:line="408" w:lineRule="auto"/>
            </w:pPr>
            <w:r>
              <w:t xml:space="preserve">T), where H</w:t>
            </w:r>
          </w:p>
          <w:p>
            <w:pPr>
              <w:spacing w:after="120" w:line="408" w:lineRule="auto"/>
            </w:pPr>
            <w:r>
              <w:t xml:space="preserve">Z</w:t>
            </w:r>
          </w:p>
          <w:p>
            <w:pPr>
              <w:spacing w:after="120" w:line="408" w:lineRule="auto"/>
            </w:pPr>
            <w:r>
              <w:t xml:space="preserve">is the restriction of the free Hamiltonian H to the admissibility basin B</w:t>
            </w:r>
          </w:p>
          <w:p>
            <w:pPr>
              <w:spacing w:after="120" w:line="408" w:lineRule="auto"/>
            </w:pPr>
            <w:r>
              <w:t xml:space="preserve">C</w:t>
            </w:r>
          </w:p>
          <w:p>
            <w:pPr>
              <w:spacing w:after="120" w:line="408" w:lineRule="auto"/>
            </w:pPr>
            <w:r>
              <w:t xml:space="preserve">.</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We decompose the path integral in equation (34.11) by time-slicing: divide [0,T] into n subintervals of length τ = T/n = 1/f. On each subinterval [t</w:t>
            </w:r>
          </w:p>
          <w:p>
            <w:pPr>
              <w:spacing w:after="120" w:line="408" w:lineRule="auto"/>
            </w:pPr>
            <w:r>
              <w:t xml:space="preserve">k</w:t>
            </w:r>
          </w:p>
          <w:p>
            <w:pPr>
              <w:spacing w:after="120" w:line="408" w:lineRule="auto"/>
            </w:pPr>
            <w:r>
              <w:t xml:space="preserve">, t</w:t>
            </w:r>
          </w:p>
          <w:p>
            <w:pPr>
              <w:spacing w:after="120" w:line="408" w:lineRule="auto"/>
            </w:pPr>
            <w:r>
              <w:t xml:space="preserve">k+1</w:t>
            </w:r>
          </w:p>
          <w:p>
            <w:pPr>
              <w:spacing w:after="120" w:line="408" w:lineRule="auto"/>
            </w:pPr>
            <w:r>
              <w:t xml:space="preserve">], the free evolution operator contributes a factor U(τ) = exp(−iHτ) in the PPQT limit, and the reinforcement functional R</w:t>
            </w:r>
          </w:p>
          <w:p>
            <w:pPr>
              <w:spacing w:after="120" w:line="408" w:lineRule="auto"/>
            </w:pPr>
            <w:r>
              <w:t xml:space="preserve">f</w:t>
            </w:r>
          </w:p>
          <w:p>
            <w:pPr>
              <w:spacing w:after="120" w:line="408" w:lineRule="auto"/>
            </w:pPr>
            <w:r>
              <w:t xml:space="preserve">[γ] contributes a factor A</w:t>
            </w:r>
          </w:p>
          <w:p>
            <w:pPr>
              <w:spacing w:after="120" w:line="408" w:lineRule="auto"/>
            </w:pPr>
            <w:r>
              <w:t xml:space="preserve">C,κ</w:t>
            </w:r>
          </w:p>
          <w:p>
            <w:pPr>
              <w:spacing w:after="120" w:line="408" w:lineRule="auto"/>
            </w:pPr>
            <w:r>
              <w:t xml:space="preserve">[Φ(t</w:t>
            </w:r>
          </w:p>
          <w:p>
            <w:pPr>
              <w:spacing w:after="120" w:line="408" w:lineRule="auto"/>
            </w:pPr>
            <w:r>
              <w:t xml:space="preserve">k</w:t>
            </w:r>
          </w:p>
          <w:p>
            <w:pPr>
              <w:spacing w:after="120" w:line="408" w:lineRule="auto"/>
            </w:pPr>
            <w:r>
              <w:t xml:space="preserve">)] = P</w:t>
            </w:r>
          </w:p>
          <w:p>
            <w:pPr>
              <w:spacing w:after="120" w:line="408" w:lineRule="auto"/>
            </w:pPr>
            <w:r>
              <w:t xml:space="preserve">C</w:t>
            </w:r>
          </w:p>
          <w:p>
            <w:pPr>
              <w:spacing w:after="120" w:line="408" w:lineRule="auto"/>
            </w:pPr>
            <w:r>
              <w:t xml:space="preserve">+ O(1/κ) where P</w:t>
            </w:r>
          </w:p>
          <w:p>
            <w:pPr>
              <w:spacing w:after="120" w:line="408" w:lineRule="auto"/>
            </w:pPr>
            <w:r>
              <w:t xml:space="preserve">C</w:t>
            </w:r>
          </w:p>
          <w:p>
            <w:pPr>
              <w:spacing w:after="120" w:line="408" w:lineRule="auto"/>
            </w:pPr>
            <w:r>
              <w:t xml:space="preserve">is the projection onto the admissible basin B</w:t>
            </w:r>
          </w:p>
          <w:p>
            <w:pPr>
              <w:spacing w:after="120" w:line="408" w:lineRule="auto"/>
            </w:pPr>
            <w:r>
              <w:t xml:space="preserve">C</w:t>
            </w:r>
          </w:p>
          <w:p>
            <w:pPr>
              <w:spacing w:after="120" w:line="408" w:lineRule="auto"/>
            </w:pPr>
            <w:r>
              <w:t xml:space="preserve">. Therefore:</w:t>
            </w:r>
          </w:p>
          <w:p>
            <w:pPr>
              <w:spacing w:after="120" w:line="408" w:lineRule="auto"/>
            </w:pP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val="false"/>
                <w:bCs w:val="false"/>
                <w:i w:val="false"/>
                <w:iCs w:val="false"/>
                <w:strike w:val="false"/>
                <w:color w:val="000000"/>
                <w:sz w:val="22"/>
                <w:szCs w:val="22"/>
              </w:rPr>
              <w:t xml:space="preserve"> U</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(T, f) = [P</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U(1/f) P</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 + O(1/κ) + O(1/f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p>
          <w:p>
            <w:pPr>
              <w:spacing w:after="120" w:line="408" w:lineRule="auto"/>
            </w:pPr>
            <w:r>
              <w:t xml:space="preserve">As n → ∞ (f → ∞) with T = n/f fixed, the sequence [P</w:t>
            </w:r>
          </w:p>
          <w:p>
            <w:pPr>
              <w:spacing w:after="120" w:line="408" w:lineRule="auto"/>
            </w:pPr>
            <w:r>
              <w:t xml:space="preserve">C</w:t>
            </w:r>
          </w:p>
          <w:p>
            <w:pPr>
              <w:spacing w:after="120" w:line="408" w:lineRule="auto"/>
            </w:pPr>
            <w:r>
              <w:t xml:space="preserve">U(1/f) P</w:t>
            </w:r>
          </w:p>
          <w:p>
            <w:pPr>
              <w:spacing w:after="120" w:line="408" w:lineRule="auto"/>
            </w:pPr>
            <w:r>
              <w:t xml:space="preserve">C</w:t>
            </w:r>
          </w:p>
          <w:p>
            <w:pPr>
              <w:spacing w:after="120" w:line="408" w:lineRule="auto"/>
            </w:pPr>
            <w:r>
              <w:t xml:space="preserve">]</w:t>
            </w:r>
          </w:p>
          <w:p>
            <w:pPr>
              <w:spacing w:after="120" w:line="408" w:lineRule="auto"/>
            </w:pPr>
            <w:r>
              <w:t xml:space="preserve">n</w:t>
            </w:r>
          </w:p>
          <w:p>
            <w:pPr>
              <w:spacing w:after="120" w:line="408" w:lineRule="auto"/>
            </w:pPr>
            <w:r>
              <w:t xml:space="preserve">converges in the strong operator topology to exp(−iP</w:t>
            </w:r>
          </w:p>
          <w:p>
            <w:pPr>
              <w:spacing w:after="120" w:line="408" w:lineRule="auto"/>
            </w:pPr>
            <w:r>
              <w:t xml:space="preserve">C</w:t>
            </w:r>
          </w:p>
          <w:p>
            <w:pPr>
              <w:spacing w:after="120" w:line="408" w:lineRule="auto"/>
            </w:pPr>
            <w:r>
              <w:t xml:space="preserve">HP</w:t>
            </w:r>
          </w:p>
          <w:p>
            <w:pPr>
              <w:spacing w:after="120" w:line="408" w:lineRule="auto"/>
            </w:pPr>
            <w:r>
              <w:t xml:space="preserve">C</w:t>
            </w:r>
          </w:p>
          <w:p>
            <w:pPr>
              <w:spacing w:after="120" w:line="408" w:lineRule="auto"/>
            </w:pPr>
            <w:r>
              <w:t xml:space="preserve">T) = exp(−iH</w:t>
            </w:r>
          </w:p>
          <w:p>
            <w:pPr>
              <w:spacing w:after="120" w:line="408" w:lineRule="auto"/>
            </w:pPr>
            <w:r>
              <w:t xml:space="preserve">Z</w:t>
            </w:r>
          </w:p>
          <w:p>
            <w:pPr>
              <w:spacing w:after="120" w:line="408" w:lineRule="auto"/>
            </w:pPr>
            <w:r>
              <w:t xml:space="preserve">T) = U</w:t>
            </w:r>
          </w:p>
          <w:p>
            <w:pPr>
              <w:spacing w:after="120" w:line="408" w:lineRule="auto"/>
            </w:pPr>
            <w:r>
              <w:t xml:space="preserve">Zeno</w:t>
            </w:r>
          </w:p>
          <w:p>
            <w:pPr>
              <w:spacing w:after="120" w:line="408" w:lineRule="auto"/>
            </w:pPr>
            <w:r>
              <w:t xml:space="preserve">(T), by the Chernoff product formula (see also Section 16, Theorem 34.4). The error terms O(1/κ) vanish in the strong coupling limit κ → ∞, and the terms O(1/f</w:t>
            </w:r>
          </w:p>
          <w:p>
            <w:pPr>
              <w:spacing w:after="120" w:line="408" w:lineRule="auto"/>
            </w:pPr>
            <w:r>
              <w:t xml:space="preserve">2</w:t>
            </w:r>
          </w:p>
          <w:p>
            <w:pPr>
              <w:spacing w:after="120" w:line="408" w:lineRule="auto"/>
            </w:pPr>
            <w:r>
              <w:t xml:space="preserve">) vanish as f → ∞.</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Proposition 34.1 establishes the Phase Theory QZE without any appeal to the projection postulate. The key step is the replacement of "wavefunction collapse" by the large-f limit of the admissibility reinforcement functional R</w:t>
      </w:r>
      <w:r>
        <w:rPr>
          <w:rFonts w:ascii="Cambria" w:cs="Cambria" w:eastAsia="Cambria" w:hAnsi="Cambria"/>
          <w:b w:val="false"/>
          <w:bCs w:val="false"/>
          <w:i w:val="false"/>
          <w:iCs w:val="false"/>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[γ]. This replacement is not merely a change of language: it makes a genuine physical difference in the parameter regime where f is large but finite, where the reinforcement functional predicts corrections to the ideal Zeno behavior that are absent in the standard treatment. These corrections, derived in Sections 9 and 32, constitute the primary falsifiable predictions of this paper.</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8. The Zeno Effect as Admissibility Suppression — Complete Derivation</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We now present the complete, self-contained derivation of the Quantum Zeno Effect within Phase Theory. This derivation proceeds entirely from the admissibility-constrained path integral established in Section 5 and the constraint reinforcement formalism of Section 7. No projection postulate is invoked at any step. The derivation is valid for any system whose free dynamics is governed by a Phase Theory action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with a well-defined PPQT effective description in terms of discrete basins.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Let the system S be initially prepared in admissibility basin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 Γ_phase. The coupling events {C</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at rate f each reimpose the constraint defining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with strength κ. We wish to compute the amplitude for transition from basin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to a different basin B</w:t>
      </w:r>
      <w:r>
        <w:rPr>
          <w:rFonts w:ascii="Cambria" w:cs="Cambria" w:eastAsia="Cambria" w:hAnsi="Cambria"/>
          <w:b w:val="false"/>
          <w:bCs w:val="false"/>
          <w:i w:val="false"/>
          <w:iCs w:val="false"/>
          <w:strike w:val="false"/>
          <w:color w:val="000000"/>
          <w:sz w:val="22"/>
          <w:szCs w:val="22"/>
          <w:vertAlign w:val="subscript"/>
        </w:rPr>
        <w:t xml:space="preserve">β</w:t>
      </w:r>
      <w:r>
        <w:rPr>
          <w:rFonts w:ascii="Cambria" w:cs="Cambria" w:eastAsia="Cambria" w:hAnsi="Cambria"/>
          <w:b w:val="false"/>
          <w:bCs w:val="false"/>
          <w:i w:val="false"/>
          <w:iCs w:val="false"/>
          <w:strike w:val="false"/>
          <w:color w:val="000000"/>
          <w:sz w:val="22"/>
          <w:szCs w:val="22"/>
        </w:rPr>
        <w:t xml:space="preserve"> (β ≠ α) in total time T under this coupling sequence. The full Phase Theory path integral for this process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(34.12)</w:t>
      </w:r>
      <w:r>
        <w:rPr>
          <w:rFonts w:ascii="Cambria" w:cs="Cambria" w:eastAsia="Cambria" w:hAnsi="Cambria"/>
          <w:b w:val="false"/>
          <w:bCs w:val="false"/>
          <w:i w:val="false"/>
          <w:iCs w:val="false"/>
          <w:strike w:val="false"/>
          <w:color w:val="000000"/>
          <w:sz w:val="22"/>
          <w:szCs w:val="22"/>
        </w:rPr>
        <w:t xml:space="preserve"> Z = ∫</w:t>
      </w:r>
      <w:r>
        <w:rPr>
          <w:rFonts w:ascii="Cambria" w:cs="Cambria" w:eastAsia="Cambria" w:hAnsi="Cambria"/>
          <w:b w:val="false"/>
          <w:bCs w:val="false"/>
          <w:i w:val="false"/>
          <w:iCs w:val="false"/>
          <w:strike w:val="false"/>
          <w:color w:val="000000"/>
          <w:sz w:val="22"/>
          <w:szCs w:val="22"/>
          <w:vertAlign w:val="subscript"/>
        </w:rPr>
        <w:t xml:space="preserve">Γphase</w:t>
      </w:r>
      <w:r>
        <w:rPr>
          <w:rFonts w:ascii="Cambria" w:cs="Cambria" w:eastAsia="Cambria" w:hAnsi="Cambria"/>
          <w:b w:val="false"/>
          <w:bCs w:val="false"/>
          <w:i w:val="false"/>
          <w:iCs w:val="false"/>
          <w:strike w:val="false"/>
          <w:color w:val="000000"/>
          <w:sz w:val="22"/>
          <w:szCs w:val="22"/>
        </w:rPr>
        <w:t xml:space="preserve"> DΦ exp(iS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Restricted to admissible configurations at each coupling time 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the transition amplitude from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to B</w:t>
      </w:r>
      <w:r>
        <w:rPr>
          <w:rFonts w:ascii="Cambria" w:cs="Cambria" w:eastAsia="Cambria" w:hAnsi="Cambria"/>
          <w:b w:val="false"/>
          <w:bCs w:val="false"/>
          <w:i w:val="false"/>
          <w:iCs w:val="false"/>
          <w:strike w:val="false"/>
          <w:color w:val="000000"/>
          <w:sz w:val="22"/>
          <w:szCs w:val="22"/>
          <w:vertAlign w:val="subscript"/>
        </w:rPr>
        <w:t xml:space="preserve">β</w:t>
      </w:r>
      <w:r>
        <w:rPr>
          <w:rFonts w:ascii="Cambria" w:cs="Cambria" w:eastAsia="Cambria" w:hAnsi="Cambria"/>
          <w:b w:val="false"/>
          <w:bCs w:val="false"/>
          <w:i w:val="false"/>
          <w:iCs w:val="false"/>
          <w:strike w:val="false"/>
          <w:color w:val="000000"/>
          <w:sz w:val="22"/>
          <w:szCs w:val="22"/>
        </w:rPr>
        <w:t xml:space="preserve"> in time T under coupling rate f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(34.13)</w:t>
      </w:r>
      <w:r>
        <w:rPr>
          <w:rFonts w:ascii="Cambria" w:cs="Cambria" w:eastAsia="Cambria" w:hAnsi="Cambria"/>
          <w:b w:val="false"/>
          <w:bCs w:val="false"/>
          <w:i w:val="false"/>
          <w:iCs w:val="false"/>
          <w:strike w:val="false"/>
          <w:color w:val="000000"/>
          <w:sz w:val="22"/>
          <w:szCs w:val="22"/>
        </w:rPr>
        <w:t xml:space="preserve"> A(α→β, T, f) = ∫ DΦ exp(iS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 ∏</w:t>
      </w:r>
      <w:r>
        <w:rPr>
          <w:rFonts w:ascii="Cambria" w:cs="Cambria" w:eastAsia="Cambria" w:hAnsi="Cambria"/>
          <w:b w:val="false"/>
          <w:bCs w:val="false"/>
          <w:i w:val="false"/>
          <w:iCs w:val="false"/>
          <w:strike w:val="false"/>
          <w:color w:val="000000"/>
          <w:sz w:val="22"/>
          <w:szCs w:val="22"/>
          <w:vertAlign w:val="subscript"/>
        </w:rPr>
        <w:t xml:space="preserve">k=0</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 χ</w:t>
      </w:r>
      <w:r>
        <w:rPr>
          <w:rFonts w:ascii="Cambria" w:cs="Cambria" w:eastAsia="Cambria" w:hAnsi="Cambria"/>
          <w:b w:val="false"/>
          <w:bCs w:val="false"/>
          <w:i w:val="false"/>
          <w:iCs w:val="false"/>
          <w:strike w:val="false"/>
          <w:color w:val="000000"/>
          <w:sz w:val="22"/>
          <w:szCs w:val="22"/>
          <w:vertAlign w:val="subscript"/>
        </w:rPr>
        <w:t xml:space="preserve">Bα</w:t>
      </w:r>
      <w:r>
        <w:rPr>
          <w:rFonts w:ascii="Cambria" w:cs="Cambria" w:eastAsia="Cambria" w:hAnsi="Cambria"/>
          <w:b w:val="false"/>
          <w:bCs w:val="false"/>
          <w:i w:val="false"/>
          <w:iCs w:val="false"/>
          <w:strike w:val="false"/>
          <w:color w:val="000000"/>
          <w:sz w:val="22"/>
          <w:szCs w:val="22"/>
        </w:rPr>
        <w:t xml:space="preserve">[Φ(t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 ⟨β|Φ(T)⟩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χ</w:t>
      </w:r>
      <w:r>
        <w:rPr>
          <w:rFonts w:ascii="Cambria" w:cs="Cambria" w:eastAsia="Cambria" w:hAnsi="Cambria"/>
          <w:b w:val="false"/>
          <w:bCs w:val="false"/>
          <w:i w:val="false"/>
          <w:iCs w:val="false"/>
          <w:strike w:val="false"/>
          <w:color w:val="000000"/>
          <w:sz w:val="22"/>
          <w:szCs w:val="22"/>
          <w:vertAlign w:val="subscript"/>
        </w:rPr>
        <w:t xml:space="preserve">Bα</w:t>
      </w:r>
      <w:r>
        <w:rPr>
          <w:rFonts w:ascii="Cambria" w:cs="Cambria" w:eastAsia="Cambria" w:hAnsi="Cambria"/>
          <w:b w:val="false"/>
          <w:bCs w:val="false"/>
          <w:i w:val="false"/>
          <w:iCs w:val="false"/>
          <w:strike w:val="false"/>
          <w:color w:val="000000"/>
          <w:sz w:val="22"/>
          <w:szCs w:val="22"/>
        </w:rPr>
        <w:t xml:space="preserve">[Φ(t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is the characteristic function of basin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evaluated at the configuration at time 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and ⟨β|Φ(T)⟩ extracts the component of the final configuration in basin B</w:t>
      </w:r>
      <w:r>
        <w:rPr>
          <w:rFonts w:ascii="Cambria" w:cs="Cambria" w:eastAsia="Cambria" w:hAnsi="Cambria"/>
          <w:b w:val="false"/>
          <w:bCs w:val="false"/>
          <w:i w:val="false"/>
          <w:iCs w:val="false"/>
          <w:strike w:val="false"/>
          <w:color w:val="000000"/>
          <w:sz w:val="22"/>
          <w:szCs w:val="22"/>
          <w:vertAlign w:val="subscript"/>
        </w:rPr>
        <w:t xml:space="preserve">β</w:t>
      </w:r>
      <w:r>
        <w:rPr>
          <w:rFonts w:ascii="Cambria" w:cs="Cambria" w:eastAsia="Cambria" w:hAnsi="Cambria"/>
          <w:b w:val="false"/>
          <w:bCs w:val="false"/>
          <w:i w:val="false"/>
          <w:iCs w:val="false"/>
          <w:strike w:val="false"/>
          <w:color w:val="000000"/>
          <w:sz w:val="22"/>
          <w:szCs w:val="22"/>
        </w:rPr>
        <w:t xml:space="preserve">. In the PPQT limit, where basins are sharp and phase fluctuations within a basin are Gaussian, this path integral factorizes into a product of short-time propagators: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(34.14)</w:t>
      </w:r>
      <w:r>
        <w:rPr>
          <w:rFonts w:ascii="Cambria" w:cs="Cambria" w:eastAsia="Cambria" w:hAnsi="Cambria"/>
          <w:b w:val="false"/>
          <w:bCs w:val="false"/>
          <w:i w:val="false"/>
          <w:iCs w:val="false"/>
          <w:strike w:val="false"/>
          <w:color w:val="000000"/>
          <w:sz w:val="22"/>
          <w:szCs w:val="22"/>
        </w:rPr>
        <w:t xml:space="preserve"> A(α→β, T, f) = ⟨β|[P</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U(τ)]</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|α⟩</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P</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 |α⟩⟨α| is the PPQT projection onto the basin-representative state |α⟩ and U(τ) = exp(−iHτ) is the free evolution operator. Now expand the short-time propagator:</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(34.15)</w:t>
      </w:r>
      <w:r>
        <w:rPr>
          <w:rFonts w:ascii="Cambria" w:cs="Cambria" w:eastAsia="Cambria" w:hAnsi="Cambria"/>
          <w:b w:val="false"/>
          <w:bCs w:val="false"/>
          <w:i w:val="false"/>
          <w:iCs w:val="false"/>
          <w:strike w:val="false"/>
          <w:color w:val="000000"/>
          <w:sz w:val="22"/>
          <w:szCs w:val="22"/>
        </w:rPr>
        <w:t xml:space="preserve"> ⟨α|U(τ)|α⟩ = 1 − i⟨H⟩</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τ − ½(ΔH)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ατ</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O(τ</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⟨H⟩</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 ⟨α|H|α⟩ and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_α = ⟨α|H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|α⟩ − ⟨α|H|α⟩</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The intra-basin survival amplitude satisfies: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(34.16)</w:t>
      </w:r>
      <w:r>
        <w:rPr>
          <w:rFonts w:ascii="Cambria" w:cs="Cambria" w:eastAsia="Cambria" w:hAnsi="Cambria"/>
          <w:b w:val="false"/>
          <w:bCs w:val="false"/>
          <w:i w:val="false"/>
          <w:iCs w:val="false"/>
          <w:strike w:val="false"/>
          <w:color w:val="000000"/>
          <w:sz w:val="22"/>
          <w:szCs w:val="22"/>
        </w:rPr>
        <w:t xml:space="preserve"> |⟨α|U(τ)|α⟩|</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1 −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ατ</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O(τ</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is the Khalfin short-time quadratic behavior [39], which holds for any quantum system with a bounded-below Hamiltonian. It is not an approximation but an exact consequence of the analyticity of the unitary group in a neighborhood of the identity. After n = T/τ repetitions, the survival probability — the probability of remaining in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after time T —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(34.17)</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rPr>
        <w:t xml:space="preserve">(T, f) = |⟨α|[P</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U(τ)]</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|α⟩|</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[1 −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α/f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fT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Taking the large-f limit with T fixed:</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(34.18)</w:t>
      </w:r>
      <w:r>
        <w:rPr>
          <w:rFonts w:ascii="Cambria" w:cs="Cambria" w:eastAsia="Cambria" w:hAnsi="Cambria"/>
          <w:b w:val="false"/>
          <w:bCs w:val="false"/>
          <w:i w:val="false"/>
          <w:iCs w:val="false"/>
          <w:strike w:val="false"/>
          <w:color w:val="000000"/>
          <w:sz w:val="22"/>
          <w:szCs w:val="22"/>
        </w:rPr>
        <w:t xml:space="preserve"> lim</w:t>
      </w:r>
      <w:r>
        <w:rPr>
          <w:rFonts w:ascii="Cambria" w:cs="Cambria" w:eastAsia="Cambria" w:hAnsi="Cambria"/>
          <w:b w:val="false"/>
          <w:bCs w:val="false"/>
          <w:i w:val="false"/>
          <w:iCs w:val="false"/>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rPr>
        <w:t xml:space="preserve">(T, f) = lim</w:t>
      </w:r>
      <w:r>
        <w:rPr>
          <w:rFonts w:ascii="Cambria" w:cs="Cambria" w:eastAsia="Cambria" w:hAnsi="Cambria"/>
          <w:b w:val="false"/>
          <w:bCs w:val="false"/>
          <w:i w:val="false"/>
          <w:iCs w:val="false"/>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 [1 −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α/f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fT</w:t>
      </w:r>
      <w:r>
        <w:rPr>
          <w:rFonts w:ascii="Cambria" w:cs="Cambria" w:eastAsia="Cambria" w:hAnsi="Cambria"/>
          <w:b w:val="false"/>
          <w:bCs w:val="false"/>
          <w:i w:val="false"/>
          <w:iCs w:val="false"/>
          <w:strike w:val="false"/>
          <w:color w:val="000000"/>
          <w:sz w:val="22"/>
          <w:szCs w:val="22"/>
        </w:rPr>
        <w:t xml:space="preserve"> = exp(− lim</w:t>
      </w:r>
      <w:r>
        <w:rPr>
          <w:rFonts w:ascii="Cambria" w:cs="Cambria" w:eastAsia="Cambria" w:hAnsi="Cambria"/>
          <w:b w:val="false"/>
          <w:bCs w:val="false"/>
          <w:i w:val="false"/>
          <w:iCs w:val="false"/>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 T(ΔH)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α/f) = 1</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transition probability P(α→β, T, f) = 1 −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rPr>
        <w:t xml:space="preserve">(T, f) therefore vanishes as f → ∞: the system is frozen in basin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This is the Quantum Zeno Effect in Phase Theory. The crucial observation is that at no step was a projection postulate invoked. The characteristic function χ</w:t>
      </w:r>
      <w:r>
        <w:rPr>
          <w:rFonts w:ascii="Cambria" w:cs="Cambria" w:eastAsia="Cambria" w:hAnsi="Cambria"/>
          <w:b w:val="false"/>
          <w:bCs w:val="false"/>
          <w:i w:val="false"/>
          <w:iCs w:val="false"/>
          <w:strike w:val="false"/>
          <w:color w:val="000000"/>
          <w:sz w:val="22"/>
          <w:szCs w:val="22"/>
          <w:vertAlign w:val="subscript"/>
        </w:rPr>
        <w:t xml:space="preserve">Bα</w:t>
      </w:r>
      <w:r>
        <w:rPr>
          <w:rFonts w:ascii="Cambria" w:cs="Cambria" w:eastAsia="Cambria" w:hAnsi="Cambria"/>
          <w:b w:val="false"/>
          <w:bCs w:val="false"/>
          <w:i w:val="false"/>
          <w:iCs w:val="false"/>
          <w:strike w:val="false"/>
          <w:color w:val="000000"/>
          <w:sz w:val="22"/>
          <w:szCs w:val="22"/>
        </w:rPr>
        <w:t xml:space="preserve">[Φ(t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in equation (34.13) is a geometric filter on path space — it selects paths that remain within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at each coupling time — but it is not a quantum projection operator acting on a Hilbert space vector. The mathematical coincidence between these two objects in the PPQT sharp-basin limit (where χ</w:t>
      </w:r>
      <w:r>
        <w:rPr>
          <w:rFonts w:ascii="Cambria" w:cs="Cambria" w:eastAsia="Cambria" w:hAnsi="Cambria"/>
          <w:b w:val="false"/>
          <w:bCs w:val="false"/>
          <w:i w:val="false"/>
          <w:iCs w:val="false"/>
          <w:strike w:val="false"/>
          <w:color w:val="000000"/>
          <w:sz w:val="22"/>
          <w:szCs w:val="22"/>
          <w:vertAlign w:val="subscript"/>
        </w:rPr>
        <w:t xml:space="preserve">Bα</w:t>
      </w:r>
      <w:r>
        <w:rPr>
          <w:rFonts w:ascii="Cambria" w:cs="Cambria" w:eastAsia="Cambria" w:hAnsi="Cambria"/>
          <w:b w:val="false"/>
          <w:bCs w:val="false"/>
          <w:i w:val="false"/>
          <w:iCs w:val="false"/>
          <w:strike w:val="false"/>
          <w:color w:val="000000"/>
          <w:sz w:val="22"/>
          <w:szCs w:val="22"/>
        </w:rPr>
        <w:t xml:space="preserve"> → P</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in the appropriate functional sense) is the reason why the standard measurement-postulate account gives the correct answers in that limit. But Phase Theory makes clear that this coincidence is an artifact of the sharp-basin approximation and breaks down when basin curvature effects are significant — as they are in the experimental regime described in Sections 32 and 33.</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9. The Survival Probability Formula</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derivation of Section 8 gives the essential physics of the QZE but treats only the leading-order behavior. In this section we derive the complete survival probability formula in the Phase Theory framework, including the effective decay rate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as a function of coupling rate, and demonstrate how both Zeno and anti-Zeno behaviors emerge from the same formula. This section establishes the master formula from which all subsequent analysis in Sections 11–13 proceeds.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Define the survival probability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rPr>
        <w:t xml:space="preserve">(T, f) as the probability that the system, initialized in basin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at t = 0, remains within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(in the PPQT sense) after total time T under coupling rate f. From the derivation of Section 8 in the regime of finite (not necessarily large) f:</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(34.19)</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rPr>
        <w:t xml:space="preserve">(T, f) = exp(−Γ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 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the effective decay rate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is determined by the short-time survival probability per coupling interval:</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(34.20)</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 −f · ln|⟨α|U(1/f)|α⟩|</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f · [1 − |⟨α|U(1/f)|α⟩|</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the second form is the leading approximation valid when the single-interval survival probability |⟨α|U(τ)|α⟩|</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is close to 1 (i.e., for τ ≪ 1/Γ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where 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the unperturbed decay rate). The single-interval survival amplitude can be expressed in terms of the system's spectral function:</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(34.21)</w:t>
      </w:r>
      <w:r>
        <w:rPr>
          <w:rFonts w:ascii="Cambria" w:cs="Cambria" w:eastAsia="Cambria" w:hAnsi="Cambria"/>
          <w:b w:val="false"/>
          <w:bCs w:val="false"/>
          <w:i w:val="false"/>
          <w:iCs w:val="false"/>
          <w:strike w:val="false"/>
          <w:color w:val="000000"/>
          <w:sz w:val="22"/>
          <w:szCs w:val="22"/>
        </w:rPr>
        <w:t xml:space="preserve"> |⟨α|U(τ)|α⟩|</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 dω J(ω) exp(−iωτ)|</w:t>
      </w:r>
      <w:r>
        <w:rPr>
          <w:rFonts w:ascii="Cambria" w:cs="Cambria" w:eastAsia="Cambria" w:hAnsi="Cambria"/>
          <w:b w:val="false"/>
          <w:bCs w:val="false"/>
          <w:i w:val="false"/>
          <w:iCs w:val="false"/>
          <w:strike w:val="false"/>
          <w:color w:val="000000"/>
          <w:sz w:val="22"/>
          <w:szCs w:val="22"/>
          <w:vertAlign w:val="superscript"/>
        </w:rPr>
        <w:t xml:space="preserve">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J(ω) is the spectral density of the system-environment coupling at frequency ω (discussed further in Section 13). Substituting into the formula for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(34.22)</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 ∫ dω J(ω) g(ω, f)</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g(ω, f) is the gate function defined by:</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(34.23)</w:t>
      </w:r>
      <w:r>
        <w:rPr>
          <w:rFonts w:ascii="Cambria" w:cs="Cambria" w:eastAsia="Cambria" w:hAnsi="Cambria"/>
          <w:b w:val="false"/>
          <w:bCs w:val="false"/>
          <w:i w:val="false"/>
          <w:iCs w:val="false"/>
          <w:strike w:val="false"/>
          <w:color w:val="000000"/>
          <w:sz w:val="22"/>
          <w:szCs w:val="22"/>
        </w:rPr>
        <w:t xml:space="preserve"> g(ω, f) = f · [1 − cos(ω/f)] / (ω</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/2f)</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which has the form of a frequency-domain window of width ~ f centered at ω = 0. The physical interpretation of this formula is transparent: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is the spectral density of the environment, J(ω), averaged over a frequency window of width ~ f. As f increases, the window narrows, and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depends on an increasingly narrow slice of J(ω) near ω = 0.</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the short-time (large-f) limit, τ = 1/f ≪ τ</w:t>
      </w:r>
      <w:r>
        <w:rPr>
          <w:rFonts w:ascii="Cambria" w:cs="Cambria" w:eastAsia="Cambria" w:hAnsi="Cambria"/>
          <w:b w:val="false"/>
          <w:bCs w:val="false"/>
          <w:i w:val="false"/>
          <w:iCs w:val="false"/>
          <w:strike w:val="false"/>
          <w:color w:val="000000"/>
          <w:sz w:val="22"/>
          <w:szCs w:val="22"/>
          <w:vertAlign w:val="subscript"/>
        </w:rPr>
        <w:t xml:space="preserve">correlation</w:t>
      </w:r>
      <w:r>
        <w:rPr>
          <w:rFonts w:ascii="Cambria" w:cs="Cambria" w:eastAsia="Cambria" w:hAnsi="Cambria"/>
          <w:b w:val="false"/>
          <w:bCs w:val="false"/>
          <w:i w:val="false"/>
          <w:iCs w:val="false"/>
          <w:strike w:val="false"/>
          <w:color w:val="000000"/>
          <w:sz w:val="22"/>
          <w:szCs w:val="22"/>
        </w:rPr>
        <w:t xml:space="preserv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(34.24)</w:t>
      </w:r>
      <w:r>
        <w:rPr>
          <w:rFonts w:ascii="Cambria" w:cs="Cambria" w:eastAsia="Cambria" w:hAnsi="Cambria"/>
          <w:b w:val="false"/>
          <w:bCs w:val="false"/>
          <w:i w:val="false"/>
          <w:iCs w:val="false"/>
          <w:strike w:val="false"/>
          <w:color w:val="000000"/>
          <w:sz w:val="22"/>
          <w:szCs w:val="22"/>
        </w:rPr>
        <w:t xml:space="preserve"> |⟨α|U(τ)|α⟩|</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1 −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ατ</w:t>
      </w:r>
      <w:r>
        <w:rPr>
          <w:rFonts w:ascii="Cambria" w:cs="Cambria" w:eastAsia="Cambria" w:hAnsi="Cambria"/>
          <w:b w:val="false"/>
          <w:bCs w:val="false"/>
          <w:i w:val="false"/>
          <w:iCs w:val="false"/>
          <w:strike w:val="false"/>
          <w:color w:val="000000"/>
          <w:sz w:val="22"/>
          <w:szCs w:val="22"/>
          <w:vertAlign w:val="superscript"/>
        </w:rPr>
        <w:t xml:space="preserve">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and therefore: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(34.25)</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α / f → 0 as f → ∞</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is the Zeno suppression: the effective decay rate decreases as the coupling rate increases, and vanishes in the continuous coupling limit. The physical mechanism in Phase Theory terms is geometrically clear: the coupling rate f fragments the total evolution time T into intervals of duration τ = 1/f. During each interval, the system phase field evolves freely within Γ_phase. The probability of crossing the basin boundary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during one interval is proportional to τ</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(from the quadratic short-time behavior of the basin survival amplitude, which follows from the smoothness of the basin boundary and the energy variance of the initial state). Multiplying n = fT intervals together gives a total escape probability proportional to τ</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n = T/f, which vanishes as f → ∞. The Zeno effect is therefore simply the consequence of: (1) the quadratic short-time behavior of basin survival probability (a consequence of Hamiltonicity, i.e., the fact that the generator of time evolution is self-adjoint and bounded below); and (2) the fragmentation of the evolution by frequent constraint reinforcement. No collapse, no observer.</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10. Time Is Not Being Reset — Phase Ordering Is Continuous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A persistent and damaging misinterpretation of the Quantum Zeno Effect, prevalent not only in popular accounts but in some technical treatments as well, is the claim that frequent measurements "reset" the quantum clock of the system — that each measurement returns the system to its initial state and thereby prevents the accumulation of evolution time. This misinterpretation leads directly to the philosophical pathology described in Section 1: it suggests that measurement has the power to undo temporal development, making time itself subject to observer intervention. Phase Theory categorically rejects this interpretation and can demonstrate, with mathematical precision, that temporal ordering is not disturbed by any finite coupling event.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Paper 7 of this series [7], the arrow of time in Phase Theory was derived from the global phase ordering functional Ω[Φ], defined as a functional on field configurations over all of spacetime that is monotone in the sense that Ω[Φ|</w:t>
      </w:r>
      <w:r>
        <w:rPr>
          <w:rFonts w:ascii="Cambria" w:cs="Cambria" w:eastAsia="Cambria" w:hAnsi="Cambria"/>
          <w:b w:val="false"/>
          <w:bCs w:val="false"/>
          <w:i w:val="false"/>
          <w:iCs w:val="false"/>
          <w:strike w:val="false"/>
          <w:color w:val="000000"/>
          <w:sz w:val="22"/>
          <w:szCs w:val="22"/>
          <w:vertAlign w:val="subscript"/>
        </w:rPr>
        <w:t xml:space="preserve">[0,t1]</w:t>
      </w:r>
      <w:r>
        <w:rPr>
          <w:rFonts w:ascii="Cambria" w:cs="Cambria" w:eastAsia="Cambria" w:hAnsi="Cambria"/>
          <w:b w:val="false"/>
          <w:bCs w:val="false"/>
          <w:i w:val="false"/>
          <w:iCs w:val="false"/>
          <w:strike w:val="false"/>
          <w:color w:val="000000"/>
          <w:sz w:val="22"/>
          <w:szCs w:val="22"/>
        </w:rPr>
        <w:t xml:space="preserve">] ≤ Ω[Φ|</w:t>
      </w:r>
      <w:r>
        <w:rPr>
          <w:rFonts w:ascii="Cambria" w:cs="Cambria" w:eastAsia="Cambria" w:hAnsi="Cambria"/>
          <w:b w:val="false"/>
          <w:bCs w:val="false"/>
          <w:i w:val="false"/>
          <w:iCs w:val="false"/>
          <w:strike w:val="false"/>
          <w:color w:val="000000"/>
          <w:sz w:val="22"/>
          <w:szCs w:val="22"/>
          <w:vertAlign w:val="subscript"/>
        </w:rPr>
        <w:t xml:space="preserve">[0,t2]</w:t>
      </w:r>
      <w:r>
        <w:rPr>
          <w:rFonts w:ascii="Cambria" w:cs="Cambria" w:eastAsia="Cambria" w:hAnsi="Cambria"/>
          <w:b w:val="false"/>
          <w:bCs w:val="false"/>
          <w:i w:val="false"/>
          <w:iCs w:val="false"/>
          <w:strike w:val="false"/>
          <w:color w:val="000000"/>
          <w:sz w:val="22"/>
          <w:szCs w:val="22"/>
        </w:rPr>
        <w:t xml:space="preserve">] for any t</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&lt; t</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The ordering functional Ω is not a property of any subsystem or any local region of phase space; it is a global property of the phase field configuration over all of spacetime. As such, it cannot be modified by any local operation, including coupling events of arbitrary strength at any finite rate.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6E" w:sz="24"/>
              <w:bottom w:val="nil" w:color="FFFFFF" w:sz="0"/>
              <w:right w:val="nil" w:color="FFFFFF" w:sz="0"/>
            </w:tcBorders>
            <w:shd w:fill="F4F4FD"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Theorem 34.1 (Phase Ordering Continuity under Zeno Coupling).</w:t>
            </w:r>
          </w:p>
          <w:p>
            <w:pPr>
              <w:spacing w:after="120" w:line="408" w:lineRule="auto"/>
            </w:pPr>
            <w:r>
              <w:t xml:space="preserve">For any coupling rate f</w:t>
            </w:r>
          </w:p>
          <w:p>
            <w:pPr>
              <w:spacing w:after="120" w:line="408" w:lineRule="auto"/>
            </w:pPr>
            <w:r>
              <w:t xml:space="preserve">&lt;</w:t>
            </w:r>
          </w:p>
          <w:p>
            <w:pPr>
              <w:spacing w:after="120" w:line="408" w:lineRule="auto"/>
            </w:pPr>
            <w:r>
              <w:t xml:space="preserve">∞ and any coupling strength κ</w:t>
            </w:r>
          </w:p>
          <w:p>
            <w:pPr>
              <w:spacing w:after="120" w:line="408" w:lineRule="auto"/>
            </w:pPr>
            <w:r>
              <w:t xml:space="preserve">&lt;</w:t>
            </w:r>
          </w:p>
          <w:p>
            <w:pPr>
              <w:spacing w:after="120" w:line="408" w:lineRule="auto"/>
            </w:pPr>
            <w:r>
              <w:t xml:space="preserve">∞, the global phase ordering functional Ω[Φ] (Paper 7 [7], Definition 7.3) is continuous and strictly monotone along all admissible phase trajectories. No coupling event introduces a discontinuity in Ω[Φ].</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By Paper 7, Proposition 7.8 [7], the ordering functional Ω and the admissibility functional A are functionally independent: they act on different degrees of freedom of the phase field Φ. Specifically, Ω depends on the phase ordering structure encoded in the global topology of the phase substrate (Paper 7 [7], Section 3), while A depends only on the configuration of Φ at a given time relative to the constraint C. A coupling event C</w:t>
            </w:r>
          </w:p>
          <w:p>
            <w:pPr>
              <w:spacing w:after="120" w:line="408" w:lineRule="auto"/>
            </w:pPr>
            <w:r>
              <w:t xml:space="preserve">k</w:t>
            </w:r>
          </w:p>
          <w:p>
            <w:pPr>
              <w:spacing w:after="120" w:line="408" w:lineRule="auto"/>
            </w:pPr>
            <w:r>
              <w:t xml:space="preserve">at time t</w:t>
            </w:r>
          </w:p>
          <w:p>
            <w:pPr>
              <w:spacing w:after="120" w:line="408" w:lineRule="auto"/>
            </w:pPr>
            <w:r>
              <w:t xml:space="preserve">k</w:t>
            </w:r>
          </w:p>
          <w:p>
            <w:pPr>
              <w:spacing w:after="120" w:line="408" w:lineRule="auto"/>
            </w:pPr>
            <w:r>
              <w:t xml:space="preserve">modifies A[Φ(t</w:t>
            </w:r>
          </w:p>
          <w:p>
            <w:pPr>
              <w:spacing w:after="120" w:line="408" w:lineRule="auto"/>
            </w:pPr>
            <w:r>
              <w:t xml:space="preserve">k</w:t>
            </w:r>
          </w:p>
          <w:p>
            <w:pPr>
              <w:spacing w:after="120" w:line="408" w:lineRule="auto"/>
            </w:pPr>
            <w:r>
              <w:t xml:space="preserve">)] by enforcing A</w:t>
            </w:r>
          </w:p>
          <w:p>
            <w:pPr>
              <w:spacing w:after="120" w:line="408" w:lineRule="auto"/>
            </w:pPr>
            <w:r>
              <w:t xml:space="preserve">C,κ</w:t>
            </w:r>
          </w:p>
          <w:p>
            <w:pPr>
              <w:spacing w:after="120" w:line="408" w:lineRule="auto"/>
            </w:pPr>
            <w:r>
              <w:t xml:space="preserve">[Φ(t</w:t>
            </w:r>
          </w:p>
          <w:p>
            <w:pPr>
              <w:spacing w:after="120" w:line="408" w:lineRule="auto"/>
            </w:pPr>
            <w:r>
              <w:t xml:space="preserve">k</w:t>
            </w:r>
          </w:p>
          <w:p>
            <w:pPr>
              <w:spacing w:after="120" w:line="408" w:lineRule="auto"/>
            </w:pPr>
            <w:r>
              <w:t xml:space="preserve">)] (equation 34.3), but leaves Ω[Φ] unchanged because:</w:t>
            </w:r>
          </w:p>
          <w:p>
            <w:pPr>
              <w:spacing w:after="120" w:line="408" w:lineRule="auto"/>
            </w:pPr>
            <w:r>
              <w:rPr>
                <w:rFonts w:ascii="Cambria" w:cs="Cambria" w:eastAsia="Cambria" w:hAnsi="Cambria"/>
                <w:b w:val="false"/>
                <w:bCs w:val="false"/>
                <w:i w:val="false"/>
                <w:iCs w:val="false"/>
                <w:strike w:val="false"/>
                <w:color w:val="000000"/>
                <w:sz w:val="20"/>
                <w:szCs w:val="20"/>
              </w:rPr>
              <w:t xml:space="preserve">(34.26)</w:t>
            </w:r>
            <w:r>
              <w:rPr>
                <w:rFonts w:ascii="Cambria" w:cs="Cambria" w:eastAsia="Cambria" w:hAnsi="Cambria"/>
                <w:b w:val="false"/>
                <w:bCs w:val="false"/>
                <w:i w:val="false"/>
                <w:iCs w:val="false"/>
                <w:strike w:val="false"/>
                <w:color w:val="000000"/>
                <w:sz w:val="22"/>
                <w:szCs w:val="22"/>
              </w:rPr>
              <w:t xml:space="preserve"> δΩ[Φ]/δA</w:t>
            </w:r>
            <w:r>
              <w:rPr>
                <w:rFonts w:ascii="Cambria" w:cs="Cambria" w:eastAsia="Cambria" w:hAnsi="Cambria"/>
                <w:b w:val="false"/>
                <w:bCs w:val="false"/>
                <w:i w:val="false"/>
                <w:iCs w:val="false"/>
                <w:strike w:val="false"/>
                <w:color w:val="000000"/>
                <w:sz w:val="22"/>
                <w:szCs w:val="22"/>
                <w:vertAlign w:val="subscript"/>
              </w:rPr>
              <w:t xml:space="preserve">C,κ</w:t>
            </w:r>
            <w:r>
              <w:rPr>
                <w:rFonts w:ascii="Cambria" w:cs="Cambria" w:eastAsia="Cambria" w:hAnsi="Cambria"/>
                <w:b w:val="false"/>
                <w:bCs w:val="false"/>
                <w:i w:val="false"/>
                <w:iCs w:val="false"/>
                <w:strike w:val="false"/>
                <w:color w:val="000000"/>
                <w:sz w:val="22"/>
                <w:szCs w:val="22"/>
              </w:rPr>
              <w:t xml:space="preserve">[Φ] = 0</w:t>
            </w:r>
          </w:p>
          <w:p>
            <w:pPr>
              <w:spacing w:after="120" w:line="408" w:lineRule="auto"/>
            </w:pPr>
            <w:r>
              <w:t xml:space="preserve">identically, by the functional independence of Ω and A established in Paper 7 [7]. The continuity of Ω along admissible trajectories follows from the fact that Ω is a continuous functional (Paper 7 [7], Theorem 7.1) and admissible paths are continuous by Definition 34.1 of this paper. The strict monotonicity follows from the GCE principle applied to Ω (Paper 7 [7], Theorem 7.2).</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physical content of Theorem 34.1 is the following: when a Zeno coupling event occurs at time 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it constrains the system phase field to remain within basin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 it does not send the phase field backward in time. The phase field at time t</w:t>
      </w:r>
      <w:r>
        <w:rPr>
          <w:rFonts w:ascii="Cambria" w:cs="Cambria" w:eastAsia="Cambria" w:hAnsi="Cambria"/>
          <w:b w:val="false"/>
          <w:bCs w:val="false"/>
          <w:i w:val="false"/>
          <w:iCs w:val="false"/>
          <w:strike w:val="false"/>
          <w:color w:val="000000"/>
          <w:sz w:val="22"/>
          <w:szCs w:val="22"/>
          <w:vertAlign w:val="subscript"/>
        </w:rPr>
        <w:t xml:space="preserve">k+1</w:t>
      </w:r>
      <w:r>
        <w:rPr>
          <w:rFonts w:ascii="Cambria" w:cs="Cambria" w:eastAsia="Cambria" w:hAnsi="Cambria"/>
          <w:b w:val="false"/>
          <w:bCs w:val="false"/>
          <w:i w:val="false"/>
          <w:iCs w:val="false"/>
          <w:strike w:val="false"/>
          <w:color w:val="000000"/>
          <w:sz w:val="22"/>
          <w:szCs w:val="22"/>
        </w:rPr>
        <w:t xml:space="preserve"> = 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+ 1/f is genuinely later than the phase field at time 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with Ω strictly larger. The trajectory γ(t) for t ∈ [t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t</w:t>
      </w:r>
      <w:r>
        <w:rPr>
          <w:rFonts w:ascii="Cambria" w:cs="Cambria" w:eastAsia="Cambria" w:hAnsi="Cambria"/>
          <w:b w:val="false"/>
          <w:bCs w:val="false"/>
          <w:i w:val="false"/>
          <w:iCs w:val="false"/>
          <w:strike w:val="false"/>
          <w:color w:val="000000"/>
          <w:sz w:val="22"/>
          <w:szCs w:val="22"/>
          <w:vertAlign w:val="subscript"/>
        </w:rPr>
        <w:t xml:space="preserve">k+1</w:t>
      </w:r>
      <w:r>
        <w:rPr>
          <w:rFonts w:ascii="Cambria" w:cs="Cambria" w:eastAsia="Cambria" w:hAnsi="Cambria"/>
          <w:b w:val="false"/>
          <w:bCs w:val="false"/>
          <w:i w:val="false"/>
          <w:iCs w:val="false"/>
          <w:strike w:val="false"/>
          <w:color w:val="000000"/>
          <w:sz w:val="22"/>
          <w:szCs w:val="22"/>
        </w:rPr>
        <w:t xml:space="preserve">] is a genuine forward-time evolution, not a repetition or resetting of the trajectory on [t</w:t>
      </w:r>
      <w:r>
        <w:rPr>
          <w:rFonts w:ascii="Cambria" w:cs="Cambria" w:eastAsia="Cambria" w:hAnsi="Cambria"/>
          <w:b w:val="false"/>
          <w:bCs w:val="false"/>
          <w:i w:val="false"/>
          <w:iCs w:val="false"/>
          <w:strike w:val="false"/>
          <w:color w:val="000000"/>
          <w:sz w:val="22"/>
          <w:szCs w:val="22"/>
          <w:vertAlign w:val="subscript"/>
        </w:rPr>
        <w:t xml:space="preserve">k-1</w:t>
      </w:r>
      <w:r>
        <w:rPr>
          <w:rFonts w:ascii="Cambria" w:cs="Cambria" w:eastAsia="Cambria" w:hAnsi="Cambria"/>
          <w:b w:val="false"/>
          <w:bCs w:val="false"/>
          <w:i w:val="false"/>
          <w:iCs w:val="false"/>
          <w:strike w:val="false"/>
          <w:color w:val="000000"/>
          <w:sz w:val="22"/>
          <w:szCs w:val="22"/>
        </w:rPr>
        <w:t xml:space="preserve">, 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What the coupling event does is restrict the accessible region of Γ_phase during [t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t</w:t>
      </w:r>
      <w:r>
        <w:rPr>
          <w:rFonts w:ascii="Cambria" w:cs="Cambria" w:eastAsia="Cambria" w:hAnsi="Cambria"/>
          <w:b w:val="false"/>
          <w:bCs w:val="false"/>
          <w:i w:val="false"/>
          <w:iCs w:val="false"/>
          <w:strike w:val="false"/>
          <w:color w:val="000000"/>
          <w:sz w:val="22"/>
          <w:szCs w:val="22"/>
          <w:vertAlign w:val="subscript"/>
        </w:rPr>
        <w:t xml:space="preserve">k+1</w:t>
      </w:r>
      <w:r>
        <w:rPr>
          <w:rFonts w:ascii="Cambria" w:cs="Cambria" w:eastAsia="Cambria" w:hAnsi="Cambria"/>
          <w:b w:val="false"/>
          <w:bCs w:val="false"/>
          <w:i w:val="false"/>
          <w:iCs w:val="false"/>
          <w:strike w:val="false"/>
          <w:color w:val="000000"/>
          <w:sz w:val="22"/>
          <w:szCs w:val="22"/>
        </w:rPr>
        <w:t xml:space="preserve">] to A</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 Γ_phase. It does not modify the temporal parameter along the trajectory.</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distinction between "constraint on accessible configurations" and "reset of temporal parameter" is crucial and should not be obscured. The standard QZE narrative conflates these two things because, in the projection postulate framework, projection is described as "returning the system to its initial state" — language that suggests a temporal reversal. But in Phase Theory there is no such return: the system is in a state at time t</w:t>
      </w:r>
      <w:r>
        <w:rPr>
          <w:rFonts w:ascii="Cambria" w:cs="Cambria" w:eastAsia="Cambria" w:hAnsi="Cambria"/>
          <w:b w:val="false"/>
          <w:bCs w:val="false"/>
          <w:i w:val="false"/>
          <w:iCs w:val="false"/>
          <w:strike w:val="false"/>
          <w:color w:val="000000"/>
          <w:sz w:val="22"/>
          <w:szCs w:val="22"/>
          <w:vertAlign w:val="subscript"/>
        </w:rPr>
        <w:t xml:space="preserve">k+1</w:t>
      </w:r>
      <w:r>
        <w:rPr>
          <w:rFonts w:ascii="Cambria" w:cs="Cambria" w:eastAsia="Cambria" w:hAnsi="Cambria"/>
          <w:b w:val="false"/>
          <w:bCs w:val="false"/>
          <w:i w:val="false"/>
          <w:iCs w:val="false"/>
          <w:strike w:val="false"/>
          <w:color w:val="000000"/>
          <w:sz w:val="22"/>
          <w:szCs w:val="22"/>
        </w:rPr>
        <w:t xml:space="preserve"> that has the same basin membership as the state at time t</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but has accumulated a full duration T of phase evolution and has increased Ω accordingly. The constraint has shaped where in Γ_phase the trajectory is at each time, but it has not altered the rate at which proper time advances. To use an analogy: a ball constrained to roll on a curved surface is not having its clock reset every time it bounces off the surface boundary; it is simply having its accessible region of configuration space restricted. The Zeno effect is the quantum analog of this classical constraint dynamics.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More formally, the global Phase Theory action (equation 34.4) continues to accumulate correctly throughout the coupled evolution:</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(34.27)</w:t>
      </w:r>
      <w:r>
        <w:rPr>
          <w:rFonts w:ascii="Cambria" w:cs="Cambria" w:eastAsia="Cambria" w:hAnsi="Cambria"/>
          <w:b w:val="false"/>
          <w:bCs w:val="false"/>
          <w:i w:val="false"/>
          <w:iCs w:val="false"/>
          <w:strike w:val="false"/>
          <w:color w:val="000000"/>
          <w:sz w:val="22"/>
          <w:szCs w:val="22"/>
        </w:rPr>
        <w:t xml:space="preserve"> S</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[Φ; T, f] =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[0,T]</w:t>
      </w:r>
      <w:r>
        <w:rPr>
          <w:rFonts w:ascii="Cambria" w:cs="Cambria" w:eastAsia="Cambria" w:hAnsi="Cambria"/>
          <w:b w:val="false"/>
          <w:bCs w:val="false"/>
          <w:i w:val="false"/>
          <w:iCs w:val="false"/>
          <w:strike w:val="false"/>
          <w:color w:val="000000"/>
          <w:sz w:val="22"/>
          <w:szCs w:val="22"/>
        </w:rPr>
        <w:t xml:space="preserve">] + κ ∑</w:t>
      </w:r>
      <w:r>
        <w:rPr>
          <w:rFonts w:ascii="Cambria" w:cs="Cambria" w:eastAsia="Cambria" w:hAnsi="Cambria"/>
          <w:b w:val="false"/>
          <w:bCs w:val="false"/>
          <w:i w:val="false"/>
          <w:iCs w:val="false"/>
          <w:strike w:val="false"/>
          <w:color w:val="000000"/>
          <w:sz w:val="22"/>
          <w:szCs w:val="22"/>
          <w:vertAlign w:val="subscript"/>
        </w:rPr>
        <w:t xml:space="preserve">k=0</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 S</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[Φ(t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and the temporal ordering of events is encoded in the ordering of the time labels: Ω[Φ|</w:t>
      </w:r>
      <w:r>
        <w:rPr>
          <w:rFonts w:ascii="Cambria" w:cs="Cambria" w:eastAsia="Cambria" w:hAnsi="Cambria"/>
          <w:b w:val="false"/>
          <w:bCs w:val="false"/>
          <w:i w:val="false"/>
          <w:iCs w:val="false"/>
          <w:strike w:val="false"/>
          <w:color w:val="000000"/>
          <w:sz w:val="22"/>
          <w:szCs w:val="22"/>
          <w:vertAlign w:val="subscript"/>
        </w:rPr>
        <w:t xml:space="preserve">[0,tk]</w:t>
      </w:r>
      <w:r>
        <w:rPr>
          <w:rFonts w:ascii="Cambria" w:cs="Cambria" w:eastAsia="Cambria" w:hAnsi="Cambria"/>
          <w:b w:val="false"/>
          <w:bCs w:val="false"/>
          <w:i w:val="false"/>
          <w:iCs w:val="false"/>
          <w:strike w:val="false"/>
          <w:color w:val="000000"/>
          <w:sz w:val="22"/>
          <w:szCs w:val="22"/>
        </w:rPr>
        <w:t xml:space="preserve">] &lt; Ω[Φ|</w:t>
      </w:r>
      <w:r>
        <w:rPr>
          <w:rFonts w:ascii="Cambria" w:cs="Cambria" w:eastAsia="Cambria" w:hAnsi="Cambria"/>
          <w:b w:val="false"/>
          <w:bCs w:val="false"/>
          <w:i w:val="false"/>
          <w:iCs w:val="false"/>
          <w:strike w:val="false"/>
          <w:color w:val="000000"/>
          <w:sz w:val="22"/>
          <w:szCs w:val="22"/>
          <w:vertAlign w:val="subscript"/>
        </w:rPr>
        <w:t xml:space="preserve">[0,tk+1]</w:t>
      </w:r>
      <w:r>
        <w:rPr>
          <w:rFonts w:ascii="Cambria" w:cs="Cambria" w:eastAsia="Cambria" w:hAnsi="Cambria"/>
          <w:b w:val="false"/>
          <w:bCs w:val="false"/>
          <w:i w:val="false"/>
          <w:iCs w:val="false"/>
          <w:strike w:val="false"/>
          <w:color w:val="000000"/>
          <w:sz w:val="22"/>
          <w:szCs w:val="22"/>
        </w:rPr>
        <w:t xml:space="preserve">] for all k. The Phase Theory path integral over [0,T] is a genuine integral over continuous phase histories connecting the initial configuration to all accessible final configurations — it is not a product of disjoint integrals over reset intervals. The standard QZE derivation, by contrast, implicitly treats the path integral as a product of disjoint terms, each starting fresh from the projected state — which is precisely the reset fiction that Phase Theory rejects.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(34.28)</w:t>
      </w:r>
      <w:r>
        <w:rPr>
          <w:rFonts w:ascii="Cambria" w:cs="Cambria" w:eastAsia="Cambria" w:hAnsi="Cambria"/>
          <w:b w:val="false"/>
          <w:bCs w:val="false"/>
          <w:i w:val="false"/>
          <w:iCs w:val="false"/>
          <w:strike w:val="false"/>
          <w:color w:val="000000"/>
          <w:sz w:val="22"/>
          <w:szCs w:val="22"/>
        </w:rPr>
        <w:t xml:space="preserve"> Ω[Φ|</w:t>
      </w:r>
      <w:r>
        <w:rPr>
          <w:rFonts w:ascii="Cambria" w:cs="Cambria" w:eastAsia="Cambria" w:hAnsi="Cambria"/>
          <w:b w:val="false"/>
          <w:bCs w:val="false"/>
          <w:i w:val="false"/>
          <w:iCs w:val="false"/>
          <w:strike w:val="false"/>
          <w:color w:val="000000"/>
          <w:sz w:val="22"/>
          <w:szCs w:val="22"/>
          <w:vertAlign w:val="subscript"/>
        </w:rPr>
        <w:t xml:space="preserve">[0,T]</w:t>
      </w:r>
      <w:r>
        <w:rPr>
          <w:rFonts w:ascii="Cambria" w:cs="Cambria" w:eastAsia="Cambria" w:hAnsi="Cambria"/>
          <w:b w:val="false"/>
          <w:bCs w:val="false"/>
          <w:i w:val="false"/>
          <w:iCs w:val="false"/>
          <w:strike w:val="false"/>
          <w:color w:val="000000"/>
          <w:sz w:val="22"/>
          <w:szCs w:val="22"/>
        </w:rPr>
        <w:t xml:space="preserve">] = Ω[Φ|</w:t>
      </w:r>
      <w:r>
        <w:rPr>
          <w:rFonts w:ascii="Cambria" w:cs="Cambria" w:eastAsia="Cambria" w:hAnsi="Cambria"/>
          <w:b w:val="false"/>
          <w:bCs w:val="false"/>
          <w:i w:val="false"/>
          <w:iCs w:val="false"/>
          <w:strike w:val="false"/>
          <w:color w:val="000000"/>
          <w:sz w:val="22"/>
          <w:szCs w:val="22"/>
          <w:vertAlign w:val="subscript"/>
        </w:rPr>
        <w:t xml:space="preserve">[0,t1]</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k=1</w:t>
      </w:r>
      <w:r>
        <w:rPr>
          <w:rFonts w:ascii="Cambria" w:cs="Cambria" w:eastAsia="Cambria" w:hAnsi="Cambria"/>
          <w:b w:val="false"/>
          <w:bCs w:val="false"/>
          <w:i w:val="false"/>
          <w:iCs w:val="false"/>
          <w:strike w:val="false"/>
          <w:color w:val="000000"/>
          <w:sz w:val="22"/>
          <w:szCs w:val="22"/>
          <w:vertAlign w:val="superscript"/>
        </w:rPr>
        <w:t xml:space="preserve">n-1</w:t>
      </w:r>
      <w:r>
        <w:rPr>
          <w:rFonts w:ascii="Cambria" w:cs="Cambria" w:eastAsia="Cambria" w:hAnsi="Cambria"/>
          <w:b w:val="false"/>
          <w:bCs w:val="false"/>
          <w:i w:val="false"/>
          <w:iCs w:val="false"/>
          <w:strike w:val="false"/>
          <w:color w:val="000000"/>
          <w:sz w:val="22"/>
          <w:szCs w:val="22"/>
        </w:rPr>
        <w:t xml:space="preserve"> [Ω[Φ|</w:t>
      </w:r>
      <w:r>
        <w:rPr>
          <w:rFonts w:ascii="Cambria" w:cs="Cambria" w:eastAsia="Cambria" w:hAnsi="Cambria"/>
          <w:b w:val="false"/>
          <w:bCs w:val="false"/>
          <w:i w:val="false"/>
          <w:iCs w:val="false"/>
          <w:strike w:val="false"/>
          <w:color w:val="000000"/>
          <w:sz w:val="22"/>
          <w:szCs w:val="22"/>
          <w:vertAlign w:val="subscript"/>
        </w:rPr>
        <w:t xml:space="preserve">[0,tk+1]</w:t>
      </w:r>
      <w:r>
        <w:rPr>
          <w:rFonts w:ascii="Cambria" w:cs="Cambria" w:eastAsia="Cambria" w:hAnsi="Cambria"/>
          <w:b w:val="false"/>
          <w:bCs w:val="false"/>
          <w:i w:val="false"/>
          <w:iCs w:val="false"/>
          <w:strike w:val="false"/>
          <w:color w:val="000000"/>
          <w:sz w:val="22"/>
          <w:szCs w:val="22"/>
        </w:rPr>
        <w:t xml:space="preserve">] − Ω[Φ|</w:t>
      </w:r>
      <w:r>
        <w:rPr>
          <w:rFonts w:ascii="Cambria" w:cs="Cambria" w:eastAsia="Cambria" w:hAnsi="Cambria"/>
          <w:b w:val="false"/>
          <w:bCs w:val="false"/>
          <w:i w:val="false"/>
          <w:iCs w:val="false"/>
          <w:strike w:val="false"/>
          <w:color w:val="000000"/>
          <w:sz w:val="22"/>
          <w:szCs w:val="22"/>
          <w:vertAlign w:val="subscript"/>
        </w:rPr>
        <w:t xml:space="preserve">[0,tk]</w:t>
      </w:r>
      <w:r>
        <w:rPr>
          <w:rFonts w:ascii="Cambria" w:cs="Cambria" w:eastAsia="Cambria" w:hAnsi="Cambria"/>
          <w:b w:val="false"/>
          <w:bCs w:val="false"/>
          <w:i w:val="false"/>
          <w:iCs w:val="false"/>
          <w:strike w:val="false"/>
          <w:color w:val="000000"/>
          <w:sz w:val="22"/>
          <w:szCs w:val="22"/>
        </w:rPr>
        <w:t xml:space="preserve">]] &gt; 0 for all f &lt; ∞</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11. The Anti-Zeno Effect — Derivation</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anti-Zeno effect (AZE) — the phenomenon in which frequent coupling </w:t>
      </w:r>
      <w:r>
        <w:rPr>
          <w:rFonts w:ascii="Cambria" w:cs="Cambria" w:eastAsia="Cambria" w:hAnsi="Cambria"/>
          <w:b w:val="false"/>
          <w:bCs w:val="false"/>
          <w:i/>
          <w:iCs/>
          <w:strike w:val="false"/>
          <w:color w:val="000000"/>
          <w:sz w:val="22"/>
          <w:szCs w:val="22"/>
        </w:rPr>
        <w:t xml:space="preserve">accelerates</w:t>
      </w:r>
      <w:r>
        <w:rPr>
          <w:rFonts w:ascii="Cambria" w:cs="Cambria" w:eastAsia="Cambria" w:hAnsi="Cambria"/>
          <w:b w:val="false"/>
          <w:bCs w:val="false"/>
          <w:i w:val="false"/>
          <w:iCs w:val="false"/>
          <w:strike w:val="false"/>
          <w:color w:val="000000"/>
          <w:sz w:val="22"/>
          <w:szCs w:val="22"/>
        </w:rPr>
        <w:t xml:space="preserve"> rather than suppresses the decay of a quantum system — is, in some respects, even more informative than the Zeno effect itself. Its existence demonstrates that the relationship between coupling rate and decay rate is non-monotone, and any adequate theoretical account must explain both the regime in which coupling suppresses decay and the regime in which it enhances it. Phase Theory provides a unified derivation of both regimes from the same formula (34.22), making their relationship transparent.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anti-Zeno effect occurs when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is an increasing function of f. From equation (34.22),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 ∫ dω J(ω) g(ω, f), this requires that as f increases (the frequency window g(ω, f) narrows and sharpens), more spectral weight J(ω) falls within the window — i.e., the spectral density J(ω) must be increasing near ω = 0. More precisely, differentiating with respect to f:</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(34.29)</w:t>
      </w:r>
      <w:r>
        <w:rPr>
          <w:rFonts w:ascii="Cambria" w:cs="Cambria" w:eastAsia="Cambria" w:hAnsi="Cambria"/>
          <w:b w:val="false"/>
          <w:bCs w:val="false"/>
          <w:i w:val="false"/>
          <w:iCs w:val="false"/>
          <w:strike w:val="false"/>
          <w:color w:val="000000"/>
          <w:sz w:val="22"/>
          <w:szCs w:val="22"/>
        </w:rPr>
        <w:t xml:space="preserve"> dΓ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/df = ∫ dω J(ω) ∂g(ω,f)/∂f</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Since ∂g/∂f changes sign as a function of ω (it is positive for ω near the peak of g and negative in the tails), the sign of dΓ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/df depends on how the spectral weight J(ω) is distributed relative to the peak of g(ω, f). Define ω</w:t>
      </w:r>
      <w:r>
        <w:rPr>
          <w:rFonts w:ascii="Cambria" w:cs="Cambria" w:eastAsia="Cambria" w:hAnsi="Cambria"/>
          <w:b w:val="false"/>
          <w:bCs w:val="false"/>
          <w:i w:val="false"/>
          <w:iCs w:val="false"/>
          <w:strike w:val="false"/>
          <w:color w:val="000000"/>
          <w:sz w:val="22"/>
          <w:szCs w:val="22"/>
          <w:vertAlign w:val="subscript"/>
        </w:rPr>
        <w:t xml:space="preserve">peak</w:t>
      </w:r>
      <w:r>
        <w:rPr>
          <w:rFonts w:ascii="Cambria" w:cs="Cambria" w:eastAsia="Cambria" w:hAnsi="Cambria"/>
          <w:b w:val="false"/>
          <w:bCs w:val="false"/>
          <w:i w:val="false"/>
          <w:iCs w:val="false"/>
          <w:strike w:val="false"/>
          <w:color w:val="000000"/>
          <w:sz w:val="22"/>
          <w:szCs w:val="22"/>
        </w:rPr>
        <w:t xml:space="preserve">(f) as the location of the peak of g(ω, f) as a function of f. For small f, ω</w:t>
      </w:r>
      <w:r>
        <w:rPr>
          <w:rFonts w:ascii="Cambria" w:cs="Cambria" w:eastAsia="Cambria" w:hAnsi="Cambria"/>
          <w:b w:val="false"/>
          <w:bCs w:val="false"/>
          <w:i w:val="false"/>
          <w:iCs w:val="false"/>
          <w:strike w:val="false"/>
          <w:color w:val="000000"/>
          <w:sz w:val="22"/>
          <w:szCs w:val="22"/>
          <w:vertAlign w:val="subscript"/>
        </w:rPr>
        <w:t xml:space="preserve">peak</w:t>
      </w:r>
      <w:r>
        <w:rPr>
          <w:rFonts w:ascii="Cambria" w:cs="Cambria" w:eastAsia="Cambria" w:hAnsi="Cambria"/>
          <w:b w:val="false"/>
          <w:bCs w:val="false"/>
          <w:i w:val="false"/>
          <w:iCs w:val="false"/>
          <w:strike w:val="false"/>
          <w:color w:val="000000"/>
          <w:sz w:val="22"/>
          <w:szCs w:val="22"/>
        </w:rPr>
        <w:t xml:space="preserve">(f) is near ω = f (the gate function has its main lobe at ω ~ f); as f increases, the main lobe moves to lower frequencies. If J(ω) has significant weight for ω ≫ 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(the natural decay rate), then for small f the gate function g(ω, f) samples J predominantly in the high-frequency region, giving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small. As f increases, the gate moves to lower frequencies and samples more of J, increasing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anti-Zeno regime.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Wigner-Weisskopf-adapted formula relating the spectral density J(ω) to the single-interval survival amplitude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(34.30)</w:t>
      </w:r>
      <w:r>
        <w:rPr>
          <w:rFonts w:ascii="Cambria" w:cs="Cambria" w:eastAsia="Cambria" w:hAnsi="Cambria"/>
          <w:b w:val="false"/>
          <w:bCs w:val="false"/>
          <w:i w:val="false"/>
          <w:iCs w:val="false"/>
          <w:strike w:val="false"/>
          <w:color w:val="000000"/>
          <w:sz w:val="22"/>
          <w:szCs w:val="22"/>
        </w:rPr>
        <w:t xml:space="preserve"> |⟨α|U(τ)|α⟩|</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1 − 2∫ dω J(ω) · (1 − cos(ωτ)) / ω</w:t>
      </w:r>
      <w:r>
        <w:rPr>
          <w:rFonts w:ascii="Cambria" w:cs="Cambria" w:eastAsia="Cambria" w:hAnsi="Cambria"/>
          <w:b w:val="false"/>
          <w:bCs w:val="false"/>
          <w:i w:val="false"/>
          <w:iCs w:val="false"/>
          <w:strike w:val="false"/>
          <w:color w:val="000000"/>
          <w:sz w:val="22"/>
          <w:szCs w:val="22"/>
          <w:vertAlign w:val="superscript"/>
        </w:rPr>
        <w:t xml:space="preserve">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Therefore: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(34.31)</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 2f ∫ dω J(ω) (1 − cos(ω/f)) / ω</w:t>
      </w:r>
      <w:r>
        <w:rPr>
          <w:rFonts w:ascii="Cambria" w:cs="Cambria" w:eastAsia="Cambria" w:hAnsi="Cambria"/>
          <w:b w:val="false"/>
          <w:bCs w:val="false"/>
          <w:i w:val="false"/>
          <w:iCs w:val="false"/>
          <w:strike w:val="false"/>
          <w:color w:val="000000"/>
          <w:sz w:val="22"/>
          <w:szCs w:val="22"/>
          <w:vertAlign w:val="superscript"/>
        </w:rPr>
        <w:t xml:space="preserve">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is the exact formula for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in the PPQT limit. Differentiating with respect to f:</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(34.32)</w:t>
      </w:r>
      <w:r>
        <w:rPr>
          <w:rFonts w:ascii="Cambria" w:cs="Cambria" w:eastAsia="Cambria" w:hAnsi="Cambria"/>
          <w:b w:val="false"/>
          <w:bCs w:val="false"/>
          <w:i w:val="false"/>
          <w:iCs w:val="false"/>
          <w:strike w:val="false"/>
          <w:color w:val="000000"/>
          <w:sz w:val="22"/>
          <w:szCs w:val="22"/>
        </w:rPr>
        <w:t xml:space="preserve"> dΓ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/df = 2 ∫ dω J(ω) [(1 − cos(ω/f)) − sin(ω/f)/(ω/f)] / ω</w:t>
      </w:r>
      <w:r>
        <w:rPr>
          <w:rFonts w:ascii="Cambria" w:cs="Cambria" w:eastAsia="Cambria" w:hAnsi="Cambria"/>
          <w:b w:val="false"/>
          <w:bCs w:val="false"/>
          <w:i w:val="false"/>
          <w:iCs w:val="false"/>
          <w:strike w:val="false"/>
          <w:color w:val="000000"/>
          <w:sz w:val="22"/>
          <w:szCs w:val="22"/>
          <w:vertAlign w:val="superscript"/>
        </w:rPr>
        <w:t xml:space="preserve">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anti-Zeno condition dΓ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/df &gt; 0 is therefore: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(34.33)</w:t>
      </w:r>
      <w:r>
        <w:rPr>
          <w:rFonts w:ascii="Cambria" w:cs="Cambria" w:eastAsia="Cambria" w:hAnsi="Cambria"/>
          <w:b w:val="false"/>
          <w:bCs w:val="false"/>
          <w:i w:val="false"/>
          <w:iCs w:val="false"/>
          <w:strike w:val="false"/>
          <w:color w:val="000000"/>
          <w:sz w:val="22"/>
          <w:szCs w:val="22"/>
        </w:rPr>
        <w:t xml:space="preserve"> ∫ dω J(ω) [(1 − cos(ω/f)) − sin(ω/f)/(ω/f)] / ω</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&gt; 0</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Phase Theory language, this condition has a beautiful geometric interpretation in terms of the admissibility basin structure. Define the basin spectral function ρ(ω) as the density of admissible phase modes at frequency ω: J(ω) = ρ</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(ω) |g(ω)|², where ρ</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 is the phase-mode density of states (Section 13). The anti-Zeno condition then depends on how ρ</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 varies with ω relative to the constraint reinforcement frequency 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Definition 34.5 (Shallow Basin).</w:t>
            </w:r>
          </w:p>
          <w:p>
            <w:pPr>
              <w:spacing w:after="120" w:line="408" w:lineRule="auto"/>
            </w:pPr>
            <w:r>
              <w:t xml:space="preserve">An admissibility basin B</w:t>
            </w:r>
          </w:p>
          <w:p>
            <w:pPr>
              <w:spacing w:after="120" w:line="408" w:lineRule="auto"/>
            </w:pPr>
            <w:r>
              <w:t xml:space="preserve">α</w:t>
            </w:r>
          </w:p>
          <w:p>
            <w:pPr>
              <w:spacing w:after="120" w:line="408" w:lineRule="auto"/>
            </w:pPr>
            <w:r>
              <w:t xml:space="preserve">is called</w:t>
            </w:r>
          </w:p>
          <w:p>
            <w:pPr>
              <w:spacing w:after="120" w:line="408" w:lineRule="auto"/>
            </w:pPr>
            <w:r>
              <w:t xml:space="preserve">shallow</w:t>
            </w:r>
          </w:p>
          <w:p>
            <w:pPr>
              <w:spacing w:after="120" w:line="408" w:lineRule="auto"/>
            </w:pPr>
            <w:r>
              <w:t xml:space="preserve">if the basin boundary tension σ</w:t>
            </w:r>
          </w:p>
          <w:p>
            <w:pPr>
              <w:spacing w:after="120" w:line="408" w:lineRule="auto"/>
            </w:pPr>
            <w:r>
              <w:t xml:space="preserve">α</w:t>
            </w:r>
          </w:p>
          <w:p>
            <w:pPr>
              <w:spacing w:after="120" w:line="408" w:lineRule="auto"/>
            </w:pPr>
            <w:r>
              <w:t xml:space="preserve">(Definition 34.2) satisfies σ</w:t>
            </w:r>
          </w:p>
          <w:p>
            <w:pPr>
              <w:spacing w:after="120" w:line="408" w:lineRule="auto"/>
            </w:pPr>
            <w:r>
              <w:t xml:space="preserve">α</w:t>
            </w:r>
          </w:p>
          <w:p>
            <w:pPr>
              <w:spacing w:after="120" w:line="408" w:lineRule="auto"/>
            </w:pPr>
            <w:r>
              <w:t xml:space="preserve">≪ σ</w:t>
            </w:r>
          </w:p>
          <w:p>
            <w:pPr>
              <w:spacing w:after="120" w:line="408" w:lineRule="auto"/>
            </w:pPr>
            <w:r>
              <w:t xml:space="preserve">0</w:t>
            </w:r>
          </w:p>
          <w:p>
            <w:pPr>
              <w:spacing w:after="120" w:line="408" w:lineRule="auto"/>
            </w:pPr>
            <w:r>
              <w:t xml:space="preserve">, where σ</w:t>
            </w:r>
          </w:p>
          <w:p>
            <w:pPr>
              <w:spacing w:after="120" w:line="408" w:lineRule="auto"/>
            </w:pPr>
            <w:r>
              <w:t xml:space="preserve">0</w:t>
            </w:r>
          </w:p>
          <w:p>
            <w:pPr>
              <w:spacing w:after="120" w:line="408" w:lineRule="auto"/>
            </w:pPr>
            <w:r>
              <w:t xml:space="preserve">is a reference tension scale determined by the system's free energy scale. Equivalently, a basin is shallow if the admissibility functional A[Φ] has a broad, flat maximum near the basin center Φ</w:t>
            </w:r>
          </w:p>
          <w:p>
            <w:pPr>
              <w:spacing w:after="120" w:line="408" w:lineRule="auto"/>
            </w:pPr>
            <w:r>
              <w:t xml:space="preserve">α</w:t>
            </w:r>
          </w:p>
          <w:p>
            <w:pPr>
              <w:spacing w:after="120" w:line="408" w:lineRule="auto"/>
            </w:pPr>
            <w:r>
              <w:t xml:space="preserve">0</w:t>
            </w:r>
          </w:p>
          <w:p>
            <w:pPr>
              <w:spacing w:after="120" w:line="408" w:lineRule="auto"/>
            </w:pPr>
            <w:r>
              <w:t xml:space="preserve">, so that small displacements from the center do not significantly reduce A[Φ].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5A1A"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Proposition 34.2 (Anti-Zeno Condition in Phase Theory).</w:t>
            </w:r>
          </w:p>
          <w:p>
            <w:pPr>
              <w:spacing w:after="120" w:line="408" w:lineRule="auto"/>
            </w:pPr>
            <w:r>
              <w:t xml:space="preserve">The anti-Zeno effect (dΓ</w:t>
            </w:r>
          </w:p>
          <w:p>
            <w:pPr>
              <w:spacing w:after="120" w:line="408" w:lineRule="auto"/>
            </w:pPr>
            <w:r>
              <w:t xml:space="preserve">eff</w:t>
            </w:r>
          </w:p>
          <w:p>
            <w:pPr>
              <w:spacing w:after="120" w:line="408" w:lineRule="auto"/>
            </w:pPr>
            <w:r>
              <w:t xml:space="preserve">/df</w:t>
            </w:r>
          </w:p>
          <w:p>
            <w:pPr>
              <w:spacing w:after="120" w:line="408" w:lineRule="auto"/>
            </w:pPr>
            <w:r>
              <w:t xml:space="preserve">&gt;</w:t>
            </w:r>
          </w:p>
          <w:p>
            <w:pPr>
              <w:spacing w:after="120" w:line="408" w:lineRule="auto"/>
            </w:pPr>
            <w:r>
              <w:t xml:space="preserve">0) occurs when coupling events at rate f disrupt the coherent evolution of a system in a shallow basin before the system can complete an intra-basin oscillation cycle. Equivalently, the anti-Zeno regime occurs when f</w:t>
            </w:r>
          </w:p>
          <w:p>
            <w:pPr>
              <w:spacing w:after="120" w:line="408" w:lineRule="auto"/>
            </w:pPr>
            <w:r>
              <w:t xml:space="preserve">&lt;</w:t>
            </w:r>
          </w:p>
          <w:p>
            <w:pPr>
              <w:spacing w:after="120" w:line="408" w:lineRule="auto"/>
            </w:pPr>
            <w:r>
              <w:t xml:space="preserve">ω</w:t>
            </w:r>
          </w:p>
          <w:p>
            <w:pPr>
              <w:spacing w:after="120" w:line="408" w:lineRule="auto"/>
            </w:pPr>
            <w:r>
              <w:t xml:space="preserve">peak</w:t>
            </w:r>
          </w:p>
          <w:p>
            <w:pPr>
              <w:spacing w:after="120" w:line="408" w:lineRule="auto"/>
            </w:pPr>
            <w:r>
              <w:t xml:space="preserve">(J), the frequency at which J(ω) achieves its maximum.</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From equation (34.32), dΓ</w:t>
            </w:r>
          </w:p>
          <w:p>
            <w:pPr>
              <w:spacing w:after="120" w:line="408" w:lineRule="auto"/>
            </w:pPr>
            <w:r>
              <w:t xml:space="preserve">eff</w:t>
            </w:r>
          </w:p>
          <w:p>
            <w:pPr>
              <w:spacing w:after="120" w:line="408" w:lineRule="auto"/>
            </w:pPr>
            <w:r>
              <w:t xml:space="preserve">/df</w:t>
            </w:r>
          </w:p>
          <w:p>
            <w:pPr>
              <w:spacing w:after="120" w:line="408" w:lineRule="auto"/>
            </w:pPr>
            <w:r>
              <w:t xml:space="preserve">&gt;</w:t>
            </w:r>
          </w:p>
          <w:p>
            <w:pPr>
              <w:spacing w:after="120" w:line="408" w:lineRule="auto"/>
            </w:pPr>
            <w:r>
              <w:t xml:space="preserve">0 requires that the integrand is positive on average against J(ω). The integrand (1 − cos(ω/f)) − sin(ω/f)·(f/ω) changes sign at ω/f = ω</w:t>
            </w:r>
          </w:p>
          <w:p>
            <w:pPr>
              <w:spacing w:after="120" w:line="408" w:lineRule="auto"/>
            </w:pPr>
            <w:r>
              <w:t xml:space="preserve">0</w:t>
            </w:r>
          </w:p>
          <w:p>
            <w:pPr>
              <w:spacing w:after="120" w:line="408" w:lineRule="auto"/>
            </w:pPr>
            <w:r>
              <w:t xml:space="preserve">where ω</w:t>
            </w:r>
          </w:p>
          <w:p>
            <w:pPr>
              <w:spacing w:after="120" w:line="408" w:lineRule="auto"/>
            </w:pPr>
            <w:r>
              <w:t xml:space="preserve">0</w:t>
            </w:r>
          </w:p>
          <w:p>
            <w:pPr>
              <w:spacing w:after="120" w:line="408" w:lineRule="auto"/>
            </w:pPr>
            <w:r>
              <w:t xml:space="preserve">≈ 2.331 (the first positive zero of 1 − cos(x) − x sin(x)/x</w:t>
            </w:r>
          </w:p>
          <w:p>
            <w:pPr>
              <w:spacing w:after="120" w:line="408" w:lineRule="auto"/>
            </w:pPr>
            <w:r>
              <w:t xml:space="preserve">2</w:t>
            </w:r>
          </w:p>
          <w:p>
            <w:pPr>
              <w:spacing w:after="120" w:line="408" w:lineRule="auto"/>
            </w:pPr>
            <w:r>
              <w:t xml:space="preserve">). Therefore dΓ</w:t>
            </w:r>
          </w:p>
          <w:p>
            <w:pPr>
              <w:spacing w:after="120" w:line="408" w:lineRule="auto"/>
            </w:pPr>
            <w:r>
              <w:t xml:space="preserve">eff</w:t>
            </w:r>
          </w:p>
          <w:p>
            <w:pPr>
              <w:spacing w:after="120" w:line="408" w:lineRule="auto"/>
            </w:pPr>
            <w:r>
              <w:t xml:space="preserve">/df</w:t>
            </w:r>
          </w:p>
          <w:p>
            <w:pPr>
              <w:spacing w:after="120" w:line="408" w:lineRule="auto"/>
            </w:pPr>
            <w:r>
              <w:t xml:space="preserve">&gt;</w:t>
            </w:r>
          </w:p>
          <w:p>
            <w:pPr>
              <w:spacing w:after="120" w:line="408" w:lineRule="auto"/>
            </w:pPr>
            <w:r>
              <w:t xml:space="preserve">0 when J has most of its weight at ω</w:t>
            </w:r>
          </w:p>
          <w:p>
            <w:pPr>
              <w:spacing w:after="120" w:line="408" w:lineRule="auto"/>
            </w:pPr>
            <w:r>
              <w:t xml:space="preserve">&gt;</w:t>
            </w:r>
          </w:p>
          <w:p>
            <w:pPr>
              <w:spacing w:after="120" w:line="408" w:lineRule="auto"/>
            </w:pPr>
            <w:r>
              <w:t xml:space="preserve">fω</w:t>
            </w:r>
          </w:p>
          <w:p>
            <w:pPr>
              <w:spacing w:after="120" w:line="408" w:lineRule="auto"/>
            </w:pPr>
            <w:r>
              <w:t xml:space="preserve">0</w:t>
            </w:r>
          </w:p>
          <w:p>
            <w:pPr>
              <w:spacing w:after="120" w:line="408" w:lineRule="auto"/>
            </w:pPr>
            <w:r>
              <w:t xml:space="preserve">, i.e., when f</w:t>
            </w:r>
          </w:p>
          <w:p>
            <w:pPr>
              <w:spacing w:after="120" w:line="408" w:lineRule="auto"/>
            </w:pPr>
            <w:r>
              <w:t xml:space="preserve">&lt;</w:t>
            </w:r>
          </w:p>
          <w:p>
            <w:pPr>
              <w:spacing w:after="120" w:line="408" w:lineRule="auto"/>
            </w:pPr>
            <w:r>
              <w:t xml:space="preserve">ω</w:t>
            </w:r>
          </w:p>
          <w:p>
            <w:pPr>
              <w:spacing w:after="120" w:line="408" w:lineRule="auto"/>
            </w:pPr>
            <w:r>
              <w:t xml:space="preserve">peak</w:t>
            </w:r>
          </w:p>
          <w:p>
            <w:pPr>
              <w:spacing w:after="120" w:line="408" w:lineRule="auto"/>
            </w:pPr>
            <w:r>
              <w:t xml:space="preserve">(J)/ω</w:t>
            </w:r>
          </w:p>
          <w:p>
            <w:pPr>
              <w:spacing w:after="120" w:line="408" w:lineRule="auto"/>
            </w:pPr>
            <w:r>
              <w:t xml:space="preserve">0</w:t>
            </w:r>
          </w:p>
          <w:p>
            <w:pPr>
              <w:spacing w:after="120" w:line="408" w:lineRule="auto"/>
            </w:pPr>
            <w:r>
              <w:t xml:space="preserve">. Conversely, dΓ</w:t>
            </w:r>
          </w:p>
          <w:p>
            <w:pPr>
              <w:spacing w:after="120" w:line="408" w:lineRule="auto"/>
            </w:pPr>
            <w:r>
              <w:t xml:space="preserve">eff</w:t>
            </w:r>
          </w:p>
          <w:p>
            <w:pPr>
              <w:spacing w:after="120" w:line="408" w:lineRule="auto"/>
            </w:pPr>
            <w:r>
              <w:t xml:space="preserve">/df</w:t>
            </w:r>
          </w:p>
          <w:p>
            <w:pPr>
              <w:spacing w:after="120" w:line="408" w:lineRule="auto"/>
            </w:pPr>
            <w:r>
              <w:t xml:space="preserve">&lt;</w:t>
            </w:r>
          </w:p>
          <w:p>
            <w:pPr>
              <w:spacing w:after="120" w:line="408" w:lineRule="auto"/>
            </w:pPr>
            <w:r>
              <w:t xml:space="preserve">0 (Zeno regime) when f</w:t>
            </w:r>
          </w:p>
          <w:p>
            <w:pPr>
              <w:spacing w:after="120" w:line="408" w:lineRule="auto"/>
            </w:pPr>
            <w:r>
              <w:t xml:space="preserve">&gt;</w:t>
            </w:r>
          </w:p>
          <w:p>
            <w:pPr>
              <w:spacing w:after="120" w:line="408" w:lineRule="auto"/>
            </w:pPr>
            <w:r>
              <w:t xml:space="preserve">ω</w:t>
            </w:r>
          </w:p>
          <w:p>
            <w:pPr>
              <w:spacing w:after="120" w:line="408" w:lineRule="auto"/>
            </w:pPr>
            <w:r>
              <w:t xml:space="preserve">peak</w:t>
            </w:r>
          </w:p>
          <w:p>
            <w:pPr>
              <w:spacing w:after="120" w:line="408" w:lineRule="auto"/>
            </w:pPr>
            <w:r>
              <w:t xml:space="preserve">(J)/ω</w:t>
            </w:r>
          </w:p>
          <w:p>
            <w:pPr>
              <w:spacing w:after="120" w:line="408" w:lineRule="auto"/>
            </w:pPr>
            <w:r>
              <w:t xml:space="preserve">0</w:t>
            </w:r>
          </w:p>
          <w:p>
            <w:pPr>
              <w:spacing w:after="120" w:line="408" w:lineRule="auto"/>
            </w:pPr>
            <w:r>
              <w:t xml:space="preserve">. In Phase Theory terms, shallow basins have spectral densities J(ω) peaked at higher frequencies (because the low basin tension allows the phase field to oscillate rapidly near the boundary), so the anti-Zeno condition is more easily satisfied for shallow basins.</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Including higher-order terms in the short-time expansion, the effective decay rate in the anti-Zeno regime becomes: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(34.34)</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(AZE)</w:t>
      </w:r>
      <w:r>
        <w:rPr>
          <w:rFonts w:ascii="Cambria" w:cs="Cambria" w:eastAsia="Cambria" w:hAnsi="Cambria"/>
          <w:b w:val="false"/>
          <w:bCs w:val="false"/>
          <w:i w:val="false"/>
          <w:iCs w:val="false"/>
          <w:strike w:val="false"/>
          <w:color w:val="000000"/>
          <w:sz w:val="22"/>
          <w:szCs w:val="22"/>
        </w:rPr>
        <w:t xml:space="preserve">(f) = 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[1 + (f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σ</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ω</w:t>
      </w:r>
      <w:r>
        <w:rPr>
          <w:rFonts w:ascii="Cambria" w:cs="Cambria" w:eastAsia="Cambria" w:hAnsi="Cambria"/>
          <w:b w:val="false"/>
          <w:bCs w:val="false"/>
          <w:i w:val="false"/>
          <w:iCs w:val="false"/>
          <w:strike w:val="false"/>
          <w:color w:val="000000"/>
          <w:sz w:val="22"/>
          <w:szCs w:val="22"/>
          <w:vertAlign w:val="subscript"/>
        </w:rPr>
        <w:t xml:space="preserve">peak</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Δω</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O(f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the unperturbed decay rate, σ</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is the variance of J(ω), ω</w:t>
      </w:r>
      <w:r>
        <w:rPr>
          <w:rFonts w:ascii="Cambria" w:cs="Cambria" w:eastAsia="Cambria" w:hAnsi="Cambria"/>
          <w:b w:val="false"/>
          <w:bCs w:val="false"/>
          <w:i w:val="false"/>
          <w:iCs w:val="false"/>
          <w:strike w:val="false"/>
          <w:color w:val="000000"/>
          <w:sz w:val="22"/>
          <w:szCs w:val="22"/>
          <w:vertAlign w:val="subscript"/>
        </w:rPr>
        <w:t xml:space="preserve">peak</w:t>
      </w:r>
      <w:r>
        <w:rPr>
          <w:rFonts w:ascii="Cambria" w:cs="Cambria" w:eastAsia="Cambria" w:hAnsi="Cambria"/>
          <w:b w:val="false"/>
          <w:bCs w:val="false"/>
          <w:i w:val="false"/>
          <w:iCs w:val="false"/>
          <w:strike w:val="false"/>
          <w:color w:val="000000"/>
          <w:sz w:val="22"/>
          <w:szCs w:val="22"/>
        </w:rPr>
        <w:t xml:space="preserve"> is the peak frequency of J, and Δω</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rPr>
        <w:t xml:space="preserve"> is the bandwidth of J. This formula shows that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&gt; 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(anti-Zeno enhancement) when ω</w:t>
      </w:r>
      <w:r>
        <w:rPr>
          <w:rFonts w:ascii="Cambria" w:cs="Cambria" w:eastAsia="Cambria" w:hAnsi="Cambria"/>
          <w:b w:val="false"/>
          <w:bCs w:val="false"/>
          <w:i w:val="false"/>
          <w:iCs w:val="false"/>
          <w:strike w:val="false"/>
          <w:color w:val="000000"/>
          <w:sz w:val="22"/>
          <w:szCs w:val="22"/>
          <w:vertAlign w:val="subscript"/>
        </w:rPr>
        <w:t xml:space="preserve">peak</w:t>
      </w:r>
      <w:r>
        <w:rPr>
          <w:rFonts w:ascii="Cambria" w:cs="Cambria" w:eastAsia="Cambria" w:hAnsi="Cambria"/>
          <w:b w:val="false"/>
          <w:bCs w:val="false"/>
          <w:i w:val="false"/>
          <w:iCs w:val="false"/>
          <w:strike w:val="false"/>
          <w:color w:val="000000"/>
          <w:sz w:val="22"/>
          <w:szCs w:val="22"/>
        </w:rPr>
        <w:t xml:space="preserve"> is large and f is in the appropriate range, consistent with Kofman and Kurizki's analysis [44] but derived here from Phase Theory without any reference to measurement postulates.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(34.35)</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 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β(ω</w:t>
      </w:r>
      <w:r>
        <w:rPr>
          <w:rFonts w:ascii="Cambria" w:cs="Cambria" w:eastAsia="Cambria" w:hAnsi="Cambria"/>
          <w:b w:val="false"/>
          <w:bCs w:val="false"/>
          <w:i w:val="false"/>
          <w:iCs w:val="false"/>
          <w:strike w:val="false"/>
          <w:color w:val="000000"/>
          <w:sz w:val="22"/>
          <w:szCs w:val="22"/>
          <w:vertAlign w:val="subscript"/>
        </w:rPr>
        <w:t xml:space="preserve">peak</w:t>
      </w:r>
      <w:r>
        <w:rPr>
          <w:rFonts w:ascii="Cambria" w:cs="Cambria" w:eastAsia="Cambria" w:hAnsi="Cambria"/>
          <w:b w:val="false"/>
          <w:bCs w:val="false"/>
          <w:i w:val="false"/>
          <w:iCs w:val="false"/>
          <w:strike w:val="false"/>
          <w:color w:val="000000"/>
          <w:sz w:val="22"/>
          <w:szCs w:val="22"/>
        </w:rPr>
        <w:t xml:space="preserve">, Δω</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rPr>
        <w:t xml:space="preserve">) f − γ(ω</w:t>
      </w:r>
      <w:r>
        <w:rPr>
          <w:rFonts w:ascii="Cambria" w:cs="Cambria" w:eastAsia="Cambria" w:hAnsi="Cambria"/>
          <w:b w:val="false"/>
          <w:bCs w:val="false"/>
          <w:i w:val="false"/>
          <w:iCs w:val="false"/>
          <w:strike w:val="false"/>
          <w:color w:val="000000"/>
          <w:sz w:val="22"/>
          <w:szCs w:val="22"/>
          <w:vertAlign w:val="subscript"/>
        </w:rPr>
        <w:t xml:space="preserve">peak</w:t>
      </w:r>
      <w:r>
        <w:rPr>
          <w:rFonts w:ascii="Cambria" w:cs="Cambria" w:eastAsia="Cambria" w:hAnsi="Cambria"/>
          <w:b w:val="false"/>
          <w:bCs w:val="false"/>
          <w:i w:val="false"/>
          <w:iCs w:val="false"/>
          <w:strike w:val="false"/>
          <w:color w:val="000000"/>
          <w:sz w:val="22"/>
          <w:szCs w:val="22"/>
        </w:rPr>
        <w:t xml:space="preserve">, Δω</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rPr>
        <w:t xml:space="preserve">) 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the coefficients β and γ are determined by the moments of J(ω) and may be positive or negative depending on the spectral density shape. Including all orders in the Taylor expansion of the survival amplitude: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(34.36)</w:t>
      </w:r>
      <w:r>
        <w:rPr>
          <w:rFonts w:ascii="Cambria" w:cs="Cambria" w:eastAsia="Cambria" w:hAnsi="Cambria"/>
          <w:b w:val="false"/>
          <w:bCs w:val="false"/>
          <w:i w:val="false"/>
          <w:iCs w:val="false"/>
          <w:strike w:val="false"/>
          <w:color w:val="000000"/>
          <w:sz w:val="22"/>
          <w:szCs w:val="22"/>
        </w:rPr>
        <w:t xml:space="preserve"> |⟨α|U(τ)|α⟩|</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exp(−Γ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τ) [1 −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conn</w:t>
      </w:r>
      <w:r>
        <w:rPr>
          <w:rFonts w:ascii="Cambria" w:cs="Cambria" w:eastAsia="Cambria" w:hAnsi="Cambria"/>
          <w:b w:val="false"/>
          <w:bCs w:val="false"/>
          <w:i w:val="false"/>
          <w:iCs w:val="false"/>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/2 + O(τ</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conn</w:t>
      </w:r>
      <w:r>
        <w:rPr>
          <w:rFonts w:ascii="Cambria" w:cs="Cambria" w:eastAsia="Cambria" w:hAnsi="Cambria"/>
          <w:b w:val="false"/>
          <w:bCs w:val="false"/>
          <w:i w:val="false"/>
          <w:iCs w:val="false"/>
          <w:strike w:val="false"/>
          <w:color w:val="000000"/>
          <w:sz w:val="22"/>
          <w:szCs w:val="22"/>
        </w:rPr>
        <w:t xml:space="preserve"> is the connected second cumulant of the energy distribution, related to the spectral density variance. Substituting this into equation (34.20):</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(34.37)</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 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f · ln[1 −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conn</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⋅2] ≈ 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conn</w:t>
      </w:r>
      <w:r>
        <w:rPr>
          <w:rFonts w:ascii="Cambria" w:cs="Cambria" w:eastAsia="Cambria" w:hAnsi="Cambria"/>
          <w:b w:val="false"/>
          <w:bCs w:val="false"/>
          <w:i w:val="false"/>
          <w:iCs w:val="false"/>
          <w:strike w:val="false"/>
          <w:color w:val="000000"/>
          <w:sz w:val="22"/>
          <w:szCs w:val="22"/>
        </w:rPr>
        <w:t xml:space="preserve">/(2f)</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which is the anti-Zeno correction at leading order: for small f (but f ≫ 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&gt; 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confirming the acceleration of decay. The full interpolation formula bridging the anti-Zeno and Zeno regimes is derived in Section 12.</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(34.38)</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 ∫</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dω J(ω) · [2(1−cos(ω/f))f/ω</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12. Basin Geometry and the Zeno–Anti-Zeno Crossover</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crossover between the Zeno and anti-Zeno regimes — the point at which dΓ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/df changes sign — is one of the most precisely measurable signatures of the QZE and one of the most informative from the Phase Theory perspective. This section analyzes the crossover in terms of the geometric properties of admissibility basins, deriving the crossover frequency f* and establishing its connection to basin curvature.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Define the critical coupling rate f* as the value of f at which dΓ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/df = 0, i.e., the boundary between the Zeno and anti-Zeno regimes. From the formula (34.29), this requires: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(34.39)</w:t>
      </w:r>
      <w:r>
        <w:rPr>
          <w:rFonts w:ascii="Cambria" w:cs="Cambria" w:eastAsia="Cambria" w:hAnsi="Cambria"/>
          <w:b w:val="false"/>
          <w:bCs w:val="false"/>
          <w:i w:val="false"/>
          <w:iCs w:val="false"/>
          <w:strike w:val="false"/>
          <w:color w:val="000000"/>
          <w:sz w:val="22"/>
          <w:szCs w:val="22"/>
        </w:rPr>
        <w:t xml:space="preserve"> ∫ dω J(ω) ∂g(ω,f*)/∂f = 0</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the approximation where J(ω) has a single peak at ω_peak with Lorentzian shape J(ω) = J</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/[(ω − ω</w:t>
      </w:r>
      <w:r>
        <w:rPr>
          <w:rFonts w:ascii="Cambria" w:cs="Cambria" w:eastAsia="Cambria" w:hAnsi="Cambria"/>
          <w:b w:val="false"/>
          <w:bCs w:val="false"/>
          <w:i w:val="false"/>
          <w:iCs w:val="false"/>
          <w:strike w:val="false"/>
          <w:color w:val="000000"/>
          <w:sz w:val="22"/>
          <w:szCs w:val="22"/>
          <w:vertAlign w:val="subscript"/>
        </w:rPr>
        <w:t xml:space="preserve">peak</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Γ</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the crossover condition reduces to:</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(34.40)</w:t>
      </w:r>
      <w:r>
        <w:rPr>
          <w:rFonts w:ascii="Cambria" w:cs="Cambria" w:eastAsia="Cambria" w:hAnsi="Cambria"/>
          <w:b w:val="false"/>
          <w:bCs w:val="false"/>
          <w:i w:val="false"/>
          <w:iCs w:val="false"/>
          <w:strike w:val="false"/>
          <w:color w:val="000000"/>
          <w:sz w:val="22"/>
          <w:szCs w:val="22"/>
        </w:rPr>
        <w:t xml:space="preserve"> f* ≈ (ω</w:t>
      </w:r>
      <w:r>
        <w:rPr>
          <w:rFonts w:ascii="Cambria" w:cs="Cambria" w:eastAsia="Cambria" w:hAnsi="Cambria"/>
          <w:b w:val="false"/>
          <w:bCs w:val="false"/>
          <w:i w:val="false"/>
          <w:iCs w:val="false"/>
          <w:strike w:val="false"/>
          <w:color w:val="000000"/>
          <w:sz w:val="22"/>
          <w:szCs w:val="22"/>
          <w:vertAlign w:val="subscript"/>
        </w:rPr>
        <w:t xml:space="preserve">peak</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Γ</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 Δω</w:t>
      </w:r>
      <w:r>
        <w:rPr>
          <w:rFonts w:ascii="Cambria" w:cs="Cambria" w:eastAsia="Cambria" w:hAnsi="Cambria"/>
          <w:b w:val="false"/>
          <w:bCs w:val="false"/>
          <w:i w:val="false"/>
          <w:iCs w:val="false"/>
          <w:strike w:val="false"/>
          <w:color w:val="000000"/>
          <w:sz w:val="22"/>
          <w:szCs w:val="22"/>
          <w:vertAlign w:val="subscript"/>
        </w:rPr>
        <w:t xml:space="preserve">env</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Δω</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 is the bandwidth (second moment) of the environmental spectral density. This is consistent with the result of Kofman and Kurizki [44] that f* ~ 1/τ</w:t>
      </w:r>
      <w:r>
        <w:rPr>
          <w:rFonts w:ascii="Cambria" w:cs="Cambria" w:eastAsia="Cambria" w:hAnsi="Cambria"/>
          <w:b w:val="false"/>
          <w:bCs w:val="false"/>
          <w:i w:val="false"/>
          <w:iCs w:val="false"/>
          <w:strike w:val="false"/>
          <w:color w:val="000000"/>
          <w:sz w:val="22"/>
          <w:szCs w:val="22"/>
          <w:vertAlign w:val="subscript"/>
        </w:rPr>
        <w:t xml:space="preserve">correlation</w:t>
      </w:r>
      <w:r>
        <w:rPr>
          <w:rFonts w:ascii="Cambria" w:cs="Cambria" w:eastAsia="Cambria" w:hAnsi="Cambria"/>
          <w:b w:val="false"/>
          <w:bCs w:val="false"/>
          <w:i w:val="false"/>
          <w:iCs w:val="false"/>
          <w:strike w:val="false"/>
          <w:color w:val="000000"/>
          <w:sz w:val="22"/>
          <w:szCs w:val="22"/>
        </w:rPr>
        <w:t xml:space="preserve">, since τ</w:t>
      </w:r>
      <w:r>
        <w:rPr>
          <w:rFonts w:ascii="Cambria" w:cs="Cambria" w:eastAsia="Cambria" w:hAnsi="Cambria"/>
          <w:b w:val="false"/>
          <w:bCs w:val="false"/>
          <w:i w:val="false"/>
          <w:iCs w:val="false"/>
          <w:strike w:val="false"/>
          <w:color w:val="000000"/>
          <w:sz w:val="22"/>
          <w:szCs w:val="22"/>
          <w:vertAlign w:val="subscript"/>
        </w:rPr>
        <w:t xml:space="preserve">correlation</w:t>
      </w:r>
      <w:r>
        <w:rPr>
          <w:rFonts w:ascii="Cambria" w:cs="Cambria" w:eastAsia="Cambria" w:hAnsi="Cambria"/>
          <w:b w:val="false"/>
          <w:bCs w:val="false"/>
          <w:i w:val="false"/>
          <w:iCs w:val="false"/>
          <w:strike w:val="false"/>
          <w:color w:val="000000"/>
          <w:sz w:val="22"/>
          <w:szCs w:val="22"/>
        </w:rPr>
        <w:t xml:space="preserve"> ~ 1/Δω</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 Phase Theory provides a geometric interpretation of this crossover in terms of basin curvature.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Define the basin curvature tensor at the basin center Φ</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as the second functional derivative of the admissibility functional:</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(34.41)</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rPr>
        <w:t xml:space="preserve"> = −δ</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A/δΦ</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Φ=Φ</w:t>
      </w:r>
      <w:r>
        <w:rPr>
          <w:rFonts w:ascii="Cambria" w:cs="Cambria" w:eastAsia="Cambria" w:hAnsi="Cambria"/>
          <w:b w:val="false"/>
          <w:bCs w:val="false"/>
          <w:i w:val="false"/>
          <w:iCs w:val="false"/>
          <w:strike w:val="false"/>
          <w:color w:val="000000"/>
          <w:sz w:val="22"/>
          <w:szCs w:val="22"/>
          <w:vertAlign w:val="subscript"/>
          <w:vertAlign w:val="superscript"/>
        </w:rPr>
        <w:t xml:space="preserve">α</w:t>
      </w:r>
      <w:r>
        <w:rPr>
          <w:rFonts w:ascii="Cambria" w:cs="Cambria" w:eastAsia="Cambria" w:hAnsi="Cambria"/>
          <w:b w:val="false"/>
          <w:bCs w:val="false"/>
          <w:i w:val="false"/>
          <w:iCs w:val="false"/>
          <w:strike w:val="false"/>
          <w:color w:val="000000"/>
          <w:sz w:val="22"/>
          <w:szCs w:val="22"/>
          <w:vertAlign w:val="subscript"/>
        </w:rPr>
        <w:t xml:space="preserve">0</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i,j index the modes of the phase field (e.g., Fourier modes ω</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The eigenvalues of K</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rPr>
        <w:t xml:space="preserve"> determine the curvature of the admissibility basin in each mode direction: large eigenvalues correspond to tightly confined modes (sharp basin walls), and small eigenvalues correspond to loosely confined modes (shallow basin walls). The spectral density of the system-environment coupling in the Phase Theory framework is (Section 13):</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(34.42)</w:t>
      </w:r>
      <w:r>
        <w:rPr>
          <w:rFonts w:ascii="Cambria" w:cs="Cambria" w:eastAsia="Cambria" w:hAnsi="Cambria"/>
          <w:b w:val="false"/>
          <w:bCs w:val="false"/>
          <w:i w:val="false"/>
          <w:iCs w:val="false"/>
          <w:strike w:val="false"/>
          <w:color w:val="000000"/>
          <w:sz w:val="22"/>
          <w:szCs w:val="22"/>
        </w:rPr>
        <w:t xml:space="preserve"> J(ω) = ρ(ω) · |g(ω)|</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rPr>
        <w:t xml:space="preserve">(ω) · ρ</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(ω)</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K</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rPr>
        <w:t xml:space="preserve">(ω) is the ω-component of the basin curvature tensor and ρ</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(ω) is the environmental mode density. The crossover frequency is therefore: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(34.43)</w:t>
      </w:r>
      <w:r>
        <w:rPr>
          <w:rFonts w:ascii="Cambria" w:cs="Cambria" w:eastAsia="Cambria" w:hAnsi="Cambria"/>
          <w:b w:val="false"/>
          <w:bCs w:val="false"/>
          <w:i w:val="false"/>
          <w:iCs w:val="false"/>
          <w:strike w:val="false"/>
          <w:color w:val="000000"/>
          <w:sz w:val="22"/>
          <w:szCs w:val="22"/>
        </w:rPr>
        <w:t xml:space="preserve"> f* ≈ [∫ dω ω</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rPr>
        <w:t xml:space="preserve">(ω) ρ</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(ω) / ∫ dω K</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rPr>
        <w:t xml:space="preserve">(ω) ρ</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 (det K</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1/(2d)}</w:t>
      </w:r>
      <w:r>
        <w:rPr>
          <w:rFonts w:ascii="Cambria" w:cs="Cambria" w:eastAsia="Cambria" w:hAnsi="Cambria"/>
          <w:b w:val="false"/>
          <w:bCs w:val="false"/>
          <w:i w:val="false"/>
          <w:iCs w:val="false"/>
          <w:strike w:val="false"/>
          <w:color w:val="000000"/>
          <w:sz w:val="22"/>
          <w:szCs w:val="22"/>
        </w:rPr>
        <w:t xml:space="preserve"> / ℏ</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d dimensions, where the determinant factor encodes the overall curvature of the admissibility basin. This is the Phase Theory formula for the crossover frequency in terms of basin geometry.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6E" w:sz="24"/>
              <w:bottom w:val="nil" w:color="FFFFFF" w:sz="0"/>
              <w:right w:val="nil" w:color="FFFFFF" w:sz="0"/>
            </w:tcBorders>
            <w:shd w:fill="F4F4FD"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Theorem 34.2 (Zeno–Anti-Zeno Crossover Theorem).</w:t>
            </w:r>
          </w:p>
          <w:p>
            <w:pPr>
              <w:spacing w:after="120" w:line="408" w:lineRule="auto"/>
            </w:pPr>
            <w:r>
              <w:t xml:space="preserve">Let B</w:t>
            </w:r>
          </w:p>
          <w:p>
            <w:pPr>
              <w:spacing w:after="120" w:line="408" w:lineRule="auto"/>
            </w:pPr>
            <w:r>
              <w:t xml:space="preserve">α</w:t>
            </w:r>
          </w:p>
          <w:p>
            <w:pPr>
              <w:spacing w:after="120" w:line="408" w:lineRule="auto"/>
            </w:pPr>
            <w:r>
              <w:t xml:space="preserve">be an admissibility basin with curvature tensor K</w:t>
            </w:r>
          </w:p>
          <w:p>
            <w:pPr>
              <w:spacing w:after="120" w:line="408" w:lineRule="auto"/>
            </w:pPr>
            <w:r>
              <w:t xml:space="preserve">α</w:t>
            </w:r>
          </w:p>
          <w:p>
            <w:pPr>
              <w:spacing w:after="120" w:line="408" w:lineRule="auto"/>
            </w:pPr>
            <w:r>
              <w:t xml:space="preserve">and let J(ω) be the environmental spectral density derived from the Phase Theory action (Section 13). The crossover frequency f* between the Zeno and anti-Zeno regimes is:</w:t>
            </w:r>
          </w:p>
          <w:p>
            <w:pPr>
              <w:spacing w:after="120" w:line="408" w:lineRule="auto"/>
            </w:pPr>
            <w:r>
              <w:rPr>
                <w:rFonts w:ascii="Cambria" w:cs="Cambria" w:eastAsia="Cambria" w:hAnsi="Cambria"/>
                <w:b w:val="false"/>
                <w:bCs w:val="false"/>
                <w:i w:val="false"/>
                <w:iCs w:val="false"/>
                <w:strike w:val="false"/>
                <w:color w:val="000000"/>
                <w:sz w:val="20"/>
                <w:szCs w:val="20"/>
              </w:rPr>
              <w:t xml:space="preserve">(34.44)</w:t>
            </w:r>
            <w:r>
              <w:rPr>
                <w:rFonts w:ascii="Cambria" w:cs="Cambria" w:eastAsia="Cambria" w:hAnsi="Cambria"/>
                <w:b w:val="false"/>
                <w:bCs w:val="false"/>
                <w:i w:val="false"/>
                <w:iCs w:val="false"/>
                <w:strike w:val="false"/>
                <w:color w:val="000000"/>
                <w:sz w:val="22"/>
                <w:szCs w:val="22"/>
              </w:rPr>
              <w:t xml:space="preserve"> f* = [∫ dω ω</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J(ω)]</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 [∫ dω J(ω)]</w:t>
            </w:r>
            <w:r>
              <w:rPr>
                <w:rFonts w:ascii="Cambria" w:cs="Cambria" w:eastAsia="Cambria" w:hAnsi="Cambria"/>
                <w:b w:val="false"/>
                <w:bCs w:val="false"/>
                <w:i w:val="false"/>
                <w:iCs w:val="false"/>
                <w:strike w:val="false"/>
                <w:color w:val="000000"/>
                <w:sz w:val="22"/>
                <w:szCs w:val="22"/>
                <w:vertAlign w:val="superscript"/>
              </w:rPr>
              <w:t xml:space="preserve">1/2</w:t>
            </w:r>
          </w:p>
          <w:p>
            <w:pPr>
              <w:spacing w:after="120" w:line="408" w:lineRule="auto"/>
            </w:pPr>
            <w:r>
              <w:t xml:space="preserve">which is the root-mean-square frequency of the spectral density, determined by the basin curvature via equation (34.42). For f</w:t>
            </w:r>
          </w:p>
          <w:p>
            <w:pPr>
              <w:spacing w:after="120" w:line="408" w:lineRule="auto"/>
            </w:pPr>
            <w:r>
              <w:t xml:space="preserve">&gt;</w:t>
            </w:r>
          </w:p>
          <w:p>
            <w:pPr>
              <w:spacing w:after="120" w:line="408" w:lineRule="auto"/>
            </w:pPr>
            <w:r>
              <w:t xml:space="preserve">f*: Zeno regime (dΓ</w:t>
            </w:r>
          </w:p>
          <w:p>
            <w:pPr>
              <w:spacing w:after="120" w:line="408" w:lineRule="auto"/>
            </w:pPr>
            <w:r>
              <w:t xml:space="preserve">eff</w:t>
            </w:r>
          </w:p>
          <w:p>
            <w:pPr>
              <w:spacing w:after="120" w:line="408" w:lineRule="auto"/>
            </w:pPr>
            <w:r>
              <w:t xml:space="preserve">/df</w:t>
            </w:r>
          </w:p>
          <w:p>
            <w:pPr>
              <w:spacing w:after="120" w:line="408" w:lineRule="auto"/>
            </w:pPr>
            <w:r>
              <w:t xml:space="preserve">&lt;</w:t>
            </w:r>
          </w:p>
          <w:p>
            <w:pPr>
              <w:spacing w:after="120" w:line="408" w:lineRule="auto"/>
            </w:pPr>
            <w:r>
              <w:t xml:space="preserve">0). For f</w:t>
            </w:r>
          </w:p>
          <w:p>
            <w:pPr>
              <w:spacing w:after="120" w:line="408" w:lineRule="auto"/>
            </w:pPr>
            <w:r>
              <w:t xml:space="preserve">&lt;</w:t>
            </w:r>
          </w:p>
          <w:p>
            <w:pPr>
              <w:spacing w:after="120" w:line="408" w:lineRule="auto"/>
            </w:pPr>
            <w:r>
              <w:t xml:space="preserve">f*: anti-Zeno regime (dΓ</w:t>
            </w:r>
          </w:p>
          <w:p>
            <w:pPr>
              <w:spacing w:after="120" w:line="408" w:lineRule="auto"/>
            </w:pPr>
            <w:r>
              <w:t xml:space="preserve">eff</w:t>
            </w:r>
          </w:p>
          <w:p>
            <w:pPr>
              <w:spacing w:after="120" w:line="408" w:lineRule="auto"/>
            </w:pPr>
            <w:r>
              <w:t xml:space="preserve">/df</w:t>
            </w:r>
          </w:p>
          <w:p>
            <w:pPr>
              <w:spacing w:after="120" w:line="408" w:lineRule="auto"/>
            </w:pPr>
            <w:r>
              <w:t xml:space="preserve">&gt;</w:t>
            </w:r>
          </w:p>
          <w:p>
            <w:pPr>
              <w:spacing w:after="120" w:line="408" w:lineRule="auto"/>
            </w:pPr>
            <w:r>
              <w:t xml:space="preserve">0).</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Differentiate equation (34.31) with respect to f and set the result to zero. Substituting the Maclaurin expansion of the integrand and setting dΓ</w:t>
            </w:r>
          </w:p>
          <w:p>
            <w:pPr>
              <w:spacing w:after="120" w:line="408" w:lineRule="auto"/>
            </w:pPr>
            <w:r>
              <w:t xml:space="preserve">eff</w:t>
            </w:r>
          </w:p>
          <w:p>
            <w:pPr>
              <w:spacing w:after="120" w:line="408" w:lineRule="auto"/>
            </w:pPr>
            <w:r>
              <w:t xml:space="preserve">/df = 0 gives precisely condition (34.44). The identification with basin curvature follows from equation (34.42).</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experimental signature of the crossover is a minimum in the plot of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vs. f, occurring at f = f*. Below f*,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decreases with decreasing f (anti-Zeno branch); above f*,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decreases with increasing f (Zeno branch). The crossover frequency f* itself is a direct measure of the basin curvature (∝ (det K</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and therefore constitutes a geometric observable of the admissibility structure. This is a novel prediction of Phase Theory: by measuring f* in precision Zeno experiments, one can extract the basin curvature, which is not directly accessible in the standard QM framework.</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(34.45)</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 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[1 + (f*/f)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(f/f*)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 (f*/f)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for f near f*</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13. The Role of Spectral Density in Phase Theory</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environmental spectral density J(ω) plays a central role in the QZE formalism — it appears explicitly in every expression for the effective decay rate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In the standard open quantum systems framework, J(ω) is an input quantity encoding the distribution of environmental modes and their coupling strengths to the system; it must be determined empirically or by modeling the environment. Phase Theory provides a first-principles derivation of J(ω) from the geometry of the phase substrate, which both explains its physical origin and constrains its functional form.</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Phase Theory, the environment is not an external reservoir with pre-specified properties but a region of the phase substrate that is not part of the system's distinguished basin structure. The environmental modes are the admissible modes of the ambient phase field Φ</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 in the region complementary to the system's occupied basin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The density of such modes at frequency ω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(34.46)</w:t>
      </w:r>
      <w:r>
        <w:rPr>
          <w:rFonts w:ascii="Cambria" w:cs="Cambria" w:eastAsia="Cambria" w:hAnsi="Cambria"/>
          <w:b w:val="false"/>
          <w:bCs w:val="false"/>
          <w:i w:val="false"/>
          <w:iCs w:val="false"/>
          <w:strike w:val="false"/>
          <w:color w:val="000000"/>
          <w:sz w:val="22"/>
          <w:szCs w:val="22"/>
        </w:rPr>
        <w:t xml:space="preserve"> ρ</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(ω) = Tr[δ(Ω</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 − ω)]</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Ω</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 is the phase-substrate mode frequency operator and the trace is over all environmental modes. This is the Phase Theory density of states for environmental modes — it is determined entirely by the geometry of the phase substrate (Paper 2 [2], Section 5).</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coupling form factor |g(ω)|</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between the system's local phase structure and the environmental mode at frequency ω is determined by the overlap integral between the system's basin profile (the admissibility functional restricted to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and the environmental mode function φ</w:t>
      </w:r>
      <w:r>
        <w:rPr>
          <w:rFonts w:ascii="Cambria" w:cs="Cambria" w:eastAsia="Cambria" w:hAnsi="Cambria"/>
          <w:b w:val="false"/>
          <w:bCs w:val="false"/>
          <w:i w:val="false"/>
          <w:iCs w:val="false"/>
          <w:strike w:val="false"/>
          <w:color w:val="000000"/>
          <w:sz w:val="22"/>
          <w:szCs w:val="22"/>
          <w:vertAlign w:val="subscript"/>
        </w:rPr>
        <w:t xml:space="preserve">ω</w:t>
      </w:r>
      <w:r>
        <w:rPr>
          <w:rFonts w:ascii="Cambria" w:cs="Cambria" w:eastAsia="Cambria" w:hAnsi="Cambria"/>
          <w:b w:val="false"/>
          <w:bCs w:val="false"/>
          <w:i w:val="false"/>
          <w:iCs w:val="false"/>
          <w:strike w:val="false"/>
          <w:color w:val="000000"/>
          <w:sz w:val="22"/>
          <w:szCs w:val="22"/>
        </w:rPr>
        <w:t xml:space="preserve">(x):</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(34.47)</w:t>
      </w:r>
      <w:r>
        <w:rPr>
          <w:rFonts w:ascii="Cambria" w:cs="Cambria" w:eastAsia="Cambria" w:hAnsi="Cambria"/>
          <w:b w:val="false"/>
          <w:bCs w:val="false"/>
          <w:i w:val="false"/>
          <w:iCs w:val="false"/>
          <w:strike w:val="false"/>
          <w:color w:val="000000"/>
          <w:sz w:val="22"/>
          <w:szCs w:val="22"/>
        </w:rPr>
        <w:t xml:space="preserve"> |g(ω)|</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Bα</w:t>
      </w:r>
      <w:r>
        <w:rPr>
          <w:rFonts w:ascii="Cambria" w:cs="Cambria" w:eastAsia="Cambria" w:hAnsi="Cambria"/>
          <w:b w:val="false"/>
          <w:bCs w:val="false"/>
          <w:i w:val="false"/>
          <w:iCs w:val="false"/>
          <w:strike w:val="false"/>
          <w:color w:val="000000"/>
          <w:sz w:val="22"/>
          <w:szCs w:val="22"/>
        </w:rPr>
        <w:t xml:space="preserve"> DΦ A</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[Φ] · φ</w:t>
      </w:r>
      <w:r>
        <w:rPr>
          <w:rFonts w:ascii="Cambria" w:cs="Cambria" w:eastAsia="Cambria" w:hAnsi="Cambria"/>
          <w:b w:val="false"/>
          <w:bCs w:val="false"/>
          <w:i w:val="false"/>
          <w:iCs w:val="false"/>
          <w:strike w:val="false"/>
          <w:color w:val="000000"/>
          <w:sz w:val="22"/>
          <w:szCs w:val="22"/>
          <w:vertAlign w:val="subscript"/>
        </w:rPr>
        <w:t xml:space="preserve">ω</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spectral density is then:</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(34.48)</w:t>
      </w:r>
      <w:r>
        <w:rPr>
          <w:rFonts w:ascii="Cambria" w:cs="Cambria" w:eastAsia="Cambria" w:hAnsi="Cambria"/>
          <w:b w:val="false"/>
          <w:bCs w:val="false"/>
          <w:i w:val="false"/>
          <w:iCs w:val="false"/>
          <w:strike w:val="false"/>
          <w:color w:val="000000"/>
          <w:sz w:val="22"/>
          <w:szCs w:val="22"/>
        </w:rPr>
        <w:t xml:space="preserve"> J(ω) = ρ</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(ω) · |g(ω)|</w:t>
      </w:r>
      <w:r>
        <w:rPr>
          <w:rFonts w:ascii="Cambria" w:cs="Cambria" w:eastAsia="Cambria" w:hAnsi="Cambria"/>
          <w:b w:val="false"/>
          <w:bCs w:val="false"/>
          <w:i w:val="false"/>
          <w:iCs w:val="false"/>
          <w:strike w:val="false"/>
          <w:color w:val="000000"/>
          <w:sz w:val="22"/>
          <w:szCs w:val="22"/>
          <w:vertAlign w:val="superscript"/>
        </w:rPr>
        <w:t xml:space="preserve">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formula gives J(ω) a completely geometric, first-principles derivation within Phase Theory. The standard spectral density classification follows directly from the behavior of ρ</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(ω) and |g(ω)|</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at low frequencies: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(34.49)</w:t>
      </w:r>
      <w:r>
        <w:rPr>
          <w:rFonts w:ascii="Cambria" w:cs="Cambria" w:eastAsia="Cambria" w:hAnsi="Cambria"/>
          <w:b w:val="false"/>
          <w:bCs w:val="false"/>
          <w:i w:val="false"/>
          <w:iCs w:val="false"/>
          <w:strike w:val="false"/>
          <w:color w:val="000000"/>
          <w:sz w:val="22"/>
          <w:szCs w:val="22"/>
        </w:rPr>
        <w:t xml:space="preserve"> J(ω) ∝ ω</w:t>
      </w:r>
      <w:r>
        <w:rPr>
          <w:rFonts w:ascii="Cambria" w:cs="Cambria" w:eastAsia="Cambria" w:hAnsi="Cambria"/>
          <w:b w:val="false"/>
          <w:bCs w:val="false"/>
          <w:i w:val="false"/>
          <w:iCs w:val="false"/>
          <w:strike w:val="false"/>
          <w:color w:val="000000"/>
          <w:sz w:val="22"/>
          <w:szCs w:val="22"/>
          <w:vertAlign w:val="superscript"/>
        </w:rPr>
        <w:t xml:space="preserve">s</w:t>
      </w:r>
      <w:r>
        <w:rPr>
          <w:rFonts w:ascii="Cambria" w:cs="Cambria" w:eastAsia="Cambria" w:hAnsi="Cambria"/>
          <w:b w:val="false"/>
          <w:bCs w:val="false"/>
          <w:i w:val="false"/>
          <w:iCs w:val="false"/>
          <w:strike w:val="false"/>
          <w:color w:val="000000"/>
          <w:sz w:val="22"/>
          <w:szCs w:val="22"/>
        </w:rPr>
        <w:t xml:space="preserve"> e</w:t>
      </w:r>
      <w:r>
        <w:rPr>
          <w:rFonts w:ascii="Cambria" w:cs="Cambria" w:eastAsia="Cambria" w:hAnsi="Cambria"/>
          <w:b w:val="false"/>
          <w:bCs w:val="false"/>
          <w:i w:val="false"/>
          <w:iCs w:val="false"/>
          <w:strike w:val="false"/>
          <w:color w:val="000000"/>
          <w:sz w:val="22"/>
          <w:szCs w:val="22"/>
          <w:vertAlign w:val="superscript"/>
        </w:rPr>
        <w:t xml:space="preserve">−ω/ωc</w:t>
      </w:r>
      <w:r>
        <w:rPr>
          <w:rFonts w:ascii="Cambria" w:cs="Cambria" w:eastAsia="Cambria" w:hAnsi="Cambria"/>
          <w:b w:val="false"/>
          <w:bCs w:val="false"/>
          <w:i w:val="false"/>
          <w:iCs w:val="false"/>
          <w:strike w:val="false"/>
          <w:color w:val="000000"/>
          <w:sz w:val="22"/>
          <w:szCs w:val="22"/>
        </w:rPr>
        <w:t xml:space="preserve">,    s = 1: Ohmic, s &lt; 1: sub-Ohmic, s &gt; 1: super-Ohmic</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Phase Theory, these cases correspond to specific topological properties of the phase substrate: Ohmic behavior arises from a phase substrate with a 3+1 dimensional flat geometry (Paper 2 [2]); sub-Ohmic behavior arises from a phase substrate with fractal dimension d &lt; 3 (Paper 11 [11], relevant to topological Zeno systems); super-Ohmic behavior arises from a phase substrate with additional compact dimensions (Paper 15 [15], relativistic Phase Theory). This geometric classification of spectral densities has direct implications for the Zeno crossover: since f* ~ (det K</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1/(2d)</w:t>
      </w:r>
      <w:r>
        <w:rPr>
          <w:rFonts w:ascii="Cambria" w:cs="Cambria" w:eastAsia="Cambria" w:hAnsi="Cambria"/>
          <w:b w:val="false"/>
          <w:bCs w:val="false"/>
          <w:i w:val="false"/>
          <w:iCs w:val="false"/>
          <w:strike w:val="false"/>
          <w:color w:val="000000"/>
          <w:sz w:val="22"/>
          <w:szCs w:val="22"/>
        </w:rPr>
        <w:t xml:space="preserve">/ℏ and K</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rPr>
        <w:t xml:space="preserve">(ω) ∝ J(ω)/ρ</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(ω), the crossover frequency encodes the substrate topology.</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(34.50)</w:t>
      </w:r>
      <w:r>
        <w:rPr>
          <w:rFonts w:ascii="Cambria" w:cs="Cambria" w:eastAsia="Cambria" w:hAnsi="Cambria"/>
          <w:b w:val="false"/>
          <w:bCs w:val="false"/>
          <w:i w:val="false"/>
          <w:iCs w:val="false"/>
          <w:strike w:val="false"/>
          <w:color w:val="000000"/>
          <w:sz w:val="22"/>
          <w:szCs w:val="22"/>
        </w:rPr>
        <w:t xml:space="preserve"> f*</w:t>
      </w:r>
      <w:r>
        <w:rPr>
          <w:rFonts w:ascii="Cambria" w:cs="Cambria" w:eastAsia="Cambria" w:hAnsi="Cambria"/>
          <w:b w:val="false"/>
          <w:bCs w:val="false"/>
          <w:i w:val="false"/>
          <w:iCs w:val="false"/>
          <w:strike w:val="false"/>
          <w:color w:val="000000"/>
          <w:sz w:val="22"/>
          <w:szCs w:val="22"/>
          <w:vertAlign w:val="subscript"/>
        </w:rPr>
        <w:t xml:space="preserve">Ohmic</w:t>
      </w:r>
      <w:r>
        <w:rPr>
          <w:rFonts w:ascii="Cambria" w:cs="Cambria" w:eastAsia="Cambria" w:hAnsi="Cambria"/>
          <w:b w:val="false"/>
          <w:bCs w:val="false"/>
          <w:i w:val="false"/>
          <w:iCs w:val="false"/>
          <w:strike w:val="false"/>
          <w:color w:val="000000"/>
          <w:sz w:val="22"/>
          <w:szCs w:val="22"/>
        </w:rPr>
        <w:t xml:space="preserve"> = ω</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f*</w:t>
      </w:r>
      <w:r>
        <w:rPr>
          <w:rFonts w:ascii="Cambria" w:cs="Cambria" w:eastAsia="Cambria" w:hAnsi="Cambria"/>
          <w:b w:val="false"/>
          <w:bCs w:val="false"/>
          <w:i w:val="false"/>
          <w:iCs w:val="false"/>
          <w:strike w:val="false"/>
          <w:color w:val="000000"/>
          <w:sz w:val="22"/>
          <w:szCs w:val="22"/>
          <w:vertAlign w:val="subscript"/>
        </w:rPr>
        <w:t xml:space="preserve">super-Ohmic</w:t>
      </w:r>
      <w:r>
        <w:rPr>
          <w:rFonts w:ascii="Cambria" w:cs="Cambria" w:eastAsia="Cambria" w:hAnsi="Cambria"/>
          <w:b w:val="false"/>
          <w:bCs w:val="false"/>
          <w:i w:val="false"/>
          <w:iCs w:val="false"/>
          <w:strike w:val="false"/>
          <w:color w:val="000000"/>
          <w:sz w:val="22"/>
          <w:szCs w:val="22"/>
        </w:rPr>
        <w:t xml:space="preserve"> = [(s+1)/s]</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f*</w:t>
      </w:r>
      <w:r>
        <w:rPr>
          <w:rFonts w:ascii="Cambria" w:cs="Cambria" w:eastAsia="Cambria" w:hAnsi="Cambria"/>
          <w:b w:val="false"/>
          <w:bCs w:val="false"/>
          <w:i w:val="false"/>
          <w:iCs w:val="false"/>
          <w:strike w:val="false"/>
          <w:color w:val="000000"/>
          <w:sz w:val="22"/>
          <w:szCs w:val="22"/>
          <w:vertAlign w:val="subscript"/>
        </w:rPr>
        <w:t xml:space="preserve">sub-Ohmic</w:t>
      </w:r>
      <w:r>
        <w:rPr>
          <w:rFonts w:ascii="Cambria" w:cs="Cambria" w:eastAsia="Cambria" w:hAnsi="Cambria"/>
          <w:b w:val="false"/>
          <w:bCs w:val="false"/>
          <w:i w:val="false"/>
          <w:iCs w:val="false"/>
          <w:strike w:val="false"/>
          <w:color w:val="000000"/>
          <w:sz w:val="22"/>
          <w:szCs w:val="22"/>
        </w:rPr>
        <w:t xml:space="preserve"> = [(1-s)/2]</w:t>
      </w:r>
      <w:r>
        <w:rPr>
          <w:rFonts w:ascii="Cambria" w:cs="Cambria" w:eastAsia="Cambria" w:hAnsi="Cambria"/>
          <w:b w:val="false"/>
          <w:bCs w:val="false"/>
          <w:i w:val="false"/>
          <w:iCs w:val="false"/>
          <w:strike w:val="false"/>
          <w:color w:val="000000"/>
          <w:sz w:val="22"/>
          <w:szCs w:val="22"/>
          <w:vertAlign w:val="superscript"/>
        </w:rPr>
        <w:t xml:space="preserve">1/s</w:t>
      </w:r>
      <w:r>
        <w:rPr>
          <w:rFonts w:ascii="Cambria" w:cs="Cambria" w:eastAsia="Cambria" w:hAnsi="Cambria"/>
          <w:b w:val="false"/>
          <w:bCs w:val="false"/>
          <w:i w:val="false"/>
          <w:iCs w:val="false"/>
          <w:strike w:val="false"/>
          <w:color w:val="000000"/>
          <w:sz w:val="22"/>
          <w:szCs w:val="22"/>
        </w:rPr>
        <w:t xml:space="preserve">ω</w:t>
      </w:r>
      <w:r>
        <w:rPr>
          <w:rFonts w:ascii="Cambria" w:cs="Cambria" w:eastAsia="Cambria" w:hAnsi="Cambria"/>
          <w:b w:val="false"/>
          <w:bCs w:val="false"/>
          <w:i w:val="false"/>
          <w:iCs w:val="false"/>
          <w:strike w:val="false"/>
          <w:color w:val="000000"/>
          <w:sz w:val="22"/>
          <w:szCs w:val="22"/>
          <w:vertAlign w:val="subscript"/>
        </w:rPr>
        <w:t xml:space="preserve">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Remark 34.1 (Phase Theory Spectral Density and Gravitational Modes).</w:t>
            </w:r>
          </w:p>
          <w:p>
            <w:pPr>
              <w:spacing w:after="120" w:line="408" w:lineRule="auto"/>
            </w:pPr>
            <w:r>
              <w:t xml:space="preserve">In Paper 19 of this series [19], the gravitational interaction was derived as an emergent effect of the coupling between localized phase structures and the long-wavelength modes of the phase substrate. The gravitational spectral density derived in Paper 19 [19] has the form J</w:t>
            </w:r>
          </w:p>
          <w:p>
            <w:pPr>
              <w:spacing w:after="120" w:line="408" w:lineRule="auto"/>
            </w:pPr>
            <w:r>
              <w:t xml:space="preserve">grav</w:t>
            </w:r>
          </w:p>
          <w:p>
            <w:pPr>
              <w:spacing w:after="120" w:line="408" w:lineRule="auto"/>
            </w:pPr>
            <w:r>
              <w:t xml:space="preserve">(ω) ∝ ω</w:t>
            </w:r>
          </w:p>
          <w:p>
            <w:pPr>
              <w:spacing w:after="120" w:line="408" w:lineRule="auto"/>
            </w:pPr>
            <w:r>
              <w:t xml:space="preserve">3</w:t>
            </w:r>
          </w:p>
          <w:p>
            <w:pPr>
              <w:spacing w:after="120" w:line="408" w:lineRule="auto"/>
            </w:pPr>
            <w:r>
              <w:t xml:space="preserve">/M</w:t>
            </w:r>
          </w:p>
          <w:p>
            <w:pPr>
              <w:spacing w:after="120" w:line="408" w:lineRule="auto"/>
            </w:pPr>
            <w:r>
              <w:t xml:space="preserve">Pl</w:t>
            </w:r>
          </w:p>
          <w:p>
            <w:pPr>
              <w:spacing w:after="120" w:line="408" w:lineRule="auto"/>
            </w:pPr>
            <w:r>
              <w:t xml:space="preserve">2</w:t>
            </w:r>
          </w:p>
          <w:p>
            <w:pPr>
              <w:spacing w:after="120" w:line="408" w:lineRule="auto"/>
            </w:pPr>
            <w:r>
              <w:t xml:space="preserve">, corresponding to super-Ohmic s = 3 behavior with ω</w:t>
            </w:r>
          </w:p>
          <w:p>
            <w:pPr>
              <w:spacing w:after="120" w:line="408" w:lineRule="auto"/>
            </w:pPr>
            <w:r>
              <w:t xml:space="preserve">c</w:t>
            </w:r>
          </w:p>
          <w:p>
            <w:pPr>
              <w:spacing w:after="120" w:line="408" w:lineRule="auto"/>
            </w:pPr>
            <w:r>
              <w:t xml:space="preserve">~ M</w:t>
            </w:r>
          </w:p>
          <w:p>
            <w:pPr>
              <w:spacing w:after="120" w:line="408" w:lineRule="auto"/>
            </w:pPr>
            <w:r>
              <w:t xml:space="preserve">Pl</w:t>
            </w:r>
          </w:p>
          <w:p>
            <w:pPr>
              <w:spacing w:after="120" w:line="408" w:lineRule="auto"/>
            </w:pPr>
            <w:r>
              <w:t xml:space="preserve">c</w:t>
            </w:r>
          </w:p>
          <w:p>
            <w:pPr>
              <w:spacing w:after="120" w:line="408" w:lineRule="auto"/>
            </w:pPr>
            <w:r>
              <w:t xml:space="preserve">2</w:t>
            </w:r>
          </w:p>
          <w:p>
            <w:pPr>
              <w:spacing w:after="120" w:line="408" w:lineRule="auto"/>
            </w:pPr>
            <w:r>
              <w:t xml:space="preserve">/ℏ. This implies a gravitational contribution to the Zeno crossover frequency f*</w:t>
            </w:r>
          </w:p>
          <w:p>
            <w:pPr>
              <w:spacing w:after="120" w:line="408" w:lineRule="auto"/>
            </w:pPr>
            <w:r>
              <w:t xml:space="preserve">grav</w:t>
            </w:r>
          </w:p>
          <w:p>
            <w:pPr>
              <w:spacing w:after="120" w:line="408" w:lineRule="auto"/>
            </w:pPr>
            <w:r>
              <w:t xml:space="preserve">~ M</w:t>
            </w:r>
          </w:p>
          <w:p>
            <w:pPr>
              <w:spacing w:after="120" w:line="408" w:lineRule="auto"/>
            </w:pPr>
            <w:r>
              <w:t xml:space="preserve">Pl</w:t>
            </w:r>
          </w:p>
          <w:p>
            <w:pPr>
              <w:spacing w:after="120" w:line="408" w:lineRule="auto"/>
            </w:pPr>
            <w:r>
              <w:t xml:space="preserve">c</w:t>
            </w:r>
          </w:p>
          <w:p>
            <w:pPr>
              <w:spacing w:after="120" w:line="408" w:lineRule="auto"/>
            </w:pPr>
            <w:r>
              <w:t xml:space="preserve">2</w:t>
            </w:r>
          </w:p>
          <w:p>
            <w:pPr>
              <w:spacing w:after="120" w:line="408" w:lineRule="auto"/>
            </w:pPr>
            <w:r>
              <w:t xml:space="preserve">/ℏ ~ 10</w:t>
            </w:r>
          </w:p>
          <w:p>
            <w:pPr>
              <w:spacing w:after="120" w:line="408" w:lineRule="auto"/>
            </w:pPr>
            <w:r>
              <w:t xml:space="preserve">43</w:t>
            </w:r>
          </w:p>
          <w:p>
            <w:pPr>
              <w:spacing w:after="120" w:line="408" w:lineRule="auto"/>
            </w:pPr>
            <w:r>
              <w:t xml:space="preserve">Hz, far above any laboratory coupling rate. The gravitational Zeno effect is therefore irrelevant for laboratory systems but may have cosmological significance for the dynamics of primordial phase structures.</w:t>
            </w:r>
          </w:p>
        </w:tc>
      </w:tr>
    </w:tbl>
    <w:p>
      <w:pPr>
        <w:spacing w:after="240" w:before="0"/>
      </w:pP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14. No Role for Collapse — Formal Statement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central claim of this paper — that the Quantum Zeno Effect does not require the measurement postulate — has been demonstrated constructively in Sections 8–12 by deriving the QZE from the admissibility-constrained path integral without inserting any projection operator. In this section we make the collapse-free nature of the derivation completely explicit through a formal theorem and proof, and draw out its corollaries.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6E" w:sz="24"/>
              <w:bottom w:val="nil" w:color="FFFFFF" w:sz="0"/>
              <w:right w:val="nil" w:color="FFFFFF" w:sz="0"/>
            </w:tcBorders>
            <w:shd w:fill="F4F4FD"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Theorem 34.3 (Collapse-Free QZE).</w:t>
            </w:r>
          </w:p>
          <w:p>
            <w:pPr>
              <w:spacing w:after="120" w:line="408" w:lineRule="auto"/>
            </w:pPr>
            <w:r>
              <w:t xml:space="preserve">The transition probabilities P(α→β, T, f) derived in Section 8 are independent of any projection postulate or state-reduction rule. They depend only on: (a) the Phase Theory action S</w:t>
            </w:r>
          </w:p>
          <w:p>
            <w:pPr>
              <w:spacing w:after="120" w:line="408" w:lineRule="auto"/>
            </w:pPr>
            <w:r>
              <w:t xml:space="preserve">phase</w:t>
            </w:r>
          </w:p>
          <w:p>
            <w:pPr>
              <w:spacing w:after="120" w:line="408" w:lineRule="auto"/>
            </w:pPr>
            <w:r>
              <w:t xml:space="preserve">; (b) the admissibility functional A; (c) the coupling rate f and strength κ.</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We trace through the derivation of Section 8 and verify that no projection operator P</w:t>
            </w:r>
          </w:p>
          <w:p>
            <w:pPr>
              <w:spacing w:after="120" w:line="408" w:lineRule="auto"/>
            </w:pPr>
            <w:r>
              <w:t xml:space="preserve">α</w:t>
            </w:r>
          </w:p>
          <w:p>
            <w:pPr>
              <w:spacing w:after="120" w:line="408" w:lineRule="auto"/>
            </w:pPr>
            <w:r>
              <w:t xml:space="preserve">= |α⟩⟨α| was inserted at any step. The amplitude (34.13) contains the factor ∏</w:t>
            </w:r>
          </w:p>
          <w:p>
            <w:pPr>
              <w:spacing w:after="120" w:line="408" w:lineRule="auto"/>
            </w:pPr>
            <w:r>
              <w:t xml:space="preserve">k=0</w:t>
            </w:r>
          </w:p>
          <w:p>
            <w:pPr>
              <w:spacing w:after="120" w:line="408" w:lineRule="auto"/>
            </w:pPr>
            <w:r>
              <w:t xml:space="preserve">n</w:t>
            </w:r>
          </w:p>
          <w:p>
            <w:pPr>
              <w:spacing w:after="120" w:line="408" w:lineRule="auto"/>
            </w:pPr>
            <w:r>
              <w:t xml:space="preserve">χ</w:t>
            </w:r>
          </w:p>
          <w:p>
            <w:pPr>
              <w:spacing w:after="120" w:line="408" w:lineRule="auto"/>
            </w:pPr>
            <w:r>
              <w:t xml:space="preserve">B</w:t>
            </w:r>
          </w:p>
          <w:p>
            <w:pPr>
              <w:spacing w:after="120" w:line="408" w:lineRule="auto"/>
            </w:pPr>
            <w:r>
              <w:t xml:space="preserve">α</w:t>
            </w:r>
          </w:p>
          <w:p>
            <w:pPr>
              <w:spacing w:after="120" w:line="408" w:lineRule="auto"/>
            </w:pPr>
            <w:r>
              <w:t xml:space="preserve">[Φ(t</w:t>
            </w:r>
          </w:p>
          <w:p>
            <w:pPr>
              <w:spacing w:after="120" w:line="408" w:lineRule="auto"/>
            </w:pPr>
            <w:r>
              <w:t xml:space="preserve">k</w:t>
            </w:r>
          </w:p>
          <w:p>
            <w:pPr>
              <w:spacing w:after="120" w:line="408" w:lineRule="auto"/>
            </w:pPr>
            <w:r>
              <w:t xml:space="preserve">)], where χ</w:t>
            </w:r>
          </w:p>
          <w:p>
            <w:pPr>
              <w:spacing w:after="120" w:line="408" w:lineRule="auto"/>
            </w:pPr>
            <w:r>
              <w:t xml:space="preserve">B</w:t>
            </w:r>
          </w:p>
          <w:p>
            <w:pPr>
              <w:spacing w:after="120" w:line="408" w:lineRule="auto"/>
            </w:pPr>
            <w:r>
              <w:t xml:space="preserve">α</w:t>
            </w:r>
          </w:p>
          <w:p>
            <w:pPr>
              <w:spacing w:after="120" w:line="408" w:lineRule="auto"/>
            </w:pPr>
            <w:r>
              <w:t xml:space="preserve">[Φ(t</w:t>
            </w:r>
          </w:p>
          <w:p>
            <w:pPr>
              <w:spacing w:after="120" w:line="408" w:lineRule="auto"/>
            </w:pPr>
            <w:r>
              <w:t xml:space="preserve">k</w:t>
            </w:r>
          </w:p>
          <w:p>
            <w:pPr>
              <w:spacing w:after="120" w:line="408" w:lineRule="auto"/>
            </w:pPr>
            <w:r>
              <w:t xml:space="preserve">)] is the characteristic function of basin B</w:t>
            </w:r>
          </w:p>
          <w:p>
            <w:pPr>
              <w:spacing w:after="120" w:line="408" w:lineRule="auto"/>
            </w:pPr>
            <w:r>
              <w:t xml:space="preserve">α</w:t>
            </w:r>
          </w:p>
          <w:p>
            <w:pPr>
              <w:spacing w:after="120" w:line="408" w:lineRule="auto"/>
            </w:pPr>
            <w:r>
              <w:t xml:space="preserve">evaluated at the phase field configuration Φ(t</w:t>
            </w:r>
          </w:p>
          <w:p>
            <w:pPr>
              <w:spacing w:after="120" w:line="408" w:lineRule="auto"/>
            </w:pPr>
            <w:r>
              <w:t xml:space="preserve">k</w:t>
            </w:r>
          </w:p>
          <w:p>
            <w:pPr>
              <w:spacing w:after="120" w:line="408" w:lineRule="auto"/>
            </w:pPr>
            <w:r>
              <w:t xml:space="preserve">). This is a geometric filter on path space — it selects paths that pass through B</w:t>
            </w:r>
          </w:p>
          <w:p>
            <w:pPr>
              <w:spacing w:after="120" w:line="408" w:lineRule="auto"/>
            </w:pPr>
            <w:r>
              <w:t xml:space="preserve">α</w:t>
            </w:r>
          </w:p>
          <w:p>
            <w:pPr>
              <w:spacing w:after="120" w:line="408" w:lineRule="auto"/>
            </w:pPr>
            <w:r>
              <w:t xml:space="preserve">at each time t</w:t>
            </w:r>
          </w:p>
          <w:p>
            <w:pPr>
              <w:spacing w:after="120" w:line="408" w:lineRule="auto"/>
            </w:pPr>
            <w:r>
              <w:t xml:space="preserve">k</w:t>
            </w:r>
          </w:p>
          <w:p>
            <w:pPr>
              <w:spacing w:after="120" w:line="408" w:lineRule="auto"/>
            </w:pPr>
            <w:r>
              <w:t xml:space="preserve">. It is not a quantum projection operator: it acts on the classical field configuration Φ(t</w:t>
            </w:r>
          </w:p>
          <w:p>
            <w:pPr>
              <w:spacing w:after="120" w:line="408" w:lineRule="auto"/>
            </w:pPr>
            <w:r>
              <w:t xml:space="preserve">k</w:t>
            </w:r>
          </w:p>
          <w:p>
            <w:pPr>
              <w:spacing w:after="120" w:line="408" w:lineRule="auto"/>
            </w:pPr>
            <w:r>
              <w:t xml:space="preserve">) ∈ Γ_phase, not on a quantum state vector in a Hilbert space. The transition from (34.13) to (34.14) in the PPQT limit requires the identification χ</w:t>
            </w:r>
          </w:p>
          <w:p>
            <w:pPr>
              <w:spacing w:after="120" w:line="408" w:lineRule="auto"/>
            </w:pPr>
            <w:r>
              <w:t xml:space="preserve">B</w:t>
            </w:r>
          </w:p>
          <w:p>
            <w:pPr>
              <w:spacing w:after="120" w:line="408" w:lineRule="auto"/>
            </w:pPr>
            <w:r>
              <w:t xml:space="preserve">α</w:t>
            </w:r>
          </w:p>
          <w:p>
            <w:pPr>
              <w:spacing w:after="120" w:line="408" w:lineRule="auto"/>
            </w:pPr>
            <w:r>
              <w:t xml:space="preserve">[Φ(t</w:t>
            </w:r>
          </w:p>
          <w:p>
            <w:pPr>
              <w:spacing w:after="120" w:line="408" w:lineRule="auto"/>
            </w:pPr>
            <w:r>
              <w:t xml:space="preserve">k</w:t>
            </w:r>
          </w:p>
          <w:p>
            <w:pPr>
              <w:spacing w:after="120" w:line="408" w:lineRule="auto"/>
            </w:pPr>
            <w:r>
              <w:t xml:space="preserve">)] → P</w:t>
            </w:r>
          </w:p>
          <w:p>
            <w:pPr>
              <w:spacing w:after="120" w:line="408" w:lineRule="auto"/>
            </w:pPr>
            <w:r>
              <w:t xml:space="preserve">α</w:t>
            </w:r>
          </w:p>
          <w:p>
            <w:pPr>
              <w:spacing w:after="120" w:line="408" w:lineRule="auto"/>
            </w:pPr>
            <w:r>
              <w:t xml:space="preserve">in the sharp-basin approximation, which is a consequence of the Gaussian basin approximation (Paper 6 [6], Section 8) rather than of any projection postulate. All subsequent steps — the short-time expansion (34.15), the survival probability formula (34.17), and the Zeno limit (34.18) — follow from the properties of the free evolution operator U(τ) and the energy variance (ΔH)</w:t>
            </w:r>
          </w:p>
          <w:p>
            <w:pPr>
              <w:spacing w:after="120" w:line="408" w:lineRule="auto"/>
            </w:pPr>
            <w:r>
              <w:t xml:space="preserve">2</w:t>
            </w:r>
          </w:p>
          <w:p>
            <w:pPr>
              <w:spacing w:after="120" w:line="408" w:lineRule="auto"/>
            </w:pPr>
            <w:r>
              <w:t xml:space="preserve">α, neither of which involves any reference to collapse. The dependence on S</w:t>
            </w:r>
          </w:p>
          <w:p>
            <w:pPr>
              <w:spacing w:after="120" w:line="408" w:lineRule="auto"/>
            </w:pPr>
            <w:r>
              <w:t xml:space="preserve">phase</w:t>
            </w:r>
          </w:p>
          <w:p>
            <w:pPr>
              <w:spacing w:after="120" w:line="408" w:lineRule="auto"/>
            </w:pPr>
            <w:r>
              <w:t xml:space="preserve">enters through U(τ) = exp(−iHτ), where H is the Hamiltonian derived from S</w:t>
            </w:r>
          </w:p>
          <w:p>
            <w:pPr>
              <w:spacing w:after="120" w:line="408" w:lineRule="auto"/>
            </w:pPr>
            <w:r>
              <w:t xml:space="preserve">phase</w:t>
            </w:r>
          </w:p>
          <w:p>
            <w:pPr>
              <w:spacing w:after="120" w:line="408" w:lineRule="auto"/>
            </w:pPr>
            <w:r>
              <w:t xml:space="preserve">by the Phase Theory Legendre transform (Paper 3 [3]); the dependence on A enters through the basin characteristic function χ</w:t>
            </w:r>
          </w:p>
          <w:p>
            <w:pPr>
              <w:spacing w:after="120" w:line="408" w:lineRule="auto"/>
            </w:pPr>
            <w:r>
              <w:t xml:space="preserve">B</w:t>
            </w:r>
          </w:p>
          <w:p>
            <w:pPr>
              <w:spacing w:after="120" w:line="408" w:lineRule="auto"/>
            </w:pPr>
            <w:r>
              <w:t xml:space="preserve">α</w:t>
            </w:r>
          </w:p>
          <w:p>
            <w:pPr>
              <w:spacing w:after="120" w:line="408" w:lineRule="auto"/>
            </w:pPr>
            <w:r>
              <w:t xml:space="preserve">; and the dependence on f enters through the time discretization τ = 1/f. No other quantities appear.</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(34.51)</w:t>
      </w:r>
      <w:r>
        <w:rPr>
          <w:rFonts w:ascii="Cambria" w:cs="Cambria" w:eastAsia="Cambria" w:hAnsi="Cambria"/>
          <w:b w:val="false"/>
          <w:bCs w:val="false"/>
          <w:i w:val="false"/>
          <w:iCs w:val="false"/>
          <w:strike w:val="false"/>
          <w:color w:val="000000"/>
          <w:sz w:val="22"/>
          <w:szCs w:val="22"/>
        </w:rPr>
        <w:t xml:space="preserve"> P(α→β, T, f) = |⟨β| ∏</w:t>
      </w:r>
      <w:r>
        <w:rPr>
          <w:rFonts w:ascii="Cambria" w:cs="Cambria" w:eastAsia="Cambria" w:hAnsi="Cambria"/>
          <w:b w:val="false"/>
          <w:bCs w:val="false"/>
          <w:i w:val="false"/>
          <w:iCs w:val="false"/>
          <w:strike w:val="false"/>
          <w:color w:val="000000"/>
          <w:sz w:val="22"/>
          <w:szCs w:val="22"/>
          <w:vertAlign w:val="subscript"/>
        </w:rPr>
        <w:t xml:space="preserve">k=0</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[χ</w:t>
      </w:r>
      <w:r>
        <w:rPr>
          <w:rFonts w:ascii="Cambria" w:cs="Cambria" w:eastAsia="Cambria" w:hAnsi="Cambria"/>
          <w:b w:val="false"/>
          <w:bCs w:val="false"/>
          <w:i w:val="false"/>
          <w:iCs w:val="false"/>
          <w:strike w:val="false"/>
          <w:color w:val="000000"/>
          <w:sz w:val="22"/>
          <w:szCs w:val="22"/>
          <w:vertAlign w:val="subscript"/>
        </w:rPr>
        <w:t xml:space="preserve">Bα</w:t>
      </w:r>
      <w:r>
        <w:rPr>
          <w:rFonts w:ascii="Cambria" w:cs="Cambria" w:eastAsia="Cambria" w:hAnsi="Cambria"/>
          <w:b w:val="false"/>
          <w:bCs w:val="false"/>
          <w:i w:val="false"/>
          <w:iCs w:val="false"/>
          <w:strike w:val="false"/>
          <w:color w:val="000000"/>
          <w:sz w:val="22"/>
          <w:szCs w:val="22"/>
        </w:rPr>
        <w:t xml:space="preserve"> ⋅ U(τ)] |α⟩|</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F(S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A, f, κ)</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F is a functional that depends only on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A, f, and κ. The formula (34.51) is the master formula of Phase Theory QZE: all QZE and AZE predictions follow from it by varying the parameters and functional forms of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and A.</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(34.52)</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vertAlign w:val="superscript"/>
        </w:rPr>
        <w:t xml:space="preserve">PT</w:t>
      </w:r>
      <w:r>
        <w:rPr>
          <w:rFonts w:ascii="Cambria" w:cs="Cambria" w:eastAsia="Cambria" w:hAnsi="Cambria"/>
          <w:b w:val="false"/>
          <w:bCs w:val="false"/>
          <w:i w:val="false"/>
          <w:iCs w:val="false"/>
          <w:strike w:val="false"/>
          <w:color w:val="000000"/>
          <w:sz w:val="22"/>
          <w:szCs w:val="22"/>
        </w:rPr>
        <w:t xml:space="preserve">(T, f) = exp(−Γ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PT</w:t>
      </w:r>
      <w:r>
        <w:rPr>
          <w:rFonts w:ascii="Cambria" w:cs="Cambria" w:eastAsia="Cambria" w:hAnsi="Cambria"/>
          <w:b w:val="false"/>
          <w:bCs w:val="false"/>
          <w:i w:val="false"/>
          <w:iCs w:val="false"/>
          <w:strike w:val="false"/>
          <w:color w:val="000000"/>
          <w:sz w:val="22"/>
          <w:szCs w:val="22"/>
        </w:rPr>
        <w:t xml:space="preserve">(f) T), where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PT</w:t>
      </w:r>
      <w:r>
        <w:rPr>
          <w:rFonts w:ascii="Cambria" w:cs="Cambria" w:eastAsia="Cambria" w:hAnsi="Cambria"/>
          <w:b w:val="false"/>
          <w:bCs w:val="false"/>
          <w:i w:val="false"/>
          <w:iCs w:val="false"/>
          <w:strike w:val="false"/>
          <w:color w:val="000000"/>
          <w:sz w:val="22"/>
          <w:szCs w:val="22"/>
        </w:rPr>
        <w:t xml:space="preserve">(f) = ∫ dω J</w:t>
      </w:r>
      <w:r>
        <w:rPr>
          <w:rFonts w:ascii="Cambria" w:cs="Cambria" w:eastAsia="Cambria" w:hAnsi="Cambria"/>
          <w:b w:val="false"/>
          <w:bCs w:val="false"/>
          <w:i w:val="false"/>
          <w:iCs w:val="false"/>
          <w:strike w:val="false"/>
          <w:color w:val="000000"/>
          <w:sz w:val="22"/>
          <w:szCs w:val="22"/>
          <w:vertAlign w:val="subscript"/>
        </w:rPr>
        <w:t xml:space="preserve">PT</w:t>
      </w:r>
      <w:r>
        <w:rPr>
          <w:rFonts w:ascii="Cambria" w:cs="Cambria" w:eastAsia="Cambria" w:hAnsi="Cambria"/>
          <w:b w:val="false"/>
          <w:bCs w:val="false"/>
          <w:i w:val="false"/>
          <w:iCs w:val="false"/>
          <w:strike w:val="false"/>
          <w:color w:val="000000"/>
          <w:sz w:val="22"/>
          <w:szCs w:val="22"/>
        </w:rPr>
        <w:t xml:space="preserve">(ω) g(ω, f)</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(34.53)</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vertAlign w:val="superscript"/>
        </w:rPr>
        <w:t xml:space="preserve">QM</w:t>
      </w:r>
      <w:r>
        <w:rPr>
          <w:rFonts w:ascii="Cambria" w:cs="Cambria" w:eastAsia="Cambria" w:hAnsi="Cambria"/>
          <w:b w:val="false"/>
          <w:bCs w:val="false"/>
          <w:i w:val="false"/>
          <w:iCs w:val="false"/>
          <w:strike w:val="false"/>
          <w:color w:val="000000"/>
          <w:sz w:val="22"/>
          <w:szCs w:val="22"/>
        </w:rPr>
        <w:t xml:space="preserve">(T, f) = |⟨α|U(1/f)|α⟩|</w:t>
      </w:r>
      <w:r>
        <w:rPr>
          <w:rFonts w:ascii="Cambria" w:cs="Cambria" w:eastAsia="Cambria" w:hAnsi="Cambria"/>
          <w:b w:val="false"/>
          <w:bCs w:val="false"/>
          <w:i w:val="false"/>
          <w:iCs w:val="false"/>
          <w:strike w:val="false"/>
          <w:color w:val="000000"/>
          <w:sz w:val="22"/>
          <w:szCs w:val="22"/>
          <w:vertAlign w:val="superscript"/>
        </w:rPr>
        <w:t xml:space="preserve">2fT</w:t>
      </w:r>
      <w:r>
        <w:rPr>
          <w:rFonts w:ascii="Cambria" w:cs="Cambria" w:eastAsia="Cambria" w:hAnsi="Cambria"/>
          <w:b w:val="false"/>
          <w:bCs w:val="false"/>
          <w:i w:val="false"/>
          <w:iCs w:val="false"/>
          <w:strike w:val="false"/>
          <w:color w:val="000000"/>
          <w:sz w:val="22"/>
          <w:szCs w:val="22"/>
        </w:rPr>
        <w:t xml:space="preserve"> = exp(−Γ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QM</w:t>
      </w:r>
      <w:r>
        <w:rPr>
          <w:rFonts w:ascii="Cambria" w:cs="Cambria" w:eastAsia="Cambria" w:hAnsi="Cambria"/>
          <w:b w:val="false"/>
          <w:bCs w:val="false"/>
          <w:i w:val="false"/>
          <w:iCs w:val="false"/>
          <w:strike w:val="false"/>
          <w:color w:val="000000"/>
          <w:sz w:val="22"/>
          <w:szCs w:val="22"/>
        </w:rPr>
        <w:t xml:space="preserve">(f) 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two formulas agree in the PPQT limit where J</w:t>
      </w:r>
      <w:r>
        <w:rPr>
          <w:rFonts w:ascii="Cambria" w:cs="Cambria" w:eastAsia="Cambria" w:hAnsi="Cambria"/>
          <w:b w:val="false"/>
          <w:bCs w:val="false"/>
          <w:i w:val="false"/>
          <w:iCs w:val="false"/>
          <w:strike w:val="false"/>
          <w:color w:val="000000"/>
          <w:sz w:val="22"/>
          <w:szCs w:val="22"/>
          <w:vertAlign w:val="subscript"/>
        </w:rPr>
        <w:t xml:space="preserve">PT</w:t>
      </w:r>
      <w:r>
        <w:rPr>
          <w:rFonts w:ascii="Cambria" w:cs="Cambria" w:eastAsia="Cambria" w:hAnsi="Cambria"/>
          <w:b w:val="false"/>
          <w:bCs w:val="false"/>
          <w:i w:val="false"/>
          <w:iCs w:val="false"/>
          <w:strike w:val="false"/>
          <w:color w:val="000000"/>
          <w:sz w:val="22"/>
          <w:szCs w:val="22"/>
        </w:rPr>
        <w:t xml:space="preserve">(ω) = J</w:t>
      </w:r>
      <w:r>
        <w:rPr>
          <w:rFonts w:ascii="Cambria" w:cs="Cambria" w:eastAsia="Cambria" w:hAnsi="Cambria"/>
          <w:b w:val="false"/>
          <w:bCs w:val="false"/>
          <w:i w:val="false"/>
          <w:iCs w:val="false"/>
          <w:strike w:val="false"/>
          <w:color w:val="000000"/>
          <w:sz w:val="22"/>
          <w:szCs w:val="22"/>
          <w:vertAlign w:val="subscript"/>
        </w:rPr>
        <w:t xml:space="preserve">QM</w:t>
      </w:r>
      <w:r>
        <w:rPr>
          <w:rFonts w:ascii="Cambria" w:cs="Cambria" w:eastAsia="Cambria" w:hAnsi="Cambria"/>
          <w:b w:val="false"/>
          <w:bCs w:val="false"/>
          <w:i w:val="false"/>
          <w:iCs w:val="false"/>
          <w:strike w:val="false"/>
          <w:color w:val="000000"/>
          <w:sz w:val="22"/>
          <w:szCs w:val="22"/>
        </w:rPr>
        <w:t xml:space="preserve">(ω) (the standard quantum mechanical spectral density). They differ when basin curvature corrections are included in J</w:t>
      </w:r>
      <w:r>
        <w:rPr>
          <w:rFonts w:ascii="Cambria" w:cs="Cambria" w:eastAsia="Cambria" w:hAnsi="Cambria"/>
          <w:b w:val="false"/>
          <w:bCs w:val="false"/>
          <w:i w:val="false"/>
          <w:iCs w:val="false"/>
          <w:strike w:val="false"/>
          <w:color w:val="000000"/>
          <w:sz w:val="22"/>
          <w:szCs w:val="22"/>
          <w:vertAlign w:val="subscript"/>
        </w:rPr>
        <w:t xml:space="preserve">PT</w:t>
      </w:r>
      <w:r>
        <w:rPr>
          <w:rFonts w:ascii="Cambria" w:cs="Cambria" w:eastAsia="Cambria" w:hAnsi="Cambria"/>
          <w:b w:val="false"/>
          <w:bCs w:val="false"/>
          <w:i w:val="false"/>
          <w:iCs w:val="false"/>
          <w:strike w:val="false"/>
          <w:color w:val="000000"/>
          <w:sz w:val="22"/>
          <w:szCs w:val="22"/>
        </w:rPr>
        <w:t xml:space="preserve">(ω) — a correction of order κ</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where κ</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rPr>
        <w:t xml:space="preserve"> is the basin curvature (Section 12). This correction is the primary falsifiable prediction of Phase Theory (Section 32, Prediction 34.1).</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(34.54)</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PT</w:t>
      </w:r>
      <w:r>
        <w:rPr>
          <w:rFonts w:ascii="Cambria" w:cs="Cambria" w:eastAsia="Cambria" w:hAnsi="Cambria"/>
          <w:b w:val="false"/>
          <w:bCs w:val="false"/>
          <w:i w:val="false"/>
          <w:iCs w:val="false"/>
          <w:strike w:val="false"/>
          <w:color w:val="000000"/>
          <w:sz w:val="22"/>
          <w:szCs w:val="22"/>
        </w:rPr>
        <w:t xml:space="preserve">(f) =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QM</w:t>
      </w:r>
      <w:r>
        <w:rPr>
          <w:rFonts w:ascii="Cambria" w:cs="Cambria" w:eastAsia="Cambria" w:hAnsi="Cambria"/>
          <w:b w:val="false"/>
          <w:bCs w:val="false"/>
          <w:i w:val="false"/>
          <w:iCs w:val="false"/>
          <w:strike w:val="false"/>
          <w:color w:val="000000"/>
          <w:sz w:val="22"/>
          <w:szCs w:val="22"/>
        </w:rPr>
        <w:t xml:space="preserve">(f) + κ</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/(ℏf)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C[B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 O(f</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C[B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is a geometric functional of the admissibility basin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(the integrated basin curvature scalar).</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(34.55)</w:t>
      </w:r>
      <w:r>
        <w:rPr>
          <w:rFonts w:ascii="Cambria" w:cs="Cambria" w:eastAsia="Cambria" w:hAnsi="Cambria"/>
          <w:b w:val="false"/>
          <w:bCs w:val="false"/>
          <w:i w:val="false"/>
          <w:iCs w:val="false"/>
          <w:strike w:val="false"/>
          <w:color w:val="000000"/>
          <w:sz w:val="22"/>
          <w:szCs w:val="22"/>
        </w:rPr>
        <w:t xml:space="preserve"> C[B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Bα</w:t>
      </w:r>
      <w:r>
        <w:rPr>
          <w:rFonts w:ascii="Cambria" w:cs="Cambria" w:eastAsia="Cambria" w:hAnsi="Cambria"/>
          <w:b w:val="false"/>
          <w:bCs w:val="false"/>
          <w:i w:val="false"/>
          <w:iCs w:val="false"/>
          <w:strike w:val="false"/>
          <w:color w:val="000000"/>
          <w:sz w:val="22"/>
          <w:szCs w:val="22"/>
        </w:rPr>
        <w:t xml:space="preserve"> DΦ A[Φ] · R</w:t>
      </w:r>
      <w:r>
        <w:rPr>
          <w:rFonts w:ascii="Cambria" w:cs="Cambria" w:eastAsia="Cambria" w:hAnsi="Cambria"/>
          <w:b w:val="false"/>
          <w:bCs w:val="false"/>
          <w:i w:val="false"/>
          <w:iCs w:val="false"/>
          <w:strike w:val="false"/>
          <w:color w:val="000000"/>
          <w:sz w:val="22"/>
          <w:szCs w:val="22"/>
          <w:vertAlign w:val="subscript"/>
        </w:rPr>
        <w:t xml:space="preserve">scalar</w:t>
      </w:r>
      <w:r>
        <w:rPr>
          <w:rFonts w:ascii="Cambria" w:cs="Cambria" w:eastAsia="Cambria" w:hAnsi="Cambria"/>
          <w:b w:val="false"/>
          <w:bCs w:val="false"/>
          <w:i w:val="false"/>
          <w:iCs w:val="false"/>
          <w:strike w:val="false"/>
          <w:color w:val="000000"/>
          <w:sz w:val="22"/>
          <w:szCs w:val="22"/>
        </w:rPr>
        <w:t xml:space="preserve">[Φ] / vol(B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R</w:t>
      </w:r>
      <w:r>
        <w:rPr>
          <w:rFonts w:ascii="Cambria" w:cs="Cambria" w:eastAsia="Cambria" w:hAnsi="Cambria"/>
          <w:b w:val="false"/>
          <w:bCs w:val="false"/>
          <w:i w:val="false"/>
          <w:iCs w:val="false"/>
          <w:strike w:val="false"/>
          <w:color w:val="000000"/>
          <w:sz w:val="22"/>
          <w:szCs w:val="22"/>
          <w:vertAlign w:val="subscript"/>
        </w:rPr>
        <w:t xml:space="preserve">scalar</w:t>
      </w:r>
      <w:r>
        <w:rPr>
          <w:rFonts w:ascii="Cambria" w:cs="Cambria" w:eastAsia="Cambria" w:hAnsi="Cambria"/>
          <w:b w:val="false"/>
          <w:bCs w:val="false"/>
          <w:i w:val="false"/>
          <w:iCs w:val="false"/>
          <w:strike w:val="false"/>
          <w:color w:val="000000"/>
          <w:sz w:val="22"/>
          <w:szCs w:val="22"/>
        </w:rPr>
        <w:t xml:space="preserve">[Φ] is the Ricci scalar curvature of the admissibility basin at configuration Φ (Paper 4 [4], Section 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A5A00" w:sz="24"/>
              <w:bottom w:val="nil" w:color="FFFFFF" w:sz="0"/>
              <w:right w:val="nil" w:color="FFFFFF" w:sz="0"/>
            </w:tcBorders>
            <w:shd w:fill="FDFDF0"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Corollary 34.1.</w:t>
            </w:r>
          </w:p>
          <w:p>
            <w:pPr>
              <w:spacing w:after="120" w:line="408" w:lineRule="auto"/>
            </w:pPr>
            <w:r>
              <w:t xml:space="preserve">In Phase Theory, the Quantum Zeno Effect survives the complete removal of all measurement postulates. The QZE is a theorem of constrained phase dynamics, not a consequence of observer interaction with quantum systems.</w:t>
            </w:r>
          </w:p>
        </w:tc>
      </w:tr>
    </w:tbl>
    <w:p>
      <w:pPr>
        <w:spacing w:after="240" w:before="0"/>
      </w:pP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15. The PPQT Effective Description and Its Breakdown</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Projected Phase Quantum Theory (PPQT) effective description, developed in Paper 6 of this series [6], is the approximation within which Phase Theory reproduces the predictions of standard quantum mechanics. Understanding its domain of validity — and in particular, how it breaks down in the Zeno regime — is essential for interpreting both the agreement between Phase Theory and standard QM predictions in familiar limits and the predicted corrections in novel parameter regimes.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PPQT is valid when the following three conditions hold simultaneously. First, admissibility basins must be sharp and well-separated: the basin boundary tension σ</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where T</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is the effective temperature of phase fluctuations, so that basins do not overlap and inter-basin transitions are rare. Second, inter-basin transitions must be perturbative: the transition matrix elements H</w:t>
      </w:r>
      <w:r>
        <w:rPr>
          <w:rFonts w:ascii="Cambria" w:cs="Cambria" w:eastAsia="Cambria" w:hAnsi="Cambria"/>
          <w:b w:val="false"/>
          <w:bCs w:val="false"/>
          <w:i w:val="false"/>
          <w:iCs w:val="false"/>
          <w:strike w:val="false"/>
          <w:color w:val="000000"/>
          <w:sz w:val="22"/>
          <w:szCs w:val="22"/>
          <w:vertAlign w:val="subscript"/>
        </w:rPr>
        <w:t xml:space="preserve">αβ</w:t>
      </w:r>
      <w:r>
        <w:rPr>
          <w:rFonts w:ascii="Cambria" w:cs="Cambria" w:eastAsia="Cambria" w:hAnsi="Cambria"/>
          <w:b w:val="false"/>
          <w:bCs w:val="false"/>
          <w:i w:val="false"/>
          <w:iCs w:val="false"/>
          <w:strike w:val="false"/>
          <w:color w:val="000000"/>
          <w:sz w:val="22"/>
          <w:szCs w:val="22"/>
        </w:rPr>
        <w:t xml:space="preserve"> = ⟨α|H|β⟩ must satisfy |H</w:t>
      </w:r>
      <w:r>
        <w:rPr>
          <w:rFonts w:ascii="Cambria" w:cs="Cambria" w:eastAsia="Cambria" w:hAnsi="Cambria"/>
          <w:b w:val="false"/>
          <w:bCs w:val="false"/>
          <w:i w:val="false"/>
          <w:iCs w:val="false"/>
          <w:strike w:val="false"/>
          <w:color w:val="000000"/>
          <w:sz w:val="22"/>
          <w:szCs w:val="22"/>
          <w:vertAlign w:val="subscript"/>
        </w:rPr>
        <w:t xml:space="preserve">αβ</w:t>
      </w:r>
      <w:r>
        <w:rPr>
          <w:rFonts w:ascii="Cambria" w:cs="Cambria" w:eastAsia="Cambria" w:hAnsi="Cambria"/>
          <w:b w:val="false"/>
          <w:bCs w:val="false"/>
          <w:i w:val="false"/>
          <w:iCs w:val="false"/>
          <w:strike w:val="false"/>
          <w:color w:val="000000"/>
          <w:sz w:val="22"/>
          <w:szCs w:val="22"/>
        </w:rPr>
        <w:t xml:space="preserve">| ≪ |E</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 E</w:t>
      </w:r>
      <w:r>
        <w:rPr>
          <w:rFonts w:ascii="Cambria" w:cs="Cambria" w:eastAsia="Cambria" w:hAnsi="Cambria"/>
          <w:b w:val="false"/>
          <w:bCs w:val="false"/>
          <w:i w:val="false"/>
          <w:iCs w:val="false"/>
          <w:strike w:val="false"/>
          <w:color w:val="000000"/>
          <w:sz w:val="22"/>
          <w:szCs w:val="22"/>
          <w:vertAlign w:val="subscript"/>
        </w:rPr>
        <w:t xml:space="preserve">β</w:t>
      </w:r>
      <w:r>
        <w:rPr>
          <w:rFonts w:ascii="Cambria" w:cs="Cambria" w:eastAsia="Cambria" w:hAnsi="Cambria"/>
          <w:b w:val="false"/>
          <w:bCs w:val="false"/>
          <w:i w:val="false"/>
          <w:iCs w:val="false"/>
          <w:strike w:val="false"/>
          <w:color w:val="000000"/>
          <w:sz w:val="22"/>
          <w:szCs w:val="22"/>
        </w:rPr>
        <w:t xml:space="preserve">| for α ≠ β, so that the PPQT basis states are well-defined energy eigenstates to leading order. Third, coupling strengths must be perturbative: the apparatus coupling strength κ must satisfy κ ≪ κ</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where κ</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is the natural phase coupling scale, so that the apparatus does not significantly distort the basin geometry.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5A1A"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Proposition 34.3 (PPQT Breakdown under Zeno Coupling).</w:t>
            </w:r>
          </w:p>
          <w:p>
            <w:pPr>
              <w:spacing w:after="120" w:line="408" w:lineRule="auto"/>
            </w:pPr>
            <w:r>
              <w:t xml:space="preserve">For coupling rates f ≫ f</w:t>
            </w:r>
          </w:p>
          <w:p>
            <w:pPr>
              <w:spacing w:after="120" w:line="408" w:lineRule="auto"/>
            </w:pPr>
            <w:r>
              <w:t xml:space="preserve">PPQT</w:t>
            </w:r>
          </w:p>
          <w:p>
            <w:pPr>
              <w:spacing w:after="120" w:line="408" w:lineRule="auto"/>
            </w:pPr>
            <w:r>
              <w:t xml:space="preserve">= κ</w:t>
            </w:r>
          </w:p>
          <w:p>
            <w:pPr>
              <w:spacing w:after="120" w:line="408" w:lineRule="auto"/>
            </w:pPr>
            <w:r>
              <w:t xml:space="preserve">phase</w:t>
            </w:r>
          </w:p>
          <w:p>
            <w:pPr>
              <w:spacing w:after="120" w:line="408" w:lineRule="auto"/>
            </w:pPr>
            <w:r>
              <w:t xml:space="preserve">/ℏ, the third PPQT validity condition fails: the Zeno coupling is no longer perturbative, and the PPQT effective description ceases to be valid. The breakdown manifests as corrections of order (f/f</w:t>
            </w:r>
          </w:p>
          <w:p>
            <w:pPr>
              <w:spacing w:after="120" w:line="408" w:lineRule="auto"/>
            </w:pPr>
            <w:r>
              <w:t xml:space="preserve">PPQT</w:t>
            </w:r>
          </w:p>
          <w:p>
            <w:pPr>
              <w:spacing w:after="120" w:line="408" w:lineRule="auto"/>
            </w:pPr>
            <w:r>
              <w:t xml:space="preserve">)</w:t>
            </w:r>
          </w:p>
          <w:p>
            <w:pPr>
              <w:spacing w:after="120" w:line="408" w:lineRule="auto"/>
            </w:pPr>
            <w:r>
              <w:t xml:space="preserve">2</w:t>
            </w:r>
          </w:p>
          <w:p>
            <w:pPr>
              <w:spacing w:after="120" w:line="408" w:lineRule="auto"/>
            </w:pPr>
            <w:r>
              <w:t xml:space="preserve">to the PPQT predictions for Γ</w:t>
            </w:r>
          </w:p>
          <w:p>
            <w:pPr>
              <w:spacing w:after="120" w:line="408" w:lineRule="auto"/>
            </w:pPr>
            <w:r>
              <w:t xml:space="preserve">eff</w:t>
            </w:r>
          </w:p>
          <w:p>
            <w:pPr>
              <w:spacing w:after="120" w:line="408" w:lineRule="auto"/>
            </w:pPr>
            <w:r>
              <w:t xml:space="preserve">(f).</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When κ ≫ κ</w:t>
            </w:r>
          </w:p>
          <w:p>
            <w:pPr>
              <w:spacing w:after="120" w:line="408" w:lineRule="auto"/>
            </w:pPr>
            <w:r>
              <w:t xml:space="preserve">free</w:t>
            </w:r>
          </w:p>
          <w:p>
            <w:pPr>
              <w:spacing w:after="120" w:line="408" w:lineRule="auto"/>
            </w:pPr>
            <w:r>
              <w:t xml:space="preserve">, the coupling events have coupling strength κ ~ κ</w:t>
            </w:r>
          </w:p>
          <w:p>
            <w:pPr>
              <w:spacing w:after="120" w:line="408" w:lineRule="auto"/>
            </w:pPr>
            <w:r>
              <w:t xml:space="preserve">phase</w:t>
            </w:r>
          </w:p>
          <w:p>
            <w:pPr>
              <w:spacing w:after="120" w:line="408" w:lineRule="auto"/>
            </w:pPr>
            <w:r>
              <w:t xml:space="preserve">· (f/f</w:t>
            </w:r>
          </w:p>
          <w:p>
            <w:pPr>
              <w:spacing w:after="120" w:line="408" w:lineRule="auto"/>
            </w:pPr>
            <w:r>
              <w:t xml:space="preserve">PPQT</w:t>
            </w:r>
          </w:p>
          <w:p>
            <w:pPr>
              <w:spacing w:after="120" w:line="408" w:lineRule="auto"/>
            </w:pPr>
            <w:r>
              <w:t xml:space="preserve">). For f ≫ f</w:t>
            </w:r>
          </w:p>
          <w:p>
            <w:pPr>
              <w:spacing w:after="120" w:line="408" w:lineRule="auto"/>
            </w:pPr>
            <w:r>
              <w:t xml:space="preserve">PPQT</w:t>
            </w:r>
          </w:p>
          <w:p>
            <w:pPr>
              <w:spacing w:after="120" w:line="408" w:lineRule="auto"/>
            </w:pPr>
            <w:r>
              <w:t xml:space="preserve">, this coupling strength κ ≫ κ</w:t>
            </w:r>
          </w:p>
          <w:p>
            <w:pPr>
              <w:spacing w:after="120" w:line="408" w:lineRule="auto"/>
            </w:pPr>
            <w:r>
              <w:t xml:space="preserve">phase</w:t>
            </w:r>
          </w:p>
          <w:p>
            <w:pPr>
              <w:spacing w:after="120" w:line="408" w:lineRule="auto"/>
            </w:pPr>
            <w:r>
              <w:t xml:space="preserve">, violating the perturbativity condition. The effect on the PPQT effective description is to modify the effective Hamiltonian H</w:t>
            </w:r>
          </w:p>
          <w:p>
            <w:pPr>
              <w:spacing w:after="120" w:line="408" w:lineRule="auto"/>
            </w:pPr>
            <w:r>
              <w:t xml:space="preserve">eff</w:t>
            </w:r>
          </w:p>
          <w:p>
            <w:pPr>
              <w:spacing w:after="120" w:line="408" w:lineRule="auto"/>
            </w:pPr>
            <w:r>
              <w:t xml:space="preserve">= H</w:t>
            </w:r>
          </w:p>
          <w:p>
            <w:pPr>
              <w:spacing w:after="120" w:line="408" w:lineRule="auto"/>
            </w:pPr>
            <w:r>
              <w:t xml:space="preserve">free</w:t>
            </w:r>
          </w:p>
          <w:p>
            <w:pPr>
              <w:spacing w:after="120" w:line="408" w:lineRule="auto"/>
            </w:pPr>
            <w:r>
              <w:t xml:space="preserve">+ λ · V</w:t>
            </w:r>
          </w:p>
          <w:p>
            <w:pPr>
              <w:spacing w:after="120" w:line="408" w:lineRule="auto"/>
            </w:pPr>
            <w:r>
              <w:t xml:space="preserve">constraint</w:t>
            </w:r>
          </w:p>
          <w:p>
            <w:pPr>
              <w:spacing w:after="120" w:line="408" w:lineRule="auto"/>
            </w:pPr>
            <w:r>
              <w:t xml:space="preserve">(equation 34.6) with corrections of order κ</w:t>
            </w:r>
          </w:p>
          <w:p>
            <w:pPr>
              <w:spacing w:after="120" w:line="408" w:lineRule="auto"/>
            </w:pPr>
            <w:r>
              <w:t xml:space="preserve">2</w:t>
            </w:r>
          </w:p>
          <w:p>
            <w:pPr>
              <w:spacing w:after="120" w:line="408" w:lineRule="auto"/>
            </w:pPr>
            <w:r>
              <w:t xml:space="preserve">/κ</w:t>
            </w:r>
          </w:p>
          <w:p>
            <w:pPr>
              <w:spacing w:after="120" w:line="408" w:lineRule="auto"/>
            </w:pPr>
            <w:r>
              <w:t xml:space="preserve">phase</w:t>
            </w:r>
          </w:p>
          <w:p>
            <w:pPr>
              <w:spacing w:after="120" w:line="408" w:lineRule="auto"/>
            </w:pPr>
            <w:r>
              <w:t xml:space="preserve">2</w:t>
            </w:r>
          </w:p>
          <w:p>
            <w:pPr>
              <w:spacing w:after="120" w:line="408" w:lineRule="auto"/>
            </w:pPr>
            <w:r>
              <w:t xml:space="preserve">. These corrections manifest as modifications to the basin geometry (basin curvature and boundary tension change as the coupling strength increases), leading to corrections to Γ</w:t>
            </w:r>
          </w:p>
          <w:p>
            <w:pPr>
              <w:spacing w:after="120" w:line="408" w:lineRule="auto"/>
            </w:pPr>
            <w:r>
              <w:t xml:space="preserve">eff</w:t>
            </w:r>
          </w:p>
          <w:p>
            <w:pPr>
              <w:spacing w:after="120" w:line="408" w:lineRule="auto"/>
            </w:pPr>
            <w:r>
              <w:t xml:space="preserve">(f) beyond the PPQT prediction.</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breakdown of PPQT in the Zeno regime is not a failure of Phase Theory; it is an enrichment. Phase Theory remains valid and predictive throughout the Zeno regime; it is only the PPQT effective description that breaks down, being replaced by the full Phase Theory dynamics. The analogy with fluid mechanics is instructive: at low Reynolds numbers, the Euler equation (inviscid approximation) provides an excellent description of fluid flow; at high Reynolds numbers, viscosity becomes important and the Navier-Stokes equation must be used. The Euler equation is not wrong — it is simply an effective description valid in a particular parameter regime. Similarly, PPQT is not wrong; it is valid in the perturbative-coupling regime and gives way to the full Phase Theory dynamics in the strong-coupling (Zeno) regime.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(34.56)</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full PT</w:t>
      </w:r>
      <w:r>
        <w:rPr>
          <w:rFonts w:ascii="Cambria" w:cs="Cambria" w:eastAsia="Cambria" w:hAnsi="Cambria"/>
          <w:b w:val="false"/>
          <w:bCs w:val="false"/>
          <w:i w:val="false"/>
          <w:iCs w:val="false"/>
          <w:strike w:val="false"/>
          <w:color w:val="000000"/>
          <w:sz w:val="22"/>
          <w:szCs w:val="22"/>
        </w:rPr>
        <w:t xml:space="preserve">(f) =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PPQT</w:t>
      </w:r>
      <w:r>
        <w:rPr>
          <w:rFonts w:ascii="Cambria" w:cs="Cambria" w:eastAsia="Cambria" w:hAnsi="Cambria"/>
          <w:b w:val="false"/>
          <w:bCs w:val="false"/>
          <w:i w:val="false"/>
          <w:iCs w:val="false"/>
          <w:strike w:val="false"/>
          <w:color w:val="000000"/>
          <w:sz w:val="22"/>
          <w:szCs w:val="22"/>
        </w:rPr>
        <w:t xml:space="preserve">(f) · [1 + ε</w:t>
      </w:r>
      <w:r>
        <w:rPr>
          <w:rFonts w:ascii="Cambria" w:cs="Cambria" w:eastAsia="Cambria" w:hAnsi="Cambria"/>
          <w:b w:val="false"/>
          <w:bCs w:val="false"/>
          <w:i w:val="false"/>
          <w:iCs w:val="false"/>
          <w:strike w:val="false"/>
          <w:color w:val="000000"/>
          <w:sz w:val="22"/>
          <w:szCs w:val="22"/>
          <w:vertAlign w:val="subscript"/>
        </w:rPr>
        <w:t xml:space="preserve">BC</w:t>
      </w:r>
      <w:r>
        <w:rPr>
          <w:rFonts w:ascii="Cambria" w:cs="Cambria" w:eastAsia="Cambria" w:hAnsi="Cambria"/>
          <w:b w:val="false"/>
          <w:bCs w:val="false"/>
          <w:i w:val="false"/>
          <w:iCs w:val="false"/>
          <w:strike w:val="false"/>
          <w:color w:val="000000"/>
          <w:sz w:val="22"/>
          <w:szCs w:val="22"/>
        </w:rPr>
        <w:t xml:space="preserve">(f) + ε</w:t>
      </w:r>
      <w:r>
        <w:rPr>
          <w:rFonts w:ascii="Cambria" w:cs="Cambria" w:eastAsia="Cambria" w:hAnsi="Cambria"/>
          <w:b w:val="false"/>
          <w:bCs w:val="false"/>
          <w:i w:val="false"/>
          <w:iCs w:val="false"/>
          <w:strike w:val="false"/>
          <w:color w:val="000000"/>
          <w:sz w:val="22"/>
          <w:szCs w:val="22"/>
          <w:vertAlign w:val="subscript"/>
        </w:rPr>
        <w:t xml:space="preserve">NM</w:t>
      </w:r>
      <w:r>
        <w:rPr>
          <w:rFonts w:ascii="Cambria" w:cs="Cambria" w:eastAsia="Cambria" w:hAnsi="Cambria"/>
          <w:b w:val="false"/>
          <w:bCs w:val="false"/>
          <w:i w:val="false"/>
          <w:iCs w:val="false"/>
          <w:strike w:val="false"/>
          <w:color w:val="000000"/>
          <w:sz w:val="22"/>
          <w:szCs w:val="22"/>
        </w:rPr>
        <w:t xml:space="preserve">(f) + O(ε</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ε</w:t>
      </w:r>
      <w:r>
        <w:rPr>
          <w:rFonts w:ascii="Cambria" w:cs="Cambria" w:eastAsia="Cambria" w:hAnsi="Cambria"/>
          <w:b w:val="false"/>
          <w:bCs w:val="false"/>
          <w:i w:val="false"/>
          <w:iCs w:val="false"/>
          <w:strike w:val="false"/>
          <w:color w:val="000000"/>
          <w:sz w:val="22"/>
          <w:szCs w:val="22"/>
          <w:vertAlign w:val="subscript"/>
        </w:rPr>
        <w:t xml:space="preserve">BC</w:t>
      </w:r>
      <w:r>
        <w:rPr>
          <w:rFonts w:ascii="Cambria" w:cs="Cambria" w:eastAsia="Cambria" w:hAnsi="Cambria"/>
          <w:b w:val="false"/>
          <w:bCs w:val="false"/>
          <w:i w:val="false"/>
          <w:iCs w:val="false"/>
          <w:strike w:val="false"/>
          <w:color w:val="000000"/>
          <w:sz w:val="22"/>
          <w:szCs w:val="22"/>
        </w:rPr>
        <w:t xml:space="preserve">(f) = C[B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]/(ℏf)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is the basin curvature correction (Section 14) and ε</w:t>
      </w:r>
      <w:r>
        <w:rPr>
          <w:rFonts w:ascii="Cambria" w:cs="Cambria" w:eastAsia="Cambria" w:hAnsi="Cambria"/>
          <w:b w:val="false"/>
          <w:bCs w:val="false"/>
          <w:i w:val="false"/>
          <w:iCs w:val="false"/>
          <w:strike w:val="false"/>
          <w:color w:val="000000"/>
          <w:sz w:val="22"/>
          <w:szCs w:val="22"/>
          <w:vertAlign w:val="subscript"/>
        </w:rPr>
        <w:t xml:space="preserve">NM</w:t>
      </w:r>
      <w:r>
        <w:rPr>
          <w:rFonts w:ascii="Cambria" w:cs="Cambria" w:eastAsia="Cambria" w:hAnsi="Cambria"/>
          <w:b w:val="false"/>
          <w:bCs w:val="false"/>
          <w:i w:val="false"/>
          <w:iCs w:val="false"/>
          <w:strike w:val="false"/>
          <w:color w:val="000000"/>
          <w:sz w:val="22"/>
          <w:szCs w:val="22"/>
        </w:rPr>
        <w:t xml:space="preserve">(f) is the non-Markovian correction (Section 26).</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(34.57)</w:t>
      </w:r>
      <w:r>
        <w:rPr>
          <w:rFonts w:ascii="Cambria" w:cs="Cambria" w:eastAsia="Cambria" w:hAnsi="Cambria"/>
          <w:b w:val="false"/>
          <w:bCs w:val="false"/>
          <w:i w:val="false"/>
          <w:iCs w:val="false"/>
          <w:strike w:val="false"/>
          <w:color w:val="000000"/>
          <w:sz w:val="22"/>
          <w:szCs w:val="22"/>
        </w:rPr>
        <w:t xml:space="preserve"> ε</w:t>
      </w:r>
      <w:r>
        <w:rPr>
          <w:rFonts w:ascii="Cambria" w:cs="Cambria" w:eastAsia="Cambria" w:hAnsi="Cambria"/>
          <w:b w:val="false"/>
          <w:bCs w:val="false"/>
          <w:i w:val="false"/>
          <w:iCs w:val="false"/>
          <w:strike w:val="false"/>
          <w:color w:val="000000"/>
          <w:sz w:val="22"/>
          <w:szCs w:val="22"/>
          <w:vertAlign w:val="subscript"/>
        </w:rPr>
        <w:t xml:space="preserve">BC</w:t>
      </w:r>
      <w:r>
        <w:rPr>
          <w:rFonts w:ascii="Cambria" w:cs="Cambria" w:eastAsia="Cambria" w:hAnsi="Cambria"/>
          <w:b w:val="false"/>
          <w:bCs w:val="false"/>
          <w:i w:val="false"/>
          <w:iCs w:val="false"/>
          <w:strike w:val="false"/>
          <w:color w:val="000000"/>
          <w:sz w:val="22"/>
          <w:szCs w:val="22"/>
        </w:rPr>
        <w:t xml:space="preserve">(f) = κ</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/(ℏf)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κ</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rPr>
        <w:t xml:space="preserve"> = [C[B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1/2</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(34.58)</w:t>
      </w:r>
      <w:r>
        <w:rPr>
          <w:rFonts w:ascii="Cambria" w:cs="Cambria" w:eastAsia="Cambria" w:hAnsi="Cambria"/>
          <w:b w:val="false"/>
          <w:bCs w:val="false"/>
          <w:i w:val="false"/>
          <w:iCs w:val="false"/>
          <w:strike w:val="false"/>
          <w:color w:val="000000"/>
          <w:sz w:val="22"/>
          <w:szCs w:val="22"/>
        </w:rPr>
        <w:t xml:space="preserve"> PPQT validity: f ≪ f</w:t>
      </w:r>
      <w:r>
        <w:rPr>
          <w:rFonts w:ascii="Cambria" w:cs="Cambria" w:eastAsia="Cambria" w:hAnsi="Cambria"/>
          <w:b w:val="false"/>
          <w:bCs w:val="false"/>
          <w:i w:val="false"/>
          <w:iCs w:val="false"/>
          <w:strike w:val="false"/>
          <w:color w:val="000000"/>
          <w:sz w:val="22"/>
          <w:szCs w:val="22"/>
          <w:vertAlign w:val="subscript"/>
        </w:rPr>
        <w:t xml:space="preserve">PPQT</w:t>
      </w:r>
      <w:r>
        <w:rPr>
          <w:rFonts w:ascii="Cambria" w:cs="Cambria" w:eastAsia="Cambria" w:hAnsi="Cambria"/>
          <w:b w:val="false"/>
          <w:bCs w:val="false"/>
          <w:i w:val="false"/>
          <w:iCs w:val="false"/>
          <w:strike w:val="false"/>
          <w:color w:val="000000"/>
          <w:sz w:val="22"/>
          <w:szCs w:val="22"/>
        </w:rPr>
        <w:t xml:space="preserve"> and κ ≪ κ</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and σ</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eff</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(34.59)</w:t>
      </w:r>
      <w:r>
        <w:rPr>
          <w:rFonts w:ascii="Cambria" w:cs="Cambria" w:eastAsia="Cambria" w:hAnsi="Cambria"/>
          <w:b w:val="false"/>
          <w:bCs w:val="false"/>
          <w:i w:val="false"/>
          <w:iCs w:val="false"/>
          <w:strike w:val="false"/>
          <w:color w:val="000000"/>
          <w:sz w:val="22"/>
          <w:szCs w:val="22"/>
        </w:rPr>
        <w:t xml:space="preserve"> Full Phase Theory: valid for all f &lt; ∞, all κ &lt; ∞, all T</w:t>
      </w:r>
      <w:r>
        <w:rPr>
          <w:rFonts w:ascii="Cambria" w:cs="Cambria" w:eastAsia="Cambria" w:hAnsi="Cambria"/>
          <w:b w:val="false"/>
          <w:bCs w:val="false"/>
          <w:i w:val="false"/>
          <w:iCs w:val="false"/>
          <w:strike w:val="false"/>
          <w:color w:val="000000"/>
          <w:sz w:val="22"/>
          <w:szCs w:val="22"/>
          <w:vertAlign w:val="subscript"/>
        </w:rPr>
        <w:t xml:space="preserve">eff</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correction terms ε</w:t>
      </w:r>
      <w:r>
        <w:rPr>
          <w:rFonts w:ascii="Cambria" w:cs="Cambria" w:eastAsia="Cambria" w:hAnsi="Cambria"/>
          <w:b w:val="false"/>
          <w:bCs w:val="false"/>
          <w:i w:val="false"/>
          <w:iCs w:val="false"/>
          <w:strike w:val="false"/>
          <w:color w:val="000000"/>
          <w:sz w:val="22"/>
          <w:szCs w:val="22"/>
          <w:vertAlign w:val="subscript"/>
        </w:rPr>
        <w:t xml:space="preserve">BC</w:t>
      </w:r>
      <w:r>
        <w:rPr>
          <w:rFonts w:ascii="Cambria" w:cs="Cambria" w:eastAsia="Cambria" w:hAnsi="Cambria"/>
          <w:b w:val="false"/>
          <w:bCs w:val="false"/>
          <w:i w:val="false"/>
          <w:iCs w:val="false"/>
          <w:strike w:val="false"/>
          <w:color w:val="000000"/>
          <w:sz w:val="22"/>
          <w:szCs w:val="22"/>
        </w:rPr>
        <w:t xml:space="preserve"> and ε</w:t>
      </w:r>
      <w:r>
        <w:rPr>
          <w:rFonts w:ascii="Cambria" w:cs="Cambria" w:eastAsia="Cambria" w:hAnsi="Cambria"/>
          <w:b w:val="false"/>
          <w:bCs w:val="false"/>
          <w:i w:val="false"/>
          <w:iCs w:val="false"/>
          <w:strike w:val="false"/>
          <w:color w:val="000000"/>
          <w:sz w:val="22"/>
          <w:szCs w:val="22"/>
          <w:vertAlign w:val="subscript"/>
        </w:rPr>
        <w:t xml:space="preserve">NM</w:t>
      </w:r>
      <w:r>
        <w:rPr>
          <w:rFonts w:ascii="Cambria" w:cs="Cambria" w:eastAsia="Cambria" w:hAnsi="Cambria"/>
          <w:b w:val="false"/>
          <w:bCs w:val="false"/>
          <w:i w:val="false"/>
          <w:iCs w:val="false"/>
          <w:strike w:val="false"/>
          <w:color w:val="000000"/>
          <w:sz w:val="22"/>
          <w:szCs w:val="22"/>
        </w:rPr>
        <w:t xml:space="preserve"> are the primary falsifiable predictions of Phase Theory beyond standard quantum mechanics. Their measurement would constitute the first experimental evidence for the geometric structure of admissibility basins and would provide direct constraints on the Phase Theory action functional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16. Continuous Measurement Limits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continuous measurement limit f → ∞ is of both theoretical and practical interest. Theoretically, it clarifies whether the Zeno effect is a discrete-coupling phenomenon or a genuine continuum limit of phase dynamics. Practically, it is approached in experiments using strong persistent coupling (continuous-wave cavity QED, persistent magnetic fields, or continuous optical pumping). This section establishes the rigorous Phase Theory treatment of this limit and proves the existence of a well-defined limiting evolution.</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As f → ∞ with total time T fixed, the discrete coupling sequence {C</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k=0</w:t>
      </w:r>
      <w:r>
        <w:rPr>
          <w:rFonts w:ascii="Cambria" w:cs="Cambria" w:eastAsia="Cambria" w:hAnsi="Cambria"/>
          <w:b w:val="false"/>
          <w:bCs w:val="false"/>
          <w:i w:val="false"/>
          <w:iCs w:val="false"/>
          <w:strike w:val="false"/>
          <w:color w:val="000000"/>
          <w:sz w:val="22"/>
          <w:szCs w:val="22"/>
          <w:vertAlign w:val="superscript"/>
        </w:rPr>
        <w:t xml:space="preserve">n</w:t>
      </w:r>
      <w:r>
        <w:rPr>
          <w:rFonts w:ascii="Cambria" w:cs="Cambria" w:eastAsia="Cambria" w:hAnsi="Cambria"/>
          <w:b w:val="false"/>
          <w:bCs w:val="false"/>
          <w:i w:val="false"/>
          <w:iCs w:val="false"/>
          <w:strike w:val="false"/>
          <w:color w:val="000000"/>
          <w:sz w:val="22"/>
          <w:szCs w:val="22"/>
        </w:rPr>
        <w:t xml:space="preserve"> (n = fT) converges to a continuous coupling process. The constraint reinforcement functional R</w:t>
      </w:r>
      <w:r>
        <w:rPr>
          <w:rFonts w:ascii="Cambria" w:cs="Cambria" w:eastAsia="Cambria" w:hAnsi="Cambria"/>
          <w:b w:val="false"/>
          <w:bCs w:val="false"/>
          <w:i w:val="false"/>
          <w:iCs w:val="false"/>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[Φ] of equation (34.9) converges in the L</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([0,T], ℜ) topology to the time-averaged admissibility weight R</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[Φ] = ⟨A</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time</w:t>
      </w:r>
      <w:r>
        <w:rPr>
          <w:rFonts w:ascii="Cambria" w:cs="Cambria" w:eastAsia="Cambria" w:hAnsi="Cambria"/>
          <w:b w:val="false"/>
          <w:bCs w:val="false"/>
          <w:i w:val="false"/>
          <w:iCs w:val="false"/>
          <w:strike w:val="false"/>
          <w:color w:val="000000"/>
          <w:sz w:val="22"/>
          <w:szCs w:val="22"/>
        </w:rPr>
        <w:t xml:space="preserve"> (equation 34.10). The effective evolution operator U</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(T, f) converges in the strong operator topology on the PPQT Hilbert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6E" w:sz="24"/>
              <w:bottom w:val="nil" w:color="FFFFFF" w:sz="0"/>
              <w:right w:val="nil" w:color="FFFFFF" w:sz="0"/>
            </w:tcBorders>
            <w:shd w:fill="F4F4FD"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Theorem 34.4 (Continuous Zeno Limit).</w:t>
            </w:r>
          </w:p>
          <w:p>
            <w:pPr>
              <w:spacing w:after="120" w:line="408" w:lineRule="auto"/>
            </w:pPr>
            <w:r>
              <w:t xml:space="preserve">As f → ∞, the Phase Theory admissibility-constrained evolution operator U</w:t>
            </w:r>
          </w:p>
          <w:p>
            <w:pPr>
              <w:spacing w:after="120" w:line="408" w:lineRule="auto"/>
            </w:pPr>
            <w:r>
              <w:t xml:space="preserve">eff</w:t>
            </w:r>
          </w:p>
          <w:p>
            <w:pPr>
              <w:spacing w:after="120" w:line="408" w:lineRule="auto"/>
            </w:pPr>
            <w:r>
              <w:t xml:space="preserve">(T, f) converges strongly to the Zeno evolution operator:</w:t>
            </w:r>
          </w:p>
          <w:p>
            <w:pPr>
              <w:spacing w:after="120" w:line="408" w:lineRule="auto"/>
            </w:pPr>
            <w:r>
              <w:rPr>
                <w:rFonts w:ascii="Cambria" w:cs="Cambria" w:eastAsia="Cambria" w:hAnsi="Cambria"/>
                <w:b w:val="false"/>
                <w:bCs w:val="false"/>
                <w:i w:val="false"/>
                <w:iCs w:val="false"/>
                <w:strike w:val="false"/>
                <w:color w:val="000000"/>
                <w:sz w:val="20"/>
                <w:szCs w:val="20"/>
              </w:rPr>
              <w:t xml:space="preserve">(34.60)</w:t>
            </w:r>
            <w:r>
              <w:rPr>
                <w:rFonts w:ascii="Cambria" w:cs="Cambria" w:eastAsia="Cambria" w:hAnsi="Cambria"/>
                <w:b w:val="false"/>
                <w:bCs w:val="false"/>
                <w:i w:val="false"/>
                <w:iCs w:val="false"/>
                <w:strike w:val="false"/>
                <w:color w:val="000000"/>
                <w:sz w:val="22"/>
                <w:szCs w:val="22"/>
              </w:rPr>
              <w:t xml:space="preserve"> U</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exp(−iH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exp(−iH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ZC</w:t>
            </w:r>
          </w:p>
          <w:p>
            <w:pPr>
              <w:spacing w:after="120" w:line="408" w:lineRule="auto"/>
            </w:pPr>
            <w:r>
              <w:t xml:space="preserve">where H</w:t>
            </w:r>
          </w:p>
          <w:p>
            <w:pPr>
              <w:spacing w:after="120" w:line="408" w:lineRule="auto"/>
            </w:pPr>
            <w:r>
              <w:t xml:space="preserve">Z</w:t>
            </w:r>
          </w:p>
          <w:p>
            <w:pPr>
              <w:spacing w:after="120" w:line="408" w:lineRule="auto"/>
            </w:pPr>
            <w:r>
              <w:t xml:space="preserve">= P</w:t>
            </w:r>
          </w:p>
          <w:p>
            <w:pPr>
              <w:spacing w:after="120" w:line="408" w:lineRule="auto"/>
            </w:pPr>
            <w:r>
              <w:t xml:space="preserve">Z</w:t>
            </w:r>
          </w:p>
          <w:p>
            <w:pPr>
              <w:spacing w:after="120" w:line="408" w:lineRule="auto"/>
            </w:pPr>
            <w:r>
              <w:t xml:space="preserve">H P</w:t>
            </w:r>
          </w:p>
          <w:p>
            <w:pPr>
              <w:spacing w:after="120" w:line="408" w:lineRule="auto"/>
            </w:pPr>
            <w:r>
              <w:t xml:space="preserve">Z</w:t>
            </w:r>
          </w:p>
          <w:p>
            <w:pPr>
              <w:spacing w:after="120" w:line="408" w:lineRule="auto"/>
            </w:pPr>
            <w:r>
              <w:t xml:space="preserve">is the Zeno Hamiltonian (restriction of H to the Zeno subspace Z</w:t>
            </w:r>
          </w:p>
          <w:p>
            <w:pPr>
              <w:spacing w:after="120" w:line="408" w:lineRule="auto"/>
            </w:pPr>
            <w:r>
              <w:t xml:space="preserve">C</w:t>
            </w:r>
          </w:p>
          <w:p>
            <w:pPr>
              <w:spacing w:after="120" w:line="408" w:lineRule="auto"/>
            </w:pPr>
            <w:r>
              <w:t xml:space="preserve">= B</w:t>
            </w:r>
          </w:p>
          <w:p>
            <w:pPr>
              <w:spacing w:after="120" w:line="408" w:lineRule="auto"/>
            </w:pPr>
            <w:r>
              <w:t xml:space="preserve">C</w:t>
            </w:r>
          </w:p>
          <w:p>
            <w:pPr>
              <w:spacing w:after="120" w:line="408" w:lineRule="auto"/>
            </w:pPr>
            <w:r>
              <w:t xml:space="preserve">in PPQT), and P</w:t>
            </w:r>
          </w:p>
          <w:p>
            <w:pPr>
              <w:spacing w:after="120" w:line="408" w:lineRule="auto"/>
            </w:pPr>
            <w:r>
              <w:t xml:space="preserve">Z</w:t>
            </w:r>
          </w:p>
          <w:p>
            <w:pPr>
              <w:spacing w:after="120" w:line="408" w:lineRule="auto"/>
            </w:pPr>
            <w:r>
              <w:t xml:space="preserve">is the projection onto Z</w:t>
            </w:r>
          </w:p>
          <w:p>
            <w:pPr>
              <w:spacing w:after="120" w:line="408" w:lineRule="auto"/>
            </w:pPr>
            <w:r>
              <w:t xml:space="preserve">C</w:t>
            </w:r>
          </w:p>
          <w:p>
            <w:pPr>
              <w:spacing w:after="120" w:line="408" w:lineRule="auto"/>
            </w:pPr>
            <w:r>
              <w:t xml:space="preserve">. The convergence is strong: ∥U</w:t>
            </w:r>
          </w:p>
          <w:p>
            <w:pPr>
              <w:spacing w:after="120" w:line="408" w:lineRule="auto"/>
            </w:pPr>
            <w:r>
              <w:t xml:space="preserve">eff</w:t>
            </w:r>
          </w:p>
          <w:p>
            <w:pPr>
              <w:spacing w:after="120" w:line="408" w:lineRule="auto"/>
            </w:pPr>
            <w:r>
              <w:t xml:space="preserve">(T, f)∥ → 0 for any state not in Z</w:t>
            </w:r>
          </w:p>
          <w:p>
            <w:pPr>
              <w:spacing w:after="120" w:line="408" w:lineRule="auto"/>
            </w:pPr>
            <w:r>
              <w:t xml:space="preserve">C</w:t>
            </w:r>
          </w:p>
          <w:p>
            <w:pPr>
              <w:spacing w:after="120" w:line="408" w:lineRule="auto"/>
            </w:pPr>
            <w:r>
              <w:t xml:space="preserve">.</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Apply the Chernoff product formula [50]: for any contraction semigroup V(t) and any strongly continuous family of operators C</w:t>
            </w:r>
          </w:p>
          <w:p>
            <w:pPr>
              <w:spacing w:after="120" w:line="408" w:lineRule="auto"/>
            </w:pPr>
            <w:r>
              <w:t xml:space="preserve">f</w:t>
            </w:r>
          </w:p>
          <w:p>
            <w:pPr>
              <w:spacing w:after="120" w:line="408" w:lineRule="auto"/>
            </w:pPr>
            <w:r>
              <w:t xml:space="preserve">, if C</w:t>
            </w:r>
          </w:p>
          <w:p>
            <w:pPr>
              <w:spacing w:after="120" w:line="408" w:lineRule="auto"/>
            </w:pPr>
            <w:r>
              <w:t xml:space="preserve">f</w:t>
            </w:r>
          </w:p>
          <w:p>
            <w:pPr>
              <w:spacing w:after="120" w:line="408" w:lineRule="auto"/>
            </w:pPr>
            <w:r>
              <w:t xml:space="preserve">→ P</w:t>
            </w:r>
          </w:p>
          <w:p>
            <w:pPr>
              <w:spacing w:after="120" w:line="408" w:lineRule="auto"/>
            </w:pPr>
            <w:r>
              <w:t xml:space="preserve">Z</w:t>
            </w:r>
          </w:p>
          <w:p>
            <w:pPr>
              <w:spacing w:after="120" w:line="408" w:lineRule="auto"/>
            </w:pPr>
            <w:r>
              <w:t xml:space="preserve">strongly as f → ∞ and C</w:t>
            </w:r>
          </w:p>
          <w:p>
            <w:pPr>
              <w:spacing w:after="120" w:line="408" w:lineRule="auto"/>
            </w:pPr>
            <w:r>
              <w:t xml:space="preserve">f</w:t>
            </w:r>
          </w:p>
          <w:p>
            <w:pPr>
              <w:spacing w:after="120" w:line="408" w:lineRule="auto"/>
            </w:pPr>
            <w:r>
              <w:t xml:space="preserve">commutes with V(1/f) up to O(1/f), then [C</w:t>
            </w:r>
          </w:p>
          <w:p>
            <w:pPr>
              <w:spacing w:after="120" w:line="408" w:lineRule="auto"/>
            </w:pPr>
            <w:r>
              <w:t xml:space="preserve">f</w:t>
            </w:r>
          </w:p>
          <w:p>
            <w:pPr>
              <w:spacing w:after="120" w:line="408" w:lineRule="auto"/>
            </w:pPr>
            <w:r>
              <w:t xml:space="preserve">V(1/f)]</w:t>
            </w:r>
          </w:p>
          <w:p>
            <w:pPr>
              <w:spacing w:after="120" w:line="408" w:lineRule="auto"/>
            </w:pPr>
            <w:r>
              <w:t xml:space="preserve">fT</w:t>
            </w:r>
          </w:p>
          <w:p>
            <w:pPr>
              <w:spacing w:after="120" w:line="408" w:lineRule="auto"/>
            </w:pPr>
            <w:r>
              <w:t xml:space="preserve">→ exp(P</w:t>
            </w:r>
          </w:p>
          <w:p>
            <w:pPr>
              <w:spacing w:after="120" w:line="408" w:lineRule="auto"/>
            </w:pPr>
            <w:r>
              <w:t xml:space="preserve">Z</w:t>
            </w:r>
          </w:p>
          <w:p>
            <w:pPr>
              <w:spacing w:after="120" w:line="408" w:lineRule="auto"/>
            </w:pPr>
            <w:r>
              <w:t xml:space="preserve">⋅G⋅T) where G is the generator of V. In our case, C</w:t>
            </w:r>
          </w:p>
          <w:p>
            <w:pPr>
              <w:spacing w:after="120" w:line="408" w:lineRule="auto"/>
            </w:pPr>
            <w:r>
              <w:t xml:space="preserve">f</w:t>
            </w:r>
          </w:p>
          <w:p>
            <w:pPr>
              <w:spacing w:after="120" w:line="408" w:lineRule="auto"/>
            </w:pPr>
            <w:r>
              <w:t xml:space="preserve">= χ</w:t>
            </w:r>
          </w:p>
          <w:p>
            <w:pPr>
              <w:spacing w:after="120" w:line="408" w:lineRule="auto"/>
            </w:pPr>
            <w:r>
              <w:t xml:space="preserve">B</w:t>
            </w:r>
          </w:p>
          <w:p>
            <w:pPr>
              <w:spacing w:after="120" w:line="408" w:lineRule="auto"/>
            </w:pPr>
            <w:r>
              <w:t xml:space="preserve">C</w:t>
            </w:r>
          </w:p>
          <w:p>
            <w:pPr>
              <w:spacing w:after="120" w:line="408" w:lineRule="auto"/>
            </w:pPr>
            <w:r>
              <w:t xml:space="preserve">(the basin characteristic function, which converges strongly to P</w:t>
            </w:r>
          </w:p>
          <w:p>
            <w:pPr>
              <w:spacing w:after="120" w:line="408" w:lineRule="auto"/>
            </w:pPr>
            <w:r>
              <w:t xml:space="preserve">Z</w:t>
            </w:r>
          </w:p>
          <w:p>
            <w:pPr>
              <w:spacing w:after="120" w:line="408" w:lineRule="auto"/>
            </w:pPr>
            <w:r>
              <w:t xml:space="preserve">in the sharp-basin limit) and V(τ) = exp(−iHτ). The Chernoff formula then gives [χ</w:t>
            </w:r>
          </w:p>
          <w:p>
            <w:pPr>
              <w:spacing w:after="120" w:line="408" w:lineRule="auto"/>
            </w:pPr>
            <w:r>
              <w:t xml:space="preserve">B</w:t>
            </w:r>
          </w:p>
          <w:p>
            <w:pPr>
              <w:spacing w:after="120" w:line="408" w:lineRule="auto"/>
            </w:pPr>
            <w:r>
              <w:t xml:space="preserve">C</w:t>
            </w:r>
          </w:p>
          <w:p>
            <w:pPr>
              <w:spacing w:after="120" w:line="408" w:lineRule="auto"/>
            </w:pPr>
            <w:r>
              <w:t xml:space="preserve">⋅exp(−iH/f)]</w:t>
            </w:r>
          </w:p>
          <w:p>
            <w:pPr>
              <w:spacing w:after="120" w:line="408" w:lineRule="auto"/>
            </w:pPr>
            <w:r>
              <w:t xml:space="preserve">fT</w:t>
            </w:r>
          </w:p>
          <w:p>
            <w:pPr>
              <w:spacing w:after="120" w:line="408" w:lineRule="auto"/>
            </w:pPr>
            <w:r>
              <w:t xml:space="preserve">→ exp(−iP</w:t>
            </w:r>
          </w:p>
          <w:p>
            <w:pPr>
              <w:spacing w:after="120" w:line="408" w:lineRule="auto"/>
            </w:pPr>
            <w:r>
              <w:t xml:space="preserve">Z</w:t>
            </w:r>
          </w:p>
          <w:p>
            <w:pPr>
              <w:spacing w:after="120" w:line="408" w:lineRule="auto"/>
            </w:pPr>
            <w:r>
              <w:t xml:space="preserve">HP</w:t>
            </w:r>
          </w:p>
          <w:p>
            <w:pPr>
              <w:spacing w:after="120" w:line="408" w:lineRule="auto"/>
            </w:pPr>
            <w:r>
              <w:t xml:space="preserve">Z</w:t>
            </w:r>
          </w:p>
          <w:p>
            <w:pPr>
              <w:spacing w:after="120" w:line="408" w:lineRule="auto"/>
            </w:pPr>
            <w:r>
              <w:t xml:space="preserve">T) = exp(−iH</w:t>
            </w:r>
          </w:p>
          <w:p>
            <w:pPr>
              <w:spacing w:after="120" w:line="408" w:lineRule="auto"/>
            </w:pPr>
            <w:r>
              <w:t xml:space="preserve">Z</w:t>
            </w:r>
          </w:p>
          <w:p>
            <w:pPr>
              <w:spacing w:after="120" w:line="408" w:lineRule="auto"/>
            </w:pPr>
            <w:r>
              <w:t xml:space="preserve">T) on Z</w:t>
            </w:r>
          </w:p>
          <w:p>
            <w:pPr>
              <w:spacing w:after="120" w:line="408" w:lineRule="auto"/>
            </w:pPr>
            <w:r>
              <w:t xml:space="preserve">C</w:t>
            </w:r>
          </w:p>
          <w:p>
            <w:pPr>
              <w:spacing w:after="120" w:line="408" w:lineRule="auto"/>
            </w:pPr>
            <w:r>
              <w:t xml:space="preserve">, and → 0 on Z</w:t>
            </w:r>
          </w:p>
          <w:p>
            <w:pPr>
              <w:spacing w:after="120" w:line="408" w:lineRule="auto"/>
            </w:pPr>
            <w:r>
              <w:t xml:space="preserve">C</w:t>
            </w:r>
          </w:p>
          <w:p>
            <w:pPr>
              <w:spacing w:after="120" w:line="408" w:lineRule="auto"/>
            </w:pPr>
            <w:r>
              <w:t xml:space="preserve">⊥</w:t>
            </w:r>
          </w:p>
          <w:p>
            <w:pPr>
              <w:spacing w:after="120" w:line="408" w:lineRule="auto"/>
            </w:pPr>
            <w:r>
              <w:t xml:space="preserve">. The key condition — that the commutator [χ</w:t>
            </w:r>
          </w:p>
          <w:p>
            <w:pPr>
              <w:spacing w:after="120" w:line="408" w:lineRule="auto"/>
            </w:pPr>
            <w:r>
              <w:t xml:space="preserve">B</w:t>
            </w:r>
          </w:p>
          <w:p>
            <w:pPr>
              <w:spacing w:after="120" w:line="408" w:lineRule="auto"/>
            </w:pPr>
            <w:r>
              <w:t xml:space="preserve">C</w:t>
            </w:r>
          </w:p>
          <w:p>
            <w:pPr>
              <w:spacing w:after="120" w:line="408" w:lineRule="auto"/>
            </w:pPr>
            <w:r>
              <w:t xml:space="preserve">, exp(−iH/f)] = O(1/f) — is verified from the smoothness of the basin boundary and the energy variance bound ∥H∥</w:t>
            </w:r>
          </w:p>
          <w:p>
            <w:pPr>
              <w:spacing w:after="120" w:line="408" w:lineRule="auto"/>
            </w:pPr>
            <w:r>
              <w:t xml:space="preserve">&lt;</w:t>
            </w:r>
          </w:p>
          <w:p>
            <w:pPr>
              <w:spacing w:after="120" w:line="408" w:lineRule="auto"/>
            </w:pPr>
            <w:r>
              <w:t xml:space="preserve">∞ in the relevant state space.</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(34.61)</w:t>
      </w:r>
      <w:r>
        <w:rPr>
          <w:rFonts w:ascii="Cambria" w:cs="Cambria" w:eastAsia="Cambria" w:hAnsi="Cambria"/>
          <w:b w:val="false"/>
          <w:bCs w:val="false"/>
          <w:i w:val="false"/>
          <w:iCs w:val="false"/>
          <w:strike w:val="false"/>
          <w:color w:val="000000"/>
          <w:sz w:val="22"/>
          <w:szCs w:val="22"/>
        </w:rPr>
        <w:t xml:space="preserve"> ∥U</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(T,f) − U</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op</w:t>
      </w:r>
      <w:r>
        <w:rPr>
          <w:rFonts w:ascii="Cambria" w:cs="Cambria" w:eastAsia="Cambria" w:hAnsi="Cambria"/>
          <w:b w:val="false"/>
          <w:bCs w:val="false"/>
          <w:i w:val="false"/>
          <w:iCs w:val="false"/>
          <w:strike w:val="false"/>
          <w:color w:val="000000"/>
          <w:sz w:val="22"/>
          <w:szCs w:val="22"/>
        </w:rPr>
        <w:t xml:space="preserve"> ≤ C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T / f</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C is a numerical constant and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is the energy variance on the Zeno subspace. This bound shows that convergence to the Zeno limit is algebraically fast in f (rate 1/f), rather than exponentially fast, which is a property of the quadratic short-time behavior of survival amplitude and does not depend on any special properties of the admissibility functional beyond its continuity.</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Zeno Hamiltonian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H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governs the dynamics within the Zeno subspace Z</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In Phase Theory, the PPQT projection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is identified with the basin characteristic function χ</w:t>
      </w:r>
      <w:r>
        <w:rPr>
          <w:rFonts w:ascii="Cambria" w:cs="Cambria" w:eastAsia="Cambria" w:hAnsi="Cambria"/>
          <w:b w:val="false"/>
          <w:bCs w:val="false"/>
          <w:i w:val="false"/>
          <w:iCs w:val="false"/>
          <w:strike w:val="false"/>
          <w:color w:val="000000"/>
          <w:sz w:val="22"/>
          <w:szCs w:val="22"/>
          <w:vertAlign w:val="subscript"/>
        </w:rPr>
        <w:t xml:space="preserve">BC</w:t>
      </w:r>
      <w:r>
        <w:rPr>
          <w:rFonts w:ascii="Cambria" w:cs="Cambria" w:eastAsia="Cambria" w:hAnsi="Cambria"/>
          <w:b w:val="false"/>
          <w:bCs w:val="false"/>
          <w:i w:val="false"/>
          <w:iCs w:val="false"/>
          <w:strike w:val="false"/>
          <w:color w:val="000000"/>
          <w:sz w:val="22"/>
          <w:szCs w:val="22"/>
        </w:rPr>
        <w:t xml:space="preserve">, and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corresponds to the restriction of the free Phase Theory Hamiltonian to trajectories confined within B</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The dynamics on Z</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not trivial — the system continues to evolve within Z</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under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it is only transitions out of Z</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that are suppressed.</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(34.62)</w:t>
      </w:r>
      <w:r>
        <w:rPr>
          <w:rFonts w:ascii="Cambria" w:cs="Cambria" w:eastAsia="Cambria" w:hAnsi="Cambria"/>
          <w:b w:val="false"/>
          <w:bCs w:val="false"/>
          <w:i w:val="false"/>
          <w:iCs w:val="false"/>
          <w:strike w:val="false"/>
          <w:color w:val="000000"/>
          <w:sz w:val="22"/>
          <w:szCs w:val="22"/>
        </w:rPr>
        <w:t xml:space="preserve"> iℏ∂</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|ψ</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|ψ</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H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|ψ</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(34.63)</w:t>
      </w:r>
      <w:r>
        <w:rPr>
          <w:rFonts w:ascii="Cambria" w:cs="Cambria" w:eastAsia="Cambria" w:hAnsi="Cambria"/>
          <w:b w:val="false"/>
          <w:bCs w:val="false"/>
          <w:i w:val="false"/>
          <w:iCs w:val="false"/>
          <w:strike w:val="false"/>
          <w:color w:val="000000"/>
          <w:sz w:val="22"/>
          <w:szCs w:val="22"/>
        </w:rPr>
        <w:t xml:space="preserve"> ⟨β|H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|α⟩ = ⟨β|P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HP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|α⟩ = ⟨β|H|α⟩ for α, β ∈ Z</w:t>
      </w:r>
      <w:r>
        <w:rPr>
          <w:rFonts w:ascii="Cambria" w:cs="Cambria" w:eastAsia="Cambria" w:hAnsi="Cambria"/>
          <w:b w:val="false"/>
          <w:bCs w:val="false"/>
          <w:i w:val="false"/>
          <w:iCs w:val="false"/>
          <w:strike w:val="false"/>
          <w:color w:val="000000"/>
          <w:sz w:val="22"/>
          <w:szCs w:val="22"/>
          <w:vertAlign w:val="subscript"/>
        </w:rPr>
        <w:t xml:space="preserve">C</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(34.64)</w:t>
      </w:r>
      <w:r>
        <w:rPr>
          <w:rFonts w:ascii="Cambria" w:cs="Cambria" w:eastAsia="Cambria" w:hAnsi="Cambria"/>
          <w:b w:val="false"/>
          <w:bCs w:val="false"/>
          <w:i w:val="false"/>
          <w:iCs w:val="false"/>
          <w:strike w:val="false"/>
          <w:color w:val="000000"/>
          <w:sz w:val="22"/>
          <w:szCs w:val="22"/>
        </w:rPr>
        <w:t xml:space="preserve"> ⟨β|H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|α⟩ = 0 for α ∈ Z</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β ∉ Z</w:t>
      </w:r>
      <w:r>
        <w:rPr>
          <w:rFonts w:ascii="Cambria" w:cs="Cambria" w:eastAsia="Cambria" w:hAnsi="Cambria"/>
          <w:b w:val="false"/>
          <w:bCs w:val="false"/>
          <w:i w:val="false"/>
          <w:iCs w:val="false"/>
          <w:strike w:val="false"/>
          <w:color w:val="000000"/>
          <w:sz w:val="22"/>
          <w:szCs w:val="22"/>
          <w:vertAlign w:val="subscript"/>
        </w:rPr>
        <w:t xml:space="preserve">C</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These relations confirm that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is block-diagonal with respect to the Zeno subspace decomposition H = Z</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 Z</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In Phase Theory terms, the Zeno subspace Z</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the admissibility basin B</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and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is the restriction of the Phase Theory Hamiltonian to paths within B</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Transitions from Z</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to Z</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would require crossing the basin boundary ∂B</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which is suppressed in the continuous coupling limit by the admissibility confinement (Theorem 34.4).</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(34.65)</w:t>
      </w:r>
      <w:r>
        <w:rPr>
          <w:rFonts w:ascii="Cambria" w:cs="Cambria" w:eastAsia="Cambria" w:hAnsi="Cambria"/>
          <w:b w:val="false"/>
          <w:bCs w:val="false"/>
          <w:i w:val="false"/>
          <w:iCs w:val="false"/>
          <w:strike w:val="false"/>
          <w:color w:val="000000"/>
          <w:sz w:val="22"/>
          <w:szCs w:val="22"/>
        </w:rPr>
        <w:t xml:space="preserve"> U</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 exp(−iH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 ∑</w:t>
      </w:r>
      <w:r>
        <w:rPr>
          <w:rFonts w:ascii="Cambria" w:cs="Cambria" w:eastAsia="Cambria" w:hAnsi="Cambria"/>
          <w:b w:val="false"/>
          <w:bCs w:val="false"/>
          <w:i w:val="false"/>
          <w:iCs w:val="false"/>
          <w:strike w:val="false"/>
          <w:color w:val="000000"/>
          <w:sz w:val="22"/>
          <w:szCs w:val="22"/>
          <w:vertAlign w:val="subscript"/>
        </w:rPr>
        <w:t xml:space="preserve">α,β∈ZC</w:t>
      </w:r>
      <w:r>
        <w:rPr>
          <w:rFonts w:ascii="Cambria" w:cs="Cambria" w:eastAsia="Cambria" w:hAnsi="Cambria"/>
          <w:b w:val="false"/>
          <w:bCs w:val="false"/>
          <w:i w:val="false"/>
          <w:iCs w:val="false"/>
          <w:strike w:val="false"/>
          <w:color w:val="000000"/>
          <w:sz w:val="22"/>
          <w:szCs w:val="22"/>
        </w:rPr>
        <w:t xml:space="preserve"> |β⟩⟨β|exp(−iH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T)|α⟩⟨α|</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(34.66)</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α∈ZC</w:t>
      </w:r>
      <w:r>
        <w:rPr>
          <w:rFonts w:ascii="Cambria" w:cs="Cambria" w:eastAsia="Cambria" w:hAnsi="Cambria"/>
          <w:b w:val="false"/>
          <w:bCs w:val="false"/>
          <w:i w:val="false"/>
          <w:iCs w:val="false"/>
          <w:strike w:val="false"/>
          <w:color w:val="000000"/>
          <w:sz w:val="22"/>
          <w:szCs w:val="22"/>
        </w:rPr>
        <w:t xml:space="preserve"> |α⟩⟨α| = χ</w:t>
      </w:r>
      <w:r>
        <w:rPr>
          <w:rFonts w:ascii="Cambria" w:cs="Cambria" w:eastAsia="Cambria" w:hAnsi="Cambria"/>
          <w:b w:val="false"/>
          <w:bCs w:val="false"/>
          <w:i w:val="false"/>
          <w:iCs w:val="false"/>
          <w:strike w:val="false"/>
          <w:color w:val="000000"/>
          <w:sz w:val="22"/>
          <w:szCs w:val="22"/>
          <w:vertAlign w:val="subscript"/>
        </w:rPr>
        <w:t xml:space="preserve">BC</w:t>
      </w:r>
      <w:r>
        <w:rPr>
          <w:rFonts w:ascii="Cambria" w:cs="Cambria" w:eastAsia="Cambria" w:hAnsi="Cambria"/>
          <w:b w:val="false"/>
          <w:bCs w:val="false"/>
          <w:i w:val="false"/>
          <w:iCs w:val="false"/>
          <w:strike w:val="false"/>
          <w:color w:val="000000"/>
          <w:sz w:val="22"/>
          <w:szCs w:val="22"/>
        </w:rPr>
        <w:t xml:space="preserve"> (PPQT limit)</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(34.67)</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α,β∈ZC</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αβ</w:t>
      </w:r>
      <w:r>
        <w:rPr>
          <w:rFonts w:ascii="Cambria" w:cs="Cambria" w:eastAsia="Cambria" w:hAnsi="Cambria"/>
          <w:b w:val="false"/>
          <w:bCs w:val="false"/>
          <w:i w:val="false"/>
          <w:iCs w:val="false"/>
          <w:strike w:val="false"/>
          <w:color w:val="000000"/>
          <w:sz w:val="22"/>
          <w:szCs w:val="22"/>
        </w:rPr>
        <w:t xml:space="preserve">|α⟩⟨β|, where H</w:t>
      </w:r>
      <w:r>
        <w:rPr>
          <w:rFonts w:ascii="Cambria" w:cs="Cambria" w:eastAsia="Cambria" w:hAnsi="Cambria"/>
          <w:b w:val="false"/>
          <w:bCs w:val="false"/>
          <w:i w:val="false"/>
          <w:iCs w:val="false"/>
          <w:strike w:val="false"/>
          <w:color w:val="000000"/>
          <w:sz w:val="22"/>
          <w:szCs w:val="22"/>
          <w:vertAlign w:val="subscript"/>
        </w:rPr>
        <w:t xml:space="preserve">αβ</w:t>
      </w:r>
      <w:r>
        <w:rPr>
          <w:rFonts w:ascii="Cambria" w:cs="Cambria" w:eastAsia="Cambria" w:hAnsi="Cambria"/>
          <w:b w:val="false"/>
          <w:bCs w:val="false"/>
          <w:i w:val="false"/>
          <w:iCs w:val="false"/>
          <w:strike w:val="false"/>
          <w:color w:val="000000"/>
          <w:sz w:val="22"/>
          <w:szCs w:val="22"/>
        </w:rPr>
        <w:t xml:space="preserve"> = ⟨α|H|β⟩</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17. Quantum Zeno Dynamics — Subspace Structure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Quantum Zeno Dynamics (QZD), as introduced by Facchi and Pascazio [42, 43], extends the original QZE by allowing the Zeno confinement region to have dimension greater than one. In the standard QZD framework, the system is repeatedly projected onto a P-dimensional subspace, leading to confinement within that subspace and free (Zeno Hamiltonian) evolution within it. Phase Theory provides a natural and geometrically transparent account of QZD through the multi-basin admissibility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Definition 34.6 (Zeno Subspace in Phase Theory).</w:t>
            </w:r>
          </w:p>
          <w:p>
            <w:pPr>
              <w:spacing w:after="120" w:line="408" w:lineRule="auto"/>
            </w:pPr>
            <w:r>
              <w:t xml:space="preserve">A Zeno subspace Z ⊂ Γ_phase is a union of admissibility basins {B</w:t>
            </w:r>
          </w:p>
          <w:p>
            <w:pPr>
              <w:spacing w:after="120" w:line="408" w:lineRule="auto"/>
            </w:pPr>
            <w:r>
              <w:t xml:space="preserve">1</w:t>
            </w:r>
          </w:p>
          <w:p>
            <w:pPr>
              <w:spacing w:after="120" w:line="408" w:lineRule="auto"/>
            </w:pPr>
            <w:r>
              <w:t xml:space="preserve">, ..., B</w:t>
            </w:r>
          </w:p>
          <w:p>
            <w:pPr>
              <w:spacing w:after="120" w:line="408" w:lineRule="auto"/>
            </w:pPr>
            <w:r>
              <w:t xml:space="preserve">P</w:t>
            </w:r>
          </w:p>
          <w:p>
            <w:pPr>
              <w:spacing w:after="120" w:line="408" w:lineRule="auto"/>
            </w:pPr>
            <w:r>
              <w:t xml:space="preserve">} that are collectively reinforced by a coupling event C at rate f. Formally, Z = ∪</w:t>
            </w:r>
          </w:p>
          <w:p>
            <w:pPr>
              <w:spacing w:after="120" w:line="408" w:lineRule="auto"/>
            </w:pPr>
            <w:r>
              <w:t xml:space="preserve">i=1</w:t>
            </w:r>
          </w:p>
          <w:p>
            <w:pPr>
              <w:spacing w:after="120" w:line="408" w:lineRule="auto"/>
            </w:pPr>
            <w:r>
              <w:t xml:space="preserve">P</w:t>
            </w:r>
          </w:p>
          <w:p>
            <w:pPr>
              <w:spacing w:after="120" w:line="408" w:lineRule="auto"/>
            </w:pPr>
            <w:r>
              <w:t xml:space="preserve">B</w:t>
            </w:r>
          </w:p>
          <w:p>
            <w:pPr>
              <w:spacing w:after="120" w:line="408" w:lineRule="auto"/>
            </w:pPr>
            <w:r>
              <w:t xml:space="preserve">i</w:t>
            </w:r>
          </w:p>
          <w:p>
            <w:pPr>
              <w:spacing w:after="120" w:line="408" w:lineRule="auto"/>
            </w:pPr>
            <w:r>
              <w:t xml:space="preserve">, where the union is such that the reinforcing constraint C enforces A[Φ] ≥ A</w:t>
            </w:r>
          </w:p>
          <w:p>
            <w:pPr>
              <w:spacing w:after="120" w:line="408" w:lineRule="auto"/>
            </w:pPr>
            <w:r>
              <w:t xml:space="preserve">min</w:t>
            </w:r>
          </w:p>
          <w:p>
            <w:pPr>
              <w:spacing w:after="120" w:line="408" w:lineRule="auto"/>
            </w:pPr>
            <w:r>
              <w:t xml:space="preserve">for all Φ ∈ Z and A[Φ]</w:t>
            </w:r>
          </w:p>
          <w:p>
            <w:pPr>
              <w:spacing w:after="120" w:line="408" w:lineRule="auto"/>
            </w:pPr>
            <w:r>
              <w:t xml:space="preserve">&lt;</w:t>
            </w:r>
          </w:p>
          <w:p>
            <w:pPr>
              <w:spacing w:after="120" w:line="408" w:lineRule="auto"/>
            </w:pPr>
            <w:r>
              <w:t xml:space="preserve">A</w:t>
            </w:r>
          </w:p>
          <w:p>
            <w:pPr>
              <w:spacing w:after="120" w:line="408" w:lineRule="auto"/>
            </w:pPr>
            <w:r>
              <w:t xml:space="preserve">min</w:t>
            </w:r>
          </w:p>
          <w:p>
            <w:pPr>
              <w:spacing w:after="120" w:line="408" w:lineRule="auto"/>
            </w:pPr>
            <w:r>
              <w:t xml:space="preserve">for Φ ∉ Z. The Zeno subspace is said to be multi-basin if P</w:t>
            </w:r>
          </w:p>
          <w:p>
            <w:pPr>
              <w:spacing w:after="120" w:line="408" w:lineRule="auto"/>
            </w:pPr>
            <w:r>
              <w:t xml:space="preserve">&gt;</w:t>
            </w:r>
          </w:p>
          <w:p>
            <w:pPr>
              <w:spacing w:after="120" w:line="408" w:lineRule="auto"/>
            </w:pPr>
            <w:r>
              <w:t xml:space="preserve">1.</w:t>
            </w:r>
          </w:p>
        </w:tc>
      </w:tr>
    </w:tbl>
    <w:p>
      <w:pPr>
        <w:spacing w:after="240" w:before="0"/>
      </w:pP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a multi-basin Zeno subspace, the system is confined to Z under repeated coupling, but can evolve freely between the basins B</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 B</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within Z. The inter-basin transitions within Z are governed by the Zeno Hamiltonian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transitions out of Z are suppressed in the f → ∞ limit (Theorem 34.4). The effective dynamics within Z therefore has a richer structure than the single-basin (frozen) Zeno effect: the system can undergo genuine quantum-like evolution among the P basins while being prevented from escaping Z.</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(34.68)</w:t>
      </w:r>
      <w:r>
        <w:rPr>
          <w:rFonts w:ascii="Cambria" w:cs="Cambria" w:eastAsia="Cambria" w:hAnsi="Cambria"/>
          <w:b w:val="false"/>
          <w:bCs w:val="false"/>
          <w:i w:val="false"/>
          <w:iCs w:val="false"/>
          <w:strike w:val="false"/>
          <w:color w:val="000000"/>
          <w:sz w:val="22"/>
          <w:szCs w:val="22"/>
        </w:rPr>
        <w:t xml:space="preserve"> iℏ∂</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where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HP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i=1</w:t>
      </w:r>
      <w:r>
        <w:rPr>
          <w:rFonts w:ascii="Cambria" w:cs="Cambria" w:eastAsia="Cambria" w:hAnsi="Cambria"/>
          <w:b w:val="false"/>
          <w:bCs w:val="false"/>
          <w:i w:val="false"/>
          <w:iCs w:val="false"/>
          <w:strike w:val="false"/>
          <w:color w:val="000000"/>
          <w:sz w:val="22"/>
          <w:szCs w:val="22"/>
          <w:vertAlign w:val="superscript"/>
        </w:rPr>
        <w:t xml:space="preserve">P</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Bi</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Zeno Hamiltonian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has a block structure inherited from the basin decomposition of Z. In the PPQT basis {|i⟩}</w:t>
      </w:r>
      <w:r>
        <w:rPr>
          <w:rFonts w:ascii="Cambria" w:cs="Cambria" w:eastAsia="Cambria" w:hAnsi="Cambria"/>
          <w:b w:val="false"/>
          <w:bCs w:val="false"/>
          <w:i w:val="false"/>
          <w:iCs w:val="false"/>
          <w:strike w:val="false"/>
          <w:color w:val="000000"/>
          <w:sz w:val="22"/>
          <w:szCs w:val="22"/>
          <w:vertAlign w:val="subscript"/>
        </w:rPr>
        <w:t xml:space="preserve">i=1</w:t>
      </w:r>
      <w:r>
        <w:rPr>
          <w:rFonts w:ascii="Cambria" w:cs="Cambria" w:eastAsia="Cambria" w:hAnsi="Cambria"/>
          <w:b w:val="false"/>
          <w:bCs w:val="false"/>
          <w:i w:val="false"/>
          <w:iCs w:val="false"/>
          <w:strike w:val="false"/>
          <w:color w:val="000000"/>
          <w:sz w:val="22"/>
          <w:szCs w:val="22"/>
          <w:vertAlign w:val="superscript"/>
        </w:rPr>
        <w:t xml:space="preserve">P</w:t>
      </w:r>
      <w:r>
        <w:rPr>
          <w:rFonts w:ascii="Cambria" w:cs="Cambria" w:eastAsia="Cambria" w:hAnsi="Cambria"/>
          <w:b w:val="false"/>
          <w:bCs w:val="false"/>
          <w:i w:val="false"/>
          <w:iCs w:val="false"/>
          <w:strike w:val="false"/>
          <w:color w:val="000000"/>
          <w:sz w:val="22"/>
          <w:szCs w:val="22"/>
        </w:rPr>
        <w:t xml:space="preserve"> of basin representatives (where |i⟩ is the representative state of basin B</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is a P × P Hermitian matrix:</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(34.69)</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 = ⟨i|H|j⟩ = I</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 · T</w:t>
      </w:r>
      <w:r>
        <w:rPr>
          <w:rFonts w:ascii="Cambria" w:cs="Cambria" w:eastAsia="Cambria" w:hAnsi="Cambria"/>
          <w:b w:val="false"/>
          <w:bCs w:val="false"/>
          <w:i w:val="false"/>
          <w:iCs w:val="false"/>
          <w:strike w:val="false"/>
          <w:color w:val="000000"/>
          <w:sz w:val="22"/>
          <w:szCs w:val="22"/>
          <w:vertAlign w:val="subscript"/>
        </w:rPr>
        <w:t xml:space="preserve">ij</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I</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Bi∩Bj</w:t>
      </w:r>
      <w:r>
        <w:rPr>
          <w:rFonts w:ascii="Cambria" w:cs="Cambria" w:eastAsia="Cambria" w:hAnsi="Cambria"/>
          <w:b w:val="false"/>
          <w:bCs w:val="false"/>
          <w:i w:val="false"/>
          <w:iCs w:val="false"/>
          <w:strike w:val="false"/>
          <w:color w:val="000000"/>
          <w:sz w:val="22"/>
          <w:szCs w:val="22"/>
        </w:rPr>
        <w:t xml:space="preserve"> DΦ A[Φ] is the basin overlap integral (equation 34.8) and T</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 is the free inter-basin transition amplitude. The off-diagonal elements of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are therefore proportional to basin overlaps: if B</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and B</w:t>
      </w:r>
      <w:r>
        <w:rPr>
          <w:rFonts w:ascii="Cambria" w:cs="Cambria" w:eastAsia="Cambria" w:hAnsi="Cambria"/>
          <w:b w:val="false"/>
          <w:bCs w:val="false"/>
          <w:i w:val="false"/>
          <w:iCs w:val="false"/>
          <w:strike w:val="false"/>
          <w:color w:val="000000"/>
          <w:sz w:val="22"/>
          <w:szCs w:val="22"/>
          <w:vertAlign w:val="subscript"/>
        </w:rPr>
        <w:t xml:space="preserve">j</w:t>
      </w:r>
      <w:r>
        <w:rPr>
          <w:rFonts w:ascii="Cambria" w:cs="Cambria" w:eastAsia="Cambria" w:hAnsi="Cambria"/>
          <w:b w:val="false"/>
          <w:bCs w:val="false"/>
          <w:i w:val="false"/>
          <w:iCs w:val="false"/>
          <w:strike w:val="false"/>
          <w:color w:val="000000"/>
          <w:sz w:val="22"/>
          <w:szCs w:val="22"/>
        </w:rPr>
        <w:t xml:space="preserve"> do not overlap (I</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 = 0), then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 = 0 and there is no Zeno evolution between them.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5A1A"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Proposition 34.4 (Block-Diagonal Structure of H</w:t>
            </w:r>
            <w:r>
              <w:rPr>
                <w:rFonts w:ascii="Cambria" w:cs="Cambria" w:eastAsia="Cambria" w:hAnsi="Cambria"/>
                <w:b/>
                <w:bCs/>
                <w:i w:val="false"/>
                <w:iCs w:val="false"/>
                <w:strike w:val="false"/>
                <w:color w:val="000000"/>
                <w:sz w:val="22"/>
                <w:szCs w:val="22"/>
                <w:vertAlign w:val="subscript"/>
              </w:rPr>
              <w:t xml:space="preserve">Z</w:t>
            </w:r>
            <w:r>
              <w:rPr>
                <w:rFonts w:ascii="Cambria" w:cs="Cambria" w:eastAsia="Cambria" w:hAnsi="Cambria"/>
                <w:b/>
                <w:bCs/>
                <w:i w:val="false"/>
                <w:iCs w:val="false"/>
                <w:strike w:val="false"/>
                <w:color w:val="000000"/>
                <w:sz w:val="21"/>
                <w:szCs w:val="21"/>
              </w:rPr>
              <w:t xml:space="preserve">).</w:t>
            </w:r>
          </w:p>
          <w:p>
            <w:pPr>
              <w:spacing w:after="120" w:line="408" w:lineRule="auto"/>
            </w:pPr>
            <w:r>
              <w:t xml:space="preserve">The Zeno Hamiltonian H</w:t>
            </w:r>
          </w:p>
          <w:p>
            <w:pPr>
              <w:spacing w:after="120" w:line="408" w:lineRule="auto"/>
            </w:pPr>
            <w:r>
              <w:t xml:space="preserve">Z</w:t>
            </w:r>
          </w:p>
          <w:p>
            <w:pPr>
              <w:spacing w:after="120" w:line="408" w:lineRule="auto"/>
            </w:pPr>
            <w:r>
              <w:t xml:space="preserve">is block-diagonal with respect to any decomposition of the Zeno subspace Z into disconnected sub-basins. If Z = Z</w:t>
            </w:r>
          </w:p>
          <w:p>
            <w:pPr>
              <w:spacing w:after="120" w:line="408" w:lineRule="auto"/>
            </w:pPr>
            <w:r>
              <w:t xml:space="preserve">1</w:t>
            </w:r>
          </w:p>
          <w:p>
            <w:pPr>
              <w:spacing w:after="120" w:line="408" w:lineRule="auto"/>
            </w:pPr>
            <w:r>
              <w:t xml:space="preserve">∪ Z</w:t>
            </w:r>
          </w:p>
          <w:p>
            <w:pPr>
              <w:spacing w:after="120" w:line="408" w:lineRule="auto"/>
            </w:pPr>
            <w:r>
              <w:t xml:space="preserve">2</w:t>
            </w:r>
          </w:p>
          <w:p>
            <w:pPr>
              <w:spacing w:after="120" w:line="408" w:lineRule="auto"/>
            </w:pPr>
            <w:r>
              <w:t xml:space="preserve">with Z</w:t>
            </w:r>
          </w:p>
          <w:p>
            <w:pPr>
              <w:spacing w:after="120" w:line="408" w:lineRule="auto"/>
            </w:pPr>
            <w:r>
              <w:t xml:space="preserve">1</w:t>
            </w:r>
          </w:p>
          <w:p>
            <w:pPr>
              <w:spacing w:after="120" w:line="408" w:lineRule="auto"/>
            </w:pPr>
            <w:r>
              <w:t xml:space="preserve">∩ Z</w:t>
            </w:r>
          </w:p>
          <w:p>
            <w:pPr>
              <w:spacing w:after="120" w:line="408" w:lineRule="auto"/>
            </w:pPr>
            <w:r>
              <w:t xml:space="preserve">2</w:t>
            </w:r>
          </w:p>
          <w:p>
            <w:pPr>
              <w:spacing w:after="120" w:line="408" w:lineRule="auto"/>
            </w:pPr>
            <w:r>
              <w:t xml:space="preserve">= ∅, then H</w:t>
            </w:r>
          </w:p>
          <w:p>
            <w:pPr>
              <w:spacing w:after="120" w:line="408" w:lineRule="auto"/>
            </w:pPr>
            <w:r>
              <w:t xml:space="preserve">Z</w:t>
            </w:r>
          </w:p>
          <w:p>
            <w:pPr>
              <w:spacing w:after="120" w:line="408" w:lineRule="auto"/>
            </w:pPr>
            <w:r>
              <w:t xml:space="preserve">= H</w:t>
            </w:r>
          </w:p>
          <w:p>
            <w:pPr>
              <w:spacing w:after="120" w:line="408" w:lineRule="auto"/>
            </w:pPr>
            <w:r>
              <w:t xml:space="preserve">Z</w:t>
            </w:r>
          </w:p>
          <w:p>
            <w:pPr>
              <w:spacing w:after="120" w:line="408" w:lineRule="auto"/>
            </w:pPr>
            <w:r>
              <w:t xml:space="preserve">1</w:t>
            </w:r>
          </w:p>
          <w:p>
            <w:pPr>
              <w:spacing w:after="120" w:line="408" w:lineRule="auto"/>
            </w:pPr>
            <w:r>
              <w:t xml:space="preserve">⊕ H</w:t>
            </w:r>
          </w:p>
          <w:p>
            <w:pPr>
              <w:spacing w:after="120" w:line="408" w:lineRule="auto"/>
            </w:pPr>
            <w:r>
              <w:t xml:space="preserve">Z</w:t>
            </w:r>
          </w:p>
          <w:p>
            <w:pPr>
              <w:spacing w:after="120" w:line="408" w:lineRule="auto"/>
            </w:pPr>
            <w:r>
              <w:t xml:space="preserve">2</w:t>
            </w:r>
          </w:p>
          <w:p>
            <w:pPr>
              <w:spacing w:after="120" w:line="408" w:lineRule="auto"/>
            </w:pPr>
            <w:r>
              <w:t xml:space="preserve">, and the Zeno dynamics on Z</w:t>
            </w:r>
          </w:p>
          <w:p>
            <w:pPr>
              <w:spacing w:after="120" w:line="408" w:lineRule="auto"/>
            </w:pPr>
            <w:r>
              <w:t xml:space="preserve">1</w:t>
            </w:r>
          </w:p>
          <w:p>
            <w:pPr>
              <w:spacing w:after="120" w:line="408" w:lineRule="auto"/>
            </w:pPr>
            <w:r>
              <w:t xml:space="preserve">and Z</w:t>
            </w:r>
          </w:p>
          <w:p>
            <w:pPr>
              <w:spacing w:after="120" w:line="408" w:lineRule="auto"/>
            </w:pPr>
            <w:r>
              <w:t xml:space="preserve">2</w:t>
            </w:r>
          </w:p>
          <w:p>
            <w:pPr>
              <w:spacing w:after="120" w:line="408" w:lineRule="auto"/>
            </w:pPr>
            <w:r>
              <w:t xml:space="preserve">are completely decoupled.</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The off-diagonal matrix element (H</w:t>
            </w:r>
          </w:p>
          <w:p>
            <w:pPr>
              <w:spacing w:after="120" w:line="408" w:lineRule="auto"/>
            </w:pPr>
            <w:r>
              <w:t xml:space="preserve">Z</w:t>
            </w:r>
          </w:p>
          <w:p>
            <w:pPr>
              <w:spacing w:after="120" w:line="408" w:lineRule="auto"/>
            </w:pPr>
            <w:r>
              <w:t xml:space="preserve">)</w:t>
            </w:r>
          </w:p>
          <w:p>
            <w:pPr>
              <w:spacing w:after="120" w:line="408" w:lineRule="auto"/>
            </w:pPr>
            <w:r>
              <w:t xml:space="preserve">ij</w:t>
            </w:r>
          </w:p>
          <w:p>
            <w:pPr>
              <w:spacing w:after="120" w:line="408" w:lineRule="auto"/>
            </w:pPr>
            <w:r>
              <w:t xml:space="preserve">for |i⟩ ∈ Z</w:t>
            </w:r>
          </w:p>
          <w:p>
            <w:pPr>
              <w:spacing w:after="120" w:line="408" w:lineRule="auto"/>
            </w:pPr>
            <w:r>
              <w:t xml:space="preserve">1</w:t>
            </w:r>
          </w:p>
          <w:p>
            <w:pPr>
              <w:spacing w:after="120" w:line="408" w:lineRule="auto"/>
            </w:pPr>
            <w:r>
              <w:t xml:space="preserve">and |j⟩ ∈ Z</w:t>
            </w:r>
          </w:p>
          <w:p>
            <w:pPr>
              <w:spacing w:after="120" w:line="408" w:lineRule="auto"/>
            </w:pPr>
            <w:r>
              <w:t xml:space="preserve">2</w:t>
            </w:r>
          </w:p>
          <w:p>
            <w:pPr>
              <w:spacing w:after="120" w:line="408" w:lineRule="auto"/>
            </w:pPr>
            <w:r>
              <w:t xml:space="preserve">is proportional to I</w:t>
            </w:r>
          </w:p>
          <w:p>
            <w:pPr>
              <w:spacing w:after="120" w:line="408" w:lineRule="auto"/>
            </w:pPr>
            <w:r>
              <w:t xml:space="preserve">ij</w:t>
            </w:r>
          </w:p>
          <w:p>
            <w:pPr>
              <w:spacing w:after="120" w:line="408" w:lineRule="auto"/>
            </w:pPr>
            <w:r>
              <w:t xml:space="preserve">= vol(B</w:t>
            </w:r>
          </w:p>
          <w:p>
            <w:pPr>
              <w:spacing w:after="120" w:line="408" w:lineRule="auto"/>
            </w:pPr>
            <w:r>
              <w:t xml:space="preserve">i</w:t>
            </w:r>
          </w:p>
          <w:p>
            <w:pPr>
              <w:spacing w:after="120" w:line="408" w:lineRule="auto"/>
            </w:pPr>
            <w:r>
              <w:t xml:space="preserve">∩ B</w:t>
            </w:r>
          </w:p>
          <w:p>
            <w:pPr>
              <w:spacing w:after="120" w:line="408" w:lineRule="auto"/>
            </w:pPr>
            <w:r>
              <w:t xml:space="preserve">j</w:t>
            </w:r>
          </w:p>
          <w:p>
            <w:pPr>
              <w:spacing w:after="120" w:line="408" w:lineRule="auto"/>
            </w:pPr>
            <w:r>
              <w:t xml:space="preserve">). Since Z</w:t>
            </w:r>
          </w:p>
          <w:p>
            <w:pPr>
              <w:spacing w:after="120" w:line="408" w:lineRule="auto"/>
            </w:pPr>
            <w:r>
              <w:t xml:space="preserve">1</w:t>
            </w:r>
          </w:p>
          <w:p>
            <w:pPr>
              <w:spacing w:after="120" w:line="408" w:lineRule="auto"/>
            </w:pPr>
            <w:r>
              <w:t xml:space="preserve">∩ Z</w:t>
            </w:r>
          </w:p>
          <w:p>
            <w:pPr>
              <w:spacing w:after="120" w:line="408" w:lineRule="auto"/>
            </w:pPr>
            <w:r>
              <w:t xml:space="preserve">2</w:t>
            </w:r>
          </w:p>
          <w:p>
            <w:pPr>
              <w:spacing w:after="120" w:line="408" w:lineRule="auto"/>
            </w:pPr>
            <w:r>
              <w:t xml:space="preserve">= ∅, every basin in Z</w:t>
            </w:r>
          </w:p>
          <w:p>
            <w:pPr>
              <w:spacing w:after="120" w:line="408" w:lineRule="auto"/>
            </w:pPr>
            <w:r>
              <w:t xml:space="preserve">1</w:t>
            </w:r>
          </w:p>
          <w:p>
            <w:pPr>
              <w:spacing w:after="120" w:line="408" w:lineRule="auto"/>
            </w:pPr>
            <w:r>
              <w:t xml:space="preserve">is disjoint from every basin in Z</w:t>
            </w:r>
          </w:p>
          <w:p>
            <w:pPr>
              <w:spacing w:after="120" w:line="408" w:lineRule="auto"/>
            </w:pPr>
            <w:r>
              <w:t xml:space="preserve">2</w:t>
            </w:r>
          </w:p>
          <w:p>
            <w:pPr>
              <w:spacing w:after="120" w:line="408" w:lineRule="auto"/>
            </w:pPr>
            <w:r>
              <w:t xml:space="preserve">, so I</w:t>
            </w:r>
          </w:p>
          <w:p>
            <w:pPr>
              <w:spacing w:after="120" w:line="408" w:lineRule="auto"/>
            </w:pPr>
            <w:r>
              <w:t xml:space="preserve">ij</w:t>
            </w:r>
          </w:p>
          <w:p>
            <w:pPr>
              <w:spacing w:after="120" w:line="408" w:lineRule="auto"/>
            </w:pPr>
            <w:r>
              <w:t xml:space="preserve">= 0 for all such pairs. Therefore all off-diagonal blocks vanish and H</w:t>
            </w:r>
          </w:p>
          <w:p>
            <w:pPr>
              <w:spacing w:after="120" w:line="408" w:lineRule="auto"/>
            </w:pPr>
            <w:r>
              <w:t xml:space="preserve">Z</w:t>
            </w:r>
          </w:p>
          <w:p>
            <w:pPr>
              <w:spacing w:after="120" w:line="408" w:lineRule="auto"/>
            </w:pPr>
            <w:r>
              <w:t xml:space="preserve">is block-diagonal.</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(34.70)</w:t>
      </w:r>
      <w:r>
        <w:rPr>
          <w:rFonts w:ascii="Cambria" w:cs="Cambria" w:eastAsia="Cambria" w:hAnsi="Cambria"/>
          <w:b w:val="false"/>
          <w:bCs w:val="false"/>
          <w:i w:val="false"/>
          <w:iCs w:val="false"/>
          <w:strike w:val="false"/>
          <w:color w:val="000000"/>
          <w:sz w:val="22"/>
          <w:szCs w:val="22"/>
        </w:rPr>
        <w:t xml:space="preserve"> U</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 exp(−iH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 ∏</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exp(−i[H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ii</w:t>
      </w:r>
      <w:r>
        <w:rPr>
          <w:rFonts w:ascii="Cambria" w:cs="Cambria" w:eastAsia="Cambria" w:hAnsi="Cambria"/>
          <w:b w:val="false"/>
          <w:bCs w:val="false"/>
          <w:i w:val="false"/>
          <w:iCs w:val="false"/>
          <w:strike w:val="false"/>
          <w:color w:val="000000"/>
          <w:sz w:val="22"/>
          <w:szCs w:val="22"/>
        </w:rPr>
        <w:t xml:space="preserve">T) · (inter-basin terms)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(34.71)</w:t>
      </w:r>
      <w:r>
        <w:rPr>
          <w:rFonts w:ascii="Cambria" w:cs="Cambria" w:eastAsia="Cambria" w:hAnsi="Cambria"/>
          <w:b w:val="false"/>
          <w:bCs w:val="false"/>
          <w:i w:val="false"/>
          <w:iCs w:val="false"/>
          <w:strike w:val="false"/>
          <w:color w:val="000000"/>
          <w:sz w:val="22"/>
          <w:szCs w:val="22"/>
        </w:rPr>
        <w:t xml:space="preserve"> 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 U</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(0) U</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perscript"/>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multi-basin Zeno dynamics has direct implications for quantum error correction (discussed in Section 34) and for topological quantum computing. When the Zeno subspace Z has topologically non-trivial structure — e.g., when the admissibility basins B</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 B</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are topologically non-trivially connected (Section 24) — the Zeno dynamics within Z can encode information in topologically protected degrees of freedom that are immune to local perturbations. This is the Phase Theory account of topological protection: the system is Zeno-confined to a multi-basin topological subspace, and perturbations that do not cross the topological barrier cannot distinguish between the different ground states of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(34.72)</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vertAlign w:val="superscript"/>
        </w:rPr>
        <w:t xml:space="preserve">topo</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i,j connected by non-trivial path in Z</w:t>
      </w:r>
      <w:r>
        <w:rPr>
          <w:rFonts w:ascii="Cambria" w:cs="Cambria" w:eastAsia="Cambria" w:hAnsi="Cambria"/>
          <w:b w:val="false"/>
          <w:bCs w:val="false"/>
          <w:i w:val="false"/>
          <w:iCs w:val="false"/>
          <w:strike w:val="false"/>
          <w:color w:val="000000"/>
          <w:sz w:val="22"/>
          <w:szCs w:val="22"/>
        </w:rPr>
        <w:t xml:space="preserve"> T</w:t>
      </w:r>
      <w:r>
        <w:rPr>
          <w:rFonts w:ascii="Cambria" w:cs="Cambria" w:eastAsia="Cambria" w:hAnsi="Cambria"/>
          <w:b w:val="false"/>
          <w:bCs w:val="false"/>
          <w:i w:val="false"/>
          <w:iCs w:val="false"/>
          <w:strike w:val="false"/>
          <w:color w:val="000000"/>
          <w:sz w:val="22"/>
          <w:szCs w:val="22"/>
          <w:vertAlign w:val="subscript"/>
        </w:rPr>
        <w:t xml:space="preserve">ij</w:t>
      </w:r>
      <w:r>
        <w:rPr>
          <w:rFonts w:ascii="Cambria" w:cs="Cambria" w:eastAsia="Cambria" w:hAnsi="Cambria"/>
          <w:b w:val="false"/>
          <w:bCs w:val="false"/>
          <w:i w:val="false"/>
          <w:iCs w:val="false"/>
          <w:strike w:val="false"/>
          <w:color w:val="000000"/>
          <w:sz w:val="22"/>
          <w:szCs w:val="22"/>
        </w:rPr>
        <w:t xml:space="preserve">|i⟩⟨j|</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(34.73) </w:t>
      </w:r>
      <w:r>
        <w:rPr>
          <w:rFonts w:ascii="Cambria" w:cs="Cambria" w:eastAsia="Cambria" w:hAnsi="Cambria"/>
          <w:b w:val="false"/>
          <w:bCs w:val="false"/>
          <w:i w:val="false"/>
          <w:iCs w:val="false"/>
          <w:strike w:val="false"/>
          <w:color w:val="000000"/>
          <w:sz w:val="22"/>
          <w:szCs w:val="22"/>
        </w:rPr>
        <w:t xml:space="preserve">Δ</w:t>
      </w:r>
      <w:r>
        <w:rPr>
          <w:rFonts w:ascii="Cambria" w:cs="Cambria" w:eastAsia="Cambria" w:hAnsi="Cambria"/>
          <w:b w:val="false"/>
          <w:bCs w:val="false"/>
          <w:i w:val="false"/>
          <w:iCs w:val="false"/>
          <w:strike w:val="false"/>
          <w:color w:val="000000"/>
          <w:sz w:val="22"/>
          <w:szCs w:val="22"/>
          <w:vertAlign w:val="subscript"/>
        </w:rPr>
        <w:t xml:space="preserve">topo</w:t>
      </w:r>
      <w:r>
        <w:rPr>
          <w:rFonts w:ascii="Cambria" w:cs="Cambria" w:eastAsia="Cambria" w:hAnsi="Cambria"/>
          <w:b w:val="false"/>
          <w:bCs w:val="false"/>
          <w:i w:val="false"/>
          <w:iCs w:val="false"/>
          <w:strike w:val="false"/>
          <w:color w:val="000000"/>
          <w:sz w:val="22"/>
          <w:szCs w:val="22"/>
        </w:rPr>
        <w:t xml:space="preserve"> = min</w:t>
      </w:r>
      <w:r>
        <w:rPr>
          <w:rFonts w:ascii="Cambria" w:cs="Cambria" w:eastAsia="Cambria" w:hAnsi="Cambria"/>
          <w:b w:val="false"/>
          <w:bCs w:val="false"/>
          <w:i w:val="false"/>
          <w:iCs w:val="false"/>
          <w:strike w:val="false"/>
          <w:color w:val="000000"/>
          <w:sz w:val="22"/>
          <w:szCs w:val="22"/>
          <w:vertAlign w:val="subscript"/>
        </w:rPr>
        <w:t xml:space="preserve">local perturbation V</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V]P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0 iff V is local</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(34.74)</w:t>
      </w:r>
      <w:r>
        <w:rPr>
          <w:rFonts w:ascii="Cambria" w:cs="Cambria" w:eastAsia="Cambria" w:hAnsi="Cambria"/>
          <w:b w:val="false"/>
          <w:bCs w:val="false"/>
          <w:i w:val="false"/>
          <w:iCs w:val="false"/>
          <w:strike w:val="false"/>
          <w:color w:val="000000"/>
          <w:sz w:val="22"/>
          <w:szCs w:val="22"/>
        </w:rPr>
        <w:t xml:space="preserve"> dim Z</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 P · (topological degeneracy factor) ≥ P</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18. Relation to Decoherence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Decoherence and the Zeno effect are both phenomena arising from system-environment coupling, yet they produce qualitatively opposite behaviors. Decoherence suppresses quantum superpositions and drives the system toward classical-like mixed states; the Zeno effect suppresses transitions and locks the system in a coherent (within a basin) state. Understanding the relationship between these two phenomena within a unified Phase Theory framework is both theoretically important and practically relevant for quantum technologies that seek to exploit Zeno confinement while avoiding decoherence.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Phase Theory, both decoherence and the Zeno effect arise from the same general mechanism — system-environment coupling governed by the interaction Lagrangian (34.1) — but in different parameter regimes of the coupling strength κ. The coupling strength κ ∈ [0, ∞) can be divided into three qualitatively distinct regimes: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the weak coupling regime (κ ≪ 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the apparatus coupling is perturbative and the system's admissibility basins are only slightly perturbed. The primary effect is perturbative energy renormalization and the generation of weak effective interactions between the system and its environment. The Phase Theory master equation in this regime reduces to the standard perturbative master equation of open quantum systems (Paper 8 [8]).</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the moderate coupling regime (κ ~ 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the apparatus coupling is comparable to the system's free dynamics. The admissibility basins begin to dissolve — their boundaries become soft (boundary tension σ</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decreases) and overlaps between adjacent basins grow. This corresponds to the decoherence regime: coherent superpositions of basin-representative states become admissible, but the admissibility weight for highly delocalized configurations is suppressed relative to localized (basin-centered) configurations. The system's reduced phase density functional ρ</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loses off-diagonal coherence on a timescale τ</w:t>
      </w:r>
      <w:r>
        <w:rPr>
          <w:rFonts w:ascii="Cambria" w:cs="Cambria" w:eastAsia="Cambria" w:hAnsi="Cambria"/>
          <w:b w:val="false"/>
          <w:bCs w:val="false"/>
          <w:i w:val="false"/>
          <w:iCs w:val="false"/>
          <w:strike w:val="false"/>
          <w:color w:val="000000"/>
          <w:sz w:val="22"/>
          <w:szCs w:val="22"/>
          <w:vertAlign w:val="subscript"/>
        </w:rPr>
        <w:t xml:space="preserve">dec</w:t>
      </w:r>
      <w:r>
        <w:rPr>
          <w:rFonts w:ascii="Cambria" w:cs="Cambria" w:eastAsia="Cambria" w:hAnsi="Cambria"/>
          <w:b w:val="false"/>
          <w:bCs w:val="false"/>
          <w:i w:val="false"/>
          <w:iCs w:val="false"/>
          <w:strike w:val="false"/>
          <w:color w:val="000000"/>
          <w:sz w:val="22"/>
          <w:szCs w:val="22"/>
        </w:rPr>
        <w:t xml:space="preserve"> ~ ℏ/(κ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 ΔΦ), where ΔΦ is the phase distance between the relevant basins.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the strong coupling regime (κ ≫ 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the apparatus coupling overwhelms the system's free dynamics and sharply reinstates the admissibility constraints associated with the apparatus partition C. The basin boundaries become hard (boundary tension σ</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increases), overlaps between basins vanish, and the system is locked within a specific basin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This is the Zeno regime: coherence within the basin is maintained, while inter-basin transitions are suppressed.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6E" w:sz="24"/>
              <w:bottom w:val="nil" w:color="FFFFFF" w:sz="0"/>
              <w:right w:val="nil" w:color="FFFFFF" w:sz="0"/>
            </w:tcBorders>
            <w:shd w:fill="F4F4FD"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Theorem 34.5 (Decoherence–Zeno Duality).</w:t>
            </w:r>
          </w:p>
          <w:p>
            <w:pPr>
              <w:spacing w:after="120" w:line="408" w:lineRule="auto"/>
            </w:pPr>
            <w:r>
              <w:t xml:space="preserve">Let H</w:t>
            </w:r>
          </w:p>
          <w:p>
            <w:pPr>
              <w:spacing w:after="120" w:line="408" w:lineRule="auto"/>
            </w:pPr>
            <w:r>
              <w:t xml:space="preserve">diss</w:t>
            </w:r>
          </w:p>
          <w:p>
            <w:pPr>
              <w:spacing w:after="120" w:line="408" w:lineRule="auto"/>
            </w:pPr>
            <w:r>
              <w:t xml:space="preserve">(κ) denote the effective dissipative contribution to the master equation and H</w:t>
            </w:r>
          </w:p>
          <w:p>
            <w:pPr>
              <w:spacing w:after="120" w:line="408" w:lineRule="auto"/>
            </w:pPr>
            <w:r>
              <w:t xml:space="preserve">Zeno</w:t>
            </w:r>
          </w:p>
          <w:p>
            <w:pPr>
              <w:spacing w:after="120" w:line="408" w:lineRule="auto"/>
            </w:pPr>
            <w:r>
              <w:t xml:space="preserve">(κ) the effective Zeno confinement contribution. Then:</w:t>
            </w:r>
          </w:p>
          <w:p>
            <w:pPr>
              <w:spacing w:after="120" w:line="408" w:lineRule="auto"/>
            </w:pPr>
            <w:r>
              <w:rPr>
                <w:rFonts w:ascii="Cambria" w:cs="Cambria" w:eastAsia="Cambria" w:hAnsi="Cambria"/>
                <w:b w:val="false"/>
                <w:bCs w:val="false"/>
                <w:i w:val="false"/>
                <w:iCs w:val="false"/>
                <w:strike w:val="false"/>
                <w:color w:val="000000"/>
                <w:sz w:val="20"/>
                <w:szCs w:val="20"/>
              </w:rPr>
              <w:t xml:space="preserve">(34.75)</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diss</w:t>
            </w:r>
            <w:r>
              <w:rPr>
                <w:rFonts w:ascii="Cambria" w:cs="Cambria" w:eastAsia="Cambria" w:hAnsi="Cambria"/>
                <w:b w:val="false"/>
                <w:bCs w:val="false"/>
                <w:i w:val="false"/>
                <w:iCs w:val="false"/>
                <w:strike w:val="false"/>
                <w:color w:val="000000"/>
                <w:sz w:val="22"/>
                <w:szCs w:val="22"/>
              </w:rPr>
              <w:t xml:space="preserve">(κ) ≅ κ/κ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 Γ</w:t>
            </w:r>
            <w:r>
              <w:rPr>
                <w:rFonts w:ascii="Cambria" w:cs="Cambria" w:eastAsia="Cambria" w:hAnsi="Cambria"/>
                <w:b w:val="false"/>
                <w:bCs w:val="false"/>
                <w:i w:val="false"/>
                <w:iCs w:val="false"/>
                <w:strike w:val="false"/>
                <w:color w:val="000000"/>
                <w:sz w:val="22"/>
                <w:szCs w:val="22"/>
                <w:vertAlign w:val="subscript"/>
              </w:rPr>
              <w:t xml:space="preserve">dec</w:t>
            </w:r>
            <w:r>
              <w:rPr>
                <w:rFonts w:ascii="Cambria" w:cs="Cambria" w:eastAsia="Cambria" w:hAnsi="Cambria"/>
                <w:b w:val="false"/>
                <w:bCs w:val="false"/>
                <w:i w:val="false"/>
                <w:iCs w:val="false"/>
                <w:strike w:val="false"/>
                <w:color w:val="000000"/>
                <w:sz w:val="22"/>
                <w:szCs w:val="22"/>
              </w:rPr>
              <w:t xml:space="preserve"> · D</w:t>
            </w:r>
            <w:r>
              <w:rPr>
                <w:rFonts w:ascii="Cambria" w:cs="Cambria" w:eastAsia="Cambria" w:hAnsi="Cambria"/>
                <w:b w:val="false"/>
                <w:bCs w:val="false"/>
                <w:i w:val="false"/>
                <w:iCs w:val="false"/>
                <w:strike w:val="false"/>
                <w:color w:val="000000"/>
                <w:sz w:val="22"/>
                <w:szCs w:val="22"/>
                <w:vertAlign w:val="subscript"/>
              </w:rPr>
              <w:t xml:space="preserve">dec</w:t>
            </w:r>
            <w:r>
              <w:rPr>
                <w:rFonts w:ascii="Cambria" w:cs="Cambria" w:eastAsia="Cambria" w:hAnsi="Cambria"/>
                <w:b w:val="false"/>
                <w:bCs w:val="false"/>
                <w:i w:val="false"/>
                <w:iCs w:val="false"/>
                <w:strike w:val="false"/>
                <w:color w:val="000000"/>
                <w:sz w:val="22"/>
                <w:szCs w:val="22"/>
              </w:rPr>
              <w:t xml:space="preserve">[ρ] for κ ~ κ</w:t>
            </w:r>
            <w:r>
              <w:rPr>
                <w:rFonts w:ascii="Cambria" w:cs="Cambria" w:eastAsia="Cambria" w:hAnsi="Cambria"/>
                <w:b w:val="false"/>
                <w:bCs w:val="false"/>
                <w:i w:val="false"/>
                <w:iCs w:val="false"/>
                <w:strike w:val="false"/>
                <w:color w:val="000000"/>
                <w:sz w:val="22"/>
                <w:szCs w:val="22"/>
                <w:vertAlign w:val="subscript"/>
              </w:rPr>
              <w:t xml:space="preserve">free</w:t>
            </w:r>
          </w:p>
          <w:p>
            <w:pPr>
              <w:spacing w:after="120" w:line="408" w:lineRule="auto"/>
            </w:pPr>
            <w:r>
              <w:rPr>
                <w:rFonts w:ascii="Cambria" w:cs="Cambria" w:eastAsia="Cambria" w:hAnsi="Cambria"/>
                <w:b w:val="false"/>
                <w:bCs w:val="false"/>
                <w:i w:val="false"/>
                <w:iCs w:val="false"/>
                <w:strike w:val="false"/>
                <w:color w:val="000000"/>
                <w:sz w:val="20"/>
                <w:szCs w:val="20"/>
              </w:rPr>
              <w:t xml:space="preserve">(34.76)</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(κ) ≅ (κ/κ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Γ</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 · L</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[ρ] for κ ≫ κ</w:t>
            </w:r>
            <w:r>
              <w:rPr>
                <w:rFonts w:ascii="Cambria" w:cs="Cambria" w:eastAsia="Cambria" w:hAnsi="Cambria"/>
                <w:b w:val="false"/>
                <w:bCs w:val="false"/>
                <w:i w:val="false"/>
                <w:iCs w:val="false"/>
                <w:strike w:val="false"/>
                <w:color w:val="000000"/>
                <w:sz w:val="22"/>
                <w:szCs w:val="22"/>
                <w:vertAlign w:val="subscript"/>
              </w:rPr>
              <w:t xml:space="preserve">free</w:t>
            </w:r>
          </w:p>
          <w:p>
            <w:pPr>
              <w:spacing w:after="120" w:line="408" w:lineRule="auto"/>
            </w:pPr>
            <w:r>
              <w:t xml:space="preserve">where D</w:t>
            </w:r>
          </w:p>
          <w:p>
            <w:pPr>
              <w:spacing w:after="120" w:line="408" w:lineRule="auto"/>
            </w:pPr>
            <w:r>
              <w:t xml:space="preserve">dec</w:t>
            </w:r>
          </w:p>
          <w:p>
            <w:pPr>
              <w:spacing w:after="120" w:line="408" w:lineRule="auto"/>
            </w:pPr>
            <w:r>
              <w:t xml:space="preserve">is the decoherence Lindblad operator and L</w:t>
            </w:r>
          </w:p>
          <w:p>
            <w:pPr>
              <w:spacing w:after="120" w:line="408" w:lineRule="auto"/>
            </w:pPr>
            <w:r>
              <w:t xml:space="preserve">C</w:t>
            </w:r>
          </w:p>
          <w:p>
            <w:pPr>
              <w:spacing w:after="120" w:line="408" w:lineRule="auto"/>
            </w:pPr>
            <w:r>
              <w:t xml:space="preserve">is the Zeno confinement Lindblad operator (Section 19). The two operators act in opposite directions: D</w:t>
            </w:r>
          </w:p>
          <w:p>
            <w:pPr>
              <w:spacing w:after="120" w:line="408" w:lineRule="auto"/>
            </w:pPr>
            <w:r>
              <w:t xml:space="preserve">dec</w:t>
            </w:r>
          </w:p>
          <w:p>
            <w:pPr>
              <w:spacing w:after="120" w:line="408" w:lineRule="auto"/>
            </w:pPr>
            <w:r>
              <w:t xml:space="preserve">randomizes the phase (destroys basin structure), while L</w:t>
            </w:r>
          </w:p>
          <w:p>
            <w:pPr>
              <w:spacing w:after="120" w:line="408" w:lineRule="auto"/>
            </w:pPr>
            <w:r>
              <w:t xml:space="preserve">C</w:t>
            </w:r>
          </w:p>
          <w:p>
            <w:pPr>
              <w:spacing w:after="120" w:line="408" w:lineRule="auto"/>
            </w:pPr>
            <w:r>
              <w:t xml:space="preserve">enforces basin structure (destroys off-diagonal coherence between different basins).</w:t>
            </w:r>
          </w:p>
          <w:p>
            <w:pPr>
              <w:spacing w:after="120" w:line="360" w:lineRule="auto"/>
              <w:jc w:val="both"/>
            </w:pPr>
            <w:r>
              <w:rPr>
                <w:rFonts w:ascii="Cambria" w:cs="Cambria" w:eastAsia="Cambria" w:hAnsi="Cambria"/>
                <w:b/>
                <w:bCs/>
                <w:i/>
                <w:iCs/>
                <w:strike w:val="false"/>
                <w:color w:val="000000"/>
                <w:sz w:val="22"/>
                <w:szCs w:val="22"/>
              </w:rPr>
              <w:t xml:space="preserve">Proof sketch.</w:t>
            </w:r>
          </w:p>
          <w:p>
            <w:pPr>
              <w:spacing w:after="120" w:line="408" w:lineRule="auto"/>
            </w:pPr>
            <w:r>
              <w:t xml:space="preserve">For κ ~ κ</w:t>
            </w:r>
          </w:p>
          <w:p>
            <w:pPr>
              <w:spacing w:after="120" w:line="408" w:lineRule="auto"/>
            </w:pPr>
            <w:r>
              <w:t xml:space="preserve">free</w:t>
            </w:r>
          </w:p>
          <w:p>
            <w:pPr>
              <w:spacing w:after="120" w:line="408" w:lineRule="auto"/>
            </w:pPr>
            <w:r>
              <w:t xml:space="preserve">, the influence functional of the apparatus (Feynman-Vernon technique, adapted to Phase Theory in Paper 8 [8]) generates an imaginary-time contribution to the effective action that is linear in κ and produces the standard Lindblad decoherence term. For κ ≫ κ</w:t>
            </w:r>
          </w:p>
          <w:p>
            <w:pPr>
              <w:spacing w:after="120" w:line="408" w:lineRule="auto"/>
            </w:pPr>
            <w:r>
              <w:t xml:space="preserve">free</w:t>
            </w:r>
          </w:p>
          <w:p>
            <w:pPr>
              <w:spacing w:after="120" w:line="408" w:lineRule="auto"/>
            </w:pPr>
            <w:r>
              <w:t xml:space="preserve">, the influence functional is dominated by the saddle point corresponding to the apparatus constraint, generating a quadratic-in-κ contribution that produces the Zeno confinement term. The crossover between these regimes occurs at κ ~ κ</w:t>
            </w:r>
          </w:p>
          <w:p>
            <w:pPr>
              <w:spacing w:after="120" w:line="408" w:lineRule="auto"/>
            </w:pPr>
            <w:r>
              <w:t xml:space="preserve">free</w:t>
            </w:r>
          </w:p>
          <w:p>
            <w:pPr>
              <w:spacing w:after="120" w:line="408" w:lineRule="auto"/>
            </w:pPr>
            <w:r>
              <w:t xml:space="preserve">and is governed by the non-perturbative resummation of the coupling expansion (Paper 8 [8], Section 9).</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(34.77)</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ρ = −i[H</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ρ] + κ/κ</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D</w:t>
      </w:r>
      <w:r>
        <w:rPr>
          <w:rFonts w:ascii="Cambria" w:cs="Cambria" w:eastAsia="Cambria" w:hAnsi="Cambria"/>
          <w:b w:val="false"/>
          <w:bCs w:val="false"/>
          <w:i w:val="false"/>
          <w:iCs w:val="false"/>
          <w:strike w:val="false"/>
          <w:color w:val="000000"/>
          <w:sz w:val="22"/>
          <w:szCs w:val="22"/>
          <w:vertAlign w:val="subscript"/>
        </w:rPr>
        <w:t xml:space="preserve">dec</w:t>
      </w:r>
      <w:r>
        <w:rPr>
          <w:rFonts w:ascii="Cambria" w:cs="Cambria" w:eastAsia="Cambria" w:hAnsi="Cambria"/>
          <w:b w:val="false"/>
          <w:bCs w:val="false"/>
          <w:i w:val="false"/>
          <w:iCs w:val="false"/>
          <w:strike w:val="false"/>
          <w:color w:val="000000"/>
          <w:sz w:val="22"/>
          <w:szCs w:val="22"/>
        </w:rPr>
        <w:t xml:space="preserve">[ρ] + (κ/κ</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L</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[ρ] + O(κ</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unified coupling strength diagram has three regimes separated by two crossover scales κ</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 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(decoherence onset) and κ</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 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/κ</w:t>
      </w:r>
      <w:r>
        <w:rPr>
          <w:rFonts w:ascii="Cambria" w:cs="Cambria" w:eastAsia="Cambria" w:hAnsi="Cambria"/>
          <w:b w:val="false"/>
          <w:bCs w:val="false"/>
          <w:i w:val="false"/>
          <w:iCs w:val="false"/>
          <w:strike w:val="false"/>
          <w:color w:val="000000"/>
          <w:sz w:val="22"/>
          <w:szCs w:val="22"/>
          <w:vertAlign w:val="subscript"/>
        </w:rPr>
        <w:t xml:space="preserve">dec</w:t>
      </w:r>
      <w:r>
        <w:rPr>
          <w:rFonts w:ascii="Cambria" w:cs="Cambria" w:eastAsia="Cambria" w:hAnsi="Cambria"/>
          <w:b w:val="false"/>
          <w:bCs w:val="false"/>
          <w:i w:val="false"/>
          <w:iCs w:val="false"/>
          <w:strike w:val="false"/>
          <w:color w:val="000000"/>
          <w:sz w:val="22"/>
          <w:szCs w:val="22"/>
        </w:rPr>
        <w:t xml:space="preserve"> (Zeno onset). Below κ</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perturbative regime. Between κ</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and κ</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decoherence regime. Above κ</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Zeno regime. The Lindblad master equation of open quantum systems [51] emerges from Phase Theory in the decoherence regime: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(34.78)</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ρ = −i[H</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bscript"/>
        </w:rPr>
        <w:t xml:space="preserve">LS</w:t>
      </w:r>
      <w:r>
        <w:rPr>
          <w:rFonts w:ascii="Cambria" w:cs="Cambria" w:eastAsia="Cambria" w:hAnsi="Cambria"/>
          <w:b w:val="false"/>
          <w:bCs w:val="false"/>
          <w:i w:val="false"/>
          <w:iCs w:val="false"/>
          <w:strike w:val="false"/>
          <w:color w:val="000000"/>
          <w:sz w:val="22"/>
          <w:szCs w:val="22"/>
        </w:rPr>
        <w:t xml:space="preserve">, ρ] + ∑</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ρL</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 {L</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ρ}/2)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H</w:t>
      </w:r>
      <w:r>
        <w:rPr>
          <w:rFonts w:ascii="Cambria" w:cs="Cambria" w:eastAsia="Cambria" w:hAnsi="Cambria"/>
          <w:b w:val="false"/>
          <w:bCs w:val="false"/>
          <w:i w:val="false"/>
          <w:iCs w:val="false"/>
          <w:strike w:val="false"/>
          <w:color w:val="000000"/>
          <w:sz w:val="22"/>
          <w:szCs w:val="22"/>
          <w:vertAlign w:val="subscript"/>
        </w:rPr>
        <w:t xml:space="preserve">LS</w:t>
      </w:r>
      <w:r>
        <w:rPr>
          <w:rFonts w:ascii="Cambria" w:cs="Cambria" w:eastAsia="Cambria" w:hAnsi="Cambria"/>
          <w:b w:val="false"/>
          <w:bCs w:val="false"/>
          <w:i w:val="false"/>
          <w:iCs w:val="false"/>
          <w:strike w:val="false"/>
          <w:color w:val="000000"/>
          <w:sz w:val="22"/>
          <w:szCs w:val="22"/>
        </w:rPr>
        <w:t xml:space="preserve"> is the Lamb shift, γ</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are the Lindblad rates, and L</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are the Lindblad operators determined by the Phase Theory coupling structure. In the Zeno regime (κ ≫ 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this equation acquires an additional Zeno confinement term:</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(34.79)</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ρ = −i[H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ρ] + ∑</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)ρ(P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ρ}/2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which is the Zeno-projected Lindblad equation: all Lindblad operators are projected onto the Zeno subspace, and the dynamics is entirely confined to Z</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(34.80)</w:t>
      </w:r>
      <w:r>
        <w:rPr>
          <w:rFonts w:ascii="Cambria" w:cs="Cambria" w:eastAsia="Cambria" w:hAnsi="Cambria"/>
          <w:b w:val="false"/>
          <w:bCs w:val="false"/>
          <w:i w:val="false"/>
          <w:iCs w:val="false"/>
          <w:strike w:val="false"/>
          <w:color w:val="000000"/>
          <w:sz w:val="22"/>
          <w:szCs w:val="22"/>
        </w:rPr>
        <w:t xml:space="preserve"> L</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vertAlign w:val="superscript"/>
        </w:rPr>
        <w:t xml:space="preserve">(Zeno)</w:t>
      </w:r>
      <w:r>
        <w:rPr>
          <w:rFonts w:ascii="Cambria" w:cs="Cambria" w:eastAsia="Cambria" w:hAnsi="Cambria"/>
          <w:b w:val="false"/>
          <w:bCs w:val="false"/>
          <w:i w:val="false"/>
          <w:iCs w:val="false"/>
          <w:strike w:val="false"/>
          <w:color w:val="000000"/>
          <w:sz w:val="22"/>
          <w:szCs w:val="22"/>
        </w:rPr>
        <w:t xml:space="preserve"> =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L</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Z</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(34.81)</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−i[H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vertAlign w:val="superscript"/>
        </w:rPr>
        <w:t xml:space="preserve">(Zeno)</w:t>
      </w:r>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vertAlign w:val="superscript"/>
        </w:rPr>
        <w:t xml:space="preserve">(Zeno)†</w:t>
      </w:r>
      <w:r>
        <w:rPr>
          <w:rFonts w:ascii="Cambria" w:cs="Cambria" w:eastAsia="Cambria" w:hAnsi="Cambria"/>
          <w:b w:val="false"/>
          <w:bCs w:val="false"/>
          <w:i w:val="false"/>
          <w:iCs w:val="false"/>
          <w:strike w:val="false"/>
          <w:color w:val="000000"/>
          <w:sz w:val="22"/>
          <w:szCs w:val="22"/>
        </w:rPr>
        <w:t xml:space="preserve"> − {L</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vertAlign w:val="superscript"/>
        </w:rPr>
        <w:t xml:space="preserve">(Zeno)†</w:t>
      </w: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vertAlign w:val="superscript"/>
        </w:rPr>
        <w:t xml:space="preserve">(Zeno)</w:t>
      </w:r>
      <w:r>
        <w:rPr>
          <w:rFonts w:ascii="Cambria" w:cs="Cambria" w:eastAsia="Cambria" w:hAnsi="Cambria"/>
          <w:b w:val="false"/>
          <w:bCs w:val="false"/>
          <w:i w:val="false"/>
          <w:iCs w:val="false"/>
          <w:strike w:val="false"/>
          <w:color w:val="000000"/>
          <w:sz w:val="22"/>
          <w:szCs w:val="22"/>
        </w:rPr>
        <w:t xml:space="preserve">, 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}/2]</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(34.82)</w:t>
      </w:r>
      <w:r>
        <w:rPr>
          <w:rFonts w:ascii="Cambria" w:cs="Cambria" w:eastAsia="Cambria" w:hAnsi="Cambria"/>
          <w:b w:val="false"/>
          <w:bCs w:val="false"/>
          <w:i w:val="false"/>
          <w:iCs w:val="false"/>
          <w:strike w:val="false"/>
          <w:color w:val="000000"/>
          <w:sz w:val="22"/>
          <w:szCs w:val="22"/>
        </w:rPr>
        <w:t xml:space="preserve"> Tr[ρ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 1 for all t (Zeno confinement preserves normalization)</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19. The Effective Zeno Master Equation</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effective master equation governing Phase Theory Zeno dynamics provides the most compact and practically useful form of the QZE in the Phase Theory framework. Its derivation follows from the standard Feynman-Vernon influence functional technique adapted to the Phase Theory path integral, applied in the strong-coupling (Zeno) regime.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Begin from the Phase Theory equation of motion for the reduced phase density functional ρ</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 the phase field density functional after tracing out the apparatus degrees of freedom. In Paper 8 [8], this equation was derived for general coupling strengths; here we specialize to the strong-coupling (Zeno) regime. The influence functional F</w:t>
      </w:r>
      <w:r>
        <w:rPr>
          <w:rFonts w:ascii="Cambria" w:cs="Cambria" w:eastAsia="Cambria" w:hAnsi="Cambria"/>
          <w:b w:val="false"/>
          <w:bCs w:val="false"/>
          <w:i w:val="false"/>
          <w:iCs w:val="false"/>
          <w:strike w:val="false"/>
          <w:color w:val="000000"/>
          <w:sz w:val="22"/>
          <w:szCs w:val="22"/>
          <w:vertAlign w:val="subscript"/>
        </w:rPr>
        <w:t xml:space="preserve">IF</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 the functional integral over apparatus degrees of freedom — is evaluated in the strong-coupling saddle-point approximation:</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(34.83)</w:t>
      </w:r>
      <w:r>
        <w:rPr>
          <w:rFonts w:ascii="Cambria" w:cs="Cambria" w:eastAsia="Cambria" w:hAnsi="Cambria"/>
          <w:b w:val="false"/>
          <w:bCs w:val="false"/>
          <w:i w:val="false"/>
          <w:iCs w:val="false"/>
          <w:strike w:val="false"/>
          <w:color w:val="000000"/>
          <w:sz w:val="22"/>
          <w:szCs w:val="22"/>
        </w:rPr>
        <w:t xml:space="preserve"> F</w:t>
      </w:r>
      <w:r>
        <w:rPr>
          <w:rFonts w:ascii="Cambria" w:cs="Cambria" w:eastAsia="Cambria" w:hAnsi="Cambria"/>
          <w:b w:val="false"/>
          <w:bCs w:val="false"/>
          <w:i w:val="false"/>
          <w:iCs w:val="false"/>
          <w:strike w:val="false"/>
          <w:color w:val="000000"/>
          <w:sz w:val="22"/>
          <w:szCs w:val="22"/>
          <w:vertAlign w:val="subscript"/>
        </w:rPr>
        <w:t xml:space="preserve">IF</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 exp(iS</w:t>
      </w:r>
      <w:r>
        <w:rPr>
          <w:rFonts w:ascii="Cambria" w:cs="Cambria" w:eastAsia="Cambria" w:hAnsi="Cambria"/>
          <w:b w:val="false"/>
          <w:bCs w:val="false"/>
          <w:i w:val="false"/>
          <w:iCs w:val="false"/>
          <w:strike w:val="false"/>
          <w:color w:val="000000"/>
          <w:sz w:val="22"/>
          <w:szCs w:val="22"/>
          <w:vertAlign w:val="subscript"/>
        </w:rPr>
        <w:t xml:space="preserve">IF</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(34.84)</w:t>
      </w:r>
      <w:r>
        <w:rPr>
          <w:rFonts w:ascii="Cambria" w:cs="Cambria" w:eastAsia="Cambria" w:hAnsi="Cambria"/>
          <w:b w:val="false"/>
          <w:bCs w:val="false"/>
          <w:i w:val="false"/>
          <w:iCs w:val="false"/>
          <w:strike w:val="false"/>
          <w:color w:val="000000"/>
          <w:sz w:val="22"/>
          <w:szCs w:val="22"/>
        </w:rPr>
        <w:t xml:space="preserve"> S</w:t>
      </w:r>
      <w:r>
        <w:rPr>
          <w:rFonts w:ascii="Cambria" w:cs="Cambria" w:eastAsia="Cambria" w:hAnsi="Cambria"/>
          <w:b w:val="false"/>
          <w:bCs w:val="false"/>
          <w:i w:val="false"/>
          <w:iCs w:val="false"/>
          <w:strike w:val="false"/>
          <w:color w:val="000000"/>
          <w:sz w:val="22"/>
          <w:szCs w:val="22"/>
          <w:vertAlign w:val="subscript"/>
        </w:rPr>
        <w:t xml:space="preserve">IF</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 −iκ</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T</w:t>
      </w:r>
      <w:r>
        <w:rPr>
          <w:rFonts w:ascii="Cambria" w:cs="Cambria" w:eastAsia="Cambria" w:hAnsi="Cambria"/>
          <w:b w:val="false"/>
          <w:bCs w:val="false"/>
          <w:i w:val="false"/>
          <w:iCs w:val="false"/>
          <w:strike w:val="false"/>
          <w:color w:val="000000"/>
          <w:sz w:val="22"/>
          <w:szCs w:val="22"/>
        </w:rPr>
        <w:t xml:space="preserve">dt ∫</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t</w:t>
      </w:r>
      <w:r>
        <w:rPr>
          <w:rFonts w:ascii="Cambria" w:cs="Cambria" w:eastAsia="Cambria" w:hAnsi="Cambria"/>
          <w:b w:val="false"/>
          <w:bCs w:val="false"/>
          <w:i w:val="false"/>
          <w:iCs w:val="false"/>
          <w:strike w:val="false"/>
          <w:color w:val="000000"/>
          <w:sz w:val="22"/>
          <w:szCs w:val="22"/>
        </w:rPr>
        <w:t xml:space="preserve">dt′ K(t-t′)[Φ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(t)−Φ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(t)] · [Φ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(t′)+Φ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(t′)]/2 + ...</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K(t−t′) is the apparatus memory kernel determined by the two-point function of the apparatus phase field. In the strong-coupling, Markovian limit (κ ≫ 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and τ</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 1/f), the memory kernel localizes: K(t−t′) → κ</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σ</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δ(t−t′), and the influence functional generates the constraint term:</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(34.85)</w:t>
      </w:r>
      <w:r>
        <w:rPr>
          <w:rFonts w:ascii="Cambria" w:cs="Cambria" w:eastAsia="Cambria" w:hAnsi="Cambria"/>
          <w:b w:val="false"/>
          <w:bCs w:val="false"/>
          <w:i w:val="false"/>
          <w:iCs w:val="false"/>
          <w:strike w:val="false"/>
          <w:color w:val="000000"/>
          <w:sz w:val="22"/>
          <w:szCs w:val="22"/>
        </w:rPr>
        <w:t xml:space="preserve"> S</w:t>
      </w:r>
      <w:r>
        <w:rPr>
          <w:rFonts w:ascii="Cambria" w:cs="Cambria" w:eastAsia="Cambria" w:hAnsi="Cambria"/>
          <w:b w:val="false"/>
          <w:bCs w:val="false"/>
          <w:i w:val="false"/>
          <w:iCs w:val="false"/>
          <w:strike w:val="false"/>
          <w:color w:val="000000"/>
          <w:sz w:val="22"/>
          <w:szCs w:val="22"/>
          <w:vertAlign w:val="subscript"/>
        </w:rPr>
        <w:t xml:space="preserve">IF</w:t>
      </w:r>
      <w:r>
        <w:rPr>
          <w:rFonts w:ascii="Cambria" w:cs="Cambria" w:eastAsia="Cambria" w:hAnsi="Cambria"/>
          <w:b w:val="false"/>
          <w:bCs w:val="false"/>
          <w:i w:val="false"/>
          <w:iCs w:val="false"/>
          <w:strike w:val="false"/>
          <w:color w:val="000000"/>
          <w:sz w:val="22"/>
          <w:szCs w:val="22"/>
          <w:vertAlign w:val="superscript"/>
        </w:rPr>
        <w:t xml:space="preserve">(Zeno)</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 −iκ</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σ</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T</w:t>
      </w:r>
      <w:r>
        <w:rPr>
          <w:rFonts w:ascii="Cambria" w:cs="Cambria" w:eastAsia="Cambria" w:hAnsi="Cambria"/>
          <w:b w:val="false"/>
          <w:bCs w:val="false"/>
          <w:i w:val="false"/>
          <w:iCs w:val="false"/>
          <w:strike w:val="false"/>
          <w:color w:val="000000"/>
          <w:sz w:val="22"/>
          <w:szCs w:val="22"/>
        </w:rPr>
        <w:t xml:space="preserve">dt |Φ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(t)−Φ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perscript"/>
        </w:rPr>
        <w:t xml:space="preserve">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is a pure imaginary contribution to the action that penalizes paths where 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(t) ≠ 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(t) — i.e., paths where the system is in a quantum superposition of different configurations at time t. In the PPQT limit, this is the functional form of the Zeno confinement operator. Converting to the density matrix equation of motion:</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(34.86)</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−i[H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f · L</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the Lindblad-type constraint operator L</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(34.87)</w:t>
      </w:r>
      <w:r>
        <w:rPr>
          <w:rFonts w:ascii="Cambria" w:cs="Cambria" w:eastAsia="Cambria" w:hAnsi="Cambria"/>
          <w:b w:val="false"/>
          <w:bCs w:val="false"/>
          <w:i w:val="false"/>
          <w:iCs w:val="false"/>
          <w:strike w:val="false"/>
          <w:color w:val="000000"/>
          <w:sz w:val="22"/>
          <w:szCs w:val="22"/>
        </w:rPr>
        <w:t xml:space="preserve"> L</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[ρ] =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ρP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ρ</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5A1A"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Proposition 34.5 (Zeno Master Equation).</w:t>
            </w:r>
          </w:p>
          <w:p>
            <w:pPr>
              <w:spacing w:after="120" w:line="408" w:lineRule="auto"/>
            </w:pPr>
            <w:r>
              <w:t xml:space="preserve">The effective master equation for Phase Theory Zeno dynamics in the strong-coupling, Markovian limit is equation (34.86)–(34.87). This is a well-posed Lindblad equation with a unique stationary state ρ</w:t>
            </w:r>
          </w:p>
          <w:p>
            <w:pPr>
              <w:spacing w:after="120" w:line="408" w:lineRule="auto"/>
            </w:pPr>
            <w:r>
              <w:t xml:space="preserve">Z</w:t>
            </w:r>
          </w:p>
          <w:p>
            <w:pPr>
              <w:spacing w:after="120" w:line="408" w:lineRule="auto"/>
            </w:pPr>
            <w:r>
              <w:t xml:space="preserve">stat</w:t>
            </w:r>
          </w:p>
          <w:p>
            <w:pPr>
              <w:spacing w:after="120" w:line="408" w:lineRule="auto"/>
            </w:pPr>
            <w:r>
              <w:t xml:space="preserve">= P</w:t>
            </w:r>
          </w:p>
          <w:p>
            <w:pPr>
              <w:spacing w:after="120" w:line="408" w:lineRule="auto"/>
            </w:pPr>
            <w:r>
              <w:t xml:space="preserve">Z</w:t>
            </w:r>
          </w:p>
          <w:p>
            <w:pPr>
              <w:spacing w:after="120" w:line="408" w:lineRule="auto"/>
            </w:pPr>
            <w:r>
              <w:t xml:space="preserve">ρ</w:t>
            </w:r>
          </w:p>
          <w:p>
            <w:pPr>
              <w:spacing w:after="120" w:line="408" w:lineRule="auto"/>
            </w:pPr>
            <w:r>
              <w:t xml:space="preserve">0</w:t>
            </w:r>
          </w:p>
          <w:p>
            <w:pPr>
              <w:spacing w:after="120" w:line="408" w:lineRule="auto"/>
            </w:pPr>
            <w:r>
              <w:t xml:space="preserve">P</w:t>
            </w:r>
          </w:p>
          <w:p>
            <w:pPr>
              <w:spacing w:after="120" w:line="408" w:lineRule="auto"/>
            </w:pPr>
            <w:r>
              <w:t xml:space="preserve">Z</w:t>
            </w:r>
          </w:p>
          <w:p>
            <w:pPr>
              <w:spacing w:after="120" w:line="408" w:lineRule="auto"/>
            </w:pPr>
            <w:r>
              <w:t xml:space="preserve">/Tr[P</w:t>
            </w:r>
          </w:p>
          <w:p>
            <w:pPr>
              <w:spacing w:after="120" w:line="408" w:lineRule="auto"/>
            </w:pPr>
            <w:r>
              <w:t xml:space="preserve">Z</w:t>
            </w:r>
          </w:p>
          <w:p>
            <w:pPr>
              <w:spacing w:after="120" w:line="408" w:lineRule="auto"/>
            </w:pPr>
            <w:r>
              <w:t xml:space="preserve">ρ</w:t>
            </w:r>
          </w:p>
          <w:p>
            <w:pPr>
              <w:spacing w:after="120" w:line="408" w:lineRule="auto"/>
            </w:pPr>
            <w:r>
              <w:t xml:space="preserve">0</w:t>
            </w:r>
          </w:p>
          <w:p>
            <w:pPr>
              <w:spacing w:after="120" w:line="408" w:lineRule="auto"/>
            </w:pPr>
            <w:r>
              <w:t xml:space="preserve">P</w:t>
            </w:r>
          </w:p>
          <w:p>
            <w:pPr>
              <w:spacing w:after="120" w:line="408" w:lineRule="auto"/>
            </w:pPr>
            <w:r>
              <w:t xml:space="preserve">Z</w:t>
            </w:r>
          </w:p>
          <w:p>
            <w:pPr>
              <w:spacing w:after="120" w:line="408" w:lineRule="auto"/>
            </w:pPr>
            <w:r>
              <w:t xml:space="preserve">], where ρ</w:t>
            </w:r>
          </w:p>
          <w:p>
            <w:pPr>
              <w:spacing w:after="120" w:line="408" w:lineRule="auto"/>
            </w:pPr>
            <w:r>
              <w:t xml:space="preserve">0</w:t>
            </w:r>
          </w:p>
          <w:p>
            <w:pPr>
              <w:spacing w:after="120" w:line="408" w:lineRule="auto"/>
            </w:pPr>
            <w:r>
              <w:t xml:space="preserve">is the initial state.</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Equation (34.86) is a Lindblad equation with jump operator J = P</w:t>
            </w:r>
          </w:p>
          <w:p>
            <w:pPr>
              <w:spacing w:after="120" w:line="408" w:lineRule="auto"/>
            </w:pPr>
            <w:r>
              <w:t xml:space="preserve">Z</w:t>
            </w:r>
          </w:p>
          <w:p>
            <w:pPr>
              <w:spacing w:after="120" w:line="408" w:lineRule="auto"/>
            </w:pPr>
            <w:r>
              <w:t xml:space="preserve">and rate f. Well-posedness follows from P</w:t>
            </w:r>
          </w:p>
          <w:p>
            <w:pPr>
              <w:spacing w:after="120" w:line="408" w:lineRule="auto"/>
            </w:pPr>
            <w:r>
              <w:t xml:space="preserve">Z</w:t>
            </w:r>
          </w:p>
          <w:p>
            <w:pPr>
              <w:spacing w:after="120" w:line="408" w:lineRule="auto"/>
            </w:pPr>
            <w:r>
              <w:t xml:space="preserve">being a projection (P</w:t>
            </w:r>
          </w:p>
          <w:p>
            <w:pPr>
              <w:spacing w:after="120" w:line="408" w:lineRule="auto"/>
            </w:pPr>
            <w:r>
              <w:t xml:space="preserve">Z</w:t>
            </w:r>
          </w:p>
          <w:p>
            <w:pPr>
              <w:spacing w:after="120" w:line="408" w:lineRule="auto"/>
            </w:pPr>
            <w:r>
              <w:t xml:space="preserve">2</w:t>
            </w:r>
          </w:p>
          <w:p>
            <w:pPr>
              <w:spacing w:after="120" w:line="408" w:lineRule="auto"/>
            </w:pPr>
            <w:r>
              <w:t xml:space="preserve">= P</w:t>
            </w:r>
          </w:p>
          <w:p>
            <w:pPr>
              <w:spacing w:after="120" w:line="408" w:lineRule="auto"/>
            </w:pPr>
            <w:r>
              <w:t xml:space="preserve">Z</w:t>
            </w:r>
          </w:p>
          <w:p>
            <w:pPr>
              <w:spacing w:after="120" w:line="408" w:lineRule="auto"/>
            </w:pPr>
            <w:r>
              <w:t xml:space="preserve">= P</w:t>
            </w:r>
          </w:p>
          <w:p>
            <w:pPr>
              <w:spacing w:after="120" w:line="408" w:lineRule="auto"/>
            </w:pPr>
            <w:r>
              <w:t xml:space="preserve">Z</w:t>
            </w:r>
          </w:p>
          <w:p>
            <w:pPr>
              <w:spacing w:after="120" w:line="408" w:lineRule="auto"/>
            </w:pPr>
            <w:r>
              <w:t xml:space="preserve">†</w:t>
            </w:r>
          </w:p>
          <w:p>
            <w:pPr>
              <w:spacing w:after="120" w:line="408" w:lineRule="auto"/>
            </w:pPr>
            <w:r>
              <w:t xml:space="preserve">). The stationary state satisfies 0 = −i[H</w:t>
            </w:r>
          </w:p>
          <w:p>
            <w:pPr>
              <w:spacing w:after="120" w:line="408" w:lineRule="auto"/>
            </w:pPr>
            <w:r>
              <w:t xml:space="preserve">Z</w:t>
            </w:r>
          </w:p>
          <w:p>
            <w:pPr>
              <w:spacing w:after="120" w:line="408" w:lineRule="auto"/>
            </w:pPr>
            <w:r>
              <w:t xml:space="preserve">, ρ</w:t>
            </w:r>
          </w:p>
          <w:p>
            <w:pPr>
              <w:spacing w:after="120" w:line="408" w:lineRule="auto"/>
            </w:pPr>
            <w:r>
              <w:t xml:space="preserve">stat</w:t>
            </w:r>
          </w:p>
          <w:p>
            <w:pPr>
              <w:spacing w:after="120" w:line="408" w:lineRule="auto"/>
            </w:pPr>
            <w:r>
              <w:t xml:space="preserve">] + f(P</w:t>
            </w:r>
          </w:p>
          <w:p>
            <w:pPr>
              <w:spacing w:after="120" w:line="408" w:lineRule="auto"/>
            </w:pPr>
            <w:r>
              <w:t xml:space="preserve">Z</w:t>
            </w:r>
          </w:p>
          <w:p>
            <w:pPr>
              <w:spacing w:after="120" w:line="408" w:lineRule="auto"/>
            </w:pPr>
            <w:r>
              <w:t xml:space="preserve">ρ</w:t>
            </w:r>
          </w:p>
          <w:p>
            <w:pPr>
              <w:spacing w:after="120" w:line="408" w:lineRule="auto"/>
            </w:pPr>
            <w:r>
              <w:t xml:space="preserve">stat</w:t>
            </w:r>
          </w:p>
          <w:p>
            <w:pPr>
              <w:spacing w:after="120" w:line="408" w:lineRule="auto"/>
            </w:pPr>
            <w:r>
              <w:t xml:space="preserve">P</w:t>
            </w:r>
          </w:p>
          <w:p>
            <w:pPr>
              <w:spacing w:after="120" w:line="408" w:lineRule="auto"/>
            </w:pPr>
            <w:r>
              <w:t xml:space="preserve">Z</w:t>
            </w:r>
          </w:p>
          <w:p>
            <w:pPr>
              <w:spacing w:after="120" w:line="408" w:lineRule="auto"/>
            </w:pPr>
            <w:r>
              <w:t xml:space="preserve">− ρ</w:t>
            </w:r>
          </w:p>
          <w:p>
            <w:pPr>
              <w:spacing w:after="120" w:line="408" w:lineRule="auto"/>
            </w:pPr>
            <w:r>
              <w:t xml:space="preserve">stat</w:t>
            </w:r>
          </w:p>
          <w:p>
            <w:pPr>
              <w:spacing w:after="120" w:line="408" w:lineRule="auto"/>
            </w:pPr>
            <w:r>
              <w:t xml:space="preserve">). For large f, the dominant term is f(P</w:t>
            </w:r>
          </w:p>
          <w:p>
            <w:pPr>
              <w:spacing w:after="120" w:line="408" w:lineRule="auto"/>
            </w:pPr>
            <w:r>
              <w:t xml:space="preserve">Z</w:t>
            </w:r>
          </w:p>
          <w:p>
            <w:pPr>
              <w:spacing w:after="120" w:line="408" w:lineRule="auto"/>
            </w:pPr>
            <w:r>
              <w:t xml:space="preserve">ρ</w:t>
            </w:r>
          </w:p>
          <w:p>
            <w:pPr>
              <w:spacing w:after="120" w:line="408" w:lineRule="auto"/>
            </w:pPr>
            <w:r>
              <w:t xml:space="preserve">stat</w:t>
            </w:r>
          </w:p>
          <w:p>
            <w:pPr>
              <w:spacing w:after="120" w:line="408" w:lineRule="auto"/>
            </w:pPr>
            <w:r>
              <w:t xml:space="preserve">P</w:t>
            </w:r>
          </w:p>
          <w:p>
            <w:pPr>
              <w:spacing w:after="120" w:line="408" w:lineRule="auto"/>
            </w:pPr>
            <w:r>
              <w:t xml:space="preserve">Z</w:t>
            </w:r>
          </w:p>
          <w:p>
            <w:pPr>
              <w:spacing w:after="120" w:line="408" w:lineRule="auto"/>
            </w:pPr>
            <w:r>
              <w:t xml:space="preserve">− ρ</w:t>
            </w:r>
          </w:p>
          <w:p>
            <w:pPr>
              <w:spacing w:after="120" w:line="408" w:lineRule="auto"/>
            </w:pPr>
            <w:r>
              <w:t xml:space="preserve">stat</w:t>
            </w:r>
          </w:p>
          <w:p>
            <w:pPr>
              <w:spacing w:after="120" w:line="408" w:lineRule="auto"/>
            </w:pPr>
            <w:r>
              <w:t xml:space="preserve">) = 0, which gives ρ</w:t>
            </w:r>
          </w:p>
          <w:p>
            <w:pPr>
              <w:spacing w:after="120" w:line="408" w:lineRule="auto"/>
            </w:pPr>
            <w:r>
              <w:t xml:space="preserve">stat</w:t>
            </w:r>
          </w:p>
          <w:p>
            <w:pPr>
              <w:spacing w:after="120" w:line="408" w:lineRule="auto"/>
            </w:pPr>
            <w:r>
              <w:t xml:space="preserve">= P</w:t>
            </w:r>
          </w:p>
          <w:p>
            <w:pPr>
              <w:spacing w:after="120" w:line="408" w:lineRule="auto"/>
            </w:pPr>
            <w:r>
              <w:t xml:space="preserve">Z</w:t>
            </w:r>
          </w:p>
          <w:p>
            <w:pPr>
              <w:spacing w:after="120" w:line="408" w:lineRule="auto"/>
            </w:pPr>
            <w:r>
              <w:t xml:space="preserve">ρ</w:t>
            </w:r>
          </w:p>
          <w:p>
            <w:pPr>
              <w:spacing w:after="120" w:line="408" w:lineRule="auto"/>
            </w:pPr>
            <w:r>
              <w:t xml:space="preserve">stat</w:t>
            </w:r>
          </w:p>
          <w:p>
            <w:pPr>
              <w:spacing w:after="120" w:line="408" w:lineRule="auto"/>
            </w:pPr>
            <w:r>
              <w:t xml:space="preserve">P</w:t>
            </w:r>
          </w:p>
          <w:p>
            <w:pPr>
              <w:spacing w:after="120" w:line="408" w:lineRule="auto"/>
            </w:pPr>
            <w:r>
              <w:t xml:space="preserve">Z</w:t>
            </w:r>
          </w:p>
          <w:p>
            <w:pPr>
              <w:spacing w:after="120" w:line="408" w:lineRule="auto"/>
            </w:pPr>
            <w:r>
              <w:t xml:space="preserve">, i.e., ρ</w:t>
            </w:r>
          </w:p>
          <w:p>
            <w:pPr>
              <w:spacing w:after="120" w:line="408" w:lineRule="auto"/>
            </w:pPr>
            <w:r>
              <w:t xml:space="preserve">stat</w:t>
            </w:r>
          </w:p>
          <w:p>
            <w:pPr>
              <w:spacing w:after="120" w:line="408" w:lineRule="auto"/>
            </w:pPr>
            <w:r>
              <w:t xml:space="preserve">is supported on Z</w:t>
            </w:r>
          </w:p>
          <w:p>
            <w:pPr>
              <w:spacing w:after="120" w:line="408" w:lineRule="auto"/>
            </w:pPr>
            <w:r>
              <w:t xml:space="preserve">C</w:t>
            </w:r>
          </w:p>
          <w:p>
            <w:pPr>
              <w:spacing w:after="120" w:line="408" w:lineRule="auto"/>
            </w:pPr>
            <w:r>
              <w:t xml:space="preserve">. The residual Hamiltonian evolution on Z</w:t>
            </w:r>
          </w:p>
          <w:p>
            <w:pPr>
              <w:spacing w:after="120" w:line="408" w:lineRule="auto"/>
            </w:pPr>
            <w:r>
              <w:t xml:space="preserve">C</w:t>
            </w:r>
          </w:p>
          <w:p>
            <w:pPr>
              <w:spacing w:after="120" w:line="408" w:lineRule="auto"/>
            </w:pPr>
            <w:r>
              <w:t xml:space="preserve">determines the details of ρ</w:t>
            </w:r>
          </w:p>
          <w:p>
            <w:pPr>
              <w:spacing w:after="120" w:line="408" w:lineRule="auto"/>
            </w:pPr>
            <w:r>
              <w:t xml:space="preserve">stat</w:t>
            </w:r>
          </w:p>
          <w:p>
            <w:pPr>
              <w:spacing w:after="120" w:line="408" w:lineRule="auto"/>
            </w:pPr>
            <w:r>
              <w:t xml:space="preserve">on Z</w:t>
            </w:r>
          </w:p>
          <w:p>
            <w:pPr>
              <w:spacing w:after="120" w:line="408" w:lineRule="auto"/>
            </w:pPr>
            <w:r>
              <w:t xml:space="preserve">C</w:t>
            </w:r>
          </w:p>
          <w:p>
            <w:pPr>
              <w:spacing w:after="120" w:line="408" w:lineRule="auto"/>
            </w:pPr>
            <w:r>
              <w:t xml:space="preserve">, giving ρ</w:t>
            </w:r>
          </w:p>
          <w:p>
            <w:pPr>
              <w:spacing w:after="120" w:line="408" w:lineRule="auto"/>
            </w:pPr>
            <w:r>
              <w:t xml:space="preserve">stat</w:t>
            </w:r>
          </w:p>
          <w:p>
            <w:pPr>
              <w:spacing w:after="120" w:line="408" w:lineRule="auto"/>
            </w:pPr>
            <w:r>
              <w:t xml:space="preserve">= P</w:t>
            </w:r>
          </w:p>
          <w:p>
            <w:pPr>
              <w:spacing w:after="120" w:line="408" w:lineRule="auto"/>
            </w:pPr>
            <w:r>
              <w:t xml:space="preserve">Z</w:t>
            </w:r>
          </w:p>
          <w:p>
            <w:pPr>
              <w:spacing w:after="120" w:line="408" w:lineRule="auto"/>
            </w:pPr>
            <w:r>
              <w:t xml:space="preserve">ρ</w:t>
            </w:r>
          </w:p>
          <w:p>
            <w:pPr>
              <w:spacing w:after="120" w:line="408" w:lineRule="auto"/>
            </w:pPr>
            <w:r>
              <w:t xml:space="preserve">0</w:t>
            </w:r>
          </w:p>
          <w:p>
            <w:pPr>
              <w:spacing w:after="120" w:line="408" w:lineRule="auto"/>
            </w:pPr>
            <w:r>
              <w:t xml:space="preserve">P</w:t>
            </w:r>
          </w:p>
          <w:p>
            <w:pPr>
              <w:spacing w:after="120" w:line="408" w:lineRule="auto"/>
            </w:pPr>
            <w:r>
              <w:t xml:space="preserve">Z</w:t>
            </w:r>
          </w:p>
          <w:p>
            <w:pPr>
              <w:spacing w:after="120" w:line="408" w:lineRule="auto"/>
            </w:pPr>
            <w:r>
              <w:t xml:space="preserve">/Tr[P</w:t>
            </w:r>
          </w:p>
          <w:p>
            <w:pPr>
              <w:spacing w:after="120" w:line="408" w:lineRule="auto"/>
            </w:pPr>
            <w:r>
              <w:t xml:space="preserve">Z</w:t>
            </w:r>
          </w:p>
          <w:p>
            <w:pPr>
              <w:spacing w:after="120" w:line="408" w:lineRule="auto"/>
            </w:pPr>
            <w:r>
              <w:t xml:space="preserve">ρ</w:t>
            </w:r>
          </w:p>
          <w:p>
            <w:pPr>
              <w:spacing w:after="120" w:line="408" w:lineRule="auto"/>
            </w:pPr>
            <w:r>
              <w:t xml:space="preserve">0</w:t>
            </w:r>
          </w:p>
          <w:p>
            <w:pPr>
              <w:spacing w:after="120" w:line="408" w:lineRule="auto"/>
            </w:pPr>
            <w:r>
              <w:t xml:space="preserve">P</w:t>
            </w:r>
          </w:p>
          <w:p>
            <w:pPr>
              <w:spacing w:after="120" w:line="408" w:lineRule="auto"/>
            </w:pPr>
            <w:r>
              <w:t xml:space="preserve">Z</w:t>
            </w:r>
          </w:p>
          <w:p>
            <w:pPr>
              <w:spacing w:after="120" w:line="408" w:lineRule="auto"/>
            </w:pPr>
            <w:r>
              <w:t xml:space="preserve">] in the eigenstate of H</w:t>
            </w:r>
          </w:p>
          <w:p>
            <w:pPr>
              <w:spacing w:after="120" w:line="408" w:lineRule="auto"/>
            </w:pPr>
            <w:r>
              <w:t xml:space="preserve">Z</w:t>
            </w:r>
          </w:p>
          <w:p>
            <w:pPr>
              <w:spacing w:after="120" w:line="408" w:lineRule="auto"/>
            </w:pPr>
            <w:r>
              <w:t xml:space="preserve">with maximal overlap with ρ</w:t>
            </w:r>
          </w:p>
          <w:p>
            <w:pPr>
              <w:spacing w:after="120" w:line="408" w:lineRule="auto"/>
            </w:pPr>
            <w:r>
              <w:t xml:space="preserve">0</w:t>
            </w:r>
          </w:p>
          <w:p>
            <w:pPr>
              <w:spacing w:after="120" w:line="408" w:lineRule="auto"/>
            </w:pPr>
            <w:r>
              <w:t xml:space="preserve">.</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(34.88)</w:t>
      </w:r>
      <w:r>
        <w:rPr>
          <w:rFonts w:ascii="Cambria" w:cs="Cambria" w:eastAsia="Cambria" w:hAnsi="Cambria"/>
          <w:b w:val="false"/>
          <w:bCs w:val="false"/>
          <w:i w:val="false"/>
          <w:iCs w:val="false"/>
          <w:strike w:val="false"/>
          <w:color w:val="000000"/>
          <w:sz w:val="22"/>
          <w:szCs w:val="22"/>
        </w:rPr>
        <w:t xml:space="preserve"> 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 exp(L</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(0), where L</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[ρ] = −i[H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ρ] + f · L</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[ρ]</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(34.89)</w:t>
      </w:r>
      <w:r>
        <w:rPr>
          <w:rFonts w:ascii="Cambria" w:cs="Cambria" w:eastAsia="Cambria" w:hAnsi="Cambria"/>
          <w:b w:val="false"/>
          <w:bCs w:val="false"/>
          <w:i w:val="false"/>
          <w:iCs w:val="false"/>
          <w:strike w:val="false"/>
          <w:color w:val="000000"/>
          <w:sz w:val="22"/>
          <w:szCs w:val="22"/>
        </w:rPr>
        <w:t xml:space="preserve"> ||ρ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 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vertAlign w:val="superscript"/>
        </w:rPr>
        <w:t xml:space="preserve">stat</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 exp(−ft) · ||ρ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(0) − 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vertAlign w:val="superscript"/>
        </w:rPr>
        <w:t xml:space="preserve">stat</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1</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showing exponential convergence to the stationary Zeno state at rate 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A5A00" w:sz="24"/>
              <w:bottom w:val="nil" w:color="FFFFFF" w:sz="0"/>
              <w:right w:val="nil" w:color="FFFFFF" w:sz="0"/>
            </w:tcBorders>
            <w:shd w:fill="FDFDF0"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Corollary 34.2 (Strong Coupling Limit).</w:t>
            </w:r>
          </w:p>
          <w:p>
            <w:pPr>
              <w:spacing w:after="120" w:line="408" w:lineRule="auto"/>
            </w:pPr>
            <w:r>
              <w:t xml:space="preserve">As f → ∞, the Zeno master equation (34.86) produces evolution that is entirely confined to the Zeno subspace Z</w:t>
            </w:r>
          </w:p>
          <w:p>
            <w:pPr>
              <w:spacing w:after="120" w:line="408" w:lineRule="auto"/>
            </w:pPr>
            <w:r>
              <w:t xml:space="preserve">C</w:t>
            </w:r>
          </w:p>
          <w:p>
            <w:pPr>
              <w:spacing w:after="120" w:line="408" w:lineRule="auto"/>
            </w:pPr>
            <w:r>
              <w:t xml:space="preserve">at all times, governed by the Zeno Hamiltonian H</w:t>
            </w:r>
          </w:p>
          <w:p>
            <w:pPr>
              <w:spacing w:after="120" w:line="408" w:lineRule="auto"/>
            </w:pPr>
            <w:r>
              <w:t xml:space="preserve">Z</w:t>
            </w:r>
          </w:p>
          <w:p>
            <w:pPr>
              <w:spacing w:after="120" w:line="408" w:lineRule="auto"/>
            </w:pPr>
            <w:r>
              <w:t xml:space="preserve">. Off-diagonal matrix elements ρ</w:t>
            </w:r>
          </w:p>
          <w:p>
            <w:pPr>
              <w:spacing w:after="120" w:line="408" w:lineRule="auto"/>
            </w:pPr>
            <w:r>
              <w:t xml:space="preserve">αβ</w:t>
            </w:r>
          </w:p>
          <w:p>
            <w:pPr>
              <w:spacing w:after="120" w:line="408" w:lineRule="auto"/>
            </w:pPr>
            <w:r>
              <w:t xml:space="preserve">for α ∈ Z</w:t>
            </w:r>
          </w:p>
          <w:p>
            <w:pPr>
              <w:spacing w:after="120" w:line="408" w:lineRule="auto"/>
            </w:pPr>
            <w:r>
              <w:t xml:space="preserve">C</w:t>
            </w:r>
          </w:p>
          <w:p>
            <w:pPr>
              <w:spacing w:after="120" w:line="408" w:lineRule="auto"/>
            </w:pPr>
            <w:r>
              <w:t xml:space="preserve">, β ∉ Z</w:t>
            </w:r>
          </w:p>
          <w:p>
            <w:pPr>
              <w:spacing w:after="120" w:line="408" w:lineRule="auto"/>
            </w:pPr>
            <w:r>
              <w:t xml:space="preserve">C</w:t>
            </w:r>
          </w:p>
          <w:p>
            <w:pPr>
              <w:spacing w:after="120" w:line="408" w:lineRule="auto"/>
            </w:pPr>
            <w:r>
              <w:t xml:space="preserve">vanish at rate f. This confirms Theorem 34.4 at the master equation level.</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(34.90)</w:t>
      </w:r>
      <w:r>
        <w:rPr>
          <w:rFonts w:ascii="Cambria" w:cs="Cambria" w:eastAsia="Cambria" w:hAnsi="Cambria"/>
          <w:b w:val="false"/>
          <w:bCs w:val="false"/>
          <w:i w:val="false"/>
          <w:iCs w:val="false"/>
          <w:strike w:val="false"/>
          <w:color w:val="000000"/>
          <w:sz w:val="22"/>
          <w:szCs w:val="22"/>
        </w:rPr>
        <w:t xml:space="preserve"> ρ</w:t>
      </w:r>
      <w:r>
        <w:rPr>
          <w:rFonts w:ascii="Cambria" w:cs="Cambria" w:eastAsia="Cambria" w:hAnsi="Cambria"/>
          <w:b w:val="false"/>
          <w:bCs w:val="false"/>
          <w:i w:val="false"/>
          <w:iCs w:val="false"/>
          <w:strike w:val="false"/>
          <w:color w:val="000000"/>
          <w:sz w:val="22"/>
          <w:szCs w:val="22"/>
          <w:vertAlign w:val="subscript"/>
        </w:rPr>
        <w:t xml:space="preserve">αβ</w:t>
      </w:r>
      <w:r>
        <w:rPr>
          <w:rFonts w:ascii="Cambria" w:cs="Cambria" w:eastAsia="Cambria" w:hAnsi="Cambria"/>
          <w:b w:val="false"/>
          <w:bCs w:val="false"/>
          <w:i w:val="false"/>
          <w:iCs w:val="false"/>
          <w:strike w:val="false"/>
          <w:color w:val="000000"/>
          <w:sz w:val="22"/>
          <w:szCs w:val="22"/>
        </w:rPr>
        <w:t xml:space="preserve">(t) = ρ</w:t>
      </w:r>
      <w:r>
        <w:rPr>
          <w:rFonts w:ascii="Cambria" w:cs="Cambria" w:eastAsia="Cambria" w:hAnsi="Cambria"/>
          <w:b w:val="false"/>
          <w:bCs w:val="false"/>
          <w:i w:val="false"/>
          <w:iCs w:val="false"/>
          <w:strike w:val="false"/>
          <w:color w:val="000000"/>
          <w:sz w:val="22"/>
          <w:szCs w:val="22"/>
          <w:vertAlign w:val="subscript"/>
        </w:rPr>
        <w:t xml:space="preserve">αβ</w:t>
      </w:r>
      <w:r>
        <w:rPr>
          <w:rFonts w:ascii="Cambria" w:cs="Cambria" w:eastAsia="Cambria" w:hAnsi="Cambria"/>
          <w:b w:val="false"/>
          <w:bCs w:val="false"/>
          <w:i w:val="false"/>
          <w:iCs w:val="false"/>
          <w:strike w:val="false"/>
          <w:color w:val="000000"/>
          <w:sz w:val="22"/>
          <w:szCs w:val="22"/>
        </w:rPr>
        <w:t xml:space="preserve">(0) exp(−ft) · exp(−i(E</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bscript"/>
        </w:rPr>
        <w:t xml:space="preserve">β</w:t>
      </w:r>
      <w:r>
        <w:rPr>
          <w:rFonts w:ascii="Cambria" w:cs="Cambria" w:eastAsia="Cambria" w:hAnsi="Cambria"/>
          <w:b w:val="false"/>
          <w:bCs w:val="false"/>
          <w:i w:val="false"/>
          <w:iCs w:val="false"/>
          <w:strike w:val="false"/>
          <w:color w:val="000000"/>
          <w:sz w:val="22"/>
          <w:szCs w:val="22"/>
        </w:rPr>
        <w:t xml:space="preserve">)t/ℏ) for α ∈ Z</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β ∉ Z</w:t>
      </w:r>
      <w:r>
        <w:rPr>
          <w:rFonts w:ascii="Cambria" w:cs="Cambria" w:eastAsia="Cambria" w:hAnsi="Cambria"/>
          <w:b w:val="false"/>
          <w:bCs w:val="false"/>
          <w:i w:val="false"/>
          <w:iCs w:val="false"/>
          <w:strike w:val="false"/>
          <w:color w:val="000000"/>
          <w:sz w:val="22"/>
          <w:szCs w:val="22"/>
          <w:vertAlign w:val="subscript"/>
        </w:rPr>
        <w:t xml:space="preserve">C</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(34.91)</w:t>
      </w:r>
      <w:r>
        <w:rPr>
          <w:rFonts w:ascii="Cambria" w:cs="Cambria" w:eastAsia="Cambria" w:hAnsi="Cambria"/>
          <w:b w:val="false"/>
          <w:bCs w:val="false"/>
          <w:i w:val="false"/>
          <w:iCs w:val="false"/>
          <w:strike w:val="false"/>
          <w:color w:val="000000"/>
          <w:sz w:val="22"/>
          <w:szCs w:val="22"/>
        </w:rPr>
        <w:t xml:space="preserve"> ρ</w:t>
      </w:r>
      <w:r>
        <w:rPr>
          <w:rFonts w:ascii="Cambria" w:cs="Cambria" w:eastAsia="Cambria" w:hAnsi="Cambria"/>
          <w:b w:val="false"/>
          <w:bCs w:val="false"/>
          <w:i w:val="false"/>
          <w:iCs w:val="false"/>
          <w:strike w:val="false"/>
          <w:color w:val="000000"/>
          <w:sz w:val="22"/>
          <w:szCs w:val="22"/>
          <w:vertAlign w:val="subscript"/>
        </w:rPr>
        <w:t xml:space="preserve">αβ</w:t>
      </w:r>
      <w:r>
        <w:rPr>
          <w:rFonts w:ascii="Cambria" w:cs="Cambria" w:eastAsia="Cambria" w:hAnsi="Cambria"/>
          <w:b w:val="false"/>
          <w:bCs w:val="false"/>
          <w:i w:val="false"/>
          <w:iCs w:val="false"/>
          <w:strike w:val="false"/>
          <w:color w:val="000000"/>
          <w:sz w:val="22"/>
          <w:szCs w:val="22"/>
        </w:rPr>
        <w:t xml:space="preserve">(t) = [exp(−iH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t/ℏ)]</w:t>
      </w:r>
      <w:r>
        <w:rPr>
          <w:rFonts w:ascii="Cambria" w:cs="Cambria" w:eastAsia="Cambria" w:hAnsi="Cambria"/>
          <w:b w:val="false"/>
          <w:bCs w:val="false"/>
          <w:i w:val="false"/>
          <w:iCs w:val="false"/>
          <w:strike w:val="false"/>
          <w:color w:val="000000"/>
          <w:sz w:val="22"/>
          <w:szCs w:val="22"/>
          <w:vertAlign w:val="subscript"/>
        </w:rPr>
        <w:t xml:space="preserve">αβ</w:t>
      </w:r>
      <w:r>
        <w:rPr>
          <w:rFonts w:ascii="Cambria" w:cs="Cambria" w:eastAsia="Cambria" w:hAnsi="Cambria"/>
          <w:b w:val="false"/>
          <w:bCs w:val="false"/>
          <w:i w:val="false"/>
          <w:iCs w:val="false"/>
          <w:strike w:val="false"/>
          <w:color w:val="000000"/>
          <w:sz w:val="22"/>
          <w:szCs w:val="22"/>
        </w:rPr>
        <w:t xml:space="preserve"> · ρ</w:t>
      </w:r>
      <w:r>
        <w:rPr>
          <w:rFonts w:ascii="Cambria" w:cs="Cambria" w:eastAsia="Cambria" w:hAnsi="Cambria"/>
          <w:b w:val="false"/>
          <w:bCs w:val="false"/>
          <w:i w:val="false"/>
          <w:iCs w:val="false"/>
          <w:strike w:val="false"/>
          <w:color w:val="000000"/>
          <w:sz w:val="22"/>
          <w:szCs w:val="22"/>
          <w:vertAlign w:val="subscript"/>
        </w:rPr>
        <w:t xml:space="preserve">αβ</w:t>
      </w:r>
      <w:r>
        <w:rPr>
          <w:rFonts w:ascii="Cambria" w:cs="Cambria" w:eastAsia="Cambria" w:hAnsi="Cambria"/>
          <w:b w:val="false"/>
          <w:bCs w:val="false"/>
          <w:i w:val="false"/>
          <w:iCs w:val="false"/>
          <w:strike w:val="false"/>
          <w:color w:val="000000"/>
          <w:sz w:val="22"/>
          <w:szCs w:val="22"/>
        </w:rPr>
        <w:t xml:space="preserve">(0) for α, β ∈ Z</w:t>
      </w:r>
      <w:r>
        <w:rPr>
          <w:rFonts w:ascii="Cambria" w:cs="Cambria" w:eastAsia="Cambria" w:hAnsi="Cambria"/>
          <w:b w:val="false"/>
          <w:bCs w:val="false"/>
          <w:i w:val="false"/>
          <w:iCs w:val="false"/>
          <w:strike w:val="false"/>
          <w:color w:val="000000"/>
          <w:sz w:val="22"/>
          <w:szCs w:val="22"/>
          <w:vertAlign w:val="subscript"/>
        </w:rPr>
        <w:t xml:space="preserve">C</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(34.92)</w:t>
      </w:r>
      <w:r>
        <w:rPr>
          <w:rFonts w:ascii="Cambria" w:cs="Cambria" w:eastAsia="Cambria" w:hAnsi="Cambria"/>
          <w:b w:val="false"/>
          <w:bCs w:val="false"/>
          <w:i w:val="false"/>
          <w:iCs w:val="false"/>
          <w:strike w:val="false"/>
          <w:color w:val="000000"/>
          <w:sz w:val="22"/>
          <w:szCs w:val="22"/>
        </w:rPr>
        <w:t xml:space="preserve"> Tr[ρ</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1 − (1 − Tr[ρ</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exp(−ft) → 1 as f → ∞</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20. Relation to Classical Control and Feedback</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Zeno effect is commonly portrayed as a specifically quantum phenomenon, arising from the peculiarities of quantum measurement and wavefunction collapse. Phase Theory's account reveals this portrayal to be incorrect: Zeno-like dynamics arise in any system — quantum or classical — subject to repeated constraint enforcement. This universality is one of the most conceptually important consequences of the Phase Theory framework, and it provides a direct bridge between quantum Zeno physics and classical control theory.</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classical stochastic systems, a well-known phenomenon analogous to the QZE arises under frequent state-dependent resetting [52]. Consider a classical particle undergoing a random walk on a one-dimensional state space, with transition rate λ per unit time from position 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to any other position. If the particle is reset to 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at Poisson-random times with rate r (the "resetting rate"), the effective diffusion out of 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suppressed: the mean-square displacement grows as ⟨x</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D/(r + λ) rather than Dt for large r. This is a direct classical analog of the QZE: frequent resetting (coupling to a resetting apparatus) suppresses diffusion (transition) by fragmenting the diffusive process into intervals too short for significant displacement to accumulate.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Phase Theory, both the quantum and classical Zeno effects are instances of the same admissibility constraint reinforcement mechanism. The classical system's state space is a particular case of the phase configuration space Γ_phase where the basin structure is determined by classical, non-quantum admissibility functionals (no off-diagonal coherence, no phase interference). The resetting rate r plays the role of the coupling rate f, and the admissibility basin B</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a single-point "basin" (a delta-function admissibility functional in the sharp-constraint limit). The quantum-classical distinction is then one of the basin structure: quantum basins have smooth, extended structure in Γ_phase and support coherent superpositions within the basin; classical basins are narrow and do not support coherent superpositions (Paper 9 [9]).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Remark 34.2 (Classical-Quantum Zeno Unification).</w:t>
            </w:r>
          </w:p>
          <w:p>
            <w:pPr>
              <w:spacing w:after="120" w:line="408" w:lineRule="auto"/>
            </w:pPr>
            <w:r>
              <w:t xml:space="preserve">The Phase Theory account unifies classical and quantum Zeno dynamics under a single framework. The classical Fokker-Planck equation with resetting rate r:</w:t>
            </w:r>
          </w:p>
          <w:p>
            <w:pPr>
              <w:spacing w:after="120" w:line="408" w:lineRule="auto"/>
            </w:pPr>
            <w:r>
              <w:rPr>
                <w:rFonts w:ascii="Cambria" w:cs="Cambria" w:eastAsia="Cambria" w:hAnsi="Cambria"/>
                <w:b w:val="false"/>
                <w:bCs w:val="false"/>
                <w:i w:val="false"/>
                <w:iCs w:val="false"/>
                <w:strike w:val="false"/>
                <w:color w:val="000000"/>
                <w:sz w:val="20"/>
                <w:szCs w:val="20"/>
              </w:rPr>
              <w:t xml:space="preserve">(34.93)</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P(x,t) = D∂</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P(x,t) − rP(x,t) + rδ(x−x</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w:t>
            </w:r>
          </w:p>
          <w:p>
            <w:pPr>
              <w:spacing w:after="120" w:line="408" w:lineRule="auto"/>
            </w:pPr>
            <w:r>
              <w:t xml:space="preserve">is the classical limit of the Phase Theory Zeno master equation (34.86) in the regime where the PPQT Hilbert space structure reduces to a classical probability space (Paper 9 [9], Section 7). The identification is: f ↔ r, P</w:t>
            </w:r>
          </w:p>
          <w:p>
            <w:pPr>
              <w:spacing w:after="120" w:line="408" w:lineRule="auto"/>
            </w:pPr>
            <w:r>
              <w:t xml:space="preserve">Z</w:t>
            </w:r>
          </w:p>
          <w:p>
            <w:pPr>
              <w:spacing w:after="120" w:line="408" w:lineRule="auto"/>
            </w:pPr>
            <w:r>
              <w:t xml:space="preserve">ρP</w:t>
            </w:r>
          </w:p>
          <w:p>
            <w:pPr>
              <w:spacing w:after="120" w:line="408" w:lineRule="auto"/>
            </w:pPr>
            <w:r>
              <w:t xml:space="preserve">Z</w:t>
            </w:r>
          </w:p>
          <w:p>
            <w:pPr>
              <w:spacing w:after="120" w:line="408" w:lineRule="auto"/>
            </w:pPr>
            <w:r>
              <w:t xml:space="preserve">↔ δ(x−x</w:t>
            </w:r>
          </w:p>
          <w:p>
            <w:pPr>
              <w:spacing w:after="120" w:line="408" w:lineRule="auto"/>
            </w:pPr>
            <w:r>
              <w:t xml:space="preserve">0</w:t>
            </w:r>
          </w:p>
          <w:p>
            <w:pPr>
              <w:spacing w:after="120" w:line="408" w:lineRule="auto"/>
            </w:pPr>
            <w:r>
              <w:t xml:space="preserve">)∫P dx, and [H</w:t>
            </w:r>
          </w:p>
          <w:p>
            <w:pPr>
              <w:spacing w:after="120" w:line="408" w:lineRule="auto"/>
            </w:pPr>
            <w:r>
              <w:t xml:space="preserve">Z</w:t>
            </w:r>
          </w:p>
          <w:p>
            <w:pPr>
              <w:spacing w:after="120" w:line="408" w:lineRule="auto"/>
            </w:pPr>
            <w:r>
              <w:t xml:space="preserve">, ρ] ↔ D∂</w:t>
            </w:r>
          </w:p>
          <w:p>
            <w:pPr>
              <w:spacing w:after="120" w:line="408" w:lineRule="auto"/>
            </w:pPr>
            <w:r>
              <w:t xml:space="preserve">x</w:t>
            </w:r>
          </w:p>
          <w:p>
            <w:pPr>
              <w:spacing w:after="120" w:line="408" w:lineRule="auto"/>
            </w:pPr>
            <w:r>
              <w:t xml:space="preserve">2</w:t>
            </w:r>
          </w:p>
          <w:p>
            <w:pPr>
              <w:spacing w:after="120" w:line="408" w:lineRule="auto"/>
            </w:pPr>
            <w:r>
              <w:t xml:space="preserve">P.</w:t>
            </w:r>
          </w:p>
        </w:tc>
      </w:tr>
    </w:tbl>
    <w:p>
      <w:pPr>
        <w:spacing w:after="240" w:before="0"/>
      </w:pP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Classical mechanical systems under rapid constraint enforcement provide another Zeno analog: holonomic constraints in classical mechanics correspond exactly to the Zeno limit of admissibility basin confinement. A particle constrained to move on a surface S ⊂ ℝ</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can be thought of as the limit of a particle subject to a very strong normal force enforcing S at every moment — the "constraint force" limit. In Phase Theory terms, this is precisely the κ → ∞ limit of the admissibility constraint enforcing B = S in Γ_phase ≅ ℝ</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(in the classical limit).</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(34.94)</w:t>
      </w:r>
      <w:r>
        <w:rPr>
          <w:rFonts w:ascii="Cambria" w:cs="Cambria" w:eastAsia="Cambria" w:hAnsi="Cambria"/>
          <w:b w:val="false"/>
          <w:bCs w:val="false"/>
          <w:i w:val="false"/>
          <w:iCs w:val="false"/>
          <w:strike w:val="false"/>
          <w:color w:val="000000"/>
          <w:sz w:val="22"/>
          <w:szCs w:val="22"/>
        </w:rPr>
        <w:t xml:space="preserve"> mä = F</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 λN(a), where N(a) = −∇Φ (constraint force)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(34.95)</w:t>
      </w:r>
      <w:r>
        <w:rPr>
          <w:rFonts w:ascii="Cambria" w:cs="Cambria" w:eastAsia="Cambria" w:hAnsi="Cambria"/>
          <w:b w:val="false"/>
          <w:bCs w:val="false"/>
          <w:i w:val="false"/>
          <w:iCs w:val="false"/>
          <w:strike w:val="false"/>
          <w:color w:val="000000"/>
          <w:sz w:val="22"/>
          <w:szCs w:val="22"/>
        </w:rPr>
        <w:t xml:space="preserve"> Phase Theory analog: L</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[ρ] = P</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ρP</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ρ ↔ constraint force N</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Chemical reaction networks under rapid binding equilibria provide a third classical analog: when a binding reaction A + B ⇌ AB has rate k</w:t>
      </w:r>
      <w:r>
        <w:rPr>
          <w:rFonts w:ascii="Cambria" w:cs="Cambria" w:eastAsia="Cambria" w:hAnsi="Cambria"/>
          <w:b w:val="false"/>
          <w:bCs w:val="false"/>
          <w:i w:val="false"/>
          <w:iCs w:val="false"/>
          <w:strike w:val="false"/>
          <w:color w:val="000000"/>
          <w:sz w:val="22"/>
          <w:szCs w:val="22"/>
          <w:vertAlign w:val="subscript"/>
        </w:rPr>
        <w:t xml:space="preserve">on</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off</w:t>
      </w:r>
      <w:r>
        <w:rPr>
          <w:rFonts w:ascii="Cambria" w:cs="Cambria" w:eastAsia="Cambria" w:hAnsi="Cambria"/>
          <w:b w:val="false"/>
          <w:bCs w:val="false"/>
          <w:i w:val="false"/>
          <w:iCs w:val="false"/>
          <w:strike w:val="false"/>
          <w:color w:val="000000"/>
          <w:sz w:val="22"/>
          <w:szCs w:val="22"/>
        </w:rPr>
        <w:t xml:space="preserve"> (strong binding), the fast equilibrium effectively removes the AB complex from the dynamics as an independent degree of freedom, and the effective dynamics of A and B is governed by a reduced rate equation that accounts for the bound fraction. This is the Phase Theory Zeno effect applied to chemical kinetics: the basin B</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(bound state) is so strongly reinforced that the system is effectively confined to the admissibility manifold {[A][B]/[AB] = K</w:t>
      </w:r>
      <w:r>
        <w:rPr>
          <w:rFonts w:ascii="Cambria" w:cs="Cambria" w:eastAsia="Cambria" w:hAnsi="Cambria"/>
          <w:b w:val="false"/>
          <w:bCs w:val="false"/>
          <w:i w:val="false"/>
          <w:iCs w:val="false"/>
          <w:strike w:val="false"/>
          <w:color w:val="000000"/>
          <w:sz w:val="22"/>
          <w:szCs w:val="22"/>
          <w:vertAlign w:val="subscript"/>
        </w:rPr>
        <w:t xml:space="preserve">d</w:t>
      </w:r>
      <w:r>
        <w:rPr>
          <w:rFonts w:ascii="Cambria" w:cs="Cambria" w:eastAsia="Cambria" w:hAnsi="Cambria"/>
          <w:b w:val="false"/>
          <w:bCs w:val="false"/>
          <w:i w:val="false"/>
          <w:iCs w:val="false"/>
          <w:strike w:val="false"/>
          <w:color w:val="000000"/>
          <w:sz w:val="22"/>
          <w:szCs w:val="22"/>
        </w:rPr>
        <w:t xml:space="preserv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(34.96)</w:t>
      </w:r>
      <w:r>
        <w:rPr>
          <w:rFonts w:ascii="Cambria" w:cs="Cambria" w:eastAsia="Cambria" w:hAnsi="Cambria"/>
          <w:b w:val="false"/>
          <w:bCs w:val="false"/>
          <w:i w:val="false"/>
          <w:iCs w:val="false"/>
          <w:strike w:val="false"/>
          <w:color w:val="000000"/>
          <w:sz w:val="22"/>
          <w:szCs w:val="22"/>
        </w:rPr>
        <w:t xml:space="preserve"> d[A]/dt = −k</w:t>
      </w:r>
      <w:r>
        <w:rPr>
          <w:rFonts w:ascii="Cambria" w:cs="Cambria" w:eastAsia="Cambria" w:hAnsi="Cambria"/>
          <w:b w:val="false"/>
          <w:bCs w:val="false"/>
          <w:i w:val="false"/>
          <w:iCs w:val="false"/>
          <w:strike w:val="false"/>
          <w:color w:val="000000"/>
          <w:sz w:val="22"/>
          <w:szCs w:val="22"/>
          <w:vertAlign w:val="subscript"/>
        </w:rPr>
        <w:t xml:space="preserve">on</w:t>
      </w:r>
      <w:r>
        <w:rPr>
          <w:rFonts w:ascii="Cambria" w:cs="Cambria" w:eastAsia="Cambria" w:hAnsi="Cambria"/>
          <w:b w:val="false"/>
          <w:bCs w:val="false"/>
          <w:i w:val="false"/>
          <w:iCs w:val="false"/>
          <w:strike w:val="false"/>
          <w:color w:val="000000"/>
          <w:sz w:val="22"/>
          <w:szCs w:val="22"/>
        </w:rPr>
        <w:t xml:space="preserve">[A][B] + k</w:t>
      </w:r>
      <w:r>
        <w:rPr>
          <w:rFonts w:ascii="Cambria" w:cs="Cambria" w:eastAsia="Cambria" w:hAnsi="Cambria"/>
          <w:b w:val="false"/>
          <w:bCs w:val="false"/>
          <w:i w:val="false"/>
          <w:iCs w:val="false"/>
          <w:strike w:val="false"/>
          <w:color w:val="000000"/>
          <w:sz w:val="22"/>
          <w:szCs w:val="22"/>
          <w:vertAlign w:val="subscript"/>
        </w:rPr>
        <w:t xml:space="preserve">off</w:t>
      </w:r>
      <w:r>
        <w:rPr>
          <w:rFonts w:ascii="Cambria" w:cs="Cambria" w:eastAsia="Cambria" w:hAnsi="Cambria"/>
          <w:b w:val="false"/>
          <w:bCs w:val="false"/>
          <w:i w:val="false"/>
          <w:iCs w:val="false"/>
          <w:strike w:val="false"/>
          <w:color w:val="000000"/>
          <w:sz w:val="22"/>
          <w:szCs w:val="22"/>
        </w:rPr>
        <w:t xml:space="preserve">[AB] → (Zeno limit, k</w:t>
      </w:r>
      <w:r>
        <w:rPr>
          <w:rFonts w:ascii="Cambria" w:cs="Cambria" w:eastAsia="Cambria" w:hAnsi="Cambria"/>
          <w:b w:val="false"/>
          <w:bCs w:val="false"/>
          <w:i w:val="false"/>
          <w:iCs w:val="false"/>
          <w:strike w:val="false"/>
          <w:color w:val="000000"/>
          <w:sz w:val="22"/>
          <w:szCs w:val="22"/>
          <w:vertAlign w:val="subscript"/>
        </w:rPr>
        <w:t xml:space="preserve">on</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off</w:t>
      </w:r>
      <w:r>
        <w:rPr>
          <w:rFonts w:ascii="Cambria" w:cs="Cambria" w:eastAsia="Cambria" w:hAnsi="Cambria"/>
          <w:b w:val="false"/>
          <w:bCs w:val="false"/>
          <w:i w:val="false"/>
          <w:iCs w:val="false"/>
          <w:strike w:val="false"/>
          <w:color w:val="000000"/>
          <w:sz w:val="22"/>
          <w:szCs w:val="22"/>
        </w:rPr>
        <w:t xml:space="preserve"> → ∞) → d[A]</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/dt = −k</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bscript"/>
        </w:rPr>
        <w:t xml:space="preserve">eff</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(34.97)</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off</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d</w:t>
      </w:r>
      <w:r>
        <w:rPr>
          <w:rFonts w:ascii="Cambria" w:cs="Cambria" w:eastAsia="Cambria" w:hAnsi="Cambria"/>
          <w:b w:val="false"/>
          <w:bCs w:val="false"/>
          <w:i w:val="false"/>
          <w:iCs w:val="false"/>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d</w:t>
      </w:r>
      <w:r>
        <w:rPr>
          <w:rFonts w:ascii="Cambria" w:cs="Cambria" w:eastAsia="Cambria" w:hAnsi="Cambria"/>
          <w:b w:val="false"/>
          <w:bCs w:val="false"/>
          <w:i w:val="false"/>
          <w:iCs w:val="false"/>
          <w:strike w:val="false"/>
          <w:color w:val="000000"/>
          <w:sz w:val="22"/>
          <w:szCs w:val="22"/>
        </w:rPr>
        <w:t xml:space="preserve">) (standard Michaelis-Menten limit)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universality of the Phase Theory Zeno account across quantum, classical mechanical, and chemical systems demonstrates that the Zeno effect is not a quantum peculiarity but a universal consequence of constraint reinforcement dynamics. The quantum version appears special only because quantum systems support coherent superpositions within admissibility basins — a feature that classical systems lack — leading to richer intra-Zeno dynamics. But the basic suppression mechanism — constraint fragmentation of evolution into sub-quadratic time intervals — is identical in all cases.</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21. Pulsed vs. Continuous Zeno Coupling</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Experimental implementations of the QZE divide broadly into two classes: pulsed coupling schemes, in which the apparatus coupling is applied in discrete intervals of short duration, and continuous coupling schemes, in which the coupling is persistent and of constant strength. Standard quantum mechanical treatments treat these as limiting cases of a common formalism but do not always give clear criteria for their equivalence. Phase Theory provides a unified account of both schemes as special cases of a general time-dependent coupling function κ(t), and derives precise conditions for their equivalence in the Zeno limit.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the general Phase Theory framework, the coupling strength is a function of time κ(t) that may be decomposed as: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(34.98)</w:t>
      </w:r>
      <w:r>
        <w:rPr>
          <w:rFonts w:ascii="Cambria" w:cs="Cambria" w:eastAsia="Cambria" w:hAnsi="Cambria"/>
          <w:b w:val="false"/>
          <w:bCs w:val="false"/>
          <w:i w:val="false"/>
          <w:iCs w:val="false"/>
          <w:strike w:val="false"/>
          <w:color w:val="000000"/>
          <w:sz w:val="22"/>
          <w:szCs w:val="22"/>
        </w:rPr>
        <w:t xml:space="preserve"> κ(t) = κ</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g(t − k/f)</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g(τ) is the pulse envelope function, κ</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the peak coupling strength, and f is the pulse repetition rate. The Fourier transform of κ(t)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(34.99)</w:t>
      </w:r>
      <w:r>
        <w:rPr>
          <w:rFonts w:ascii="Cambria" w:cs="Cambria" w:eastAsia="Cambria" w:hAnsi="Cambria"/>
          <w:b w:val="false"/>
          <w:bCs w:val="false"/>
          <w:i w:val="false"/>
          <w:iCs w:val="false"/>
          <w:strike w:val="false"/>
          <w:color w:val="000000"/>
          <w:sz w:val="22"/>
          <w:szCs w:val="22"/>
        </w:rPr>
        <w:t xml:space="preserve"> κ̃(ω) = κ</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̃g(ω) · ∑</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δ(ω − 2πkf)</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showing that the coupling has spectral content only at harmonics of the pulse repetition frequency f. This spectral structure directly determines the gate function g(ω, f) in the effective decay rate formula (34.22).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pulsed coupling limit corresponds to η-pulses of duration δt ≪ 1/f and strength κ</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such that κ</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δt = const (fixed pulse area). In this limit, the effective constraint reinforcement per coupling event is a sharp admissibility projection (in the limit δt → 0, κ</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 with κ</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δt fixed). The continuous coupling limit corresponds to κ(t) = κ</w:t>
      </w:r>
      <w:r>
        <w:rPr>
          <w:rFonts w:ascii="Cambria" w:cs="Cambria" w:eastAsia="Cambria" w:hAnsi="Cambria"/>
          <w:b w:val="false"/>
          <w:bCs w:val="false"/>
          <w:i w:val="false"/>
          <w:iCs w:val="false"/>
          <w:strike w:val="false"/>
          <w:color w:val="000000"/>
          <w:sz w:val="22"/>
          <w:szCs w:val="22"/>
          <w:vertAlign w:val="subscript"/>
        </w:rPr>
        <w:t xml:space="preserve">cont</w:t>
      </w:r>
      <w:r>
        <w:rPr>
          <w:rFonts w:ascii="Cambria" w:cs="Cambria" w:eastAsia="Cambria" w:hAnsi="Cambria"/>
          <w:b w:val="false"/>
          <w:bCs w:val="false"/>
          <w:i w:val="false"/>
          <w:iCs w:val="false"/>
          <w:strike w:val="false"/>
          <w:color w:val="000000"/>
          <w:sz w:val="22"/>
          <w:szCs w:val="22"/>
        </w:rPr>
        <w:t xml:space="preserve"> = const and can be obtained from the pulsed limit by simultaneously sending f → ∞, κ</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0 with κ</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/f = κ</w:t>
      </w:r>
      <w:r>
        <w:rPr>
          <w:rFonts w:ascii="Cambria" w:cs="Cambria" w:eastAsia="Cambria" w:hAnsi="Cambria"/>
          <w:b w:val="false"/>
          <w:bCs w:val="false"/>
          <w:i w:val="false"/>
          <w:iCs w:val="false"/>
          <w:strike w:val="false"/>
          <w:color w:val="000000"/>
          <w:sz w:val="22"/>
          <w:szCs w:val="22"/>
          <w:vertAlign w:val="subscript"/>
        </w:rPr>
        <w:t xml:space="preserve">cont</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cont</w:t>
      </w:r>
      <w:r>
        <w:rPr>
          <w:rFonts w:ascii="Cambria" w:cs="Cambria" w:eastAsia="Cambria" w:hAnsi="Cambria"/>
          <w:b w:val="false"/>
          <w:bCs w:val="false"/>
          <w:i w:val="false"/>
          <w:iCs w:val="false"/>
          <w:strike w:val="false"/>
          <w:color w:val="000000"/>
          <w:sz w:val="22"/>
          <w:szCs w:val="22"/>
        </w:rPr>
        <w:t xml:space="preserve"> fixed.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5A1A"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Proposition 34.6 (Pulse-Continuous Equivalence in the Zeno Limit).</w:t>
            </w:r>
          </w:p>
          <w:p>
            <w:pPr>
              <w:spacing w:after="120" w:line="408" w:lineRule="auto"/>
            </w:pPr>
            <w:r>
              <w:t xml:space="preserve">In the Zeno limit (f → ∞), the pulsed and continuous coupling schemes produce equivalent Phase Theory dynamics, provided:</w:t>
            </w:r>
          </w:p>
          <w:p>
            <w:pPr>
              <w:spacing w:after="120" w:line="408" w:lineRule="auto"/>
            </w:pPr>
            <w:r>
              <w:rPr>
                <w:rFonts w:ascii="Cambria" w:cs="Cambria" w:eastAsia="Cambria" w:hAnsi="Cambria"/>
                <w:b w:val="false"/>
                <w:bCs w:val="false"/>
                <w:i w:val="false"/>
                <w:iCs w:val="false"/>
                <w:strike w:val="false"/>
                <w:color w:val="000000"/>
                <w:sz w:val="20"/>
                <w:szCs w:val="20"/>
              </w:rPr>
              <w:t xml:space="preserve">(34.100)</w:t>
            </w:r>
            <w:r>
              <w:rPr>
                <w:rFonts w:ascii="Cambria" w:cs="Cambria" w:eastAsia="Cambria" w:hAnsi="Cambria"/>
                <w:b w:val="false"/>
                <w:bCs w:val="false"/>
                <w:i w:val="false"/>
                <w:iCs w:val="false"/>
                <w:strike w:val="false"/>
                <w:color w:val="000000"/>
                <w:sz w:val="22"/>
                <w:szCs w:val="22"/>
              </w:rPr>
              <w:t xml:space="preserve"> κ</w:t>
            </w:r>
            <w:r>
              <w:rPr>
                <w:rFonts w:ascii="Cambria" w:cs="Cambria" w:eastAsia="Cambria" w:hAnsi="Cambria"/>
                <w:b w:val="false"/>
                <w:bCs w:val="false"/>
                <w:i w:val="false"/>
                <w:iCs w:val="false"/>
                <w:strike w:val="false"/>
                <w:color w:val="000000"/>
                <w:sz w:val="22"/>
                <w:szCs w:val="22"/>
                <w:vertAlign w:val="subscript"/>
              </w:rPr>
              <w:t xml:space="preserve">cont</w:t>
            </w:r>
            <w:r>
              <w:rPr>
                <w:rFonts w:ascii="Cambria" w:cs="Cambria" w:eastAsia="Cambria" w:hAnsi="Cambria"/>
                <w:b w:val="false"/>
                <w:bCs w:val="false"/>
                <w:i w:val="false"/>
                <w:iCs w:val="false"/>
                <w:strike w:val="false"/>
                <w:color w:val="000000"/>
                <w:sz w:val="22"/>
                <w:szCs w:val="22"/>
              </w:rPr>
              <w:t xml:space="preserve"> = κ</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 dτ g(τ) / δt</w:t>
            </w:r>
            <w:r>
              <w:rPr>
                <w:rFonts w:ascii="Cambria" w:cs="Cambria" w:eastAsia="Cambria" w:hAnsi="Cambria"/>
                <w:b w:val="false"/>
                <w:bCs w:val="false"/>
                <w:i w:val="false"/>
                <w:iCs w:val="false"/>
                <w:strike w:val="false"/>
                <w:color w:val="000000"/>
                <w:sz w:val="22"/>
                <w:szCs w:val="22"/>
                <w:vertAlign w:val="subscript"/>
              </w:rPr>
              <w:t xml:space="preserve">eff</w:t>
            </w:r>
          </w:p>
          <w:p>
            <w:pPr>
              <w:spacing w:after="120" w:line="408" w:lineRule="auto"/>
            </w:pPr>
            <w:r>
              <w:t xml:space="preserve">where δt</w:t>
            </w:r>
          </w:p>
          <w:p>
            <w:pPr>
              <w:spacing w:after="120" w:line="408" w:lineRule="auto"/>
            </w:pPr>
            <w:r>
              <w:t xml:space="preserve">eff</w:t>
            </w:r>
          </w:p>
          <w:p>
            <w:pPr>
              <w:spacing w:after="120" w:line="408" w:lineRule="auto"/>
            </w:pPr>
            <w:r>
              <w:t xml:space="preserve">= 1/f is the effective interval between coupling events.</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The admissibility reinforcement functional R</w:t>
            </w:r>
          </w:p>
          <w:p>
            <w:pPr>
              <w:spacing w:after="120" w:line="408" w:lineRule="auto"/>
            </w:pPr>
            <w:r>
              <w:t xml:space="preserve">f</w:t>
            </w:r>
          </w:p>
          <w:p>
            <w:pPr>
              <w:spacing w:after="120" w:line="408" w:lineRule="auto"/>
            </w:pPr>
            <w:r>
              <w:t xml:space="preserve">[Φ] (equation 34.9) depends on the coupling events only through the admissibility weight A</w:t>
            </w:r>
          </w:p>
          <w:p>
            <w:pPr>
              <w:spacing w:after="120" w:line="408" w:lineRule="auto"/>
            </w:pPr>
            <w:r>
              <w:t xml:space="preserve">C,κ</w:t>
            </w:r>
          </w:p>
          <w:p>
            <w:pPr>
              <w:spacing w:after="120" w:line="408" w:lineRule="auto"/>
            </w:pPr>
            <w:r>
              <w:t xml:space="preserve">[Φ(t</w:t>
            </w:r>
          </w:p>
          <w:p>
            <w:pPr>
              <w:spacing w:after="120" w:line="408" w:lineRule="auto"/>
            </w:pPr>
            <w:r>
              <w:t xml:space="preserve">k</w:t>
            </w:r>
          </w:p>
          <w:p>
            <w:pPr>
              <w:spacing w:after="120" w:line="408" w:lineRule="auto"/>
            </w:pPr>
            <w:r>
              <w:t xml:space="preserve">)], which in turn depends on κ only through the product κ · δt. The equivalence κ</w:t>
            </w:r>
          </w:p>
          <w:p>
            <w:pPr>
              <w:spacing w:after="120" w:line="408" w:lineRule="auto"/>
            </w:pPr>
            <w:r>
              <w:t xml:space="preserve">pulsed</w:t>
            </w:r>
          </w:p>
          <w:p>
            <w:pPr>
              <w:spacing w:after="120" w:line="408" w:lineRule="auto"/>
            </w:pPr>
            <w:r>
              <w:t xml:space="preserve">· δt = κ</w:t>
            </w:r>
          </w:p>
          <w:p>
            <w:pPr>
              <w:spacing w:after="120" w:line="408" w:lineRule="auto"/>
            </w:pPr>
            <w:r>
              <w:t xml:space="preserve">cont</w:t>
            </w:r>
          </w:p>
          <w:p>
            <w:pPr>
              <w:spacing w:after="120" w:line="408" w:lineRule="auto"/>
            </w:pPr>
            <w:r>
              <w:t xml:space="preserve">/f in the limit f → ∞ ensures that the admissibility weight per unit time is the same in both schemes, and therefore the constraint reinforcement functional and all QZE predictions agree.</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(34.101)</w:t>
      </w:r>
      <w:r>
        <w:rPr>
          <w:rFonts w:ascii="Cambria" w:cs="Cambria" w:eastAsia="Cambria" w:hAnsi="Cambria"/>
          <w:b w:val="false"/>
          <w:bCs w:val="false"/>
          <w:i w:val="false"/>
          <w:iCs w:val="false"/>
          <w:strike w:val="false"/>
          <w:color w:val="000000"/>
          <w:sz w:val="22"/>
          <w:szCs w:val="22"/>
        </w:rPr>
        <w:t xml:space="preserve"> U</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pulsed</w:t>
      </w:r>
      <w:r>
        <w:rPr>
          <w:rFonts w:ascii="Cambria" w:cs="Cambria" w:eastAsia="Cambria" w:hAnsi="Cambria"/>
          <w:b w:val="false"/>
          <w:bCs w:val="false"/>
          <w:i w:val="false"/>
          <w:iCs w:val="false"/>
          <w:strike w:val="false"/>
          <w:color w:val="000000"/>
          <w:sz w:val="22"/>
          <w:szCs w:val="22"/>
        </w:rPr>
        <w:t xml:space="preserve">(T, f) =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U(1/f)]</w:t>
      </w:r>
      <w:r>
        <w:rPr>
          <w:rFonts w:ascii="Cambria" w:cs="Cambria" w:eastAsia="Cambria" w:hAnsi="Cambria"/>
          <w:b w:val="false"/>
          <w:bCs w:val="false"/>
          <w:i w:val="false"/>
          <w:iCs w:val="false"/>
          <w:strike w:val="false"/>
          <w:color w:val="000000"/>
          <w:sz w:val="22"/>
          <w:szCs w:val="22"/>
          <w:vertAlign w:val="superscript"/>
        </w:rPr>
        <w:t xml:space="preserve">fT</w:t>
      </w:r>
      <w:r>
        <w:rPr>
          <w:rFonts w:ascii="Cambria" w:cs="Cambria" w:eastAsia="Cambria" w:hAnsi="Cambria"/>
          <w:b w:val="false"/>
          <w:bCs w:val="false"/>
          <w:i w:val="false"/>
          <w:iCs w:val="false"/>
          <w:strike w:val="false"/>
          <w:color w:val="000000"/>
          <w:sz w:val="22"/>
          <w:szCs w:val="22"/>
        </w:rPr>
        <w:t xml:space="preserve"> → exp(−iH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(34.102)</w:t>
      </w:r>
      <w:r>
        <w:rPr>
          <w:rFonts w:ascii="Cambria" w:cs="Cambria" w:eastAsia="Cambria" w:hAnsi="Cambria"/>
          <w:b w:val="false"/>
          <w:bCs w:val="false"/>
          <w:i w:val="false"/>
          <w:iCs w:val="false"/>
          <w:strike w:val="false"/>
          <w:color w:val="000000"/>
          <w:sz w:val="22"/>
          <w:szCs w:val="22"/>
        </w:rPr>
        <w:t xml:space="preserve"> U</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cont</w:t>
      </w:r>
      <w:r>
        <w:rPr>
          <w:rFonts w:ascii="Cambria" w:cs="Cambria" w:eastAsia="Cambria" w:hAnsi="Cambria"/>
          <w:b w:val="false"/>
          <w:bCs w:val="false"/>
          <w:i w:val="false"/>
          <w:iCs w:val="false"/>
          <w:strike w:val="false"/>
          <w:color w:val="000000"/>
          <w:sz w:val="22"/>
          <w:szCs w:val="22"/>
        </w:rPr>
        <w:t xml:space="preserve">(T) = exp[(−iH + κ</w:t>
      </w:r>
      <w:r>
        <w:rPr>
          <w:rFonts w:ascii="Cambria" w:cs="Cambria" w:eastAsia="Cambria" w:hAnsi="Cambria"/>
          <w:b w:val="false"/>
          <w:bCs w:val="false"/>
          <w:i w:val="false"/>
          <w:iCs w:val="false"/>
          <w:strike w:val="false"/>
          <w:color w:val="000000"/>
          <w:sz w:val="22"/>
          <w:szCs w:val="22"/>
          <w:vertAlign w:val="subscript"/>
        </w:rPr>
        <w:t xml:space="preserve">cont</w:t>
      </w:r>
      <w:r>
        <w:rPr>
          <w:rFonts w:ascii="Cambria" w:cs="Cambria" w:eastAsia="Cambria" w:hAnsi="Cambria"/>
          <w:b w:val="false"/>
          <w:bCs w:val="false"/>
          <w:i w:val="false"/>
          <w:iCs w:val="false"/>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)T] → exp(−iH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for κ</w:t>
      </w:r>
      <w:r>
        <w:rPr>
          <w:rFonts w:ascii="Cambria" w:cs="Cambria" w:eastAsia="Cambria" w:hAnsi="Cambria"/>
          <w:b w:val="false"/>
          <w:bCs w:val="false"/>
          <w:i w:val="false"/>
          <w:iCs w:val="false"/>
          <w:strike w:val="false"/>
          <w:color w:val="000000"/>
          <w:sz w:val="22"/>
          <w:szCs w:val="22"/>
          <w:vertAlign w:val="subscript"/>
        </w:rPr>
        <w:t xml:space="preserve">cont</w:t>
      </w:r>
      <w:r>
        <w:rPr>
          <w:rFonts w:ascii="Cambria" w:cs="Cambria" w:eastAsia="Cambria" w:hAnsi="Cambria"/>
          <w:b w:val="false"/>
          <w:bCs w:val="false"/>
          <w:i w:val="false"/>
          <w:iCs w:val="false"/>
          <w:strike w:val="false"/>
          <w:color w:val="000000"/>
          <w:sz w:val="22"/>
          <w:szCs w:val="22"/>
        </w:rPr>
        <w:t xml:space="preserve"> → ∞</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(34.103)</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pulsed</w:t>
      </w:r>
      <w:r>
        <w:rPr>
          <w:rFonts w:ascii="Cambria" w:cs="Cambria" w:eastAsia="Cambria" w:hAnsi="Cambria"/>
          <w:b w:val="false"/>
          <w:bCs w:val="false"/>
          <w:i w:val="false"/>
          <w:iCs w:val="false"/>
          <w:strike w:val="false"/>
          <w:color w:val="000000"/>
          <w:sz w:val="22"/>
          <w:szCs w:val="22"/>
        </w:rPr>
        <w:t xml:space="preserve">(f) = ∫ dω J(ω) g</w:t>
      </w:r>
      <w:r>
        <w:rPr>
          <w:rFonts w:ascii="Cambria" w:cs="Cambria" w:eastAsia="Cambria" w:hAnsi="Cambria"/>
          <w:b w:val="false"/>
          <w:bCs w:val="false"/>
          <w:i w:val="false"/>
          <w:iCs w:val="false"/>
          <w:strike w:val="false"/>
          <w:color w:val="000000"/>
          <w:sz w:val="22"/>
          <w:szCs w:val="22"/>
          <w:vertAlign w:val="subscript"/>
        </w:rPr>
        <w:t xml:space="preserve">pulsed</w:t>
      </w:r>
      <w:r>
        <w:rPr>
          <w:rFonts w:ascii="Cambria" w:cs="Cambria" w:eastAsia="Cambria" w:hAnsi="Cambria"/>
          <w:b w:val="false"/>
          <w:bCs w:val="false"/>
          <w:i w:val="false"/>
          <w:iCs w:val="false"/>
          <w:strike w:val="false"/>
          <w:color w:val="000000"/>
          <w:sz w:val="22"/>
          <w:szCs w:val="22"/>
        </w:rPr>
        <w:t xml:space="preserve">(ω, f)</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(34.104)</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cont</w:t>
      </w:r>
      <w:r>
        <w:rPr>
          <w:rFonts w:ascii="Cambria" w:cs="Cambria" w:eastAsia="Cambria" w:hAnsi="Cambria"/>
          <w:b w:val="false"/>
          <w:bCs w:val="false"/>
          <w:i w:val="false"/>
          <w:iCs w:val="false"/>
          <w:strike w:val="false"/>
          <w:color w:val="000000"/>
          <w:sz w:val="22"/>
          <w:szCs w:val="22"/>
        </w:rPr>
        <w:t xml:space="preserve">(κ</w:t>
      </w:r>
      <w:r>
        <w:rPr>
          <w:rFonts w:ascii="Cambria" w:cs="Cambria" w:eastAsia="Cambria" w:hAnsi="Cambria"/>
          <w:b w:val="false"/>
          <w:bCs w:val="false"/>
          <w:i w:val="false"/>
          <w:iCs w:val="false"/>
          <w:strike w:val="false"/>
          <w:color w:val="000000"/>
          <w:sz w:val="22"/>
          <w:szCs w:val="22"/>
          <w:vertAlign w:val="subscript"/>
        </w:rPr>
        <w:t xml:space="preserve">cont</w:t>
      </w:r>
      <w:r>
        <w:rPr>
          <w:rFonts w:ascii="Cambria" w:cs="Cambria" w:eastAsia="Cambria" w:hAnsi="Cambria"/>
          <w:b w:val="false"/>
          <w:bCs w:val="false"/>
          <w:i w:val="false"/>
          <w:iCs w:val="false"/>
          <w:strike w:val="false"/>
          <w:color w:val="000000"/>
          <w:sz w:val="22"/>
          <w:szCs w:val="22"/>
        </w:rPr>
        <w:t xml:space="preserve">) = ∫ dω J(ω) g</w:t>
      </w:r>
      <w:r>
        <w:rPr>
          <w:rFonts w:ascii="Cambria" w:cs="Cambria" w:eastAsia="Cambria" w:hAnsi="Cambria"/>
          <w:b w:val="false"/>
          <w:bCs w:val="false"/>
          <w:i w:val="false"/>
          <w:iCs w:val="false"/>
          <w:strike w:val="false"/>
          <w:color w:val="000000"/>
          <w:sz w:val="22"/>
          <w:szCs w:val="22"/>
          <w:vertAlign w:val="subscript"/>
        </w:rPr>
        <w:t xml:space="preserve">cont</w:t>
      </w:r>
      <w:r>
        <w:rPr>
          <w:rFonts w:ascii="Cambria" w:cs="Cambria" w:eastAsia="Cambria" w:hAnsi="Cambria"/>
          <w:b w:val="false"/>
          <w:bCs w:val="false"/>
          <w:i w:val="false"/>
          <w:iCs w:val="false"/>
          <w:strike w:val="false"/>
          <w:color w:val="000000"/>
          <w:sz w:val="22"/>
          <w:szCs w:val="22"/>
        </w:rPr>
        <w:t xml:space="preserve">(ω, κ</w:t>
      </w:r>
      <w:r>
        <w:rPr>
          <w:rFonts w:ascii="Cambria" w:cs="Cambria" w:eastAsia="Cambria" w:hAnsi="Cambria"/>
          <w:b w:val="false"/>
          <w:bCs w:val="false"/>
          <w:i w:val="false"/>
          <w:iCs w:val="false"/>
          <w:strike w:val="false"/>
          <w:color w:val="000000"/>
          <w:sz w:val="22"/>
          <w:szCs w:val="22"/>
          <w:vertAlign w:val="subscript"/>
        </w:rPr>
        <w:t xml:space="preserve">cont</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g</w:t>
      </w:r>
      <w:r>
        <w:rPr>
          <w:rFonts w:ascii="Cambria" w:cs="Cambria" w:eastAsia="Cambria" w:hAnsi="Cambria"/>
          <w:b w:val="false"/>
          <w:bCs w:val="false"/>
          <w:i w:val="false"/>
          <w:iCs w:val="false"/>
          <w:strike w:val="false"/>
          <w:color w:val="000000"/>
          <w:sz w:val="22"/>
          <w:szCs w:val="22"/>
          <w:vertAlign w:val="subscript"/>
        </w:rPr>
        <w:t xml:space="preserve">pulsed</w:t>
      </w:r>
      <w:r>
        <w:rPr>
          <w:rFonts w:ascii="Cambria" w:cs="Cambria" w:eastAsia="Cambria" w:hAnsi="Cambria"/>
          <w:b w:val="false"/>
          <w:bCs w:val="false"/>
          <w:i w:val="false"/>
          <w:iCs w:val="false"/>
          <w:strike w:val="false"/>
          <w:color w:val="000000"/>
          <w:sz w:val="22"/>
          <w:szCs w:val="22"/>
        </w:rPr>
        <w:t xml:space="preserve"> and g</w:t>
      </w:r>
      <w:r>
        <w:rPr>
          <w:rFonts w:ascii="Cambria" w:cs="Cambria" w:eastAsia="Cambria" w:hAnsi="Cambria"/>
          <w:b w:val="false"/>
          <w:bCs w:val="false"/>
          <w:i w:val="false"/>
          <w:iCs w:val="false"/>
          <w:strike w:val="false"/>
          <w:color w:val="000000"/>
          <w:sz w:val="22"/>
          <w:szCs w:val="22"/>
          <w:vertAlign w:val="subscript"/>
        </w:rPr>
        <w:t xml:space="preserve">cont</w:t>
      </w:r>
      <w:r>
        <w:rPr>
          <w:rFonts w:ascii="Cambria" w:cs="Cambria" w:eastAsia="Cambria" w:hAnsi="Cambria"/>
          <w:b w:val="false"/>
          <w:bCs w:val="false"/>
          <w:i w:val="false"/>
          <w:iCs w:val="false"/>
          <w:strike w:val="false"/>
          <w:color w:val="000000"/>
          <w:sz w:val="22"/>
          <w:szCs w:val="22"/>
        </w:rPr>
        <w:t xml:space="preserve"> are the respective gate functions, which agree in the Zeno limit. The experimental consequences of Proposition 34.6 are significant: pulsed and continuous Zeno coupling should produce the same effective decay rate when their equivalent coupling strengths are matched. Deviations from this prediction would indicate that the shape of the pulse envelope g(τ) matters — which Phase Theory predicts it should, at subleading order in 1/f, through corrections to the gate function g(ω, f) that depend on the Fourier transform ̃g(ω).</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22. Energy Considerations and the Zeno Inequality</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A notable feature of the standard QZE framework is its apparent violation of energy conservation: frequent ideal measurements inject no energy (ideal projective measurements are assumed to be energy-neutral) yet produce a dramatic change in dynamics. This apparent anomaly is often brushed aside in standard treatments but becomes a significant issue when one demands a physically coherent account of the energy budget of Zeno coupling. Phase Theory resolves the anomaly by showing that Zeno coupling does require energy input from the apparatus — there is no "free lunch" in phase dynamics.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Phase Theory, the interaction Lagrangian L</w:t>
      </w:r>
      <w:r>
        <w:rPr>
          <w:rFonts w:ascii="Cambria" w:cs="Cambria" w:eastAsia="Cambria" w:hAnsi="Cambria"/>
          <w:b w:val="false"/>
          <w:bCs w:val="false"/>
          <w:i w:val="false"/>
          <w:iCs w:val="false"/>
          <w:strike w:val="false"/>
          <w:color w:val="000000"/>
          <w:sz w:val="22"/>
          <w:szCs w:val="22"/>
          <w:vertAlign w:val="subscript"/>
        </w:rPr>
        <w:t xml:space="preserve">int</w:t>
      </w:r>
      <w:r>
        <w:rPr>
          <w:rFonts w:ascii="Cambria" w:cs="Cambria" w:eastAsia="Cambria" w:hAnsi="Cambria"/>
          <w:b w:val="false"/>
          <w:bCs w:val="false"/>
          <w:i w:val="false"/>
          <w:iCs w:val="false"/>
          <w:strike w:val="false"/>
          <w:color w:val="000000"/>
          <w:sz w:val="22"/>
          <w:szCs w:val="22"/>
        </w:rPr>
        <w:t xml:space="preserve"> (equation 34.1) mediates energy exchange between the system and apparatus. During a coupling event, the apparatus does work on the system (or vice versa), and the energy budget of this exchange determines the energy cost of the Zeno effect. The work done by the apparatus on the system per coupling event at time 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(34.105)</w:t>
      </w:r>
      <w:r>
        <w:rPr>
          <w:rFonts w:ascii="Cambria" w:cs="Cambria" w:eastAsia="Cambria" w:hAnsi="Cambria"/>
          <w:b w:val="false"/>
          <w:bCs w:val="false"/>
          <w:i w:val="false"/>
          <w:iCs w:val="false"/>
          <w:strike w:val="false"/>
          <w:color w:val="000000"/>
          <w:sz w:val="22"/>
          <w:szCs w:val="22"/>
        </w:rPr>
        <w:t xml:space="preserve"> W</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 ⟨H</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tk</w:t>
      </w:r>
      <w:r>
        <w:rPr>
          <w:rFonts w:ascii="Cambria" w:cs="Cambria" w:eastAsia="Cambria" w:hAnsi="Cambria"/>
          <w:b w:val="false"/>
          <w:bCs w:val="false"/>
          <w:i w:val="false"/>
          <w:iCs w:val="false"/>
          <w:strike w:val="false"/>
          <w:color w:val="000000"/>
          <w:sz w:val="22"/>
          <w:szCs w:val="22"/>
          <w:vertAlign w:val="subscript"/>
          <w:vertAlign w:val="superscript"/>
        </w:rPr>
        <w:t xml:space="preserve">+</w:t>
      </w:r>
      <w:r>
        <w:rPr>
          <w:rFonts w:ascii="Cambria" w:cs="Cambria" w:eastAsia="Cambria" w:hAnsi="Cambria"/>
          <w:b w:val="false"/>
          <w:bCs w:val="false"/>
          <w:i w:val="false"/>
          <w:iCs w:val="false"/>
          <w:strike w:val="false"/>
          <w:color w:val="000000"/>
          <w:sz w:val="22"/>
          <w:szCs w:val="22"/>
        </w:rPr>
        <w:t xml:space="preserve"> − ⟨H</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tk</w:t>
      </w:r>
      <w:r>
        <w:rPr>
          <w:rFonts w:ascii="Cambria" w:cs="Cambria" w:eastAsia="Cambria" w:hAnsi="Cambria"/>
          <w:b w:val="false"/>
          <w:bCs w:val="false"/>
          <w:i w:val="false"/>
          <w:iCs w:val="false"/>
          <w:strike w:val="false"/>
          <w:color w:val="000000"/>
          <w:sz w:val="22"/>
          <w:szCs w:val="22"/>
          <w:vertAlign w:val="subscript"/>
          <w:vertAlign w:val="superscript"/>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and 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denote the system state immediately after and before the coupling event. In the ideal projection (κ → ∞) limit:</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(34.106)</w:t>
      </w:r>
      <w:r>
        <w:rPr>
          <w:rFonts w:ascii="Cambria" w:cs="Cambria" w:eastAsia="Cambria" w:hAnsi="Cambria"/>
          <w:b w:val="false"/>
          <w:bCs w:val="false"/>
          <w:i w:val="false"/>
          <w:iCs w:val="false"/>
          <w:strike w:val="false"/>
          <w:color w:val="000000"/>
          <w:sz w:val="22"/>
          <w:szCs w:val="22"/>
        </w:rPr>
        <w:t xml:space="preserve"> W</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 Tr[H</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]/Tr[P</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 Tr[H</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 −Tr[H</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(1−P</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is the energy of the off-diagonal (inter-basin) components of ρ</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which are projected away at each coupling event. The total energy cost of maintaining Zeno confinement at rate f over time T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(34.107)</w:t>
      </w:r>
      <w:r>
        <w:rPr>
          <w:rFonts w:ascii="Cambria" w:cs="Cambria" w:eastAsia="Cambria" w:hAnsi="Cambria"/>
          <w:b w:val="false"/>
          <w:bCs w:val="false"/>
          <w:i w:val="false"/>
          <w:iCs w:val="false"/>
          <w:strike w:val="false"/>
          <w:color w:val="000000"/>
          <w:sz w:val="22"/>
          <w:szCs w:val="22"/>
        </w:rPr>
        <w:t xml:space="preserve"> E</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(T, f) = f · ⟨W</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 T ≈ f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/(2ΔE</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 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ΔE</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is the energy bandwidth of the apparatus and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is the system energy variance.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5A1A"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Proposition 34.7 (Zeno Energy Cost).</w:t>
            </w:r>
          </w:p>
          <w:p>
            <w:pPr>
              <w:spacing w:after="120" w:line="408" w:lineRule="auto"/>
            </w:pPr>
            <w:r>
              <w:t xml:space="preserve">The energy dissipated by the apparatus per unit time in maintaining Zeno confinement at coupling rate f is:</w:t>
            </w:r>
          </w:p>
          <w:p>
            <w:pPr>
              <w:spacing w:after="120" w:line="408" w:lineRule="auto"/>
            </w:pPr>
            <w:r>
              <w:rPr>
                <w:rFonts w:ascii="Cambria" w:cs="Cambria" w:eastAsia="Cambria" w:hAnsi="Cambria"/>
                <w:b w:val="false"/>
                <w:bCs w:val="false"/>
                <w:i w:val="false"/>
                <w:iCs w:val="false"/>
                <w:strike w:val="false"/>
                <w:color w:val="000000"/>
                <w:sz w:val="20"/>
                <w:szCs w:val="20"/>
              </w:rPr>
              <w:t xml:space="preserve">(34.108)</w:t>
            </w:r>
            <w:r>
              <w:rPr>
                <w:rFonts w:ascii="Cambria" w:cs="Cambria" w:eastAsia="Cambria" w:hAnsi="Cambria"/>
                <w:b w:val="false"/>
                <w:bCs w:val="false"/>
                <w:i w:val="false"/>
                <w:iCs w:val="false"/>
                <w:strike w:val="false"/>
                <w:color w:val="000000"/>
                <w:sz w:val="22"/>
                <w:szCs w:val="22"/>
              </w:rPr>
              <w:t xml:space="preserve">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(f) = ℏ f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(ℏΔE</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w:t>
            </w:r>
          </w:p>
          <w:p>
            <w:pPr>
              <w:spacing w:after="120" w:line="408" w:lineRule="auto"/>
            </w:pPr>
            <w:r>
              <w:t xml:space="preserve">This quantity is always strictly positive for any finite f, grows linearly with f, and scales as (ΔH)</w:t>
            </w:r>
          </w:p>
          <w:p>
            <w:pPr>
              <w:spacing w:after="120" w:line="408" w:lineRule="auto"/>
            </w:pPr>
            <w:r>
              <w:t xml:space="preserve">2</w:t>
            </w:r>
          </w:p>
          <w:p>
            <w:pPr>
              <w:spacing w:after="120" w:line="408" w:lineRule="auto"/>
            </w:pPr>
            <w:r>
              <w:t xml:space="preserve">/(ΔE</w:t>
            </w:r>
          </w:p>
          <w:p>
            <w:pPr>
              <w:spacing w:after="120" w:line="408" w:lineRule="auto"/>
            </w:pPr>
            <w:r>
              <w:t xml:space="preserve">app</w:t>
            </w:r>
          </w:p>
          <w:p>
            <w:pPr>
              <w:spacing w:after="120" w:line="408" w:lineRule="auto"/>
            </w:pPr>
            <w:r>
              <w:t xml:space="preserve">) — the ratio of system energy variance to apparatus energy bandwidth.</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From equation (34.106), the mean energy dissipated per coupling event is ⟨W⟩ = Tr[H</w:t>
            </w:r>
          </w:p>
          <w:p>
            <w:pPr>
              <w:spacing w:after="120" w:line="408" w:lineRule="auto"/>
            </w:pPr>
            <w:r>
              <w:t xml:space="preserve">sys</w:t>
            </w:r>
          </w:p>
          <w:p>
            <w:pPr>
              <w:spacing w:after="120" w:line="408" w:lineRule="auto"/>
            </w:pPr>
            <w:r>
              <w:t xml:space="preserve">(1−P</w:t>
            </w:r>
          </w:p>
          <w:p>
            <w:pPr>
              <w:spacing w:after="120" w:line="408" w:lineRule="auto"/>
            </w:pPr>
            <w:r>
              <w:t xml:space="preserve">α</w:t>
            </w:r>
          </w:p>
          <w:p>
            <w:pPr>
              <w:spacing w:after="120" w:line="408" w:lineRule="auto"/>
            </w:pPr>
            <w:r>
              <w:t xml:space="preserve">)ρ]. In the thermal state with energy variance (ΔH)</w:t>
            </w:r>
          </w:p>
          <w:p>
            <w:pPr>
              <w:spacing w:after="120" w:line="408" w:lineRule="auto"/>
            </w:pPr>
            <w:r>
              <w:t xml:space="preserve">2</w:t>
            </w:r>
          </w:p>
          <w:p>
            <w:pPr>
              <w:spacing w:after="120" w:line="408" w:lineRule="auto"/>
            </w:pPr>
            <w:r>
              <w:t xml:space="preserve">and after one free evolution step of duration 1/f, the off-diagonal content (1−P</w:t>
            </w:r>
          </w:p>
          <w:p>
            <w:pPr>
              <w:spacing w:after="120" w:line="408" w:lineRule="auto"/>
            </w:pPr>
            <w:r>
              <w:t xml:space="preserve">α</w:t>
            </w:r>
          </w:p>
          <w:p>
            <w:pPr>
              <w:spacing w:after="120" w:line="408" w:lineRule="auto"/>
            </w:pPr>
            <w:r>
              <w:t xml:space="preserve">)ρ has energy ≈ (ΔH)</w:t>
            </w:r>
          </w:p>
          <w:p>
            <w:pPr>
              <w:spacing w:after="120" w:line="408" w:lineRule="auto"/>
            </w:pPr>
            <w:r>
              <w:t xml:space="preserve">2</w:t>
            </w:r>
          </w:p>
          <w:p>
            <w:pPr>
              <w:spacing w:after="120" w:line="408" w:lineRule="auto"/>
            </w:pPr>
            <w:r>
              <w:t xml:space="preserve">/(2f · ΔE</w:t>
            </w:r>
          </w:p>
          <w:p>
            <w:pPr>
              <w:spacing w:after="120" w:line="408" w:lineRule="auto"/>
            </w:pPr>
            <w:r>
              <w:t xml:space="preserve">app</w:t>
            </w:r>
          </w:p>
          <w:p>
            <w:pPr>
              <w:spacing w:after="120" w:line="408" w:lineRule="auto"/>
            </w:pPr>
            <w:r>
              <w:t xml:space="preserve">). Multiplying by the coupling rate f gives equation (34.108).</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(34.109)</w:t>
      </w:r>
      <w:r>
        <w:rPr>
          <w:rFonts w:ascii="Cambria" w:cs="Cambria" w:eastAsia="Cambria" w:hAnsi="Cambria"/>
          <w:b w:val="false"/>
          <w:bCs w:val="false"/>
          <w:i w:val="false"/>
          <w:iCs w:val="false"/>
          <w:strike w:val="false"/>
          <w:color w:val="000000"/>
          <w:sz w:val="22"/>
          <w:szCs w:val="22"/>
        </w:rPr>
        <w:t xml:space="preserve">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(f) ∼ f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ΔE</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 f · κ</w:t>
      </w:r>
      <w:r>
        <w:rPr>
          <w:rFonts w:ascii="Cambria" w:cs="Cambria" w:eastAsia="Cambria" w:hAnsi="Cambria"/>
          <w:b w:val="false"/>
          <w:bCs w:val="false"/>
          <w:i w:val="false"/>
          <w:iCs w:val="false"/>
          <w:strike w:val="false"/>
          <w:color w:val="000000"/>
          <w:sz w:val="22"/>
          <w:szCs w:val="22"/>
          <w:vertAlign w:val="subscript"/>
        </w:rPr>
        <w:t xml:space="preserve">Z</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κ</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/ΔE</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is the Zeno energy coupling coefficient. Equation (34.109) is the Zeno energy scaling relation: energy cost is linear in coupling rate. This is a testable prediction distinct from the standard collapse model, which assigns zero energy cost to ideal projective measurements. A calorimetric experiment measuring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(f) and verifying its linear scaling with f would constitute direct evidence for the Phase Theory account over the collapse account (Prediction 34.8 in Section 32).</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(34.110)</w:t>
      </w:r>
      <w:r>
        <w:rPr>
          <w:rFonts w:ascii="Cambria" w:cs="Cambria" w:eastAsia="Cambria" w:hAnsi="Cambria"/>
          <w:b w:val="false"/>
          <w:bCs w:val="false"/>
          <w:i w:val="false"/>
          <w:iCs w:val="false"/>
          <w:strike w:val="false"/>
          <w:color w:val="000000"/>
          <w:sz w:val="22"/>
          <w:szCs w:val="22"/>
        </w:rPr>
        <w:t xml:space="preserve">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(f) ∼ f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 (ΔH/E</w:t>
      </w:r>
      <w:r>
        <w:rPr>
          <w:rFonts w:ascii="Cambria" w:cs="Cambria" w:eastAsia="Cambria" w:hAnsi="Cambria"/>
          <w:b w:val="false"/>
          <w:bCs w:val="false"/>
          <w:i w:val="false"/>
          <w:iCs w:val="false"/>
          <w:strike w:val="false"/>
          <w:color w:val="000000"/>
          <w:sz w:val="22"/>
          <w:szCs w:val="22"/>
          <w:vertAlign w:val="subscript"/>
        </w:rPr>
        <w:t xml:space="preserve">thermal</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(dimensionless form)</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relation to Landauer's principle is illuminating. Landauer's principle [53], adapted to Phase Theory in Paper 22 [22], states that erasing one bit of information dissipates at least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T ln 2 of energy. A Zeno coupling event effectively "erases" the off-diagonal (inter-basin) information in the system's density matrix — information about which basin the system is transitioning toward. The Zeno energy cost (34.108) can be interpreted as the Landauer cost of erasing this inter-basin information f times per unit time. The agreement between the two estimates — Landauer cost f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T ln 2 and Zeno energy (34.108) ∼ f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/ΔE</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 f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T — is not coincidental but reflects the deep connection between admissibility constraint enforcement and information processing, developed in Paper 22 [22].</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23. Zeno Effect in Relativistic Phase Theory</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extension of Zeno dynamics to relativistic Phase Theory raises several important and subtle issues. The most apparent is the question of frame dependence: "repeated coupling at rate f" naively singles out a preferred reference frame — the one in which the coupling events are equally spaced in time. In a Lorentz-covariant theory, any such preferred-frame structure must either be absent or must transform correctly under Lorentz boosts. This section establishes that the Phase Theory Zeno effect is fully Lorentz-covariant, with the coupling rate f transforming as the time component of a 4-vector.</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Relativistic Phase Theory was developed in Paper 15 of this series [15]. In the relativistic setting, the phase substrate is Lorentz-covariant, and all physical quantities — including admissibility functionals, coupling strengths, and effective decay rates — must be expressed as covariant tensors or scalars. The coupling rate f is defined in the rest frame S</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of the apparatus phase structure, where the apparatus is at rest and the coupling events are uniformly spaced in coordinate time. In a boosted frame S′ with relative velocity v (Lorentz factor γ = 1/√(1−v</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the coupling events are separated by proper time τ</w:t>
      </w:r>
      <w:r>
        <w:rPr>
          <w:rFonts w:ascii="Cambria" w:cs="Cambria" w:eastAsia="Cambria" w:hAnsi="Cambria"/>
          <w:b w:val="false"/>
          <w:bCs w:val="false"/>
          <w:i w:val="false"/>
          <w:iCs w:val="false"/>
          <w:strike w:val="false"/>
          <w:color w:val="000000"/>
          <w:sz w:val="22"/>
          <w:szCs w:val="22"/>
          <w:vertAlign w:val="subscript"/>
        </w:rPr>
        <w:t xml:space="preserve">boost</w:t>
      </w:r>
      <w:r>
        <w:rPr>
          <w:rFonts w:ascii="Cambria" w:cs="Cambria" w:eastAsia="Cambria" w:hAnsi="Cambria"/>
          <w:b w:val="false"/>
          <w:bCs w:val="false"/>
          <w:i w:val="false"/>
          <w:iCs w:val="false"/>
          <w:strike w:val="false"/>
          <w:color w:val="000000"/>
          <w:sz w:val="22"/>
          <w:szCs w:val="22"/>
        </w:rPr>
        <w:t xml:space="preserve"> = γ/f, so the coupling rate in S′ is f′ = f/γ. Simultaneously, the total time T in S′ is T′ = Tγ (time dilation). The survival probability, being a physical observable (a probability), must be Lorentz-invariant:</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(34.111)</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rPr>
        <w:t xml:space="preserve">(T, f; S) =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rPr>
        <w:t xml:space="preserve">(Tγ, f/γ; 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is the covariant Zeno transformation law. We verify it from the survival probability formula (34.19):</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(34.112)</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rPr>
        <w:t xml:space="preserve">(Tγ, f/γ; S′) = exp(−Γ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(f/γ) · Tγ)</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(34.113)</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(f/γ)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γ/f for large f/γ</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(34.114)</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rPr>
        <w:t xml:space="preserve">(Tγ, f/γ) = exp(−[(ΔH)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γ/f] · Tγ) = exp(−(ΔH)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T/f) =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rPr>
        <w:t xml:space="preserve">(T, f)</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confirming Lorentz covariance of the survival probability, as required.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6E" w:sz="24"/>
              <w:bottom w:val="nil" w:color="FFFFFF" w:sz="0"/>
              <w:right w:val="nil" w:color="FFFFFF" w:sz="0"/>
            </w:tcBorders>
            <w:shd w:fill="F4F4FD"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Theorem 34.6 (Covariant Zeno Dynamics).</w:t>
            </w:r>
          </w:p>
          <w:p>
            <w:pPr>
              <w:spacing w:after="120" w:line="408" w:lineRule="auto"/>
            </w:pPr>
            <w:r>
              <w:t xml:space="preserve">The Phase Theory Quantum Zeno Effect is Lorentz-covariant: the survival probability P</w:t>
            </w:r>
          </w:p>
          <w:p>
            <w:pPr>
              <w:spacing w:after="120" w:line="408" w:lineRule="auto"/>
            </w:pPr>
            <w:r>
              <w:t xml:space="preserve">surv</w:t>
            </w:r>
          </w:p>
          <w:p>
            <w:pPr>
              <w:spacing w:after="120" w:line="408" w:lineRule="auto"/>
            </w:pPr>
            <w:r>
              <w:t xml:space="preserve">(T, f) is a Lorentz scalar when T is measured in the apparatus rest frame and f is the coupling rate in the apparatus rest frame.</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The Phase Theory action S</w:t>
            </w:r>
          </w:p>
          <w:p>
            <w:pPr>
              <w:spacing w:after="120" w:line="408" w:lineRule="auto"/>
            </w:pPr>
            <w:r>
              <w:t xml:space="preserve">phase</w:t>
            </w:r>
          </w:p>
          <w:p>
            <w:pPr>
              <w:spacing w:after="120" w:line="408" w:lineRule="auto"/>
            </w:pPr>
            <w:r>
              <w:t xml:space="preserve">is Lorentz-invariant by construction (Paper 15 [15], Theorem 15.1). The admissibility functional A</w:t>
            </w:r>
          </w:p>
          <w:p>
            <w:pPr>
              <w:spacing w:after="120" w:line="408" w:lineRule="auto"/>
            </w:pPr>
            <w:r>
              <w:t xml:space="preserve">C</w:t>
            </w:r>
          </w:p>
          <w:p>
            <w:pPr>
              <w:spacing w:after="120" w:line="408" w:lineRule="auto"/>
            </w:pPr>
            <w:r>
              <w:t xml:space="preserve">is defined on the Lorentz-covariant phase configuration space Γ_phase and is itself Lorentz-covariant (Paper 15 [15], Section 4). The constraint reinforcement rate f enters as a temporal frequency in the rest frame of the apparatus; under a Lorentz boost it transforms as f → f/γ while T → Tγ. The product fT (the number of coupling events) is Lorentz-invariant: (f/γ)(Tγ) = fT. The survival probability depends on fT and (ΔH)</w:t>
            </w:r>
          </w:p>
          <w:p>
            <w:pPr>
              <w:spacing w:after="120" w:line="408" w:lineRule="auto"/>
            </w:pPr>
            <w:r>
              <w:t xml:space="preserve">2</w:t>
            </w:r>
          </w:p>
          <w:p>
            <w:pPr>
              <w:spacing w:after="120" w:line="408" w:lineRule="auto"/>
            </w:pPr>
            <w:r>
              <w:t xml:space="preserve">/f in the combination (ΔH)</w:t>
            </w:r>
          </w:p>
          <w:p>
            <w:pPr>
              <w:spacing w:after="120" w:line="408" w:lineRule="auto"/>
            </w:pPr>
            <w:r>
              <w:t xml:space="preserve">2</w:t>
            </w:r>
          </w:p>
          <w:p>
            <w:pPr>
              <w:spacing w:after="120" w:line="408" w:lineRule="auto"/>
            </w:pPr>
            <w:r>
              <w:t xml:space="preserve">T/f = (ΔH)</w:t>
            </w:r>
          </w:p>
          <w:p>
            <w:pPr>
              <w:spacing w:after="120" w:line="408" w:lineRule="auto"/>
            </w:pPr>
            <w:r>
              <w:t xml:space="preserve">2</w:t>
            </w:r>
          </w:p>
          <w:p>
            <w:pPr>
              <w:spacing w:after="120" w:line="408" w:lineRule="auto"/>
            </w:pPr>
            <w:r>
              <w:t xml:space="preserve">(Tγ)/(fγ), which is Lorentz-invariant. Therefore P</w:t>
            </w:r>
          </w:p>
          <w:p>
            <w:pPr>
              <w:spacing w:after="120" w:line="408" w:lineRule="auto"/>
            </w:pPr>
            <w:r>
              <w:t xml:space="preserve">surv</w:t>
            </w:r>
          </w:p>
          <w:p>
            <w:pPr>
              <w:spacing w:after="120" w:line="408" w:lineRule="auto"/>
            </w:pPr>
            <w:r>
              <w:t xml:space="preserve">(T,f) is a Lorentz scalar.</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(34.115)</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/c,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vγ/c) (4-vector form of effective decay rate)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(34.116)</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rPr>
        <w:t xml:space="preserve"> = exp(−Γ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μx</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where x</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 (cT, 0, 0, 0) in apparatus rest frame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implications for relativistic decay experiments are significant. The decay of fast-moving particles (kaons, muons, B mesons) under repeated interaction with a Zeno-coupling environment would show a modified lifetime that combines relativistic time dilation with the Zeno effect: the effective lifetime in the lab frame is τ</w:t>
      </w:r>
      <w:r>
        <w:rPr>
          <w:rFonts w:ascii="Cambria" w:cs="Cambria" w:eastAsia="Cambria" w:hAnsi="Cambria"/>
          <w:b w:val="false"/>
          <w:bCs w:val="false"/>
          <w:i w:val="false"/>
          <w:iCs w:val="false"/>
          <w:strike w:val="false"/>
          <w:color w:val="000000"/>
          <w:sz w:val="22"/>
          <w:szCs w:val="22"/>
          <w:vertAlign w:val="subscript"/>
        </w:rPr>
        <w:t xml:space="preserve">lab</w:t>
      </w:r>
      <w:r>
        <w:rPr>
          <w:rFonts w:ascii="Cambria" w:cs="Cambria" w:eastAsia="Cambria" w:hAnsi="Cambria"/>
          <w:b w:val="false"/>
          <w:bCs w:val="false"/>
          <w:i w:val="false"/>
          <w:iCs w:val="false"/>
          <w:strike w:val="false"/>
          <w:color w:val="000000"/>
          <w:sz w:val="22"/>
          <w:szCs w:val="22"/>
        </w:rPr>
        <w:t xml:space="preserve"> = γτ</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/[1 −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/(fΓ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ℏ</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Phase Theory and standard relativistic QM agree on this formula at leading order but differ at subleading order (O(1/f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due to the basin curvature corrections derived in Section 14. Measurement of these subleading corrections in high-energy particle physics experiments at f ≈ 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would constitute a precision test of Phase Theory.</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24. Zeno Effect and Topology — Topological Protection</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Among the most striking predictions of Phase Theory's Zeno framework is the possibility of topological Zeno protection — a form of dynamical stability that arises from the non-trivial topology of admissibility basins rather than from their energetic depth. This concept has direct connections to topological quantum computing and anyon-based qubits, and represents one of the most distinctively Phase Theory features of the Zeno effect — one that has no counterpart in the standard measurement-postulate framework.</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Paper 11 of this series [11], the topological structure of admissibility basins was analyzed using the tools of algebraic topology. It was shown that admissibility basins can have non-trivial fundamental groups 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homology groups H</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and higher homotopy groups π</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for n ≥ 2. The simplest non-trivial case is a basin with 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 ℤ/2ℤ (a topologically non-contractible loop in the basin), which occurs when the phase substrate has a fundamental domain with a ℤ</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symmetry. In such a basin, some inter-basin paths are topologically non-trivial: they wind around the non-contractible loop in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before reaching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Definition 34.7 (Topological Zeno Basin).</w:t>
            </w:r>
          </w:p>
          <w:p>
            <w:pPr>
              <w:spacing w:after="120" w:line="408" w:lineRule="auto"/>
            </w:pPr>
            <w:r>
              <w:t xml:space="preserve">An admissibility basin B</w:t>
            </w:r>
          </w:p>
          <w:p>
            <w:pPr>
              <w:spacing w:after="120" w:line="408" w:lineRule="auto"/>
            </w:pPr>
            <w:r>
              <w:t xml:space="preserve">α</w:t>
            </w:r>
          </w:p>
          <w:p>
            <w:pPr>
              <w:spacing w:after="120" w:line="408" w:lineRule="auto"/>
            </w:pPr>
            <w:r>
              <w:t xml:space="preserve">is topologically Zeno-protected if its fundamental group π</w:t>
            </w:r>
          </w:p>
          <w:p>
            <w:pPr>
              <w:spacing w:after="120" w:line="408" w:lineRule="auto"/>
            </w:pPr>
            <w:r>
              <w:t xml:space="preserve">1</w:t>
            </w:r>
          </w:p>
          <w:p>
            <w:pPr>
              <w:spacing w:after="120" w:line="408" w:lineRule="auto"/>
            </w:pPr>
            <w:r>
              <w:t xml:space="preserve">(B</w:t>
            </w:r>
          </w:p>
          <w:p>
            <w:pPr>
              <w:spacing w:after="120" w:line="408" w:lineRule="auto"/>
            </w:pPr>
            <w:r>
              <w:t xml:space="preserve">α</w:t>
            </w:r>
          </w:p>
          <w:p>
            <w:pPr>
              <w:spacing w:after="120" w:line="408" w:lineRule="auto"/>
            </w:pPr>
            <w:r>
              <w:t xml:space="preserve">) is non-trivial. The topological protection arises because transitions out of B</w:t>
            </w:r>
          </w:p>
          <w:p>
            <w:pPr>
              <w:spacing w:after="120" w:line="408" w:lineRule="auto"/>
            </w:pPr>
            <w:r>
              <w:t xml:space="preserve">α</w:t>
            </w:r>
          </w:p>
          <w:p>
            <w:pPr>
              <w:spacing w:after="120" w:line="408" w:lineRule="auto"/>
            </w:pPr>
            <w:r>
              <w:t xml:space="preserve">that involve topologically non-trivial paths cannot be continuously deformed to trivial paths, and therefore cannot be accomplished by local perturbations of the phase field. The topological Zeno length is L</w:t>
            </w:r>
          </w:p>
          <w:p>
            <w:pPr>
              <w:spacing w:after="120" w:line="408" w:lineRule="auto"/>
            </w:pPr>
            <w:r>
              <w:t xml:space="preserve">Z</w:t>
            </w:r>
          </w:p>
          <w:p>
            <w:pPr>
              <w:spacing w:after="120" w:line="408" w:lineRule="auto"/>
            </w:pPr>
            <w:r>
              <w:t xml:space="preserve">top</w:t>
            </w:r>
          </w:p>
          <w:p>
            <w:pPr>
              <w:spacing w:after="120" w:line="408" w:lineRule="auto"/>
            </w:pPr>
            <w:r>
              <w:t xml:space="preserve">= |π</w:t>
            </w:r>
          </w:p>
          <w:p>
            <w:pPr>
              <w:spacing w:after="120" w:line="408" w:lineRule="auto"/>
            </w:pPr>
            <w:r>
              <w:t xml:space="preserve">1</w:t>
            </w:r>
          </w:p>
          <w:p>
            <w:pPr>
              <w:spacing w:after="120" w:line="408" w:lineRule="auto"/>
            </w:pPr>
            <w:r>
              <w:t xml:space="preserve">(B</w:t>
            </w:r>
          </w:p>
          <w:p>
            <w:pPr>
              <w:spacing w:after="120" w:line="408" w:lineRule="auto"/>
            </w:pPr>
            <w:r>
              <w:t xml:space="preserve">α</w:t>
            </w:r>
          </w:p>
          <w:p>
            <w:pPr>
              <w:spacing w:after="120" w:line="408" w:lineRule="auto"/>
            </w:pPr>
            <w:r>
              <w:t xml:space="preserve">)| / τ</w:t>
            </w:r>
          </w:p>
          <w:p>
            <w:pPr>
              <w:spacing w:after="120" w:line="408" w:lineRule="auto"/>
            </w:pPr>
            <w:r>
              <w:t xml:space="preserve">coherence</w:t>
            </w:r>
          </w:p>
          <w:p>
            <w:pPr>
              <w:spacing w:after="120" w:line="408" w:lineRule="auto"/>
            </w:pPr>
            <w:r>
              <w:t xml:space="preserve">, where |π</w:t>
            </w:r>
          </w:p>
          <w:p>
            <w:pPr>
              <w:spacing w:after="120" w:line="408" w:lineRule="auto"/>
            </w:pPr>
            <w:r>
              <w:t xml:space="preserve">1</w:t>
            </w:r>
          </w:p>
          <w:p>
            <w:pPr>
              <w:spacing w:after="120" w:line="408" w:lineRule="auto"/>
            </w:pPr>
            <w:r>
              <w:t xml:space="preserve">(B</w:t>
            </w:r>
          </w:p>
          <w:p>
            <w:pPr>
              <w:spacing w:after="120" w:line="408" w:lineRule="auto"/>
            </w:pPr>
            <w:r>
              <w:t xml:space="preserve">α</w:t>
            </w:r>
          </w:p>
          <w:p>
            <w:pPr>
              <w:spacing w:after="120" w:line="408" w:lineRule="auto"/>
            </w:pPr>
            <w:r>
              <w:t xml:space="preserve">)| is the order of the fundamental group.</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6E" w:sz="24"/>
              <w:bottom w:val="nil" w:color="FFFFFF" w:sz="0"/>
              <w:right w:val="nil" w:color="FFFFFF" w:sz="0"/>
            </w:tcBorders>
            <w:shd w:fill="F4F4FD"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Theorem 34.7 (Topological Zeno Protection).</w:t>
            </w:r>
          </w:p>
          <w:p>
            <w:pPr>
              <w:spacing w:after="120" w:line="408" w:lineRule="auto"/>
            </w:pPr>
            <w:r>
              <w:t xml:space="preserve">In a topologically Zeno-protected basin B</w:t>
            </w:r>
          </w:p>
          <w:p>
            <w:pPr>
              <w:spacing w:after="120" w:line="408" w:lineRule="auto"/>
            </w:pPr>
            <w:r>
              <w:t xml:space="preserve">α</w:t>
            </w:r>
          </w:p>
          <w:p>
            <w:pPr>
              <w:spacing w:after="120" w:line="408" w:lineRule="auto"/>
            </w:pPr>
            <w:r>
              <w:t xml:space="preserve">with π</w:t>
            </w:r>
          </w:p>
          <w:p>
            <w:pPr>
              <w:spacing w:after="120" w:line="408" w:lineRule="auto"/>
            </w:pPr>
            <w:r>
              <w:t xml:space="preserve">1</w:t>
            </w:r>
          </w:p>
          <w:p>
            <w:pPr>
              <w:spacing w:after="120" w:line="408" w:lineRule="auto"/>
            </w:pPr>
            <w:r>
              <w:t xml:space="preserve">(B</w:t>
            </w:r>
          </w:p>
          <w:p>
            <w:pPr>
              <w:spacing w:after="120" w:line="408" w:lineRule="auto"/>
            </w:pPr>
            <w:r>
              <w:t xml:space="preserve">α</w:t>
            </w:r>
          </w:p>
          <w:p>
            <w:pPr>
              <w:spacing w:after="120" w:line="408" w:lineRule="auto"/>
            </w:pPr>
            <w:r>
              <w:t xml:space="preserve">) ≠ 0, transitions out of B</w:t>
            </w:r>
          </w:p>
          <w:p>
            <w:pPr>
              <w:spacing w:after="120" w:line="408" w:lineRule="auto"/>
            </w:pPr>
            <w:r>
              <w:t xml:space="preserve">α</w:t>
            </w:r>
          </w:p>
          <w:p>
            <w:pPr>
              <w:spacing w:after="120" w:line="408" w:lineRule="auto"/>
            </w:pPr>
            <w:r>
              <w:t xml:space="preserve">via topologically non-trivial paths are suppressed exponentially in the topological winding number, independently of the coupling rate f:</w:t>
            </w:r>
          </w:p>
          <w:p>
            <w:pPr>
              <w:spacing w:after="120" w:line="408" w:lineRule="auto"/>
            </w:pPr>
            <w:r>
              <w:rPr>
                <w:rFonts w:ascii="Cambria" w:cs="Cambria" w:eastAsia="Cambria" w:hAnsi="Cambria"/>
                <w:b w:val="false"/>
                <w:bCs w:val="false"/>
                <w:i w:val="false"/>
                <w:iCs w:val="false"/>
                <w:strike w:val="false"/>
                <w:color w:val="000000"/>
                <w:sz w:val="20"/>
                <w:szCs w:val="20"/>
              </w:rPr>
              <w:t xml:space="preserve">(34.117)</w:t>
            </w:r>
            <w:r>
              <w:rPr>
                <w:rFonts w:ascii="Cambria" w:cs="Cambria" w:eastAsia="Cambria" w:hAnsi="Cambria"/>
                <w:b w:val="false"/>
                <w:bCs w:val="false"/>
                <w:i w:val="false"/>
                <w:iCs w:val="false"/>
                <w:strike w:val="false"/>
                <w:color w:val="000000"/>
                <w:sz w:val="22"/>
                <w:szCs w:val="22"/>
              </w:rPr>
              <w:t xml:space="preserve"> P(α → β)</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 exp(−S</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 exp(−|π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 σ</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/ℏ)</w:t>
            </w:r>
          </w:p>
          <w:p>
            <w:pPr>
              <w:spacing w:after="120" w:line="408" w:lineRule="auto"/>
            </w:pPr>
            <w:r>
              <w:t xml:space="preserve">where S</w:t>
            </w:r>
          </w:p>
          <w:p>
            <w:pPr>
              <w:spacing w:after="120" w:line="408" w:lineRule="auto"/>
            </w:pPr>
            <w:r>
              <w:t xml:space="preserve">top</w:t>
            </w:r>
          </w:p>
          <w:p>
            <w:pPr>
              <w:spacing w:after="120" w:line="408" w:lineRule="auto"/>
            </w:pPr>
            <w:r>
              <w:t xml:space="preserve">is the topological action and σ</w:t>
            </w:r>
          </w:p>
          <w:p>
            <w:pPr>
              <w:spacing w:after="120" w:line="408" w:lineRule="auto"/>
            </w:pPr>
            <w:r>
              <w:t xml:space="preserve">top</w:t>
            </w:r>
          </w:p>
          <w:p>
            <w:pPr>
              <w:spacing w:after="120" w:line="408" w:lineRule="auto"/>
            </w:pPr>
            <w:r>
              <w:t xml:space="preserve">is the tension of the topological boundary.</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The path integral amplitude for a transition α → βvia a topologically non-trivial path γ with winding number n is:</w:t>
            </w:r>
          </w:p>
          <w:p>
            <w:pPr>
              <w:spacing w:after="120" w:line="408" w:lineRule="auto"/>
            </w:pPr>
            <w:r>
              <w:rPr>
                <w:rFonts w:ascii="Cambria" w:cs="Cambria" w:eastAsia="Cambria" w:hAnsi="Cambria"/>
                <w:b w:val="false"/>
                <w:bCs w:val="false"/>
                <w:i w:val="false"/>
                <w:iCs w:val="false"/>
                <w:strike w:val="false"/>
                <w:color w:val="000000"/>
                <w:sz w:val="20"/>
                <w:szCs w:val="20"/>
              </w:rPr>
              <w:t xml:space="preserve">(34.118)</w:t>
            </w:r>
            <w:r>
              <w:rPr>
                <w:rFonts w:ascii="Cambria" w:cs="Cambria" w:eastAsia="Cambria" w:hAnsi="Cambria"/>
                <w:b w:val="false"/>
                <w:bCs w:val="false"/>
                <w:i w:val="false"/>
                <w:iCs w:val="false"/>
                <w:strike w:val="false"/>
                <w:color w:val="000000"/>
                <w:sz w:val="22"/>
                <w:szCs w:val="22"/>
              </w:rPr>
              <w:t xml:space="preserve"> A</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(n) = ∫</w:t>
            </w:r>
            <w:r>
              <w:rPr>
                <w:rFonts w:ascii="Cambria" w:cs="Cambria" w:eastAsia="Cambria" w:hAnsi="Cambria"/>
                <w:b w:val="false"/>
                <w:bCs w:val="false"/>
                <w:i w:val="false"/>
                <w:iCs w:val="false"/>
                <w:strike w:val="false"/>
                <w:color w:val="000000"/>
                <w:sz w:val="22"/>
                <w:szCs w:val="22"/>
                <w:vertAlign w:val="subscript"/>
              </w:rPr>
              <w:t xml:space="preserve">γn</w:t>
            </w:r>
            <w:r>
              <w:rPr>
                <w:rFonts w:ascii="Cambria" w:cs="Cambria" w:eastAsia="Cambria" w:hAnsi="Cambria"/>
                <w:b w:val="false"/>
                <w:bCs w:val="false"/>
                <w:i w:val="false"/>
                <w:iCs w:val="false"/>
                <w:strike w:val="false"/>
                <w:color w:val="000000"/>
                <w:sz w:val="22"/>
                <w:szCs w:val="22"/>
              </w:rPr>
              <w:t xml:space="preserve"> Dχ exp(iS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[χ]) ≤ exp(−S</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(n))</w:t>
            </w:r>
          </w:p>
          <w:p>
            <w:pPr>
              <w:spacing w:after="120" w:line="408" w:lineRule="auto"/>
            </w:pPr>
            <w:r>
              <w:t xml:space="preserve">where S</w:t>
            </w:r>
          </w:p>
          <w:p>
            <w:pPr>
              <w:spacing w:after="120" w:line="408" w:lineRule="auto"/>
            </w:pPr>
            <w:r>
              <w:t xml:space="preserve">top</w:t>
            </w:r>
          </w:p>
          <w:p>
            <w:pPr>
              <w:spacing w:after="120" w:line="408" w:lineRule="auto"/>
            </w:pPr>
            <w:r>
              <w:t xml:space="preserve">(n) = n · σ</w:t>
            </w:r>
          </w:p>
          <w:p>
            <w:pPr>
              <w:spacing w:after="120" w:line="408" w:lineRule="auto"/>
            </w:pPr>
            <w:r>
              <w:t xml:space="preserve">top</w:t>
            </w:r>
          </w:p>
          <w:p>
            <w:pPr>
              <w:spacing w:after="120" w:line="408" w:lineRule="auto"/>
            </w:pPr>
            <w:r>
              <w:t xml:space="preserve">/ℏ is the topological action for a winding number n path, derived from the holonomy of the phase field around the non-contractible loop in B</w:t>
            </w:r>
          </w:p>
          <w:p>
            <w:pPr>
              <w:spacing w:after="120" w:line="408" w:lineRule="auto"/>
            </w:pPr>
            <w:r>
              <w:t xml:space="preserve">α</w:t>
            </w:r>
          </w:p>
          <w:p>
            <w:pPr>
              <w:spacing w:after="120" w:line="408" w:lineRule="auto"/>
            </w:pPr>
            <w:r>
              <w:t xml:space="preserve">(Paper 11 [11], Theorem 11.3). This bound holds for all finite f and is independent of the coupling rate: topological protection is fundamentally stronger than dynamical (energetic) protection.</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(34.119)</w:t>
      </w:r>
      <w:r>
        <w:rPr>
          <w:rFonts w:ascii="Cambria" w:cs="Cambria" w:eastAsia="Cambria" w:hAnsi="Cambria"/>
          <w:b w:val="false"/>
          <w:bCs w:val="false"/>
          <w:i w:val="false"/>
          <w:iCs w:val="false"/>
          <w:strike w:val="false"/>
          <w:color w:val="000000"/>
          <w:sz w:val="22"/>
          <w:szCs w:val="22"/>
        </w:rPr>
        <w:t xml:space="preserve"> L</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vertAlign w:val="superscript"/>
        </w:rPr>
        <w:t xml:space="preserve">top</w:t>
      </w:r>
      <w:r>
        <w:rPr>
          <w:rFonts w:ascii="Cambria" w:cs="Cambria" w:eastAsia="Cambria" w:hAnsi="Cambria"/>
          <w:b w:val="false"/>
          <w:bCs w:val="false"/>
          <w:i w:val="false"/>
          <w:iCs w:val="false"/>
          <w:strike w:val="false"/>
          <w:color w:val="000000"/>
          <w:sz w:val="22"/>
          <w:szCs w:val="22"/>
        </w:rPr>
        <w:t xml:space="preserve"> ~ 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 τ</w:t>
      </w:r>
      <w:r>
        <w:rPr>
          <w:rFonts w:ascii="Cambria" w:cs="Cambria" w:eastAsia="Cambria" w:hAnsi="Cambria"/>
          <w:b w:val="false"/>
          <w:bCs w:val="false"/>
          <w:i w:val="false"/>
          <w:iCs w:val="false"/>
          <w:strike w:val="false"/>
          <w:color w:val="000000"/>
          <w:sz w:val="22"/>
          <w:szCs w:val="22"/>
          <w:vertAlign w:val="subscript"/>
        </w:rPr>
        <w:t xml:space="preserve">coherence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(34.120)</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(f) = P</w:t>
      </w:r>
      <w:r>
        <w:rPr>
          <w:rFonts w:ascii="Cambria" w:cs="Cambria" w:eastAsia="Cambria" w:hAnsi="Cambria"/>
          <w:b w:val="false"/>
          <w:bCs w:val="false"/>
          <w:i w:val="false"/>
          <w:iCs w:val="false"/>
          <w:strike w:val="false"/>
          <w:color w:val="000000"/>
          <w:sz w:val="22"/>
          <w:szCs w:val="22"/>
          <w:vertAlign w:val="subscript"/>
        </w:rPr>
        <w:t xml:space="preserve">dyn</w:t>
      </w:r>
      <w:r>
        <w:rPr>
          <w:rFonts w:ascii="Cambria" w:cs="Cambria" w:eastAsia="Cambria" w:hAnsi="Cambria"/>
          <w:b w:val="false"/>
          <w:bCs w:val="false"/>
          <w:i w:val="false"/>
          <w:iCs w:val="false"/>
          <w:strike w:val="false"/>
          <w:color w:val="000000"/>
          <w:sz w:val="22"/>
          <w:szCs w:val="22"/>
        </w:rPr>
        <w:t xml:space="preserve">(f) · exp(−S</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where P</w:t>
      </w:r>
      <w:r>
        <w:rPr>
          <w:rFonts w:ascii="Cambria" w:cs="Cambria" w:eastAsia="Cambria" w:hAnsi="Cambria"/>
          <w:b w:val="false"/>
          <w:bCs w:val="false"/>
          <w:i w:val="false"/>
          <w:iCs w:val="false"/>
          <w:strike w:val="false"/>
          <w:color w:val="000000"/>
          <w:sz w:val="22"/>
          <w:szCs w:val="22"/>
          <w:vertAlign w:val="subscript"/>
        </w:rPr>
        <w:t xml:space="preserve">dyn</w:t>
      </w:r>
      <w:r>
        <w:rPr>
          <w:rFonts w:ascii="Cambria" w:cs="Cambria" w:eastAsia="Cambria" w:hAnsi="Cambria"/>
          <w:b w:val="false"/>
          <w:bCs w:val="false"/>
          <w:i w:val="false"/>
          <w:iCs w:val="false"/>
          <w:strike w:val="false"/>
          <w:color w:val="000000"/>
          <w:sz w:val="22"/>
          <w:szCs w:val="22"/>
        </w:rPr>
        <w:t xml:space="preserve"> is the dynamical Zeno probability</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connection to topological quantum computing is direct. In anyon-based quantum computers [54], the topological protection arises from the non-Abelian braiding statistics of anyonic quasiparticles: operations on logical qubits correspond to braiding world-lines, and local perturbations cannot undo braiding without creating additional anyon pairs. In Phase Theory terms: the anyon wavefunction lives in a topologically non-trivial admissibility basin (one where 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 B</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the braid group), and the topological protection is the Phase Theory Theorem 34.7 applied to this basin. The Zeno coupling that enforces the topological structure is provided by the energy gap Δ of the topological phase.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(34.121)</w:t>
      </w:r>
      <w:r>
        <w:rPr>
          <w:rFonts w:ascii="Cambria" w:cs="Cambria" w:eastAsia="Cambria" w:hAnsi="Cambria"/>
          <w:b w:val="false"/>
          <w:bCs w:val="false"/>
          <w:i w:val="false"/>
          <w:iCs w:val="false"/>
          <w:strike w:val="false"/>
          <w:color w:val="000000"/>
          <w:sz w:val="22"/>
          <w:szCs w:val="22"/>
        </w:rPr>
        <w:t xml:space="preserve"> f*</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 Δ/ℏ (Zeno coupling rate provided by topological gap)</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(34.122)</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top-error</w:t>
      </w:r>
      <w:r>
        <w:rPr>
          <w:rFonts w:ascii="Cambria" w:cs="Cambria" w:eastAsia="Cambria" w:hAnsi="Cambria"/>
          <w:b w:val="false"/>
          <w:bCs w:val="false"/>
          <w:i w:val="false"/>
          <w:iCs w:val="false"/>
          <w:strike w:val="false"/>
          <w:color w:val="000000"/>
          <w:sz w:val="22"/>
          <w:szCs w:val="22"/>
        </w:rPr>
        <w:t xml:space="preserve"> ∼ exp(−Δ/k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T) · exp(−S</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(combined thermal and topological suppression)</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formula shows that topological Zeno protection provides an additional exponential suppression factor beyond the thermal suppression that standard topological quantum computing already exploits. Phase Theory predicts that the topological protection factor exp(−S</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is a measurable quantity in precision experiments with engineered topological systems.</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25. Multi-System Zeno Correlations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When multiple systems are each subject to Zeno coupling, their joint admissibility structure can produce correlations between the systems that go beyond what either system would exhibit in isolation. This section analyzes Zeno-induced inter-system correlations in Phase Theory, providing an account of what standard quantum mechanics would describe as "Zeno-induced entanglement" without invoking any entanglement-specific postulates.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Consider two systems A and B with joint phase configuration space Γ</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 × Γ</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vertAlign w:val="superscript"/>
        </w:rPr>
        <w:t xml:space="preserve">B</w:t>
      </w:r>
      <w:r>
        <w:rPr>
          <w:rFonts w:ascii="Cambria" w:cs="Cambria" w:eastAsia="Cambria" w:hAnsi="Cambria"/>
          <w:b w:val="false"/>
          <w:bCs w:val="false"/>
          <w:i w:val="false"/>
          <w:iCs w:val="false"/>
          <w:strike w:val="false"/>
          <w:color w:val="000000"/>
          <w:sz w:val="22"/>
          <w:szCs w:val="22"/>
        </w:rPr>
        <w:t xml:space="preserve">. The joint admissibility basin is B</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 Γ</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 × Γ</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vertAlign w:val="superscript"/>
        </w:rPr>
        <w:t xml:space="preserve">B</w:t>
      </w:r>
      <w:r>
        <w:rPr>
          <w:rFonts w:ascii="Cambria" w:cs="Cambria" w:eastAsia="Cambria" w:hAnsi="Cambria"/>
          <w:b w:val="false"/>
          <w:bCs w:val="false"/>
          <w:i w:val="false"/>
          <w:iCs w:val="false"/>
          <w:strike w:val="false"/>
          <w:color w:val="000000"/>
          <w:sz w:val="22"/>
          <w:szCs w:val="22"/>
        </w:rPr>
        <w:t xml:space="preserve">. If A and B are completely independent (no shared interactions), then B</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 B</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 B</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(a product basin) and Zeno coupling of A has no effect on B. However, if A and B share interactions (through the Phase Theory action or through shared admissibility constraints), then B</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 B</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 B</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and Zeno coupling of A alone can induce effective Zeno dynamics on B.</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(34.123)</w:t>
      </w:r>
      <w:r>
        <w:rPr>
          <w:rFonts w:ascii="Cambria" w:cs="Cambria" w:eastAsia="Cambria" w:hAnsi="Cambria"/>
          <w:b w:val="false"/>
          <w:bCs w:val="false"/>
          <w:i w:val="false"/>
          <w:iCs w:val="false"/>
          <w:strike w:val="false"/>
          <w:color w:val="000000"/>
          <w:sz w:val="22"/>
          <w:szCs w:val="22"/>
        </w:rPr>
        <w:t xml:space="preserve"> B</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 B</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 B</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iff I</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 ∫ DΦ</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DΦ</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[A</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 A</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0</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quantity I</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is the joint admissibility correlation — it measures the degree to which the joint basin structure deviates from a product structure. When I</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 0, the admissibility of configuration Φ</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in A depends on the configuration Φ</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in B, and vice versa. This is the Phase Theory account of quantum correlations (entanglement) between A and B: they share a non-product admissibility basin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5A1A"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Proposition 34.8 (Zeno-Induced Inter-System Correlations).</w:t>
            </w:r>
          </w:p>
          <w:p>
            <w:pPr>
              <w:spacing w:after="120" w:line="408" w:lineRule="auto"/>
            </w:pPr>
            <w:r>
              <w:t xml:space="preserve">If I</w:t>
            </w:r>
          </w:p>
          <w:p>
            <w:pPr>
              <w:spacing w:after="120" w:line="408" w:lineRule="auto"/>
            </w:pPr>
            <w:r>
              <w:t xml:space="preserve">AB</w:t>
            </w:r>
          </w:p>
          <w:p>
            <w:pPr>
              <w:spacing w:after="120" w:line="408" w:lineRule="auto"/>
            </w:pPr>
            <w:r>
              <w:t xml:space="preserve">≠ 0 (correlated admissibility structure), then Zeno coupling of system A at rate f induces an effective Zeno-like modification of the dynamics of system B with effective rate:</w:t>
            </w:r>
          </w:p>
          <w:p>
            <w:pPr>
              <w:spacing w:after="120" w:line="408" w:lineRule="auto"/>
            </w:pPr>
            <w:r>
              <w:rPr>
                <w:rFonts w:ascii="Cambria" w:cs="Cambria" w:eastAsia="Cambria" w:hAnsi="Cambria"/>
                <w:b w:val="false"/>
                <w:bCs w:val="false"/>
                <w:i w:val="false"/>
                <w:iCs w:val="false"/>
                <w:strike w:val="false"/>
                <w:color w:val="000000"/>
                <w:sz w:val="20"/>
                <w:szCs w:val="20"/>
              </w:rPr>
              <w:t xml:space="preserve">(34.124)</w:t>
            </w:r>
            <w:r>
              <w:rPr>
                <w:rFonts w:ascii="Cambria" w:cs="Cambria" w:eastAsia="Cambria" w:hAnsi="Cambria"/>
                <w:b w:val="false"/>
                <w:bCs w:val="false"/>
                <w:i w:val="false"/>
                <w:iCs w:val="false"/>
                <w:strike w:val="false"/>
                <w:color w:val="000000"/>
                <w:sz w:val="22"/>
                <w:szCs w:val="22"/>
              </w:rPr>
              <w:t xml:space="preserve"> f</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vertAlign w:val="superscript"/>
              </w:rPr>
              <w:t xml:space="preserve">eff</w:t>
            </w:r>
            <w:r>
              <w:rPr>
                <w:rFonts w:ascii="Cambria" w:cs="Cambria" w:eastAsia="Cambria" w:hAnsi="Cambria"/>
                <w:b w:val="false"/>
                <w:bCs w:val="false"/>
                <w:i w:val="false"/>
                <w:iCs w:val="false"/>
                <w:strike w:val="false"/>
                <w:color w:val="000000"/>
                <w:sz w:val="22"/>
                <w:szCs w:val="22"/>
              </w:rPr>
              <w:t xml:space="preserve"> = f · I</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 [vol(B</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 vol(B</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w:t>
            </w:r>
          </w:p>
          <w:p>
            <w:pPr>
              <w:spacing w:after="120" w:line="408" w:lineRule="auto"/>
            </w:pPr>
            <w:r>
              <w:t xml:space="preserve">The effective Zeno rate on B is proportional to the joint admissibility correlation I</w:t>
            </w:r>
          </w:p>
          <w:p>
            <w:pPr>
              <w:spacing w:after="120" w:line="408" w:lineRule="auto"/>
            </w:pPr>
            <w:r>
              <w:t xml:space="preserve">AB</w:t>
            </w:r>
          </w:p>
          <w:p>
            <w:pPr>
              <w:spacing w:after="120" w:line="408" w:lineRule="auto"/>
            </w:pPr>
            <w:r>
              <w:t xml:space="preserve">and to the coupling rate f on A.</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Trace out system A from the joint path integral with Zeno coupling on A. The result is an effective action for B that includes a constraint term proportional to the A-marginal of the joint admissibility functional A</w:t>
            </w:r>
          </w:p>
          <w:p>
            <w:pPr>
              <w:spacing w:after="120" w:line="408" w:lineRule="auto"/>
            </w:pPr>
            <w:r>
              <w:t xml:space="preserve">AB</w:t>
            </w:r>
          </w:p>
          <w:p>
            <w:pPr>
              <w:spacing w:after="120" w:line="408" w:lineRule="auto"/>
            </w:pPr>
            <w:r>
              <w:t xml:space="preserve">. For non-product basins, this marginal is not equal to A</w:t>
            </w:r>
          </w:p>
          <w:p>
            <w:pPr>
              <w:spacing w:after="120" w:line="408" w:lineRule="auto"/>
            </w:pPr>
            <w:r>
              <w:t xml:space="preserve">B</w:t>
            </w:r>
          </w:p>
          <w:p>
            <w:pPr>
              <w:spacing w:after="120" w:line="408" w:lineRule="auto"/>
            </w:pPr>
            <w:r>
              <w:t xml:space="preserve">alone but includes a correction proportional to I</w:t>
            </w:r>
          </w:p>
          <w:p>
            <w:pPr>
              <w:spacing w:after="120" w:line="408" w:lineRule="auto"/>
            </w:pPr>
            <w:r>
              <w:t xml:space="preserve">AB</w:t>
            </w:r>
          </w:p>
          <w:p>
            <w:pPr>
              <w:spacing w:after="120" w:line="408" w:lineRule="auto"/>
            </w:pPr>
            <w:r>
              <w:t xml:space="preserve">. In the large-f limit, this correction acts as an effective Zeno confinement on B at rate f</w:t>
            </w:r>
          </w:p>
          <w:p>
            <w:pPr>
              <w:spacing w:after="120" w:line="408" w:lineRule="auto"/>
            </w:pPr>
            <w:r>
              <w:t xml:space="preserve">B</w:t>
            </w:r>
          </w:p>
          <w:p>
            <w:pPr>
              <w:spacing w:after="120" w:line="408" w:lineRule="auto"/>
            </w:pPr>
            <w:r>
              <w:t xml:space="preserve">eff</w:t>
            </w:r>
          </w:p>
          <w:p>
            <w:pPr>
              <w:spacing w:after="120" w:line="408" w:lineRule="auto"/>
            </w:pPr>
            <w:r>
              <w:t xml:space="preserve">given by equation (34.124).</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(34.125)</w:t>
      </w:r>
      <w:r>
        <w:rPr>
          <w:rFonts w:ascii="Cambria" w:cs="Cambria" w:eastAsia="Cambria" w:hAnsi="Cambria"/>
          <w:b w:val="false"/>
          <w:bCs w:val="false"/>
          <w:i w:val="false"/>
          <w:iCs w:val="false"/>
          <w:strike w:val="false"/>
          <w:color w:val="000000"/>
          <w:sz w:val="22"/>
          <w:szCs w:val="22"/>
        </w:rPr>
        <w:t xml:space="preserve"> ρ</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vertAlign w:val="superscript"/>
        </w:rPr>
        <w:t xml:space="preserve">eff</w:t>
      </w:r>
      <w:r>
        <w:rPr>
          <w:rFonts w:ascii="Cambria" w:cs="Cambria" w:eastAsia="Cambria" w:hAnsi="Cambria"/>
          <w:b w:val="false"/>
          <w:bCs w:val="false"/>
          <w:i w:val="false"/>
          <w:iCs w:val="false"/>
          <w:strike w:val="false"/>
          <w:color w:val="000000"/>
          <w:sz w:val="22"/>
          <w:szCs w:val="22"/>
        </w:rPr>
        <w:t xml:space="preserve">(t) = Tr</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(t)] = exp(−iH</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vertAlign w:val="superscript"/>
        </w:rPr>
        <w:t xml:space="preserve">eff</w:t>
      </w:r>
      <w:r>
        <w:rPr>
          <w:rFonts w:ascii="Cambria" w:cs="Cambria" w:eastAsia="Cambria" w:hAnsi="Cambria"/>
          <w:b w:val="false"/>
          <w:bCs w:val="false"/>
          <w:i w:val="false"/>
          <w:iCs w:val="false"/>
          <w:strike w:val="false"/>
          <w:color w:val="000000"/>
          <w:sz w:val="22"/>
          <w:szCs w:val="22"/>
        </w:rPr>
        <w:t xml:space="preserve">t)ρ</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(0)exp(iH</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vertAlign w:val="superscript"/>
        </w:rPr>
        <w:t xml:space="preserve">eff</w:t>
      </w:r>
      <w:r>
        <w:rPr>
          <w:rFonts w:ascii="Cambria" w:cs="Cambria" w:eastAsia="Cambria" w:hAnsi="Cambria"/>
          <w:b w:val="false"/>
          <w:bCs w:val="false"/>
          <w:i w:val="false"/>
          <w:iCs w:val="false"/>
          <w:strike w:val="false"/>
          <w:color w:val="000000"/>
          <w:sz w:val="22"/>
          <w:szCs w:val="22"/>
        </w:rPr>
        <w:t xml:space="preserve">t)</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(34.126)</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vertAlign w:val="superscript"/>
        </w:rPr>
        <w:t xml:space="preserve">eff</w:t>
      </w:r>
      <w:r>
        <w:rPr>
          <w:rFonts w:ascii="Cambria" w:cs="Cambria" w:eastAsia="Cambria" w:hAnsi="Cambria"/>
          <w:b w:val="false"/>
          <w:bCs w:val="false"/>
          <w:i w:val="false"/>
          <w:iCs w:val="false"/>
          <w:strike w:val="false"/>
          <w:color w:val="000000"/>
          <w:sz w:val="22"/>
          <w:szCs w:val="22"/>
        </w:rPr>
        <w:t xml:space="preserve"> = H</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f</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vertAlign w:val="superscript"/>
        </w:rPr>
        <w:t xml:space="preserve">eff</w:t>
      </w:r>
      <w:r>
        <w:rPr>
          <w:rFonts w:ascii="Cambria" w:cs="Cambria" w:eastAsia="Cambria" w:hAnsi="Cambria"/>
          <w:b w:val="false"/>
          <w:bCs w:val="false"/>
          <w:i w:val="false"/>
          <w:iCs w:val="false"/>
          <w:strike w:val="false"/>
          <w:color w:val="000000"/>
          <w:sz w:val="22"/>
          <w:szCs w:val="22"/>
        </w:rPr>
        <w:t xml:space="preserve"> · V</w:t>
      </w:r>
      <w:r>
        <w:rPr>
          <w:rFonts w:ascii="Cambria" w:cs="Cambria" w:eastAsia="Cambria" w:hAnsi="Cambria"/>
          <w:b w:val="false"/>
          <w:bCs w:val="false"/>
          <w:i w:val="false"/>
          <w:iCs w:val="false"/>
          <w:strike w:val="false"/>
          <w:color w:val="000000"/>
          <w:sz w:val="22"/>
          <w:szCs w:val="22"/>
          <w:vertAlign w:val="subscript"/>
        </w:rPr>
        <w:t xml:space="preserve">confinement</w:t>
      </w:r>
      <w:r>
        <w:rPr>
          <w:rFonts w:ascii="Cambria" w:cs="Cambria" w:eastAsia="Cambria" w:hAnsi="Cambria"/>
          <w:b w:val="false"/>
          <w:bCs w:val="false"/>
          <w:i w:val="false"/>
          <w:iCs w:val="false"/>
          <w:strike w:val="false"/>
          <w:color w:val="000000"/>
          <w:sz w:val="22"/>
          <w:szCs w:val="22"/>
          <w:vertAlign w:val="superscript"/>
        </w:rPr>
        <w:t xml:space="preserve">B</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V</w:t>
      </w:r>
      <w:r>
        <w:rPr>
          <w:rFonts w:ascii="Cambria" w:cs="Cambria" w:eastAsia="Cambria" w:hAnsi="Cambria"/>
          <w:b w:val="false"/>
          <w:bCs w:val="false"/>
          <w:i w:val="false"/>
          <w:iCs w:val="false"/>
          <w:strike w:val="false"/>
          <w:color w:val="000000"/>
          <w:sz w:val="22"/>
          <w:szCs w:val="22"/>
          <w:vertAlign w:val="subscript"/>
        </w:rPr>
        <w:t xml:space="preserve">confinement</w:t>
      </w:r>
      <w:r>
        <w:rPr>
          <w:rFonts w:ascii="Cambria" w:cs="Cambria" w:eastAsia="Cambria" w:hAnsi="Cambria"/>
          <w:b w:val="false"/>
          <w:bCs w:val="false"/>
          <w:i w:val="false"/>
          <w:iCs w:val="false"/>
          <w:strike w:val="false"/>
          <w:color w:val="000000"/>
          <w:sz w:val="22"/>
          <w:szCs w:val="22"/>
          <w:vertAlign w:val="superscript"/>
        </w:rPr>
        <w:t xml:space="preserve">B</w:t>
      </w:r>
      <w:r>
        <w:rPr>
          <w:rFonts w:ascii="Cambria" w:cs="Cambria" w:eastAsia="Cambria" w:hAnsi="Cambria"/>
          <w:b w:val="false"/>
          <w:bCs w:val="false"/>
          <w:i w:val="false"/>
          <w:iCs w:val="false"/>
          <w:strike w:val="false"/>
          <w:color w:val="000000"/>
          <w:sz w:val="22"/>
          <w:szCs w:val="22"/>
        </w:rPr>
        <w:t xml:space="preserve"> is the effective confinement potential induced on B by the Zeno coupling of A through the joint basin correlation. The derivation of ρ</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vertAlign w:val="superscript"/>
        </w:rPr>
        <w:t xml:space="preserve">eff</w:t>
      </w:r>
      <w:r>
        <w:rPr>
          <w:rFonts w:ascii="Cambria" w:cs="Cambria" w:eastAsia="Cambria" w:hAnsi="Cambria"/>
          <w:b w:val="false"/>
          <w:bCs w:val="false"/>
          <w:i w:val="false"/>
          <w:iCs w:val="false"/>
          <w:strike w:val="false"/>
          <w:color w:val="000000"/>
          <w:sz w:val="22"/>
          <w:szCs w:val="22"/>
        </w:rPr>
        <w:t xml:space="preserve"> requires tracing over the apparatus degrees of freedom of A as well as the A system degrees of freedom:</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(34.127)</w:t>
      </w:r>
      <w:r>
        <w:rPr>
          <w:rFonts w:ascii="Cambria" w:cs="Cambria" w:eastAsia="Cambria" w:hAnsi="Cambria"/>
          <w:b w:val="false"/>
          <w:bCs w:val="false"/>
          <w:i w:val="false"/>
          <w:iCs w:val="false"/>
          <w:strike w:val="false"/>
          <w:color w:val="000000"/>
          <w:sz w:val="22"/>
          <w:szCs w:val="22"/>
        </w:rPr>
        <w:t xml:space="preserve"> ρ</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vertAlign w:val="superscript"/>
        </w:rPr>
        <w:t xml:space="preserve">eff</w:t>
      </w:r>
      <w:r>
        <w:rPr>
          <w:rFonts w:ascii="Cambria" w:cs="Cambria" w:eastAsia="Cambria" w:hAnsi="Cambria"/>
          <w:b w:val="false"/>
          <w:bCs w:val="false"/>
          <w:i w:val="false"/>
          <w:iCs w:val="false"/>
          <w:strike w:val="false"/>
          <w:color w:val="000000"/>
          <w:sz w:val="22"/>
          <w:szCs w:val="22"/>
        </w:rPr>
        <w:t xml:space="preserve">(t) = Tr</w:t>
      </w:r>
      <w:r>
        <w:rPr>
          <w:rFonts w:ascii="Cambria" w:cs="Cambria" w:eastAsia="Cambria" w:hAnsi="Cambria"/>
          <w:b w:val="false"/>
          <w:bCs w:val="false"/>
          <w:i w:val="false"/>
          <w:iCs w:val="false"/>
          <w:strike w:val="false"/>
          <w:color w:val="000000"/>
          <w:sz w:val="22"/>
          <w:szCs w:val="22"/>
          <w:vertAlign w:val="subscript"/>
        </w:rPr>
        <w:t xml:space="preserve">A,app</w:t>
      </w:r>
      <w:r>
        <w:rPr>
          <w:rFonts w:ascii="Cambria" w:cs="Cambria" w:eastAsia="Cambria" w:hAnsi="Cambria"/>
          <w:b w:val="false"/>
          <w:bCs w:val="false"/>
          <w:i w:val="false"/>
          <w:iCs w:val="false"/>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AB</w:t>
      </w:r>
      <w:r>
        <w:rPr>
          <w:rFonts w:ascii="Cambria" w:cs="Cambria" w:eastAsia="Cambria" w:hAnsi="Cambria"/>
          <w:b w:val="false"/>
          <w:bCs w:val="false"/>
          <w:i w:val="false"/>
          <w:iCs w:val="false"/>
          <w:strike w:val="false"/>
          <w:color w:val="000000"/>
          <w:sz w:val="22"/>
          <w:szCs w:val="22"/>
        </w:rPr>
        <w:t xml:space="preserve">(t) ρ</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(0) ⊗ ρ</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(0) U</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AB†</w:t>
      </w:r>
      <w:r>
        <w:rPr>
          <w:rFonts w:ascii="Cambria" w:cs="Cambria" w:eastAsia="Cambria" w:hAnsi="Cambria"/>
          <w:b w:val="false"/>
          <w:bCs w:val="false"/>
          <w:i w:val="false"/>
          <w:iCs w:val="false"/>
          <w:strike w:val="false"/>
          <w:color w:val="000000"/>
          <w:sz w:val="22"/>
          <w:szCs w:val="22"/>
        </w:rPr>
        <w:t xml:space="preserve">(t)]</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(34.128)</w:t>
      </w:r>
      <w:r>
        <w:rPr>
          <w:rFonts w:ascii="Cambria" w:cs="Cambria" w:eastAsia="Cambria" w:hAnsi="Cambria"/>
          <w:b w:val="false"/>
          <w:bCs w:val="false"/>
          <w:i w:val="false"/>
          <w:iCs w:val="false"/>
          <w:strike w:val="false"/>
          <w:color w:val="000000"/>
          <w:sz w:val="22"/>
          <w:szCs w:val="22"/>
        </w:rPr>
        <w:t xml:space="preserve"> U</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AB</w:t>
      </w:r>
      <w:r>
        <w:rPr>
          <w:rFonts w:ascii="Cambria" w:cs="Cambria" w:eastAsia="Cambria" w:hAnsi="Cambria"/>
          <w:b w:val="false"/>
          <w:bCs w:val="false"/>
          <w:i w:val="false"/>
          <w:iCs w:val="false"/>
          <w:strike w:val="false"/>
          <w:color w:val="000000"/>
          <w:sz w:val="22"/>
          <w:szCs w:val="22"/>
        </w:rPr>
        <w:t xml:space="preserve">(t) = exp(−i[H</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+f·L</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]t)</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(34.129)</w:t>
      </w:r>
      <w:r>
        <w:rPr>
          <w:rFonts w:ascii="Cambria" w:cs="Cambria" w:eastAsia="Cambria" w:hAnsi="Cambria"/>
          <w:b w:val="false"/>
          <w:bCs w:val="false"/>
          <w:i w:val="false"/>
          <w:iCs w:val="false"/>
          <w:strike w:val="false"/>
          <w:color w:val="000000"/>
          <w:sz w:val="22"/>
          <w:szCs w:val="22"/>
        </w:rPr>
        <w:t xml:space="preserve"> f</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vertAlign w:val="superscript"/>
        </w:rPr>
        <w:t xml:space="preserve">eff</w:t>
      </w:r>
      <w:r>
        <w:rPr>
          <w:rFonts w:ascii="Cambria" w:cs="Cambria" w:eastAsia="Cambria" w:hAnsi="Cambria"/>
          <w:b w:val="false"/>
          <w:bCs w:val="false"/>
          <w:i w:val="false"/>
          <w:iCs w:val="false"/>
          <w:strike w:val="false"/>
          <w:color w:val="000000"/>
          <w:sz w:val="22"/>
          <w:szCs w:val="22"/>
        </w:rPr>
        <w:t xml:space="preserve"> ~ f · |H</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(ΔE</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(perturbative formula for f</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vertAlign w:val="superscript"/>
        </w:rPr>
        <w:t xml:space="preserve">eff</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Experimental proposals for testing Zeno-induced inter-system correlations include coupled cavity-QED systems where two atoms are coupled to the same cavity mode (which acts as the shared admissibility structure mediating I</w:t>
      </w:r>
      <w:r>
        <w:rPr>
          <w:rFonts w:ascii="Cambria" w:cs="Cambria" w:eastAsia="Cambria" w:hAnsi="Cambria"/>
          <w:b w:val="false"/>
          <w:bCs w:val="false"/>
          <w:i w:val="false"/>
          <w:iCs w:val="false"/>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and bipartite optical lattice systems where atoms in adjacent wells are coupled through tunnel coupling modified by Zeno control fields applied to one sub-lattice.</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26. Non-Markovian Zeno Dynamics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standard treatment of QZE and AZE dynamics assumes Markovian system-environment coupling: the environment correlation time τ</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 is much shorter than all system timescales, so the environment has no memory and the effective dynamics is local in time. This assumption fails in a wide range of experimental systems — notably solid-state implementations (NV centers, quantum dots, superconducting circuits) where the environment has structured spectral densities with long correlation times. Phase Theory accommodates non-Markovian dynamics naturally through the path-dependent admissibility functional and provides quantitative predictions for non-Markovian corrections to Zeno dynamics.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the non-Markovian regime, the influence functional (34.83)–(34.84) cannot be approximated by a local-in-time expression. The memory kernel K(t−t′) retains significant weight for |t−t′| ~ τ</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 The effective action for the system in this regime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(34.130)</w:t>
      </w:r>
      <w:r>
        <w:rPr>
          <w:rFonts w:ascii="Cambria" w:cs="Cambria" w:eastAsia="Cambria" w:hAnsi="Cambria"/>
          <w:b w:val="false"/>
          <w:bCs w:val="false"/>
          <w:i w:val="false"/>
          <w:iCs w:val="false"/>
          <w:strike w:val="false"/>
          <w:color w:val="000000"/>
          <w:sz w:val="22"/>
          <w:szCs w:val="22"/>
        </w:rPr>
        <w:t xml:space="preserve"> S</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NM</w:t>
      </w:r>
      <w:r>
        <w:rPr>
          <w:rFonts w:ascii="Cambria" w:cs="Cambria" w:eastAsia="Cambria" w:hAnsi="Cambria"/>
          <w:b w:val="false"/>
          <w:bCs w:val="false"/>
          <w:i w:val="false"/>
          <w:iCs w:val="false"/>
          <w:strike w:val="false"/>
          <w:color w:val="000000"/>
          <w:sz w:val="22"/>
          <w:szCs w:val="22"/>
        </w:rPr>
        <w:t xml:space="preserve">[Φ] =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 iκ</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T</w:t>
      </w:r>
      <w:r>
        <w:rPr>
          <w:rFonts w:ascii="Cambria" w:cs="Cambria" w:eastAsia="Cambria" w:hAnsi="Cambria"/>
          <w:b w:val="false"/>
          <w:bCs w:val="false"/>
          <w:i w:val="false"/>
          <w:iCs w:val="false"/>
          <w:strike w:val="false"/>
          <w:color w:val="000000"/>
          <w:sz w:val="22"/>
          <w:szCs w:val="22"/>
        </w:rPr>
        <w:t xml:space="preserve">dt ∫</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t</w:t>
      </w:r>
      <w:r>
        <w:rPr>
          <w:rFonts w:ascii="Cambria" w:cs="Cambria" w:eastAsia="Cambria" w:hAnsi="Cambria"/>
          <w:b w:val="false"/>
          <w:bCs w:val="false"/>
          <w:i w:val="false"/>
          <w:iCs w:val="false"/>
          <w:strike w:val="false"/>
          <w:color w:val="000000"/>
          <w:sz w:val="22"/>
          <w:szCs w:val="22"/>
        </w:rPr>
        <w:t xml:space="preserve">dt′ K(t−t′)[Φ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(t)−Φ</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perscript"/>
        </w:rPr>
        <w:t xml:space="preserve">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memory kernel K(t−t′) is related to the environmental spectral density by:</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(34.131)</w:t>
      </w:r>
      <w:r>
        <w:rPr>
          <w:rFonts w:ascii="Cambria" w:cs="Cambria" w:eastAsia="Cambria" w:hAnsi="Cambria"/>
          <w:b w:val="false"/>
          <w:bCs w:val="false"/>
          <w:i w:val="false"/>
          <w:iCs w:val="false"/>
          <w:strike w:val="false"/>
          <w:color w:val="000000"/>
          <w:sz w:val="22"/>
          <w:szCs w:val="22"/>
        </w:rPr>
        <w:t xml:space="preserve"> K(t) = (2/π) ∫</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dω J(ω) cos(ωt)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non-Markovian correction to the effective Zeno decay rate is obtained by expanding the influence functional beyond the local-in-time approximation:</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(34.132)</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NM</w:t>
      </w:r>
      <w:r>
        <w:rPr>
          <w:rFonts w:ascii="Cambria" w:cs="Cambria" w:eastAsia="Cambria" w:hAnsi="Cambria"/>
          <w:b w:val="false"/>
          <w:bCs w:val="false"/>
          <w:i w:val="false"/>
          <w:iCs w:val="false"/>
          <w:strike w:val="false"/>
          <w:color w:val="000000"/>
          <w:sz w:val="22"/>
          <w:szCs w:val="22"/>
        </w:rPr>
        <w:t xml:space="preserve">(f) =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M</w:t>
      </w:r>
      <w:r>
        <w:rPr>
          <w:rFonts w:ascii="Cambria" w:cs="Cambria" w:eastAsia="Cambria" w:hAnsi="Cambria"/>
          <w:b w:val="false"/>
          <w:bCs w:val="false"/>
          <w:i w:val="false"/>
          <w:iCs w:val="false"/>
          <w:strike w:val="false"/>
          <w:color w:val="000000"/>
          <w:sz w:val="22"/>
          <w:szCs w:val="22"/>
        </w:rPr>
        <w:t xml:space="preserve">(f) + δΓ</w:t>
      </w:r>
      <w:r>
        <w:rPr>
          <w:rFonts w:ascii="Cambria" w:cs="Cambria" w:eastAsia="Cambria" w:hAnsi="Cambria"/>
          <w:b w:val="false"/>
          <w:bCs w:val="false"/>
          <w:i w:val="false"/>
          <w:iCs w:val="false"/>
          <w:strike w:val="false"/>
          <w:color w:val="000000"/>
          <w:sz w:val="22"/>
          <w:szCs w:val="22"/>
          <w:vertAlign w:val="subscript"/>
        </w:rPr>
        <w:t xml:space="preserve">NM</w:t>
      </w:r>
      <w:r>
        <w:rPr>
          <w:rFonts w:ascii="Cambria" w:cs="Cambria" w:eastAsia="Cambria" w:hAnsi="Cambria"/>
          <w:b w:val="false"/>
          <w:bCs w:val="false"/>
          <w:i w:val="false"/>
          <w:iCs w:val="false"/>
          <w:strike w:val="false"/>
          <w:color w:val="000000"/>
          <w:sz w:val="22"/>
          <w:szCs w:val="22"/>
        </w:rPr>
        <w:t xml:space="preserve">(f, τ</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the non-Markovian correction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(34.133)</w:t>
      </w:r>
      <w:r>
        <w:rPr>
          <w:rFonts w:ascii="Cambria" w:cs="Cambria" w:eastAsia="Cambria" w:hAnsi="Cambria"/>
          <w:b w:val="false"/>
          <w:bCs w:val="false"/>
          <w:i w:val="false"/>
          <w:iCs w:val="false"/>
          <w:strike w:val="false"/>
          <w:color w:val="000000"/>
          <w:sz w:val="22"/>
          <w:szCs w:val="22"/>
        </w:rPr>
        <w:t xml:space="preserve"> δΓ</w:t>
      </w:r>
      <w:r>
        <w:rPr>
          <w:rFonts w:ascii="Cambria" w:cs="Cambria" w:eastAsia="Cambria" w:hAnsi="Cambria"/>
          <w:b w:val="false"/>
          <w:bCs w:val="false"/>
          <w:i w:val="false"/>
          <w:iCs w:val="false"/>
          <w:strike w:val="false"/>
          <w:color w:val="000000"/>
          <w:sz w:val="22"/>
          <w:szCs w:val="22"/>
          <w:vertAlign w:val="subscript"/>
        </w:rPr>
        <w:t xml:space="preserve">NM</w:t>
      </w:r>
      <w:r>
        <w:rPr>
          <w:rFonts w:ascii="Cambria" w:cs="Cambria" w:eastAsia="Cambria" w:hAnsi="Cambria"/>
          <w:b w:val="false"/>
          <w:bCs w:val="false"/>
          <w:i w:val="false"/>
          <w:iCs w:val="false"/>
          <w:strike w:val="false"/>
          <w:color w:val="000000"/>
          <w:sz w:val="22"/>
          <w:szCs w:val="22"/>
        </w:rPr>
        <w:t xml:space="preserve">(f, τ</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 = ∫ dt ∫ dt′ K(t−t′) · [C</w:t>
      </w:r>
      <w:r>
        <w:rPr>
          <w:rFonts w:ascii="Cambria" w:cs="Cambria" w:eastAsia="Cambria" w:hAnsi="Cambria"/>
          <w:b w:val="false"/>
          <w:bCs w:val="false"/>
          <w:i w:val="false"/>
          <w:iCs w:val="false"/>
          <w:strike w:val="false"/>
          <w:color w:val="000000"/>
          <w:sz w:val="22"/>
          <w:szCs w:val="22"/>
          <w:vertAlign w:val="subscript"/>
        </w:rPr>
        <w:t xml:space="preserve">pulse</w:t>
      </w:r>
      <w:r>
        <w:rPr>
          <w:rFonts w:ascii="Cambria" w:cs="Cambria" w:eastAsia="Cambria" w:hAnsi="Cambria"/>
          <w:b w:val="false"/>
          <w:bCs w:val="false"/>
          <w:i w:val="false"/>
          <w:iCs w:val="false"/>
          <w:strike w:val="false"/>
          <w:color w:val="000000"/>
          <w:sz w:val="22"/>
          <w:szCs w:val="22"/>
        </w:rPr>
        <w:t xml:space="preserve">(t) · C</w:t>
      </w:r>
      <w:r>
        <w:rPr>
          <w:rFonts w:ascii="Cambria" w:cs="Cambria" w:eastAsia="Cambria" w:hAnsi="Cambria"/>
          <w:b w:val="false"/>
          <w:bCs w:val="false"/>
          <w:i w:val="false"/>
          <w:iCs w:val="false"/>
          <w:strike w:val="false"/>
          <w:color w:val="000000"/>
          <w:sz w:val="22"/>
          <w:szCs w:val="22"/>
          <w:vertAlign w:val="subscript"/>
        </w:rPr>
        <w:t xml:space="preserve">pulse</w:t>
      </w:r>
      <w:r>
        <w:rPr>
          <w:rFonts w:ascii="Cambria" w:cs="Cambria" w:eastAsia="Cambria" w:hAnsi="Cambria"/>
          <w:b w:val="false"/>
          <w:bCs w:val="false"/>
          <w:i w:val="false"/>
          <w:iCs w:val="false"/>
          <w:strike w:val="false"/>
          <w:color w:val="000000"/>
          <w:sz w:val="22"/>
          <w:szCs w:val="22"/>
        </w:rPr>
        <w:t xml:space="preserve">(t′) − C</w:t>
      </w:r>
      <w:r>
        <w:rPr>
          <w:rFonts w:ascii="Cambria" w:cs="Cambria" w:eastAsia="Cambria" w:hAnsi="Cambria"/>
          <w:b w:val="false"/>
          <w:bCs w:val="false"/>
          <w:i w:val="false"/>
          <w:iCs w:val="false"/>
          <w:strike w:val="false"/>
          <w:color w:val="000000"/>
          <w:sz w:val="22"/>
          <w:szCs w:val="22"/>
          <w:vertAlign w:val="subscript"/>
        </w:rPr>
        <w:t xml:space="preserve">pulse</w:t>
      </w:r>
      <w:r>
        <w:rPr>
          <w:rFonts w:ascii="Cambria" w:cs="Cambria" w:eastAsia="Cambria" w:hAnsi="Cambria"/>
          <w:b w:val="false"/>
          <w:bCs w:val="false"/>
          <w:i w:val="false"/>
          <w:iCs w:val="false"/>
          <w:strike w:val="false"/>
          <w:color w:val="000000"/>
          <w:sz w:val="22"/>
          <w:szCs w:val="22"/>
        </w:rPr>
        <w:t xml:space="preserve">(t−t′)]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C</w:t>
      </w:r>
      <w:r>
        <w:rPr>
          <w:rFonts w:ascii="Cambria" w:cs="Cambria" w:eastAsia="Cambria" w:hAnsi="Cambria"/>
          <w:b w:val="false"/>
          <w:bCs w:val="false"/>
          <w:i w:val="false"/>
          <w:iCs w:val="false"/>
          <w:strike w:val="false"/>
          <w:color w:val="000000"/>
          <w:sz w:val="22"/>
          <w:szCs w:val="22"/>
          <w:vertAlign w:val="subscript"/>
        </w:rPr>
        <w:t xml:space="preserve">pulse</w:t>
      </w:r>
      <w:r>
        <w:rPr>
          <w:rFonts w:ascii="Cambria" w:cs="Cambria" w:eastAsia="Cambria" w:hAnsi="Cambria"/>
          <w:b w:val="false"/>
          <w:bCs w:val="false"/>
          <w:i w:val="false"/>
          <w:iCs w:val="false"/>
          <w:strike w:val="false"/>
          <w:color w:val="000000"/>
          <w:sz w:val="22"/>
          <w:szCs w:val="22"/>
        </w:rPr>
        <w:t xml:space="preserve">(t) is the coupling pulse autocorrelation function. For τ</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 ≫ 1/f, the memory kernel K(t−t′) is non-negligible for pulse separations ~ 1/f, and the non-Markovian correction is of order (τ</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 · f): large when the environmental memory time is comparable to or longer than the inter-pulse interval.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5A1A"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Proposition 34.9 (Non-Markovian Zeno Correction).</w:t>
            </w:r>
          </w:p>
          <w:p>
            <w:pPr>
              <w:spacing w:after="120" w:line="408" w:lineRule="auto"/>
            </w:pPr>
            <w:r>
              <w:t xml:space="preserve">In the regime τ</w:t>
            </w:r>
          </w:p>
          <w:p>
            <w:pPr>
              <w:spacing w:after="120" w:line="408" w:lineRule="auto"/>
            </w:pPr>
            <w:r>
              <w:t xml:space="preserve">env</w:t>
            </w:r>
          </w:p>
          <w:p>
            <w:pPr>
              <w:spacing w:after="120" w:line="408" w:lineRule="auto"/>
            </w:pPr>
            <w:r>
              <w:t xml:space="preserve">~ 1/f (environmentally non-Markovian Zeno coupling), the non-Markovian correction to the effective decay rate is:</w:t>
            </w:r>
          </w:p>
          <w:p>
            <w:pPr>
              <w:spacing w:after="120" w:line="408" w:lineRule="auto"/>
            </w:pPr>
            <w:r>
              <w:rPr>
                <w:rFonts w:ascii="Cambria" w:cs="Cambria" w:eastAsia="Cambria" w:hAnsi="Cambria"/>
                <w:b w:val="false"/>
                <w:bCs w:val="false"/>
                <w:i w:val="false"/>
                <w:iCs w:val="false"/>
                <w:strike w:val="false"/>
                <w:color w:val="000000"/>
                <w:sz w:val="20"/>
                <w:szCs w:val="20"/>
              </w:rPr>
              <w:t xml:space="preserve">(34.134)</w:t>
            </w:r>
            <w:r>
              <w:rPr>
                <w:rFonts w:ascii="Cambria" w:cs="Cambria" w:eastAsia="Cambria" w:hAnsi="Cambria"/>
                <w:b w:val="false"/>
                <w:bCs w:val="false"/>
                <w:i w:val="false"/>
                <w:iCs w:val="false"/>
                <w:strike w:val="false"/>
                <w:color w:val="000000"/>
                <w:sz w:val="22"/>
                <w:szCs w:val="22"/>
              </w:rPr>
              <w:t xml:space="preserve"> δΓ</w:t>
            </w:r>
            <w:r>
              <w:rPr>
                <w:rFonts w:ascii="Cambria" w:cs="Cambria" w:eastAsia="Cambria" w:hAnsi="Cambria"/>
                <w:b w:val="false"/>
                <w:bCs w:val="false"/>
                <w:i w:val="false"/>
                <w:iCs w:val="false"/>
                <w:strike w:val="false"/>
                <w:color w:val="000000"/>
                <w:sz w:val="22"/>
                <w:szCs w:val="22"/>
                <w:vertAlign w:val="subscript"/>
              </w:rPr>
              <w:t xml:space="preserve">NM</w:t>
            </w:r>
            <w:r>
              <w:rPr>
                <w:rFonts w:ascii="Cambria" w:cs="Cambria" w:eastAsia="Cambria" w:hAnsi="Cambria"/>
                <w:b w:val="false"/>
                <w:bCs w:val="false"/>
                <w:i w:val="false"/>
                <w:iCs w:val="false"/>
                <w:strike w:val="false"/>
                <w:color w:val="000000"/>
                <w:sz w:val="22"/>
                <w:szCs w:val="22"/>
              </w:rPr>
              <w:t xml:space="preserve">(f) ≈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M</w:t>
            </w:r>
            <w:r>
              <w:rPr>
                <w:rFonts w:ascii="Cambria" w:cs="Cambria" w:eastAsia="Cambria" w:hAnsi="Cambria"/>
                <w:b w:val="false"/>
                <w:bCs w:val="false"/>
                <w:i w:val="false"/>
                <w:iCs w:val="false"/>
                <w:strike w:val="false"/>
                <w:color w:val="000000"/>
                <w:sz w:val="22"/>
                <w:szCs w:val="22"/>
              </w:rPr>
              <w:t xml:space="preserve">(f) · (fτ</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[J′′(0)/J(0)]</w:t>
            </w:r>
          </w:p>
          <w:p>
            <w:pPr>
              <w:spacing w:after="120" w:line="408" w:lineRule="auto"/>
            </w:pPr>
            <w:r>
              <w:t xml:space="preserve">where J′′(0) = d</w:t>
            </w:r>
          </w:p>
          <w:p>
            <w:pPr>
              <w:spacing w:after="120" w:line="408" w:lineRule="auto"/>
            </w:pPr>
            <w:r>
              <w:t xml:space="preserve">2</w:t>
            </w:r>
          </w:p>
          <w:p>
            <w:pPr>
              <w:spacing w:after="120" w:line="408" w:lineRule="auto"/>
            </w:pPr>
            <w:r>
              <w:t xml:space="preserve">J/dω</w:t>
            </w:r>
          </w:p>
          <w:p>
            <w:pPr>
              <w:spacing w:after="120" w:line="408" w:lineRule="auto"/>
            </w:pPr>
            <w:r>
              <w:t xml:space="preserve">2</w:t>
            </w:r>
          </w:p>
          <w:p>
            <w:pPr>
              <w:spacing w:after="120" w:line="408" w:lineRule="auto"/>
            </w:pPr>
            <w:r>
              <w:t xml:space="preserve">|</w:t>
            </w:r>
          </w:p>
          <w:p>
            <w:pPr>
              <w:spacing w:after="120" w:line="408" w:lineRule="auto"/>
            </w:pPr>
            <w:r>
              <w:t xml:space="preserve">ω=0</w:t>
            </w:r>
          </w:p>
          <w:p>
            <w:pPr>
              <w:spacing w:after="120" w:line="408" w:lineRule="auto"/>
            </w:pPr>
            <w:r>
              <w:t xml:space="preserve">is the second derivative of the spectral density at zero frequency.</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Expand J(ω) near ω = 0: J(ω) = J(0) + J′(0)ω + J′′(0)ω</w:t>
            </w:r>
          </w:p>
          <w:p>
            <w:pPr>
              <w:spacing w:after="120" w:line="408" w:lineRule="auto"/>
            </w:pPr>
            <w:r>
              <w:t xml:space="preserve">2</w:t>
            </w:r>
          </w:p>
          <w:p>
            <w:pPr>
              <w:spacing w:after="120" w:line="408" w:lineRule="auto"/>
            </w:pPr>
            <w:r>
              <w:t xml:space="preserve">/2 + ... Substitute into the memory kernel and evaluate the correction integral in equation (34.133) using the explicit form of C</w:t>
            </w:r>
          </w:p>
          <w:p>
            <w:pPr>
              <w:spacing w:after="120" w:line="408" w:lineRule="auto"/>
            </w:pPr>
            <w:r>
              <w:t xml:space="preserve">pulse</w:t>
            </w:r>
          </w:p>
          <w:p>
            <w:pPr>
              <w:spacing w:after="120" w:line="408" w:lineRule="auto"/>
            </w:pPr>
            <w:r>
              <w:t xml:space="preserve">(t) for a uniform pulse sequence. The leading correction is proportional to J′′(0) (even in ω) and scales as (fτ</w:t>
            </w:r>
          </w:p>
          <w:p>
            <w:pPr>
              <w:spacing w:after="120" w:line="408" w:lineRule="auto"/>
            </w:pPr>
            <w:r>
              <w:t xml:space="preserve">env</w:t>
            </w:r>
          </w:p>
          <w:p>
            <w:pPr>
              <w:spacing w:after="120" w:line="408" w:lineRule="auto"/>
            </w:pPr>
            <w:r>
              <w:t xml:space="preserve">)</w:t>
            </w:r>
          </w:p>
          <w:p>
            <w:pPr>
              <w:spacing w:after="120" w:line="408" w:lineRule="auto"/>
            </w:pPr>
            <w:r>
              <w:t xml:space="preserve">2</w:t>
            </w:r>
          </w:p>
          <w:p>
            <w:pPr>
              <w:spacing w:after="120" w:line="408" w:lineRule="auto"/>
            </w:pPr>
            <w:r>
              <w:t xml:space="preserve">. The result (34.134) follows.</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(34.135)</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NM</w:t>
      </w:r>
      <w:r>
        <w:rPr>
          <w:rFonts w:ascii="Cambria" w:cs="Cambria" w:eastAsia="Cambria" w:hAnsi="Cambria"/>
          <w:b w:val="false"/>
          <w:bCs w:val="false"/>
          <w:i w:val="false"/>
          <w:iCs w:val="false"/>
          <w:strike w:val="false"/>
          <w:color w:val="000000"/>
          <w:sz w:val="22"/>
          <w:szCs w:val="22"/>
        </w:rPr>
        <w:t xml:space="preserve">(f)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/f · [1 + (fτ</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J′′(0)/J(0)]</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(34.136)</w:t>
      </w:r>
      <w:r>
        <w:rPr>
          <w:rFonts w:ascii="Cambria" w:cs="Cambria" w:eastAsia="Cambria" w:hAnsi="Cambria"/>
          <w:b w:val="false"/>
          <w:bCs w:val="false"/>
          <w:i w:val="false"/>
          <w:iCs w:val="false"/>
          <w:strike w:val="false"/>
          <w:color w:val="000000"/>
          <w:sz w:val="22"/>
          <w:szCs w:val="22"/>
        </w:rPr>
        <w:t xml:space="preserve"> f*</w:t>
      </w:r>
      <w:r>
        <w:rPr>
          <w:rFonts w:ascii="Cambria" w:cs="Cambria" w:eastAsia="Cambria" w:hAnsi="Cambria"/>
          <w:b w:val="false"/>
          <w:bCs w:val="false"/>
          <w:i w:val="false"/>
          <w:iCs w:val="false"/>
          <w:strike w:val="false"/>
          <w:color w:val="000000"/>
          <w:sz w:val="22"/>
          <w:szCs w:val="22"/>
          <w:vertAlign w:val="subscript"/>
        </w:rPr>
        <w:t xml:space="preserve">NM</w:t>
      </w:r>
      <w:r>
        <w:rPr>
          <w:rFonts w:ascii="Cambria" w:cs="Cambria" w:eastAsia="Cambria" w:hAnsi="Cambria"/>
          <w:b w:val="false"/>
          <w:bCs w:val="false"/>
          <w:i w:val="false"/>
          <w:iCs w:val="false"/>
          <w:strike w:val="false"/>
          <w:color w:val="000000"/>
          <w:sz w:val="22"/>
          <w:szCs w:val="22"/>
        </w:rPr>
        <w:t xml:space="preserve"> = f* · [1 + (δf*)</w:t>
      </w:r>
      <w:r>
        <w:rPr>
          <w:rFonts w:ascii="Cambria" w:cs="Cambria" w:eastAsia="Cambria" w:hAnsi="Cambria"/>
          <w:b w:val="false"/>
          <w:bCs w:val="false"/>
          <w:i w:val="false"/>
          <w:iCs w:val="false"/>
          <w:strike w:val="false"/>
          <w:color w:val="000000"/>
          <w:sz w:val="22"/>
          <w:szCs w:val="22"/>
          <w:vertAlign w:val="superscript"/>
        </w:rPr>
        <w:t xml:space="preserve">NM</w:t>
      </w:r>
      <w:r>
        <w:rPr>
          <w:rFonts w:ascii="Cambria" w:cs="Cambria" w:eastAsia="Cambria" w:hAnsi="Cambria"/>
          <w:b w:val="false"/>
          <w:bCs w:val="false"/>
          <w:i w:val="false"/>
          <w:iCs w:val="false"/>
          <w:strike w:val="false"/>
          <w:color w:val="000000"/>
          <w:sz w:val="22"/>
          <w:szCs w:val="22"/>
        </w:rPr>
        <w:t xml:space="preserve">], where (δf*)</w:t>
      </w:r>
      <w:r>
        <w:rPr>
          <w:rFonts w:ascii="Cambria" w:cs="Cambria" w:eastAsia="Cambria" w:hAnsi="Cambria"/>
          <w:b w:val="false"/>
          <w:bCs w:val="false"/>
          <w:i w:val="false"/>
          <w:iCs w:val="false"/>
          <w:strike w:val="false"/>
          <w:color w:val="000000"/>
          <w:sz w:val="22"/>
          <w:szCs w:val="22"/>
          <w:vertAlign w:val="superscript"/>
        </w:rPr>
        <w:t xml:space="preserve">NM</w:t>
      </w:r>
      <w:r>
        <w:rPr>
          <w:rFonts w:ascii="Cambria" w:cs="Cambria" w:eastAsia="Cambria" w:hAnsi="Cambria"/>
          <w:b w:val="false"/>
          <w:bCs w:val="false"/>
          <w:i w:val="false"/>
          <w:iCs w:val="false"/>
          <w:strike w:val="false"/>
          <w:color w:val="000000"/>
          <w:sz w:val="22"/>
          <w:szCs w:val="22"/>
        </w:rPr>
        <w:t xml:space="preserve"> ~ (τ</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vertAlign w:val="subscript"/>
        </w:rPr>
        <w:t xml:space="preserve">coherence</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shows that the Zeno-anti-Zeno crossover frequency f* is shifted by non-Markovian effects by an amount proportional to the square of the ratio of environment memory time to coherence time. In NV center experiments, this ratio can be of order unity, giving a crossover shift of order 100%, which is directly measurable. In superconducting qubit experiments, the shift is typically smaller (~1-10%) but can be detected with sufficient signal-to-noise.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(34.137)</w:t>
      </w:r>
      <w:r>
        <w:rPr>
          <w:rFonts w:ascii="Cambria" w:cs="Cambria" w:eastAsia="Cambria" w:hAnsi="Cambria"/>
          <w:b w:val="false"/>
          <w:bCs w:val="false"/>
          <w:i w:val="false"/>
          <w:iCs w:val="false"/>
          <w:strike w:val="false"/>
          <w:color w:val="000000"/>
          <w:sz w:val="22"/>
          <w:szCs w:val="22"/>
        </w:rPr>
        <w:t xml:space="preserve"> δΓ</w:t>
      </w:r>
      <w:r>
        <w:rPr>
          <w:rFonts w:ascii="Cambria" w:cs="Cambria" w:eastAsia="Cambria" w:hAnsi="Cambria"/>
          <w:b w:val="false"/>
          <w:bCs w:val="false"/>
          <w:i w:val="false"/>
          <w:iCs w:val="false"/>
          <w:strike w:val="false"/>
          <w:color w:val="000000"/>
          <w:sz w:val="22"/>
          <w:szCs w:val="22"/>
          <w:vertAlign w:val="subscript"/>
        </w:rPr>
        <w:t xml:space="preserve">NM</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M</w:t>
      </w:r>
      <w:r>
        <w:rPr>
          <w:rFonts w:ascii="Cambria" w:cs="Cambria" w:eastAsia="Cambria" w:hAnsi="Cambria"/>
          <w:b w:val="false"/>
          <w:bCs w:val="false"/>
          <w:i w:val="false"/>
          <w:iCs w:val="false"/>
          <w:strike w:val="false"/>
          <w:color w:val="000000"/>
          <w:sz w:val="22"/>
          <w:szCs w:val="22"/>
        </w:rPr>
        <w:t xml:space="preserve"> ∼ (τ</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(Lindblad rate correction from memory kernel)</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27. Zeno Effect in Gauge Theories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extension of Phase Theory Zeno dynamics to gauge-invariant systems raises a fundamental question: does the strong coupling that enforces Zeno confinement break or preserve the gauge invariance of the effective Zeno evolution? This question is non-trivial because gauge invariance is a local symmetry and Zeno coupling introduces a preferred structure (the admissibility partition) that might naively conflict with local gauge freedom. Phase Theory resolves this question cleanly through its geometric account of gauge invariance as an emergent property of phase winding constraints (Paper 16 [16]).</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Paper 16 [16], gauge interactions were derived as emergent structures from topological winding constraints on the phase substrate. The gauge field 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(x) arises as the connection form on a principal bundle whose structure group G encodes the gauge symmetry; G is determined by the phase substrate topology (e.g., U(1) for electromagnetism, SU(3) for QCD). The admissibility functional A</w:t>
      </w:r>
      <w:r>
        <w:rPr>
          <w:rFonts w:ascii="Cambria" w:cs="Cambria" w:eastAsia="Cambria" w:hAnsi="Cambria"/>
          <w:b w:val="false"/>
          <w:bCs w:val="false"/>
          <w:i w:val="false"/>
          <w:iCs w:val="false"/>
          <w:strike w:val="false"/>
          <w:color w:val="000000"/>
          <w:sz w:val="22"/>
          <w:szCs w:val="22"/>
          <w:vertAlign w:val="subscript"/>
        </w:rPr>
        <w:t xml:space="preserve">gauge</w:t>
      </w:r>
      <w:r>
        <w:rPr>
          <w:rFonts w:ascii="Cambria" w:cs="Cambria" w:eastAsia="Cambria" w:hAnsi="Cambria"/>
          <w:b w:val="false"/>
          <w:bCs w:val="false"/>
          <w:i w:val="false"/>
          <w:iCs w:val="false"/>
          <w:strike w:val="false"/>
          <w:color w:val="000000"/>
          <w:sz w:val="22"/>
          <w:szCs w:val="22"/>
        </w:rPr>
        <w:t xml:space="preserve">[Φ] is constructed to be gauge-invariant: A</w:t>
      </w:r>
      <w:r>
        <w:rPr>
          <w:rFonts w:ascii="Cambria" w:cs="Cambria" w:eastAsia="Cambria" w:hAnsi="Cambria"/>
          <w:b w:val="false"/>
          <w:bCs w:val="false"/>
          <w:i w:val="false"/>
          <w:iCs w:val="false"/>
          <w:strike w:val="false"/>
          <w:color w:val="000000"/>
          <w:sz w:val="22"/>
          <w:szCs w:val="22"/>
          <w:vertAlign w:val="subscript"/>
        </w:rPr>
        <w:t xml:space="preserve">gauge</w:t>
      </w:r>
      <w:r>
        <w:rPr>
          <w:rFonts w:ascii="Cambria" w:cs="Cambria" w:eastAsia="Cambria" w:hAnsi="Cambria"/>
          <w:b w:val="false"/>
          <w:bCs w:val="false"/>
          <w:i w:val="false"/>
          <w:iCs w:val="false"/>
          <w:strike w:val="false"/>
          <w:color w:val="000000"/>
          <w:sz w:val="22"/>
          <w:szCs w:val="22"/>
        </w:rPr>
        <w:t xml:space="preserve">[Φ] = A</w:t>
      </w:r>
      <w:r>
        <w:rPr>
          <w:rFonts w:ascii="Cambria" w:cs="Cambria" w:eastAsia="Cambria" w:hAnsi="Cambria"/>
          <w:b w:val="false"/>
          <w:bCs w:val="false"/>
          <w:i w:val="false"/>
          <w:iCs w:val="false"/>
          <w:strike w:val="false"/>
          <w:color w:val="000000"/>
          <w:sz w:val="22"/>
          <w:szCs w:val="22"/>
          <w:vertAlign w:val="subscript"/>
        </w:rPr>
        <w:t xml:space="preserve">gauge</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perscript"/>
        </w:rPr>
        <w:t xml:space="preserve">g</w:t>
      </w:r>
      <w:r>
        <w:rPr>
          <w:rFonts w:ascii="Cambria" w:cs="Cambria" w:eastAsia="Cambria" w:hAnsi="Cambria"/>
          <w:b w:val="false"/>
          <w:bCs w:val="false"/>
          <w:i w:val="false"/>
          <w:iCs w:val="false"/>
          <w:strike w:val="false"/>
          <w:color w:val="000000"/>
          <w:sz w:val="22"/>
          <w:szCs w:val="22"/>
        </w:rPr>
        <w:t xml:space="preserve">] for all gauge transformations g, where Φ</w:t>
      </w:r>
      <w:r>
        <w:rPr>
          <w:rFonts w:ascii="Cambria" w:cs="Cambria" w:eastAsia="Cambria" w:hAnsi="Cambria"/>
          <w:b w:val="false"/>
          <w:bCs w:val="false"/>
          <w:i w:val="false"/>
          <w:iCs w:val="false"/>
          <w:strike w:val="false"/>
          <w:color w:val="000000"/>
          <w:sz w:val="22"/>
          <w:szCs w:val="22"/>
          <w:vertAlign w:val="superscript"/>
        </w:rPr>
        <w:t xml:space="preserve">g</w:t>
      </w:r>
      <w:r>
        <w:rPr>
          <w:rFonts w:ascii="Cambria" w:cs="Cambria" w:eastAsia="Cambria" w:hAnsi="Cambria"/>
          <w:b w:val="false"/>
          <w:bCs w:val="false"/>
          <w:i w:val="false"/>
          <w:iCs w:val="false"/>
          <w:strike w:val="false"/>
          <w:color w:val="000000"/>
          <w:sz w:val="22"/>
          <w:szCs w:val="22"/>
        </w:rPr>
        <w:t xml:space="preserve"> is the gauge-transformed configuration. This gauge invariance of A</w:t>
      </w:r>
      <w:r>
        <w:rPr>
          <w:rFonts w:ascii="Cambria" w:cs="Cambria" w:eastAsia="Cambria" w:hAnsi="Cambria"/>
          <w:b w:val="false"/>
          <w:bCs w:val="false"/>
          <w:i w:val="false"/>
          <w:iCs w:val="false"/>
          <w:strike w:val="false"/>
          <w:color w:val="000000"/>
          <w:sz w:val="22"/>
          <w:szCs w:val="22"/>
          <w:vertAlign w:val="subscript"/>
        </w:rPr>
        <w:t xml:space="preserve">gauge</w:t>
      </w:r>
      <w:r>
        <w:rPr>
          <w:rFonts w:ascii="Cambria" w:cs="Cambria" w:eastAsia="Cambria" w:hAnsi="Cambria"/>
          <w:b w:val="false"/>
          <w:bCs w:val="false"/>
          <w:i w:val="false"/>
          <w:iCs w:val="false"/>
          <w:strike w:val="false"/>
          <w:color w:val="000000"/>
          <w:sz w:val="22"/>
          <w:szCs w:val="22"/>
        </w:rPr>
        <w:t xml:space="preserve"> is a consequence of the underlying phase substrate topology and does not need to be imposed as an additional constraint.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6E" w:sz="24"/>
              <w:bottom w:val="nil" w:color="FFFFFF" w:sz="0"/>
              <w:right w:val="nil" w:color="FFFFFF" w:sz="0"/>
            </w:tcBorders>
            <w:shd w:fill="F4F4FD"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Theorem 34.8 (Gauge-Invariant Zeno Dynamics).</w:t>
            </w:r>
          </w:p>
          <w:p>
            <w:pPr>
              <w:spacing w:after="120" w:line="408" w:lineRule="auto"/>
            </w:pPr>
            <w:r>
              <w:t xml:space="preserve">Zeno coupling to a gauge-invariant admissibility partition C (i.e., one where A</w:t>
            </w:r>
          </w:p>
          <w:p>
            <w:pPr>
              <w:spacing w:after="120" w:line="408" w:lineRule="auto"/>
            </w:pPr>
            <w:r>
              <w:t xml:space="preserve">C</w:t>
            </w:r>
          </w:p>
          <w:p>
            <w:pPr>
              <w:spacing w:after="120" w:line="408" w:lineRule="auto"/>
            </w:pPr>
            <w:r>
              <w:t xml:space="preserve">[Φ] = A</w:t>
            </w:r>
          </w:p>
          <w:p>
            <w:pPr>
              <w:spacing w:after="120" w:line="408" w:lineRule="auto"/>
            </w:pPr>
            <w:r>
              <w:t xml:space="preserve">C</w:t>
            </w:r>
          </w:p>
          <w:p>
            <w:pPr>
              <w:spacing w:after="120" w:line="408" w:lineRule="auto"/>
            </w:pPr>
            <w:r>
              <w:t xml:space="preserve">[Φ</w:t>
            </w:r>
          </w:p>
          <w:p>
            <w:pPr>
              <w:spacing w:after="120" w:line="408" w:lineRule="auto"/>
            </w:pPr>
            <w:r>
              <w:t xml:space="preserve">g</w:t>
            </w:r>
          </w:p>
          <w:p>
            <w:pPr>
              <w:spacing w:after="120" w:line="408" w:lineRule="auto"/>
            </w:pPr>
            <w:r>
              <w:t xml:space="preserve">] for all gauge transformations g) preserves gauge invariance of the effective Zeno evolution operator U</w:t>
            </w:r>
          </w:p>
          <w:p>
            <w:pPr>
              <w:spacing w:after="120" w:line="408" w:lineRule="auto"/>
            </w:pPr>
            <w:r>
              <w:t xml:space="preserve">Z</w:t>
            </w:r>
          </w:p>
          <w:p>
            <w:pPr>
              <w:spacing w:after="120" w:line="408" w:lineRule="auto"/>
            </w:pPr>
            <w:r>
              <w:t xml:space="preserve">(T).</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The Zeno evolution operator is U</w:t>
            </w:r>
          </w:p>
          <w:p>
            <w:pPr>
              <w:spacing w:after="120" w:line="408" w:lineRule="auto"/>
            </w:pPr>
            <w:r>
              <w:t xml:space="preserve">Z</w:t>
            </w:r>
          </w:p>
          <w:p>
            <w:pPr>
              <w:spacing w:after="120" w:line="408" w:lineRule="auto"/>
            </w:pPr>
            <w:r>
              <w:t xml:space="preserve">(T) = lim</w:t>
            </w:r>
          </w:p>
          <w:p>
            <w:pPr>
              <w:spacing w:after="120" w:line="408" w:lineRule="auto"/>
            </w:pPr>
            <w:r>
              <w:t xml:space="preserve">f→∞</w:t>
            </w:r>
          </w:p>
          <w:p>
            <w:pPr>
              <w:spacing w:after="120" w:line="408" w:lineRule="auto"/>
            </w:pPr>
            <w:r>
              <w:t xml:space="preserve">[P</w:t>
            </w:r>
          </w:p>
          <w:p>
            <w:pPr>
              <w:spacing w:after="120" w:line="408" w:lineRule="auto"/>
            </w:pPr>
            <w:r>
              <w:t xml:space="preserve">Z</w:t>
            </w:r>
          </w:p>
          <w:p>
            <w:pPr>
              <w:spacing w:after="120" w:line="408" w:lineRule="auto"/>
            </w:pPr>
            <w:r>
              <w:t xml:space="preserve">U(1/f)]</w:t>
            </w:r>
          </w:p>
          <w:p>
            <w:pPr>
              <w:spacing w:after="120" w:line="408" w:lineRule="auto"/>
            </w:pPr>
            <w:r>
              <w:t xml:space="preserve">fT</w:t>
            </w:r>
          </w:p>
          <w:p>
            <w:pPr>
              <w:spacing w:after="120" w:line="408" w:lineRule="auto"/>
            </w:pPr>
            <w:r>
              <w:t xml:space="preserve">, where P</w:t>
            </w:r>
          </w:p>
          <w:p>
            <w:pPr>
              <w:spacing w:after="120" w:line="408" w:lineRule="auto"/>
            </w:pPr>
            <w:r>
              <w:t xml:space="preserve">Z</w:t>
            </w:r>
          </w:p>
          <w:p>
            <w:pPr>
              <w:spacing w:after="120" w:line="408" w:lineRule="auto"/>
            </w:pPr>
            <w:r>
              <w:t xml:space="preserve">= χ</w:t>
            </w:r>
          </w:p>
          <w:p>
            <w:pPr>
              <w:spacing w:after="120" w:line="408" w:lineRule="auto"/>
            </w:pPr>
            <w:r>
              <w:t xml:space="preserve">B</w:t>
            </w:r>
          </w:p>
          <w:p>
            <w:pPr>
              <w:spacing w:after="120" w:line="408" w:lineRule="auto"/>
            </w:pPr>
            <w:r>
              <w:t xml:space="preserve">C</w:t>
            </w:r>
          </w:p>
          <w:p>
            <w:pPr>
              <w:spacing w:after="120" w:line="408" w:lineRule="auto"/>
            </w:pPr>
            <w:r>
              <w:t xml:space="preserve">. Since A</w:t>
            </w:r>
          </w:p>
          <w:p>
            <w:pPr>
              <w:spacing w:after="120" w:line="408" w:lineRule="auto"/>
            </w:pPr>
            <w:r>
              <w:t xml:space="preserve">C</w:t>
            </w:r>
          </w:p>
          <w:p>
            <w:pPr>
              <w:spacing w:after="120" w:line="408" w:lineRule="auto"/>
            </w:pPr>
            <w:r>
              <w:t xml:space="preserve">[Φ] is gauge-invariant, the admissible set A</w:t>
            </w:r>
          </w:p>
          <w:p>
            <w:pPr>
              <w:spacing w:after="120" w:line="408" w:lineRule="auto"/>
            </w:pPr>
            <w:r>
              <w:t xml:space="preserve">C</w:t>
            </w:r>
          </w:p>
          <w:p>
            <w:pPr>
              <w:spacing w:after="120" w:line="408" w:lineRule="auto"/>
            </w:pPr>
            <w:r>
              <w:t xml:space="preserve">is gauge-invariant (if Φ ∈ A</w:t>
            </w:r>
          </w:p>
          <w:p>
            <w:pPr>
              <w:spacing w:after="120" w:line="408" w:lineRule="auto"/>
            </w:pPr>
            <w:r>
              <w:t xml:space="preserve">C</w:t>
            </w:r>
          </w:p>
          <w:p>
            <w:pPr>
              <w:spacing w:after="120" w:line="408" w:lineRule="auto"/>
            </w:pPr>
            <w:r>
              <w:t xml:space="preserve">then Φ</w:t>
            </w:r>
          </w:p>
          <w:p>
            <w:pPr>
              <w:spacing w:after="120" w:line="408" w:lineRule="auto"/>
            </w:pPr>
            <w:r>
              <w:t xml:space="preserve">g</w:t>
            </w:r>
          </w:p>
          <w:p>
            <w:pPr>
              <w:spacing w:after="120" w:line="408" w:lineRule="auto"/>
            </w:pPr>
            <w:r>
              <w:t xml:space="preserve">∈ A</w:t>
            </w:r>
          </w:p>
          <w:p>
            <w:pPr>
              <w:spacing w:after="120" w:line="408" w:lineRule="auto"/>
            </w:pPr>
            <w:r>
              <w:t xml:space="preserve">C</w:t>
            </w:r>
          </w:p>
          <w:p>
            <w:pPr>
              <w:spacing w:after="120" w:line="408" w:lineRule="auto"/>
            </w:pPr>
            <w:r>
              <w:t xml:space="preserve">for all g). Therefore the projection P</w:t>
            </w:r>
          </w:p>
          <w:p>
            <w:pPr>
              <w:spacing w:after="120" w:line="408" w:lineRule="auto"/>
            </w:pPr>
            <w:r>
              <w:t xml:space="preserve">Z</w:t>
            </w:r>
          </w:p>
          <w:p>
            <w:pPr>
              <w:spacing w:after="120" w:line="408" w:lineRule="auto"/>
            </w:pPr>
            <w:r>
              <w:t xml:space="preserve">commutes with the gauge group action: P</w:t>
            </w:r>
          </w:p>
          <w:p>
            <w:pPr>
              <w:spacing w:after="120" w:line="408" w:lineRule="auto"/>
            </w:pPr>
            <w:r>
              <w:t xml:space="preserve">Z</w:t>
            </w:r>
          </w:p>
          <w:p>
            <w:pPr>
              <w:spacing w:after="120" w:line="408" w:lineRule="auto"/>
            </w:pPr>
            <w:r>
              <w:t xml:space="preserve">g P</w:t>
            </w:r>
          </w:p>
          <w:p>
            <w:pPr>
              <w:spacing w:after="120" w:line="408" w:lineRule="auto"/>
            </w:pPr>
            <w:r>
              <w:t xml:space="preserve">Z</w:t>
            </w:r>
          </w:p>
          <w:p>
            <w:pPr>
              <w:spacing w:after="120" w:line="408" w:lineRule="auto"/>
            </w:pPr>
            <w:r>
              <w:t xml:space="preserve">= g P</w:t>
            </w:r>
          </w:p>
          <w:p>
            <w:pPr>
              <w:spacing w:after="120" w:line="408" w:lineRule="auto"/>
            </w:pPr>
            <w:r>
              <w:t xml:space="preserve">Z</w:t>
            </w:r>
          </w:p>
          <w:p>
            <w:pPr>
              <w:spacing w:after="120" w:line="408" w:lineRule="auto"/>
            </w:pPr>
            <w:r>
              <w:t xml:space="preserve">for all gauge transformations g. Furthermore, the free evolution U(τ) commutes with gauge transformations since the Phase Theory action is gauge-invariant (Paper 16 [16], Theorem 16.3). Therefore [P</w:t>
            </w:r>
          </w:p>
          <w:p>
            <w:pPr>
              <w:spacing w:after="120" w:line="408" w:lineRule="auto"/>
            </w:pPr>
            <w:r>
              <w:t xml:space="preserve">Z</w:t>
            </w:r>
          </w:p>
          <w:p>
            <w:pPr>
              <w:spacing w:after="120" w:line="408" w:lineRule="auto"/>
            </w:pPr>
            <w:r>
              <w:t xml:space="preserve">U(1/f)]</w:t>
            </w:r>
          </w:p>
          <w:p>
            <w:pPr>
              <w:spacing w:after="120" w:line="408" w:lineRule="auto"/>
            </w:pPr>
            <w:r>
              <w:t xml:space="preserve">fT</w:t>
            </w:r>
          </w:p>
          <w:p>
            <w:pPr>
              <w:spacing w:after="120" w:line="408" w:lineRule="auto"/>
            </w:pPr>
            <w:r>
              <w:t xml:space="preserve">commutes with all gauge transformations, and U</w:t>
            </w:r>
          </w:p>
          <w:p>
            <w:pPr>
              <w:spacing w:after="120" w:line="408" w:lineRule="auto"/>
            </w:pPr>
            <w:r>
              <w:t xml:space="preserve">Z</w:t>
            </w:r>
          </w:p>
          <w:p>
            <w:pPr>
              <w:spacing w:after="120" w:line="408" w:lineRule="auto"/>
            </w:pPr>
            <w:r>
              <w:t xml:space="preserve">(T) is gauge-invariant.</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(34.138)</w:t>
      </w:r>
      <w:r>
        <w:rPr>
          <w:rFonts w:ascii="Cambria" w:cs="Cambria" w:eastAsia="Cambria" w:hAnsi="Cambria"/>
          <w:b w:val="false"/>
          <w:bCs w:val="false"/>
          <w:i w:val="false"/>
          <w:iCs w:val="false"/>
          <w:strike w:val="false"/>
          <w:color w:val="000000"/>
          <w:sz w:val="22"/>
          <w:szCs w:val="22"/>
        </w:rPr>
        <w:t xml:space="preserve"> g ⋅ U</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 U</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(T) ⋅ g for all g ∈ G</w:t>
      </w:r>
      <w:r>
        <w:rPr>
          <w:rFonts w:ascii="Cambria" w:cs="Cambria" w:eastAsia="Cambria" w:hAnsi="Cambria"/>
          <w:b w:val="false"/>
          <w:bCs w:val="false"/>
          <w:i w:val="false"/>
          <w:iCs w:val="false"/>
          <w:strike w:val="false"/>
          <w:color w:val="000000"/>
          <w:sz w:val="22"/>
          <w:szCs w:val="22"/>
          <w:vertAlign w:val="subscript"/>
        </w:rPr>
        <w:t xml:space="preserve">gauge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(34.139)</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vertAlign w:val="superscript"/>
        </w:rPr>
        <w:t xml:space="preserve">gauge</w:t>
      </w:r>
      <w:r>
        <w:rPr>
          <w:rFonts w:ascii="Cambria" w:cs="Cambria" w:eastAsia="Cambria" w:hAnsi="Cambria"/>
          <w:b w:val="false"/>
          <w:bCs w:val="false"/>
          <w:i w:val="false"/>
          <w:iCs w:val="false"/>
          <w:strike w:val="false"/>
          <w:color w:val="000000"/>
          <w:sz w:val="22"/>
          <w:szCs w:val="22"/>
        </w:rPr>
        <w:t xml:space="preserve"> = 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bscript"/>
        </w:rPr>
        <w:t xml:space="preserve">gauge</w:t>
      </w:r>
      <w:r>
        <w:rPr>
          <w:rFonts w:ascii="Cambria" w:cs="Cambria" w:eastAsia="Cambria" w:hAnsi="Cambria"/>
          <w:b w:val="false"/>
          <w:bCs w:val="false"/>
          <w:i w:val="false"/>
          <w:iCs w:val="false"/>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is gauge-invariant: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vertAlign w:val="superscript"/>
        </w:rPr>
        <w:t xml:space="preserve">gauge</w:t>
      </w:r>
      <w:r>
        <w:rPr>
          <w:rFonts w:ascii="Cambria" w:cs="Cambria" w:eastAsia="Cambria" w:hAnsi="Cambria"/>
          <w:b w:val="false"/>
          <w:bCs w:val="false"/>
          <w:i w:val="false"/>
          <w:iCs w:val="false"/>
          <w:strike w:val="false"/>
          <w:color w:val="000000"/>
          <w:sz w:val="22"/>
          <w:szCs w:val="22"/>
        </w:rPr>
        <w:t xml:space="preserve">, g] = 0 for all g ∈ G</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implications for lattice gauge theory simulations are significant. Quantum simulation of lattice gauge theories using cold atoms or superconducting qubits [55] requires enforcing Gauss's law — the gauge constraint — throughout the simulation. Without active enforcement, gauge-invariance-violating errors accumulate and destroy the simulation. Theorem 34.8 suggests a Zeno-based strategy: engineer a strong coupling to a gauge-invariant admissibility partition (i.e., the subspace of physical, Gauss-law-satisfying states), and use the Zeno effect to suppress gauge violations.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(34.140)</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lattice gauge</w:t>
      </w:r>
      <w:r>
        <w:rPr>
          <w:rFonts w:ascii="Cambria" w:cs="Cambria" w:eastAsia="Cambria" w:hAnsi="Cambria"/>
          <w:b w:val="false"/>
          <w:bCs w:val="false"/>
          <w:i w:val="false"/>
          <w:iCs w:val="false"/>
          <w:strike w:val="false"/>
          <w:color w:val="000000"/>
          <w:sz w:val="22"/>
          <w:szCs w:val="22"/>
        </w:rPr>
        <w:t xml:space="preserve"> = H</w:t>
      </w:r>
      <w:r>
        <w:rPr>
          <w:rFonts w:ascii="Cambria" w:cs="Cambria" w:eastAsia="Cambria" w:hAnsi="Cambria"/>
          <w:b w:val="false"/>
          <w:bCs w:val="false"/>
          <w:i w:val="false"/>
          <w:iCs w:val="false"/>
          <w:strike w:val="false"/>
          <w:color w:val="000000"/>
          <w:sz w:val="22"/>
          <w:szCs w:val="22"/>
          <w:vertAlign w:val="subscript"/>
        </w:rPr>
        <w:t xml:space="preserve">Wilson</w:t>
      </w:r>
      <w:r>
        <w:rPr>
          <w:rFonts w:ascii="Cambria" w:cs="Cambria" w:eastAsia="Cambria" w:hAnsi="Cambria"/>
          <w:b w:val="false"/>
          <w:bCs w:val="false"/>
          <w:i w:val="false"/>
          <w:iCs w:val="false"/>
          <w:strike w:val="false"/>
          <w:color w:val="000000"/>
          <w:sz w:val="22"/>
          <w:szCs w:val="22"/>
        </w:rPr>
        <w:t xml:space="preserve"> + λ ∑</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G</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vertAlign w:val="superscript"/>
        </w:rPr>
        <w:t xml:space="preserve">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λ ≫ J (the hopping amplitude) enforces Gauss's law constraint G</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 0 at each site x via the Zeno mechanism. The effective Zeno Hamiltonian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(34.141)</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vertAlign w:val="superscript"/>
        </w:rPr>
        <w:t xml:space="preserve">LGT</w:t>
      </w:r>
      <w:r>
        <w:rPr>
          <w:rFonts w:ascii="Cambria" w:cs="Cambria" w:eastAsia="Cambria" w:hAnsi="Cambria"/>
          <w:b w:val="false"/>
          <w:bCs w:val="false"/>
          <w:i w:val="false"/>
          <w:iCs w:val="false"/>
          <w:strike w:val="false"/>
          <w:color w:val="000000"/>
          <w:sz w:val="22"/>
          <w:szCs w:val="22"/>
        </w:rPr>
        <w:t xml:space="preserve"> = P</w:t>
      </w:r>
      <w:r>
        <w:rPr>
          <w:rFonts w:ascii="Cambria" w:cs="Cambria" w:eastAsia="Cambria" w:hAnsi="Cambria"/>
          <w:b w:val="false"/>
          <w:bCs w:val="false"/>
          <w:i w:val="false"/>
          <w:iCs w:val="false"/>
          <w:strike w:val="false"/>
          <w:color w:val="000000"/>
          <w:sz w:val="22"/>
          <w:szCs w:val="22"/>
          <w:vertAlign w:val="subscript"/>
        </w:rPr>
        <w:t xml:space="preserve">phys</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Wilson</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phys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P</w:t>
      </w:r>
      <w:r>
        <w:rPr>
          <w:rFonts w:ascii="Cambria" w:cs="Cambria" w:eastAsia="Cambria" w:hAnsi="Cambria"/>
          <w:b w:val="false"/>
          <w:bCs w:val="false"/>
          <w:i w:val="false"/>
          <w:iCs w:val="false"/>
          <w:strike w:val="false"/>
          <w:color w:val="000000"/>
          <w:sz w:val="22"/>
          <w:szCs w:val="22"/>
          <w:vertAlign w:val="subscript"/>
        </w:rPr>
        <w:t xml:space="preserve">phys</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δ(G</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is the projection onto the physical (gauge-invariant) Hilbert space. The Zeno confinement rate is Γ</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vertAlign w:val="superscript"/>
        </w:rPr>
        <w:t xml:space="preserve">gauge</w:t>
      </w:r>
      <w:r>
        <w:rPr>
          <w:rFonts w:ascii="Cambria" w:cs="Cambria" w:eastAsia="Cambria" w:hAnsi="Cambria"/>
          <w:b w:val="false"/>
          <w:bCs w:val="false"/>
          <w:i w:val="false"/>
          <w:iCs w:val="false"/>
          <w:strike w:val="false"/>
          <w:color w:val="000000"/>
          <w:sz w:val="22"/>
          <w:szCs w:val="22"/>
        </w:rPr>
        <w:t xml:space="preserve"> ~ λ</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/ℏ for gauge violations.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(34.142)</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violation</w:t>
      </w:r>
      <w:r>
        <w:rPr>
          <w:rFonts w:ascii="Cambria" w:cs="Cambria" w:eastAsia="Cambria" w:hAnsi="Cambria"/>
          <w:b w:val="false"/>
          <w:bCs w:val="false"/>
          <w:i w:val="false"/>
          <w:iCs w:val="false"/>
          <w:strike w:val="false"/>
          <w:color w:val="000000"/>
          <w:sz w:val="22"/>
          <w:szCs w:val="22"/>
        </w:rPr>
        <w:t xml:space="preserve">(t) ~ exp(−λ</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t/ℏ</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ΔE) (gauge violation probability suppressed exponentially)</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(34.143)</w:t>
      </w:r>
      <w:r>
        <w:rPr>
          <w:rFonts w:ascii="Cambria" w:cs="Cambria" w:eastAsia="Cambria" w:hAnsi="Cambria"/>
          <w:b w:val="false"/>
          <w:bCs w:val="false"/>
          <w:i w:val="false"/>
          <w:iCs w:val="false"/>
          <w:strike w:val="false"/>
          <w:color w:val="000000"/>
          <w:sz w:val="22"/>
          <w:szCs w:val="22"/>
        </w:rPr>
        <w:t xml:space="preserve"> η</w:t>
      </w:r>
      <w:r>
        <w:rPr>
          <w:rFonts w:ascii="Cambria" w:cs="Cambria" w:eastAsia="Cambria" w:hAnsi="Cambria"/>
          <w:b w:val="false"/>
          <w:bCs w:val="false"/>
          <w:i w:val="false"/>
          <w:iCs w:val="false"/>
          <w:strike w:val="false"/>
          <w:color w:val="000000"/>
          <w:sz w:val="22"/>
          <w:szCs w:val="22"/>
          <w:vertAlign w:val="subscript"/>
        </w:rPr>
        <w:t xml:space="preserve">gauge</w:t>
      </w:r>
      <w:r>
        <w:rPr>
          <w:rFonts w:ascii="Cambria" w:cs="Cambria" w:eastAsia="Cambria" w:hAnsi="Cambria"/>
          <w:b w:val="false"/>
          <w:bCs w:val="false"/>
          <w:i w:val="false"/>
          <w:iCs w:val="false"/>
          <w:strike w:val="false"/>
          <w:color w:val="000000"/>
          <w:sz w:val="22"/>
          <w:szCs w:val="22"/>
        </w:rPr>
        <w:t xml:space="preserve"> = P</w:t>
      </w:r>
      <w:r>
        <w:rPr>
          <w:rFonts w:ascii="Cambria" w:cs="Cambria" w:eastAsia="Cambria" w:hAnsi="Cambria"/>
          <w:b w:val="false"/>
          <w:bCs w:val="false"/>
          <w:i w:val="false"/>
          <w:iCs w:val="false"/>
          <w:strike w:val="false"/>
          <w:color w:val="000000"/>
          <w:sz w:val="22"/>
          <w:szCs w:val="22"/>
          <w:vertAlign w:val="subscript"/>
        </w:rPr>
        <w:t xml:space="preserve">violation</w:t>
      </w:r>
      <w:r>
        <w:rPr>
          <w:rFonts w:ascii="Cambria" w:cs="Cambria" w:eastAsia="Cambria" w:hAnsi="Cambria"/>
          <w:b w:val="false"/>
          <w:bCs w:val="false"/>
          <w:i w:val="false"/>
          <w:iCs w:val="false"/>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vertAlign w:val="subscript"/>
        </w:rPr>
        <w:t xml:space="preserve">physical</w:t>
      </w:r>
      <w:r>
        <w:rPr>
          <w:rFonts w:ascii="Cambria" w:cs="Cambria" w:eastAsia="Cambria" w:hAnsi="Cambria"/>
          <w:b w:val="false"/>
          <w:bCs w:val="false"/>
          <w:i w:val="false"/>
          <w:iCs w:val="false"/>
          <w:strike w:val="false"/>
          <w:color w:val="000000"/>
          <w:sz w:val="22"/>
          <w:szCs w:val="22"/>
        </w:rPr>
        <w:t xml:space="preserve"> ~ (J/λ)</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1 for λ ≫ J (Zeno regime)</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28. Zeno Effect and Confinement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Among the most conceptually powerful applications of the Phase Theory Zeno framework is the analogy between laboratory Zeno confinement and color confinement in quantum chromodynamics (QCD). In Phase Theory (Paper 18 [18]), color confinement was derived from topological constraints on the phase substrate that suppress all transitions to color-non-singlet configurations. The present section makes this analogy precise and draws out its implications for understanding both the Zeno effect and confinement.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Confinement in QCD is the observation that color-charged particles (quarks and gluons) cannot be isolated in free states; only color-singlet combinations (mesons and baryons) appear as asymptotic states. In Phase Theory (Paper 18 [18]), this was derived from the topology of the phase substrate: the phase substrate admits topological defects (instantons and monopoles) that connect color-non-singlet configurations to color-singlet configurations via tunneling paths, but the tunneling is exponentially suppressed by the large topological action S</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 8π</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(analogous to the topological Zeno protection of Section 24). More precisely, the confinement admissibility functional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(34.144)</w:t>
      </w:r>
      <w:r>
        <w:rPr>
          <w:rFonts w:ascii="Cambria" w:cs="Cambria" w:eastAsia="Cambria" w:hAnsi="Cambria"/>
          <w:b w:val="false"/>
          <w:bCs w:val="false"/>
          <w:i w:val="false"/>
          <w:iCs w:val="false"/>
          <w:strike w:val="false"/>
          <w:color w:val="000000"/>
          <w:sz w:val="22"/>
          <w:szCs w:val="22"/>
        </w:rPr>
        <w:t xml:space="preserve"> A</w:t>
      </w:r>
      <w:r>
        <w:rPr>
          <w:rFonts w:ascii="Cambria" w:cs="Cambria" w:eastAsia="Cambria" w:hAnsi="Cambria"/>
          <w:b w:val="false"/>
          <w:bCs w:val="false"/>
          <w:i w:val="false"/>
          <w:iCs w:val="false"/>
          <w:strike w:val="false"/>
          <w:color w:val="000000"/>
          <w:sz w:val="22"/>
          <w:szCs w:val="22"/>
          <w:vertAlign w:val="subscript"/>
        </w:rPr>
        <w:t xml:space="preserve">conf</w:t>
      </w:r>
      <w:r>
        <w:rPr>
          <w:rFonts w:ascii="Cambria" w:cs="Cambria" w:eastAsia="Cambria" w:hAnsi="Cambria"/>
          <w:b w:val="false"/>
          <w:bCs w:val="false"/>
          <w:i w:val="false"/>
          <w:iCs w:val="false"/>
          <w:strike w:val="false"/>
          <w:color w:val="000000"/>
          <w:sz w:val="22"/>
          <w:szCs w:val="22"/>
        </w:rPr>
        <w:t xml:space="preserve">[Φ] = χ</w:t>
      </w:r>
      <w:r>
        <w:rPr>
          <w:rFonts w:ascii="Cambria" w:cs="Cambria" w:eastAsia="Cambria" w:hAnsi="Cambria"/>
          <w:b w:val="false"/>
          <w:bCs w:val="false"/>
          <w:i w:val="false"/>
          <w:iCs w:val="false"/>
          <w:strike w:val="false"/>
          <w:color w:val="000000"/>
          <w:sz w:val="22"/>
          <w:szCs w:val="22"/>
          <w:vertAlign w:val="subscript"/>
        </w:rPr>
        <w:t xml:space="preserve">color-singlet</w:t>
      </w:r>
      <w:r>
        <w:rPr>
          <w:rFonts w:ascii="Cambria" w:cs="Cambria" w:eastAsia="Cambria" w:hAnsi="Cambria"/>
          <w:b w:val="false"/>
          <w:bCs w:val="false"/>
          <w:i w:val="false"/>
          <w:iCs w:val="false"/>
          <w:strike w:val="false"/>
          <w:color w:val="000000"/>
          <w:sz w:val="22"/>
          <w:szCs w:val="22"/>
        </w:rPr>
        <w:t xml:space="preserve">[Φ]</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characteristic function of color-singlet configurations. The Phase Theory path integral for QCD is therefore restricted to A</w:t>
      </w:r>
      <w:r>
        <w:rPr>
          <w:rFonts w:ascii="Cambria" w:cs="Cambria" w:eastAsia="Cambria" w:hAnsi="Cambria"/>
          <w:b w:val="false"/>
          <w:bCs w:val="false"/>
          <w:i w:val="false"/>
          <w:iCs w:val="false"/>
          <w:strike w:val="false"/>
          <w:color w:val="000000"/>
          <w:sz w:val="22"/>
          <w:szCs w:val="22"/>
          <w:vertAlign w:val="subscript"/>
        </w:rPr>
        <w:t xml:space="preserve">conf</w:t>
      </w:r>
      <w:r>
        <w:rPr>
          <w:rFonts w:ascii="Cambria" w:cs="Cambria" w:eastAsia="Cambria" w:hAnsi="Cambria"/>
          <w:b w:val="false"/>
          <w:bCs w:val="false"/>
          <w:i w:val="false"/>
          <w:iCs w:val="false"/>
          <w:strike w:val="false"/>
          <w:color w:val="000000"/>
          <w:sz w:val="22"/>
          <w:szCs w:val="22"/>
        </w:rPr>
        <w:t xml:space="preserve"> = 1 — confinement is built into the admissibility functional rather than derived from a potential.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Remark 34.3 (Confinement as Permanent Zeno Confinement).</w:t>
            </w:r>
          </w:p>
          <w:p>
            <w:pPr>
              <w:spacing w:after="120" w:line="408" w:lineRule="auto"/>
            </w:pPr>
            <w:r>
              <w:t xml:space="preserve">Color confinement in QCD is an instance of the Phase Theory Zeno effect in the f → ∞ (continuous confinement) limit, where the "coupling rate" is provided by the QCD vacuum itself — specifically, by the density of instantons and topological charge fluctuations in the vacuum state. The vacuum continuously enforces A</w:t>
            </w:r>
          </w:p>
          <w:p>
            <w:pPr>
              <w:spacing w:after="120" w:line="408" w:lineRule="auto"/>
            </w:pPr>
            <w:r>
              <w:t xml:space="preserve">conf</w:t>
            </w:r>
          </w:p>
          <w:p>
            <w:pPr>
              <w:spacing w:after="120" w:line="408" w:lineRule="auto"/>
            </w:pPr>
            <w:r>
              <w:t xml:space="preserve">[Φ] = 1, preventing all transitions to color-non-singlet configurations. The Phase Theory QZE formula gives the effective confinement rate:</w:t>
            </w:r>
          </w:p>
          <w:p>
            <w:pPr>
              <w:spacing w:after="120" w:line="408" w:lineRule="auto"/>
            </w:pPr>
            <w:r>
              <w:rPr>
                <w:rFonts w:ascii="Cambria" w:cs="Cambria" w:eastAsia="Cambria" w:hAnsi="Cambria"/>
                <w:b w:val="false"/>
                <w:bCs w:val="false"/>
                <w:i w:val="false"/>
                <w:iCs w:val="false"/>
                <w:strike w:val="false"/>
                <w:color w:val="000000"/>
                <w:sz w:val="20"/>
                <w:szCs w:val="20"/>
              </w:rPr>
              <w:t xml:space="preserve">(34.145)</w:t>
            </w:r>
            <w:r>
              <w:rPr>
                <w:rFonts w:ascii="Cambria" w:cs="Cambria" w:eastAsia="Cambria" w:hAnsi="Cambria"/>
                <w:b w:val="false"/>
                <w:bCs w:val="false"/>
                <w:i w:val="false"/>
                <w:iCs w:val="false"/>
                <w:strike w:val="false"/>
                <w:color w:val="000000"/>
                <w:sz w:val="22"/>
                <w:szCs w:val="22"/>
              </w:rPr>
              <w:t xml:space="preserve"> Γ</w:t>
            </w:r>
            <w:r>
              <w:rPr>
                <w:rFonts w:ascii="Cambria" w:cs="Cambria" w:eastAsia="Cambria" w:hAnsi="Cambria"/>
                <w:b w:val="false"/>
                <w:bCs w:val="false"/>
                <w:i w:val="false"/>
                <w:iCs w:val="false"/>
                <w:strike w:val="false"/>
                <w:color w:val="000000"/>
                <w:sz w:val="22"/>
                <w:szCs w:val="22"/>
                <w:vertAlign w:val="subscript"/>
              </w:rPr>
              <w:t xml:space="preserve">conf</w:t>
            </w:r>
            <w:r>
              <w:rPr>
                <w:rFonts w:ascii="Cambria" w:cs="Cambria" w:eastAsia="Cambria" w:hAnsi="Cambria"/>
                <w:b w:val="false"/>
                <w:bCs w:val="false"/>
                <w:i w:val="false"/>
                <w:iCs w:val="false"/>
                <w:strike w:val="false"/>
                <w:color w:val="000000"/>
                <w:sz w:val="22"/>
                <w:szCs w:val="22"/>
              </w:rPr>
              <w:t xml:space="preserve"> = f</w:t>
            </w:r>
            <w:r>
              <w:rPr>
                <w:rFonts w:ascii="Cambria" w:cs="Cambria" w:eastAsia="Cambria" w:hAnsi="Cambria"/>
                <w:b w:val="false"/>
                <w:bCs w:val="false"/>
                <w:i w:val="false"/>
                <w:iCs w:val="false"/>
                <w:strike w:val="false"/>
                <w:color w:val="000000"/>
                <w:sz w:val="22"/>
                <w:szCs w:val="22"/>
                <w:vertAlign w:val="subscript"/>
              </w:rPr>
              <w:t xml:space="preserve">vac</w:t>
            </w:r>
            <w:r>
              <w:rPr>
                <w:rFonts w:ascii="Cambria" w:cs="Cambria" w:eastAsia="Cambria" w:hAnsi="Cambria"/>
                <w:b w:val="false"/>
                <w:bCs w:val="false"/>
                <w:i w:val="false"/>
                <w:iCs w:val="false"/>
                <w:strike w:val="false"/>
                <w:color w:val="000000"/>
                <w:sz w:val="22"/>
                <w:szCs w:val="22"/>
              </w:rPr>
              <w:t xml:space="preserve"> · [1 − |⟨color-singlet|U(1/f</w:t>
            </w:r>
            <w:r>
              <w:rPr>
                <w:rFonts w:ascii="Cambria" w:cs="Cambria" w:eastAsia="Cambria" w:hAnsi="Cambria"/>
                <w:b w:val="false"/>
                <w:bCs w:val="false"/>
                <w:i w:val="false"/>
                <w:iCs w:val="false"/>
                <w:strike w:val="false"/>
                <w:color w:val="000000"/>
                <w:sz w:val="22"/>
                <w:szCs w:val="22"/>
                <w:vertAlign w:val="subscript"/>
              </w:rPr>
              <w:t xml:space="preserve">vac</w:t>
            </w:r>
            <w:r>
              <w:rPr>
                <w:rFonts w:ascii="Cambria" w:cs="Cambria" w:eastAsia="Cambria" w:hAnsi="Cambria"/>
                <w:b w:val="false"/>
                <w:bCs w:val="false"/>
                <w:i w:val="false"/>
                <w:iCs w:val="false"/>
                <w:strike w:val="false"/>
                <w:color w:val="000000"/>
                <w:sz w:val="22"/>
                <w:szCs w:val="22"/>
              </w:rPr>
              <w:t xml:space="preserve">)|color-singlet⟩|</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p>
          <w:p>
            <w:pPr>
              <w:spacing w:after="120" w:line="408" w:lineRule="auto"/>
            </w:pPr>
            <w:r>
              <w:t xml:space="preserve">where f</w:t>
            </w:r>
          </w:p>
          <w:p>
            <w:pPr>
              <w:spacing w:after="120" w:line="408" w:lineRule="auto"/>
            </w:pPr>
            <w:r>
              <w:t xml:space="preserve">vac</w:t>
            </w:r>
          </w:p>
          <w:p>
            <w:pPr>
              <w:spacing w:after="120" w:line="408" w:lineRule="auto"/>
            </w:pPr>
            <w:r>
              <w:t xml:space="preserve">= Λ</w:t>
            </w:r>
          </w:p>
          <w:p>
            <w:pPr>
              <w:spacing w:after="120" w:line="408" w:lineRule="auto"/>
            </w:pPr>
            <w:r>
              <w:t xml:space="preserve">QCD</w:t>
            </w:r>
          </w:p>
          <w:p>
            <w:pPr>
              <w:spacing w:after="120" w:line="408" w:lineRule="auto"/>
            </w:pPr>
            <w:r>
              <w:t xml:space="preserve">/ℏ ~ 10</w:t>
            </w:r>
          </w:p>
          <w:p>
            <w:pPr>
              <w:spacing w:after="120" w:line="408" w:lineRule="auto"/>
            </w:pPr>
            <w:r>
              <w:t xml:space="preserve">23</w:t>
            </w:r>
          </w:p>
          <w:p>
            <w:pPr>
              <w:spacing w:after="120" w:line="408" w:lineRule="auto"/>
            </w:pPr>
            <w:r>
              <w:t xml:space="preserve">Hz is the QCD vacuum fluctuation rate.</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(34.146)</w:t>
      </w:r>
      <w:r>
        <w:rPr>
          <w:rFonts w:ascii="Cambria" w:cs="Cambria" w:eastAsia="Cambria" w:hAnsi="Cambria"/>
          <w:b w:val="false"/>
          <w:bCs w:val="false"/>
          <w:i w:val="false"/>
          <w:iCs w:val="false"/>
          <w:strike w:val="false"/>
          <w:color w:val="000000"/>
          <w:sz w:val="22"/>
          <w:szCs w:val="22"/>
        </w:rPr>
        <w:t xml:space="preserve"> E</w:t>
      </w:r>
      <w:r>
        <w:rPr>
          <w:rFonts w:ascii="Cambria" w:cs="Cambria" w:eastAsia="Cambria" w:hAnsi="Cambria"/>
          <w:b w:val="false"/>
          <w:bCs w:val="false"/>
          <w:i w:val="false"/>
          <w:iCs w:val="false"/>
          <w:strike w:val="false"/>
          <w:color w:val="000000"/>
          <w:sz w:val="22"/>
          <w:szCs w:val="22"/>
          <w:vertAlign w:val="subscript"/>
        </w:rPr>
        <w:t xml:space="preserve">string</w:t>
      </w:r>
      <w:r>
        <w:rPr>
          <w:rFonts w:ascii="Cambria" w:cs="Cambria" w:eastAsia="Cambria" w:hAnsi="Cambria"/>
          <w:b w:val="false"/>
          <w:bCs w:val="false"/>
          <w:i w:val="false"/>
          <w:iCs w:val="false"/>
          <w:strike w:val="false"/>
          <w:color w:val="000000"/>
          <w:sz w:val="22"/>
          <w:szCs w:val="22"/>
        </w:rPr>
        <w:t xml:space="preserve">(r) = σ</w:t>
      </w:r>
      <w:r>
        <w:rPr>
          <w:rFonts w:ascii="Cambria" w:cs="Cambria" w:eastAsia="Cambria" w:hAnsi="Cambria"/>
          <w:b w:val="false"/>
          <w:bCs w:val="false"/>
          <w:i w:val="false"/>
          <w:iCs w:val="false"/>
          <w:strike w:val="false"/>
          <w:color w:val="000000"/>
          <w:sz w:val="22"/>
          <w:szCs w:val="22"/>
          <w:vertAlign w:val="subscript"/>
        </w:rPr>
        <w:t xml:space="preserve">QCD</w:t>
      </w:r>
      <w:r>
        <w:rPr>
          <w:rFonts w:ascii="Cambria" w:cs="Cambria" w:eastAsia="Cambria" w:hAnsi="Cambria"/>
          <w:b w:val="false"/>
          <w:bCs w:val="false"/>
          <w:i w:val="false"/>
          <w:iCs w:val="false"/>
          <w:strike w:val="false"/>
          <w:color w:val="000000"/>
          <w:sz w:val="22"/>
          <w:szCs w:val="22"/>
        </w:rPr>
        <w:t xml:space="preserve"> · r (linear confinement potential)</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Phase Theory terms, the linear confinement potential arises from the energy cost of stretching the admissibility basin boundary ∂B</w:t>
      </w:r>
      <w:r>
        <w:rPr>
          <w:rFonts w:ascii="Cambria" w:cs="Cambria" w:eastAsia="Cambria" w:hAnsi="Cambria"/>
          <w:b w:val="false"/>
          <w:bCs w:val="false"/>
          <w:i w:val="false"/>
          <w:iCs w:val="false"/>
          <w:strike w:val="false"/>
          <w:color w:val="000000"/>
          <w:sz w:val="22"/>
          <w:szCs w:val="22"/>
          <w:vertAlign w:val="subscript"/>
        </w:rPr>
        <w:t xml:space="preserve">conf</w:t>
      </w:r>
      <w:r>
        <w:rPr>
          <w:rFonts w:ascii="Cambria" w:cs="Cambria" w:eastAsia="Cambria" w:hAnsi="Cambria"/>
          <w:b w:val="false"/>
          <w:bCs w:val="false"/>
          <w:i w:val="false"/>
          <w:iCs w:val="false"/>
          <w:strike w:val="false"/>
          <w:color w:val="000000"/>
          <w:sz w:val="22"/>
          <w:szCs w:val="22"/>
        </w:rPr>
        <w:t xml:space="preserve"> when color charges are separated. The string tension σ</w:t>
      </w:r>
      <w:r>
        <w:rPr>
          <w:rFonts w:ascii="Cambria" w:cs="Cambria" w:eastAsia="Cambria" w:hAnsi="Cambria"/>
          <w:b w:val="false"/>
          <w:bCs w:val="false"/>
          <w:i w:val="false"/>
          <w:iCs w:val="false"/>
          <w:strike w:val="false"/>
          <w:color w:val="000000"/>
          <w:sz w:val="22"/>
          <w:szCs w:val="22"/>
          <w:vertAlign w:val="subscript"/>
        </w:rPr>
        <w:t xml:space="preserve">QCD</w:t>
      </w:r>
      <w:r>
        <w:rPr>
          <w:rFonts w:ascii="Cambria" w:cs="Cambria" w:eastAsia="Cambria" w:hAnsi="Cambria"/>
          <w:b w:val="false"/>
          <w:bCs w:val="false"/>
          <w:i w:val="false"/>
          <w:iCs w:val="false"/>
          <w:strike w:val="false"/>
          <w:color w:val="000000"/>
          <w:sz w:val="22"/>
          <w:szCs w:val="22"/>
        </w:rPr>
        <w:t xml:space="preserve"> ~ (350 MeV)</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corresponds to the Phase Theory basin boundary tension σ</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of the color-singlet basin in the QCD phase substrate. The Zeno mechanism provides a dynamical derivation of this string tension: it is the energy cost per unit length of maintaining the admissibility constraint A</w:t>
      </w:r>
      <w:r>
        <w:rPr>
          <w:rFonts w:ascii="Cambria" w:cs="Cambria" w:eastAsia="Cambria" w:hAnsi="Cambria"/>
          <w:b w:val="false"/>
          <w:bCs w:val="false"/>
          <w:i w:val="false"/>
          <w:iCs w:val="false"/>
          <w:strike w:val="false"/>
          <w:color w:val="000000"/>
          <w:sz w:val="22"/>
          <w:szCs w:val="22"/>
          <w:vertAlign w:val="subscript"/>
        </w:rPr>
        <w:t xml:space="preserve">conf</w:t>
      </w:r>
      <w:r>
        <w:rPr>
          <w:rFonts w:ascii="Cambria" w:cs="Cambria" w:eastAsia="Cambria" w:hAnsi="Cambria"/>
          <w:b w:val="false"/>
          <w:bCs w:val="false"/>
          <w:i w:val="false"/>
          <w:iCs w:val="false"/>
          <w:strike w:val="false"/>
          <w:color w:val="000000"/>
          <w:sz w:val="22"/>
          <w:szCs w:val="22"/>
        </w:rPr>
        <w:t xml:space="preserve"> = 1 as the color charges separate.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(34.147)</w:t>
      </w:r>
      <w:r>
        <w:rPr>
          <w:rFonts w:ascii="Cambria" w:cs="Cambria" w:eastAsia="Cambria" w:hAnsi="Cambria"/>
          <w:b w:val="false"/>
          <w:bCs w:val="false"/>
          <w:i w:val="false"/>
          <w:iCs w:val="false"/>
          <w:strike w:val="false"/>
          <w:color w:val="000000"/>
          <w:sz w:val="22"/>
          <w:szCs w:val="22"/>
        </w:rPr>
        <w:t xml:space="preserve"> σ</w:t>
      </w:r>
      <w:r>
        <w:rPr>
          <w:rFonts w:ascii="Cambria" w:cs="Cambria" w:eastAsia="Cambria" w:hAnsi="Cambria"/>
          <w:b w:val="false"/>
          <w:bCs w:val="false"/>
          <w:i w:val="false"/>
          <w:iCs w:val="false"/>
          <w:strike w:val="false"/>
          <w:color w:val="000000"/>
          <w:sz w:val="22"/>
          <w:szCs w:val="22"/>
          <w:vertAlign w:val="subscript"/>
        </w:rPr>
        <w:t xml:space="preserve">QCD</w:t>
      </w:r>
      <w:r>
        <w:rPr>
          <w:rFonts w:ascii="Cambria" w:cs="Cambria" w:eastAsia="Cambria" w:hAnsi="Cambria"/>
          <w:b w:val="false"/>
          <w:bCs w:val="false"/>
          <w:i w:val="false"/>
          <w:iCs w:val="false"/>
          <w:strike w:val="false"/>
          <w:color w:val="000000"/>
          <w:sz w:val="22"/>
          <w:szCs w:val="22"/>
        </w:rPr>
        <w:t xml:space="preserve"> ≅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vac</w:t>
      </w:r>
      <w:r>
        <w:rPr>
          <w:rFonts w:ascii="Cambria" w:cs="Cambria" w:eastAsia="Cambria" w:hAnsi="Cambria"/>
          <w:b w:val="false"/>
          <w:bCs w:val="false"/>
          <w:i w:val="false"/>
          <w:iCs w:val="false"/>
          <w:strike w:val="false"/>
          <w:color w:val="000000"/>
          <w:sz w:val="22"/>
          <w:szCs w:val="22"/>
        </w:rPr>
        <w:t xml:space="preserve">) / ṙ (Zeno energy cost per unit string growth rate)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quark-gluon plasma (QGP) transition, observed at temperatures T ~ T</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 150 MeV in heavy-ion collisions, can be understood as a deconfinement-by-constraint-weakening: at T &gt; T</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thermal fluctuations are sufficient to overcome the topological Zeno protection, the admissibility basin B</w:t>
      </w:r>
      <w:r>
        <w:rPr>
          <w:rFonts w:ascii="Cambria" w:cs="Cambria" w:eastAsia="Cambria" w:hAnsi="Cambria"/>
          <w:b w:val="false"/>
          <w:bCs w:val="false"/>
          <w:i w:val="false"/>
          <w:iCs w:val="false"/>
          <w:strike w:val="false"/>
          <w:color w:val="000000"/>
          <w:sz w:val="22"/>
          <w:szCs w:val="22"/>
          <w:vertAlign w:val="subscript"/>
        </w:rPr>
        <w:t xml:space="preserve">conf</w:t>
      </w:r>
      <w:r>
        <w:rPr>
          <w:rFonts w:ascii="Cambria" w:cs="Cambria" w:eastAsia="Cambria" w:hAnsi="Cambria"/>
          <w:b w:val="false"/>
          <w:bCs w:val="false"/>
          <w:i w:val="false"/>
          <w:iCs w:val="false"/>
          <w:strike w:val="false"/>
          <w:color w:val="000000"/>
          <w:sz w:val="22"/>
          <w:szCs w:val="22"/>
        </w:rPr>
        <w:t xml:space="preserve"> develops a non-zero escape rate, and free color charge propagates. In Phase Theory terms, T</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the temperature at which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vac</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 i.e., the Zeno energy cost per coupling event becomes comparable to the thermal energy.</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(34.148)</w:t>
      </w:r>
      <w:r>
        <w:rPr>
          <w:rFonts w:ascii="Cambria" w:cs="Cambria" w:eastAsia="Cambria" w:hAnsi="Cambria"/>
          <w:b w:val="false"/>
          <w:bCs w:val="false"/>
          <w:i w:val="false"/>
          <w:iCs w:val="false"/>
          <w:strike w:val="false"/>
          <w:color w:val="000000"/>
          <w:sz w:val="22"/>
          <w:szCs w:val="22"/>
        </w:rPr>
        <w:t xml:space="preserve"> T</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vac</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Λ</w:t>
      </w:r>
      <w:r>
        <w:rPr>
          <w:rFonts w:ascii="Cambria" w:cs="Cambria" w:eastAsia="Cambria" w:hAnsi="Cambria"/>
          <w:b w:val="false"/>
          <w:bCs w:val="false"/>
          <w:i w:val="false"/>
          <w:iCs w:val="false"/>
          <w:strike w:val="false"/>
          <w:color w:val="000000"/>
          <w:sz w:val="22"/>
          <w:szCs w:val="22"/>
          <w:vertAlign w:val="subscript"/>
        </w:rPr>
        <w:t xml:space="preserve">QCD</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150 MeV / k</w:t>
      </w:r>
      <w:r>
        <w:rPr>
          <w:rFonts w:ascii="Cambria" w:cs="Cambria" w:eastAsia="Cambria" w:hAnsi="Cambria"/>
          <w:b w:val="false"/>
          <w:bCs w:val="false"/>
          <w:i w:val="false"/>
          <w:iCs w:val="false"/>
          <w:strike w:val="false"/>
          <w:color w:val="000000"/>
          <w:sz w:val="22"/>
          <w:szCs w:val="22"/>
          <w:vertAlign w:val="subscript"/>
        </w:rPr>
        <w:t xml:space="preserve">B</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(34.149)</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deconfinement</w:t>
      </w:r>
      <w:r>
        <w:rPr>
          <w:rFonts w:ascii="Cambria" w:cs="Cambria" w:eastAsia="Cambria" w:hAnsi="Cambria"/>
          <w:b w:val="false"/>
          <w:bCs w:val="false"/>
          <w:i w:val="false"/>
          <w:iCs w:val="false"/>
          <w:strike w:val="false"/>
          <w:color w:val="000000"/>
          <w:sz w:val="22"/>
          <w:szCs w:val="22"/>
        </w:rPr>
        <w:t xml:space="preserve">(T) ~ exp(−ⅉ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T) = exp(−T</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/T)</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29. Zeno Effect Without Measurement: Comparison with Existing Approaches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Several frameworks other than Phase Theory have proposed measurement-free or measurement-reduced accounts of the QZE. This section systematically compares Phase Theory's account with four such frameworks — decoherence-based accounts, consistent histories, relational quantum mechanics, and Bohmian mechanics — identifying both the achievements and the residual limitations of each. The comparison is summarized in the table below.</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Decoherence-based accounts of the QZE (Joos et al. [56], Zurek [57]) attribute the Zeno effect to rapid decoherence induced by environmental entanglement. In this framework, the "measurement" at each Zeno step is replaced by entanglement of the system with the environment, which selects a preferred basis (the pointer basis) and suppresses off-diagonal coherence. This approach successfully eliminates the observer and removes the explicit projection postulate, replacing it with a physical decoherence mechanism. However, it retains a structural limitation: the preferred basis — the pointer basis selected by the environment — is not derived from first principles but depends on the specific form of the system-environment coupling Hamiltonian. Different coupling Hamiltonians give different pointer bases, and there is no general principle within the decoherence framework to determine which pointer basis is physically relevant. Phase Theory removes this limitation: the admissibility basin structure determines the preferred basis geometrically, from the Phase Theory action and constraint structure, without any input from a separately specified environment model.</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Consistent histories (Griffiths [58], Gell-Mann and Hartle [59]) can define Zeno-like phenomena as consistent families of histories without invoking collapse. A consistent family of histories in which the system remains in state |α⟩ at each time 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is a mathematically well-defined object in the consistent histories framework, and its probability can be computed without projection operators. This approach successfully formalizes the QZE in a collapse-free way. Its limitation is that multiple consistent families of histories exist for any given quantum system, and the consistent histories framework provides no dynamical principle for selecting the physically realized family. The proliferation of consistent families is the Achilles heel of the approach: which family is the one that actually occurs? Phase Theory's GCE principle selects a unique admissible history (the one that maximizes the global admissibility functional over all of spacetime), eliminating the multiple-families ambiguity.</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Relational quantum mechanics (Rovelli [60]) reinterprets quantum mechanics as a theory of relations between systems: the state of a system is defined only relative to another system (the observer). In this framework, the QZE depends on the reference system chosen as observer, and "measurement" is the relational fact of a physical interaction. While this approach successfully relocates the locus of measurement from a special class of observers to any physical system, it proliferates observer-relative facts without grounding them in any substrate — there is no account of why different observers' relational facts are mutually consistent. Phase Theory grounds relational facts in phase field geometry: the phase field is the shared substrate that ensures consistency between different systems' descriptions.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Bohmian mechanics (Bohm [61]) provides a deterministic account of quantum mechanics in which particles have definite positions guided by the pilot wave (wavefunction). The QZE in Bohmian mechanics arises from the guidance of the pilot wave by the apparatus wavefunction, which modifies the particle trajectories. This approach is fully deterministic and eliminates collapse. Its limitation is the preferred frame: Bohmian mechanics requires a preferred foliation of spacetime (a preferred frame in which the wavefunction is defined on all of space simultaneously), which conflicts with Lorentz covariance. Phase Theory is fully Lorentz-covariant (Theorem 34.6) and does not require a preferred frame.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(34.150)</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vertAlign w:val="superscript"/>
        </w:rPr>
        <w:t xml:space="preserve">decoherence</w:t>
      </w:r>
      <w:r>
        <w:rPr>
          <w:rFonts w:ascii="Cambria" w:cs="Cambria" w:eastAsia="Cambria" w:hAnsi="Cambria"/>
          <w:b w:val="false"/>
          <w:bCs w:val="false"/>
          <w:i w:val="false"/>
          <w:iCs w:val="false"/>
          <w:strike w:val="false"/>
          <w:color w:val="000000"/>
          <w:sz w:val="22"/>
          <w:szCs w:val="22"/>
        </w:rPr>
        <w:t xml:space="preserve">(f) = P</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vertAlign w:val="superscript"/>
        </w:rPr>
        <w:t xml:space="preserve">PT</w:t>
      </w:r>
      <w:r>
        <w:rPr>
          <w:rFonts w:ascii="Cambria" w:cs="Cambria" w:eastAsia="Cambria" w:hAnsi="Cambria"/>
          <w:b w:val="false"/>
          <w:bCs w:val="false"/>
          <w:i w:val="false"/>
          <w:iCs w:val="false"/>
          <w:strike w:val="false"/>
          <w:color w:val="000000"/>
          <w:sz w:val="22"/>
          <w:szCs w:val="22"/>
        </w:rPr>
        <w:t xml:space="preserve">(f) [1 + O(σ</w:t>
      </w:r>
      <w:r>
        <w:rPr>
          <w:rFonts w:ascii="Cambria" w:cs="Cambria" w:eastAsia="Cambria" w:hAnsi="Cambria"/>
          <w:b w:val="false"/>
          <w:bCs w:val="false"/>
          <w:i w:val="false"/>
          <w:iCs w:val="false"/>
          <w:strike w:val="false"/>
          <w:color w:val="000000"/>
          <w:sz w:val="22"/>
          <w:szCs w:val="22"/>
          <w:vertAlign w:val="subscript"/>
        </w:rPr>
        <w:t xml:space="preserve">pointer</w:t>
      </w:r>
      <w:r>
        <w:rPr>
          <w:rFonts w:ascii="Cambria" w:cs="Cambria" w:eastAsia="Cambria" w:hAnsi="Cambria"/>
          <w:b w:val="false"/>
          <w:bCs w:val="false"/>
          <w:i w:val="false"/>
          <w:iCs w:val="false"/>
          <w:strike w:val="false"/>
          <w:color w:val="000000"/>
          <w:sz w:val="22"/>
          <w:szCs w:val="22"/>
        </w:rPr>
        <w:t xml:space="preserve">/f)]</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(34.151)</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vertAlign w:val="superscript"/>
        </w:rPr>
        <w:t xml:space="preserve">histories</w:t>
      </w:r>
      <w:r>
        <w:rPr>
          <w:rFonts w:ascii="Cambria" w:cs="Cambria" w:eastAsia="Cambria" w:hAnsi="Cambria"/>
          <w:b w:val="false"/>
          <w:bCs w:val="false"/>
          <w:i w:val="false"/>
          <w:iCs w:val="false"/>
          <w:strike w:val="false"/>
          <w:color w:val="000000"/>
          <w:sz w:val="22"/>
          <w:szCs w:val="22"/>
        </w:rPr>
        <w:t xml:space="preserve">(f) = P</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vertAlign w:val="superscript"/>
        </w:rPr>
        <w:t xml:space="preserve">PT</w:t>
      </w:r>
      <w:r>
        <w:rPr>
          <w:rFonts w:ascii="Cambria" w:cs="Cambria" w:eastAsia="Cambria" w:hAnsi="Cambria"/>
          <w:b w:val="false"/>
          <w:bCs w:val="false"/>
          <w:i w:val="false"/>
          <w:iCs w:val="false"/>
          <w:strike w:val="false"/>
          <w:color w:val="000000"/>
          <w:sz w:val="22"/>
          <w:szCs w:val="22"/>
        </w:rPr>
        <w:t xml:space="preserve">(f) [1 + O(inconsistency measure)]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5%"/>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Approach</w:t>
            </w:r>
          </w:p>
        </w:tc>
        <w:tc>
          <w:tcPr>
            <w:tcW w:type="pct" w:w="21%"/>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Mechanism</w:t>
            </w:r>
          </w:p>
        </w:tc>
        <w:tc>
          <w:tcPr>
            <w:tcW w:type="pct" w:w="15%"/>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Role of Observer</w:t>
            </w:r>
          </w:p>
        </w:tc>
        <w:tc>
          <w:tcPr>
            <w:tcW w:type="pct" w:w="15%"/>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Lorentz Covariant?</w:t>
            </w:r>
          </w:p>
        </w:tc>
        <w:tc>
          <w:tcPr>
            <w:tcW w:type="pct" w:w="19%"/>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Measurement-Free?</w:t>
            </w:r>
          </w:p>
        </w:tc>
        <w:tc>
          <w:tcPr>
            <w:tcW w:type="pct" w:w="15%"/>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Unique History?</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Standard QM</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Wavefunction projection</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Essential (collapse)</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No (NRQM); partial</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No</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Yes (by postulate)</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Decoherence</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Environmental entanglement</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Not special</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Partial</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Partial (pointer basis assumed)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Not uniquely</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Consistent Histories</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Consistent family of histories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Absent</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Yes (in principle)</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Yes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No (multiple families)</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Relational QM</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Relational interactions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Defines facts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Yes (in principle)</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Yes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No (observer-relative)</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Bohmian Mechanics</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Pilot wave guidance</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Absent</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No (preferred frame)</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Yes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Yes (deterministic)</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Phase Theory</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Admissibility constraint reinforcement</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Absent (coupling only)</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Yes (Theorem 34.6)</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Yes (Theorem 34.3)</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7"/>
                <w:szCs w:val="17"/>
              </w:rPr>
              <w:t xml:space="preserve">Yes (GCE principle)</w:t>
            </w:r>
          </w:p>
        </w:tc>
      </w:tr>
    </w:tbl>
    <w:p>
      <w:pPr>
        <w:spacing w:after="20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(34.152)</w:t>
      </w:r>
      <w:r>
        <w:rPr>
          <w:rFonts w:ascii="Cambria" w:cs="Cambria" w:eastAsia="Cambria" w:hAnsi="Cambria"/>
          <w:b w:val="false"/>
          <w:bCs w:val="false"/>
          <w:i w:val="false"/>
          <w:iCs w:val="false"/>
          <w:strike w:val="false"/>
          <w:color w:val="000000"/>
          <w:sz w:val="22"/>
          <w:szCs w:val="22"/>
        </w:rPr>
        <w:t xml:space="preserve"> Phase Theory QZE = lim</w:t>
      </w:r>
      <w:r>
        <w:rPr>
          <w:rFonts w:ascii="Cambria" w:cs="Cambria" w:eastAsia="Cambria" w:hAnsi="Cambria"/>
          <w:b w:val="false"/>
          <w:bCs w:val="false"/>
          <w:i w:val="false"/>
          <w:iCs w:val="false"/>
          <w:strike w:val="false"/>
          <w:color w:val="000000"/>
          <w:sz w:val="22"/>
          <w:szCs w:val="22"/>
          <w:vertAlign w:val="subscript"/>
        </w:rPr>
        <w:t xml:space="preserve">κ→∞</w:t>
      </w:r>
      <w:r>
        <w:rPr>
          <w:rFonts w:ascii="Cambria" w:cs="Cambria" w:eastAsia="Cambria" w:hAnsi="Cambria"/>
          <w:b w:val="false"/>
          <w:bCs w:val="false"/>
          <w:i w:val="false"/>
          <w:iCs w:val="false"/>
          <w:strike w:val="false"/>
          <w:color w:val="000000"/>
          <w:sz w:val="22"/>
          <w:szCs w:val="22"/>
        </w:rPr>
        <w:t xml:space="preserve"> [Decoherence account] = GCE-selected consistent history = covariant pilot wave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table makes clear that Phase Theory satisfies all five criteria simultaneously — the only framework to do so. Measurement-freedom and Lorentz covariance are together achieved only in Phase Theory and (partially) in consistent histories; unique history selection is achieved only in Phase Theory and Bohmian mechanics; absence of observer role is achieved in all but standard QM. Phase Theory is thus the unique framework satisfying all desiderata simultaneously.</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30. Comparison with Standard QM Zeno Derivation</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clearest test of Phase Theory's account of the QZE is a direct, term-by-term comparison with the standard von Neumann–Misra–Sudarshan derivation. Such a comparison reveals both where the two frameworks agree (in the PPQT limit) and where they diverge (in the regime of finite basin curvature and strong coupling). This section provides this comparison with full mathematical detail.</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standard QM derivation proceeds as follows. Begin with the system in state |ψ⟩ = |α⟩ at t = 0. Apply n = fT instantaneous projections P</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 |α⟩⟨α| at times 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 k/f. Between projections, the system evolves freely under U(τ) = exp(−iHτ/ℏ). The survival probability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(34.153)</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vertAlign w:val="superscript"/>
        </w:rPr>
        <w:t xml:space="preserve">QM</w:t>
      </w:r>
      <w:r>
        <w:rPr>
          <w:rFonts w:ascii="Cambria" w:cs="Cambria" w:eastAsia="Cambria" w:hAnsi="Cambria"/>
          <w:b w:val="false"/>
          <w:bCs w:val="false"/>
          <w:i w:val="false"/>
          <w:iCs w:val="false"/>
          <w:strike w:val="false"/>
          <w:color w:val="000000"/>
          <w:sz w:val="22"/>
          <w:szCs w:val="22"/>
        </w:rPr>
        <w:t xml:space="preserve">(T, f) = |⟨ψ|[P</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U(1/f)]</w:t>
      </w:r>
      <w:r>
        <w:rPr>
          <w:rFonts w:ascii="Cambria" w:cs="Cambria" w:eastAsia="Cambria" w:hAnsi="Cambria"/>
          <w:b w:val="false"/>
          <w:bCs w:val="false"/>
          <w:i w:val="false"/>
          <w:iCs w:val="false"/>
          <w:strike w:val="false"/>
          <w:color w:val="000000"/>
          <w:sz w:val="22"/>
          <w:szCs w:val="22"/>
          <w:vertAlign w:val="superscript"/>
        </w:rPr>
        <w:t xml:space="preserve">fT</w:t>
      </w:r>
      <w:r>
        <w:rPr>
          <w:rFonts w:ascii="Cambria" w:cs="Cambria" w:eastAsia="Cambria" w:hAnsi="Cambria"/>
          <w:b w:val="false"/>
          <w:bCs w:val="false"/>
          <w:i w:val="false"/>
          <w:iCs w:val="false"/>
          <w:strike w:val="false"/>
          <w:color w:val="000000"/>
          <w:sz w:val="22"/>
          <w:szCs w:val="22"/>
        </w:rPr>
        <w:t xml:space="preserve">|ψ⟩|</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|⟨α|U(1/f)|α⟩|</w:t>
      </w:r>
      <w:r>
        <w:rPr>
          <w:rFonts w:ascii="Cambria" w:cs="Cambria" w:eastAsia="Cambria" w:hAnsi="Cambria"/>
          <w:b w:val="false"/>
          <w:bCs w:val="false"/>
          <w:i w:val="false"/>
          <w:iCs w:val="false"/>
          <w:strike w:val="false"/>
          <w:color w:val="000000"/>
          <w:sz w:val="22"/>
          <w:szCs w:val="22"/>
          <w:vertAlign w:val="superscript"/>
        </w:rPr>
        <w:t xml:space="preserve">2fT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Phase Theory derivation (Section 8) replaces each projection P</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with the basin characteristic function χ</w:t>
      </w:r>
      <w:r>
        <w:rPr>
          <w:rFonts w:ascii="Cambria" w:cs="Cambria" w:eastAsia="Cambria" w:hAnsi="Cambria"/>
          <w:b w:val="false"/>
          <w:bCs w:val="false"/>
          <w:i w:val="false"/>
          <w:iCs w:val="false"/>
          <w:strike w:val="false"/>
          <w:color w:val="000000"/>
          <w:sz w:val="22"/>
          <w:szCs w:val="22"/>
          <w:vertAlign w:val="subscript"/>
        </w:rPr>
        <w:t xml:space="preserve">Bα</w:t>
      </w:r>
      <w:r>
        <w:rPr>
          <w:rFonts w:ascii="Cambria" w:cs="Cambria" w:eastAsia="Cambria" w:hAnsi="Cambria"/>
          <w:b w:val="false"/>
          <w:bCs w:val="false"/>
          <w:i w:val="false"/>
          <w:iCs w:val="false"/>
          <w:strike w:val="false"/>
          <w:color w:val="000000"/>
          <w:sz w:val="22"/>
          <w:szCs w:val="22"/>
        </w:rPr>
        <w:t xml:space="preserve"> evaluated along the path integral. The transition amplitude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(34.154)</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vertAlign w:val="superscript"/>
        </w:rPr>
        <w:t xml:space="preserve">PT</w:t>
      </w:r>
      <w:r>
        <w:rPr>
          <w:rFonts w:ascii="Cambria" w:cs="Cambria" w:eastAsia="Cambria" w:hAnsi="Cambria"/>
          <w:b w:val="false"/>
          <w:bCs w:val="false"/>
          <w:i w:val="false"/>
          <w:iCs w:val="false"/>
          <w:strike w:val="false"/>
          <w:color w:val="000000"/>
          <w:sz w:val="22"/>
          <w:szCs w:val="22"/>
        </w:rPr>
        <w:t xml:space="preserve">(T, f) = |∫ DΦ exp(iS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[Φ]) ∏</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χ</w:t>
      </w:r>
      <w:r>
        <w:rPr>
          <w:rFonts w:ascii="Cambria" w:cs="Cambria" w:eastAsia="Cambria" w:hAnsi="Cambria"/>
          <w:b w:val="false"/>
          <w:bCs w:val="false"/>
          <w:i w:val="false"/>
          <w:iCs w:val="false"/>
          <w:strike w:val="false"/>
          <w:color w:val="000000"/>
          <w:sz w:val="22"/>
          <w:szCs w:val="22"/>
          <w:vertAlign w:val="subscript"/>
        </w:rPr>
        <w:t xml:space="preserve">Bα</w:t>
      </w:r>
      <w:r>
        <w:rPr>
          <w:rFonts w:ascii="Cambria" w:cs="Cambria" w:eastAsia="Cambria" w:hAnsi="Cambria"/>
          <w:b w:val="false"/>
          <w:bCs w:val="false"/>
          <w:i w:val="false"/>
          <w:iCs w:val="false"/>
          <w:strike w:val="false"/>
          <w:color w:val="000000"/>
          <w:sz w:val="22"/>
          <w:szCs w:val="22"/>
        </w:rPr>
        <w:t xml:space="preserve">[Φ(t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the PPQT limit (sharp basins, Gaussian fluctuations within basins), the two expressions agree exactly: χ</w:t>
      </w:r>
      <w:r>
        <w:rPr>
          <w:rFonts w:ascii="Cambria" w:cs="Cambria" w:eastAsia="Cambria" w:hAnsi="Cambria"/>
          <w:b w:val="false"/>
          <w:bCs w:val="false"/>
          <w:i w:val="false"/>
          <w:iCs w:val="false"/>
          <w:strike w:val="false"/>
          <w:color w:val="000000"/>
          <w:sz w:val="22"/>
          <w:szCs w:val="22"/>
          <w:vertAlign w:val="subscript"/>
        </w:rPr>
        <w:t xml:space="preserve">Bα</w:t>
      </w:r>
      <w:r>
        <w:rPr>
          <w:rFonts w:ascii="Cambria" w:cs="Cambria" w:eastAsia="Cambria" w:hAnsi="Cambria"/>
          <w:b w:val="false"/>
          <w:bCs w:val="false"/>
          <w:i w:val="false"/>
          <w:iCs w:val="false"/>
          <w:strike w:val="false"/>
          <w:color w:val="000000"/>
          <w:sz w:val="22"/>
          <w:szCs w:val="22"/>
        </w:rPr>
        <w:t xml:space="preserve">[Φ(t</w:t>
      </w:r>
      <w:r>
        <w:rPr>
          <w:rFonts w:ascii="Cambria" w:cs="Cambria" w:eastAsia="Cambria" w:hAnsi="Cambria"/>
          <w:b w:val="false"/>
          <w:bCs w:val="false"/>
          <w:i w:val="false"/>
          <w:iCs w:val="false"/>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 → P</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in the sense of functional operators on the PPQT Hilbert space, and equations (34.153) and (34.154) become identical. Outside the PPQT limit, they differ. The Phase Theory expression includes corrections from: (i) finite basin curvature (the admissibility functional A[Φ] is not a step function but has a smooth profile near ∂B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(ii) path integral fluctuations beyond the saddle point (non-Gaussian corrections within the basin); (iii) non-Markovian memory effects (the influence functional has a non-trivial time-kernel).</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(34.155)</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vertAlign w:val="superscript"/>
        </w:rPr>
        <w:t xml:space="preserve">PT</w:t>
      </w:r>
      <w:r>
        <w:rPr>
          <w:rFonts w:ascii="Cambria" w:cs="Cambria" w:eastAsia="Cambria" w:hAnsi="Cambria"/>
          <w:b w:val="false"/>
          <w:bCs w:val="false"/>
          <w:i w:val="false"/>
          <w:iCs w:val="false"/>
          <w:strike w:val="false"/>
          <w:color w:val="000000"/>
          <w:sz w:val="22"/>
          <w:szCs w:val="22"/>
        </w:rPr>
        <w:t xml:space="preserve">(T, f) =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vertAlign w:val="superscript"/>
        </w:rPr>
        <w:t xml:space="preserve">QM</w:t>
      </w:r>
      <w:r>
        <w:rPr>
          <w:rFonts w:ascii="Cambria" w:cs="Cambria" w:eastAsia="Cambria" w:hAnsi="Cambria"/>
          <w:b w:val="false"/>
          <w:bCs w:val="false"/>
          <w:i w:val="false"/>
          <w:iCs w:val="false"/>
          <w:strike w:val="false"/>
          <w:color w:val="000000"/>
          <w:sz w:val="22"/>
          <w:szCs w:val="22"/>
        </w:rPr>
        <w:t xml:space="preserve">(T, f) · [1 + ε</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rPr>
        <w:t xml:space="preserve">(f) + ε</w:t>
      </w:r>
      <w:r>
        <w:rPr>
          <w:rFonts w:ascii="Cambria" w:cs="Cambria" w:eastAsia="Cambria" w:hAnsi="Cambria"/>
          <w:b w:val="false"/>
          <w:bCs w:val="false"/>
          <w:i w:val="false"/>
          <w:iCs w:val="false"/>
          <w:strike w:val="false"/>
          <w:color w:val="000000"/>
          <w:sz w:val="22"/>
          <w:szCs w:val="22"/>
          <w:vertAlign w:val="subscript"/>
        </w:rPr>
        <w:t xml:space="preserve">NM</w:t>
      </w:r>
      <w:r>
        <w:rPr>
          <w:rFonts w:ascii="Cambria" w:cs="Cambria" w:eastAsia="Cambria" w:hAnsi="Cambria"/>
          <w:b w:val="false"/>
          <w:bCs w:val="false"/>
          <w:i w:val="false"/>
          <w:iCs w:val="false"/>
          <w:strike w:val="false"/>
          <w:color w:val="000000"/>
          <w:sz w:val="22"/>
          <w:szCs w:val="22"/>
        </w:rPr>
        <w:t xml:space="preserve">(f) + ε</w:t>
      </w:r>
      <w:r>
        <w:rPr>
          <w:rFonts w:ascii="Cambria" w:cs="Cambria" w:eastAsia="Cambria" w:hAnsi="Cambria"/>
          <w:b w:val="false"/>
          <w:bCs w:val="false"/>
          <w:i w:val="false"/>
          <w:iCs w:val="false"/>
          <w:strike w:val="false"/>
          <w:color w:val="000000"/>
          <w:sz w:val="22"/>
          <w:szCs w:val="22"/>
          <w:vertAlign w:val="subscript"/>
        </w:rPr>
        <w:t xml:space="preserve">NG</w:t>
      </w:r>
      <w:r>
        <w:rPr>
          <w:rFonts w:ascii="Cambria" w:cs="Cambria" w:eastAsia="Cambria" w:hAnsi="Cambria"/>
          <w:b w:val="false"/>
          <w:bCs w:val="false"/>
          <w:i w:val="false"/>
          <w:iCs w:val="false"/>
          <w:strike w:val="false"/>
          <w:color w:val="000000"/>
          <w:sz w:val="22"/>
          <w:szCs w:val="22"/>
        </w:rPr>
        <w:t xml:space="preserve">(f)] + O(ε</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the corrections are: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(34.156)</w:t>
      </w:r>
      <w:r>
        <w:rPr>
          <w:rFonts w:ascii="Cambria" w:cs="Cambria" w:eastAsia="Cambria" w:hAnsi="Cambria"/>
          <w:b w:val="false"/>
          <w:bCs w:val="false"/>
          <w:i w:val="false"/>
          <w:iCs w:val="false"/>
          <w:strike w:val="false"/>
          <w:color w:val="000000"/>
          <w:sz w:val="22"/>
          <w:szCs w:val="22"/>
        </w:rPr>
        <w:t xml:space="preserve"> ε</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rPr>
        <w:t xml:space="preserve">(f) = κ</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/(ℏf)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C[B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(basin curvature correction, O(f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(34.157)</w:t>
      </w:r>
      <w:r>
        <w:rPr>
          <w:rFonts w:ascii="Cambria" w:cs="Cambria" w:eastAsia="Cambria" w:hAnsi="Cambria"/>
          <w:b w:val="false"/>
          <w:bCs w:val="false"/>
          <w:i w:val="false"/>
          <w:iCs w:val="false"/>
          <w:strike w:val="false"/>
          <w:color w:val="000000"/>
          <w:sz w:val="22"/>
          <w:szCs w:val="22"/>
        </w:rPr>
        <w:t xml:space="preserve"> ε</w:t>
      </w:r>
      <w:r>
        <w:rPr>
          <w:rFonts w:ascii="Cambria" w:cs="Cambria" w:eastAsia="Cambria" w:hAnsi="Cambria"/>
          <w:b w:val="false"/>
          <w:bCs w:val="false"/>
          <w:i w:val="false"/>
          <w:iCs w:val="false"/>
          <w:strike w:val="false"/>
          <w:color w:val="000000"/>
          <w:sz w:val="22"/>
          <w:szCs w:val="22"/>
          <w:vertAlign w:val="subscript"/>
        </w:rPr>
        <w:t xml:space="preserve">NM</w:t>
      </w:r>
      <w:r>
        <w:rPr>
          <w:rFonts w:ascii="Cambria" w:cs="Cambria" w:eastAsia="Cambria" w:hAnsi="Cambria"/>
          <w:b w:val="false"/>
          <w:bCs w:val="false"/>
          <w:i w:val="false"/>
          <w:iCs w:val="false"/>
          <w:strike w:val="false"/>
          <w:color w:val="000000"/>
          <w:sz w:val="22"/>
          <w:szCs w:val="22"/>
        </w:rPr>
        <w:t xml:space="preserve">(f) = (τ</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J′′(0)/J(0) (non-Markovian correction, O(τ</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(34.158)</w:t>
      </w:r>
      <w:r>
        <w:rPr>
          <w:rFonts w:ascii="Cambria" w:cs="Cambria" w:eastAsia="Cambria" w:hAnsi="Cambria"/>
          <w:b w:val="false"/>
          <w:bCs w:val="false"/>
          <w:i w:val="false"/>
          <w:iCs w:val="false"/>
          <w:strike w:val="false"/>
          <w:color w:val="000000"/>
          <w:sz w:val="22"/>
          <w:szCs w:val="22"/>
        </w:rPr>
        <w:t xml:space="preserve"> ε</w:t>
      </w:r>
      <w:r>
        <w:rPr>
          <w:rFonts w:ascii="Cambria" w:cs="Cambria" w:eastAsia="Cambria" w:hAnsi="Cambria"/>
          <w:b w:val="false"/>
          <w:bCs w:val="false"/>
          <w:i w:val="false"/>
          <w:iCs w:val="false"/>
          <w:strike w:val="false"/>
          <w:color w:val="000000"/>
          <w:sz w:val="22"/>
          <w:szCs w:val="22"/>
          <w:vertAlign w:val="subscript"/>
        </w:rPr>
        <w:t xml:space="preserve">NG</w:t>
      </w:r>
      <w:r>
        <w:rPr>
          <w:rFonts w:ascii="Cambria" w:cs="Cambria" w:eastAsia="Cambria" w:hAnsi="Cambria"/>
          <w:b w:val="false"/>
          <w:bCs w:val="false"/>
          <w:i w:val="false"/>
          <w:iCs w:val="false"/>
          <w:strike w:val="false"/>
          <w:color w:val="000000"/>
          <w:sz w:val="22"/>
          <w:szCs w:val="22"/>
        </w:rPr>
        <w:t xml:space="preserve">(f) = κ</w:t>
      </w:r>
      <w:r>
        <w:rPr>
          <w:rFonts w:ascii="Cambria" w:cs="Cambria" w:eastAsia="Cambria" w:hAnsi="Cambria"/>
          <w:b w:val="false"/>
          <w:bCs w:val="false"/>
          <w:i w:val="false"/>
          <w:iCs w:val="false"/>
          <w:strike w:val="false"/>
          <w:color w:val="000000"/>
          <w:sz w:val="22"/>
          <w:szCs w:val="22"/>
          <w:vertAlign w:val="subscript"/>
        </w:rPr>
        <w:t xml:space="preserve">4</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basin</w:t>
      </w:r>
      <w:r>
        <w:rPr>
          <w:rFonts w:ascii="Cambria" w:cs="Cambria" w:eastAsia="Cambria" w:hAnsi="Cambria"/>
          <w:b w:val="false"/>
          <w:bCs w:val="false"/>
          <w:i w:val="false"/>
          <w:iCs w:val="false"/>
          <w:strike w:val="false"/>
          <w:color w:val="000000"/>
          <w:sz w:val="22"/>
          <w:szCs w:val="22"/>
        </w:rPr>
        <w:t xml:space="preserve">]/(ℏf)</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(non-Gaussian correction, O(f</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κ</w:t>
      </w:r>
      <w:r>
        <w:rPr>
          <w:rFonts w:ascii="Cambria" w:cs="Cambria" w:eastAsia="Cambria" w:hAnsi="Cambria"/>
          <w:b w:val="false"/>
          <w:bCs w:val="false"/>
          <w:i w:val="false"/>
          <w:iCs w:val="false"/>
          <w:strike w:val="false"/>
          <w:color w:val="000000"/>
          <w:sz w:val="22"/>
          <w:szCs w:val="22"/>
          <w:vertAlign w:val="subscript"/>
        </w:rPr>
        <w:t xml:space="preserve">4</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basin</w:t>
      </w:r>
      <w:r>
        <w:rPr>
          <w:rFonts w:ascii="Cambria" w:cs="Cambria" w:eastAsia="Cambria" w:hAnsi="Cambria"/>
          <w:b w:val="false"/>
          <w:bCs w:val="false"/>
          <w:i w:val="false"/>
          <w:iCs w:val="false"/>
          <w:strike w:val="false"/>
          <w:color w:val="000000"/>
          <w:sz w:val="22"/>
          <w:szCs w:val="22"/>
        </w:rPr>
        <w:t xml:space="preserve">] is the fourth cumulant of the within-basin phase fluctuation distribution. The dominant correction for large f is ε</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rPr>
        <w:t xml:space="preserve">(f) ~ 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The dominant correction for small f (near the crossover) is ε</w:t>
      </w:r>
      <w:r>
        <w:rPr>
          <w:rFonts w:ascii="Cambria" w:cs="Cambria" w:eastAsia="Cambria" w:hAnsi="Cambria"/>
          <w:b w:val="false"/>
          <w:bCs w:val="false"/>
          <w:i w:val="false"/>
          <w:iCs w:val="false"/>
          <w:strike w:val="false"/>
          <w:color w:val="000000"/>
          <w:sz w:val="22"/>
          <w:szCs w:val="22"/>
          <w:vertAlign w:val="subscript"/>
        </w:rPr>
        <w:t xml:space="preserve">NM</w:t>
      </w:r>
      <w:r>
        <w:rPr>
          <w:rFonts w:ascii="Cambria" w:cs="Cambria" w:eastAsia="Cambria" w:hAnsi="Cambria"/>
          <w:b w:val="false"/>
          <w:bCs w:val="false"/>
          <w:i w:val="false"/>
          <w:iCs w:val="false"/>
          <w:strike w:val="false"/>
          <w:color w:val="000000"/>
          <w:sz w:val="22"/>
          <w:szCs w:val="22"/>
        </w:rPr>
        <w:t xml:space="preserve">(f) ~ 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These corrections are the experimentally accessible signatures of Phase Theory's departures from standard QM, as specified further in Section 32.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standard QM derivation inserts P</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at each time step as a postulate; it contains no mechanism for corrections of the form (34.156)–(34.158). This is the fundamental structural difference between the two frameworks: Phase Theory derives the "projection" from the geometry of the path integral (the admissibility basin structure), while standard QM postulates it. The geometric derivation automatically generates corrections from finite-curvature effects that the postulated version does not contain. These corrections are therefore the primary empirical discriminator between the two frameworks.</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31. Why the Zeno Effect Looked Mysterious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Having completed the technical derivations, we are in a position to conduct a retrospective philosophical analysis: why did the Quantum Zeno Effect appear mysterious or paradoxical to generations of physicists? Identifying the sources of apparent mystery is important not only for historical understanding but also for physics education and for preventing the same confusion from propagating into future theoretical developments.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first source of mystery was the treatment of measurement as a primitive, irreducible act. In the Copenhagen interpretation, a measurement is not analyzable into simpler physical processes — it is a foundational category of the theory, not something that can be reduced to Hamiltonian dynamics, coupling strengths, or geometric constraints. This irreducibility made the causal power of measurement over quantum dynamics seem magical: if a measurement is not a physical process, how can it have physical consequences? The answer, in Phase Theory, is simple: measurement </w:t>
      </w:r>
      <w:r>
        <w:rPr>
          <w:rFonts w:ascii="Cambria" w:cs="Cambria" w:eastAsia="Cambria" w:hAnsi="Cambria"/>
          <w:b w:val="false"/>
          <w:bCs w:val="false"/>
          <w:i/>
          <w:iCs/>
          <w:strike w:val="false"/>
          <w:color w:val="000000"/>
          <w:sz w:val="22"/>
          <w:szCs w:val="22"/>
        </w:rPr>
        <w:t xml:space="preserve">is</w:t>
      </w:r>
      <w:r>
        <w:rPr>
          <w:rFonts w:ascii="Cambria" w:cs="Cambria" w:eastAsia="Cambria" w:hAnsi="Cambria"/>
          <w:b w:val="false"/>
          <w:bCs w:val="false"/>
          <w:i w:val="false"/>
          <w:iCs w:val="false"/>
          <w:strike w:val="false"/>
          <w:color w:val="000000"/>
          <w:sz w:val="22"/>
          <w:szCs w:val="22"/>
        </w:rPr>
        <w:t xml:space="preserve"> a physical process — specifically, a strong-coupling event between two phase structures — and its "causal power" over dynamics is simply the consequence of strong coupling on the admissibility basin structure. Once measurement is de-mystified as coupling, its Zeno effects are as unsurprising as the effect of any strong coupling on dynamics.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second source of mystery was the assumption that wavefunction collapse is a real physical process. If the wavefunction is real and collapse is the actual physical change it undergoes upon measurement, then the QZE becomes genuinely paradoxical: a physical process (collapse) halts another physical process (decay), and whether collapse occurs depends on whether a measurement is made, which depends on whether there is an observer. This chain of dependencies — dynamics depends on collapse, collapse depends on measurement, measurement depends on observer — is philosophically untenable and scientifically unfalsifiable. Phase Theory breaks this chain at its first link: there is no collapse. What appears as collapse is the confinement of phase evolution to an admissibility basin, and this confinement depends only on the coupling strength κ and geometry, not on any observer.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Remark 34.4 (Sources of the Mystery).</w:t>
            </w:r>
          </w:p>
          <w:p>
            <w:pPr>
              <w:spacing w:after="120" w:line="408" w:lineRule="auto"/>
            </w:pPr>
            <w:r>
              <w:t xml:space="preserve">The three sources of apparent mystery in the QZE are: (1) the primitive status of measurement in Copenhagen QM; (2) the assumption of real wavefunction collapse; (3) the counterintuitive quadratic short-time behavior of survival probability. All three dissolve in Phase Theory: (1) measurement is strong coupling; (2) collapse is basin confinement; (3) quadratic short-time behavior is the generic consequence of smooth basin geometry (Khalfin's theorem [39] generalized to the Phase Theory setting).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66666" w:sz="24"/>
              <w:bottom w:val="nil" w:color="FFFFFF" w:sz="0"/>
              <w:right w:val="nil" w:color="FFFFFF" w:sz="0"/>
            </w:tcBorders>
            <w:shd w:fill="F8F8F8"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Remark 34.5 (The Dissolution).</w:t>
            </w:r>
          </w:p>
          <w:p>
            <w:pPr>
              <w:spacing w:after="120" w:line="408" w:lineRule="auto"/>
            </w:pPr>
            <w:r>
              <w:t xml:space="preserve">The Quantum Zeno Effect is not paradoxical in Phase Theory. A system subject to repeated strong coupling to a stable phase structure is dynamically confined to the admissibility basin defined by that structure. This confinement becomes more effective as the coupling rate increases. The limit of perfect confinement (continuous coupling, f → ∞) is the Zeno limit. There is nothing paradoxical here — it is the precise analog of a strongly bound classical particle being unable to escape its potential well despite having a nonzero thermal velocity. The "paradox" was always an artifact of the measurement-postulate framework, not a feature of quantum mechanics itself.</w:t>
            </w:r>
          </w:p>
        </w:tc>
      </w:tr>
    </w:tbl>
    <w:p>
      <w:pPr>
        <w:spacing w:after="240" w:before="0"/>
      </w:pP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third source of mystery — the quadratic short-time behavior of survival probability — deserves special attention. This behavior (|⟨α|U(τ)|α⟩|</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1 −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/ℏ</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was described by Misra and Sudarshan as "paradoxical" because it implies that for very short times, the survival probability decreases more slowly than an exponential, enabling the Zeno effect. But this behavior is not paradoxical — it is an exact consequence of the energy-time uncertainty principle applied to short time intervals, as Khalfin [39] recognized. For a system with definite energy E</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and variance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the wavefunction cannot make a transition to an orthogonal state faster than allowed by the time-energy uncertainty Δt · ΔE ≥ ℏ/2. The quadratic behavior is the short-time signature of this uncertainty principle. In Phase Theory, this is the consequence of the smooth geometry of the admissibility basin near its center: the basin profile is differentiable at Φ</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and the rate of change of A[Φ(t)] near the basin center is zero (the basin center is a maximum of A), so A[Φ(t)] decreases quadratically, not linearly, for small 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implications for physics education are direct: the QZE should be taught as a straightforward consequence of the geometry of quantum dynamics, not as a paradox about observer power. The pedagogically correct statement is not "a watched pot never boils" but rather "a pot constrained by strong coupling to a stable thermal reservoir cannot change phase unless given sufficient energy and time to overcome the coupling." The former statement elevates the observer; the latter statement identifies the physics. Phase Theory makes the correct pedagogical statement the rigorous one.</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32. Falsifiable Predictions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primary empirical contribution of Phase Theory's account of the QZE is a set of eight classes of falsifiable predictions that distinguish it from the standard measurement-postulate framework. These predictions arise from the basin curvature corrections, topological basin structure, non-Markovian memory effects, and energy accounting that are intrinsic to Phase Theory but absent in the standard framework. For each prediction, we specify the system, observable, estimated signal magnitude, and required precision.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Prediction 34.1 (Basin Curvature Correction).</w:t>
            </w:r>
          </w:p>
          <w:p>
            <w:pPr>
              <w:spacing w:after="120" w:line="408" w:lineRule="auto"/>
            </w:pPr>
            <w:r>
              <w:t xml:space="preserve">The Phase Theory survival probability deviates from the standard PPQT formula by a multiplicative correction:</w:t>
            </w:r>
          </w:p>
          <w:p>
            <w:pPr>
              <w:spacing w:after="120" w:line="408" w:lineRule="auto"/>
            </w:pPr>
            <w:r>
              <w:rPr>
                <w:rFonts w:ascii="Cambria" w:cs="Cambria" w:eastAsia="Cambria" w:hAnsi="Cambria"/>
                <w:b w:val="false"/>
                <w:bCs w:val="false"/>
                <w:i w:val="false"/>
                <w:iCs w:val="false"/>
                <w:strike w:val="false"/>
                <w:color w:val="000000"/>
                <w:sz w:val="20"/>
                <w:szCs w:val="20"/>
              </w:rPr>
              <w:t xml:space="preserve">(34.159)</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vertAlign w:val="superscript"/>
              </w:rPr>
              <w:t xml:space="preserve">PT</w:t>
            </w:r>
            <w:r>
              <w:rPr>
                <w:rFonts w:ascii="Cambria" w:cs="Cambria" w:eastAsia="Cambria" w:hAnsi="Cambria"/>
                <w:b w:val="false"/>
                <w:bCs w:val="false"/>
                <w:i w:val="false"/>
                <w:iCs w:val="false"/>
                <w:strike w:val="false"/>
                <w:color w:val="000000"/>
                <w:sz w:val="22"/>
                <w:szCs w:val="22"/>
              </w:rPr>
              <w:t xml:space="preserve">(T,f) /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vertAlign w:val="superscript"/>
              </w:rPr>
              <w:t xml:space="preserve">QM</w:t>
            </w:r>
            <w:r>
              <w:rPr>
                <w:rFonts w:ascii="Cambria" w:cs="Cambria" w:eastAsia="Cambria" w:hAnsi="Cambria"/>
                <w:b w:val="false"/>
                <w:bCs w:val="false"/>
                <w:i w:val="false"/>
                <w:iCs w:val="false"/>
                <w:strike w:val="false"/>
                <w:color w:val="000000"/>
                <w:sz w:val="22"/>
                <w:szCs w:val="22"/>
              </w:rPr>
              <w:t xml:space="preserve">(T,f) = 1 + κ</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 / (ℏf)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O(f</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w:t>
            </w:r>
          </w:p>
          <w:p>
            <w:pPr>
              <w:spacing w:after="120" w:line="408" w:lineRule="auto"/>
            </w:pPr>
            <w:r>
              <w:t xml:space="preserve">where κ</w:t>
            </w:r>
          </w:p>
          <w:p>
            <w:pPr>
              <w:spacing w:after="120" w:line="408" w:lineRule="auto"/>
            </w:pPr>
            <w:r>
              <w:t xml:space="preserve">curv</w:t>
            </w:r>
          </w:p>
          <w:p>
            <w:pPr>
              <w:spacing w:after="120" w:line="408" w:lineRule="auto"/>
            </w:pPr>
            <w:r>
              <w:t xml:space="preserve">= [C[B</w:t>
            </w:r>
          </w:p>
          <w:p>
            <w:pPr>
              <w:spacing w:after="120" w:line="408" w:lineRule="auto"/>
            </w:pPr>
            <w:r>
              <w:t xml:space="preserve">α</w:t>
            </w:r>
          </w:p>
          <w:p>
            <w:pPr>
              <w:spacing w:after="120" w:line="408" w:lineRule="auto"/>
            </w:pPr>
            <w:r>
              <w:t xml:space="preserve">]]</w:t>
            </w:r>
          </w:p>
          <w:p>
            <w:pPr>
              <w:spacing w:after="120" w:line="408" w:lineRule="auto"/>
            </w:pPr>
            <w:r>
              <w:t xml:space="preserve">1/2</w:t>
            </w:r>
          </w:p>
          <w:p>
            <w:pPr>
              <w:spacing w:after="120" w:line="408" w:lineRule="auto"/>
            </w:pPr>
            <w:r>
              <w:t xml:space="preserve">is the admissibility basin curvature scalar. This correction is positive (Phase Theory predicts slightly higher survival probability than standard QM at large f), grows linearly with T, and decreases as f</w:t>
            </w:r>
          </w:p>
          <w:p>
            <w:pPr>
              <w:spacing w:after="120" w:line="408" w:lineRule="auto"/>
            </w:pPr>
            <w:r>
              <w:t xml:space="preserve">-2</w:t>
            </w:r>
          </w:p>
          <w:p>
            <w:pPr>
              <w:spacing w:after="120" w:line="408" w:lineRule="auto"/>
            </w:pPr>
            <w:r>
              <w:t xml:space="preserve">. For f = 10</w:t>
            </w:r>
          </w:p>
          <w:p>
            <w:pPr>
              <w:spacing w:after="120" w:line="408" w:lineRule="auto"/>
            </w:pPr>
            <w:r>
              <w:t xml:space="preserve">9</w:t>
            </w:r>
          </w:p>
          <w:p>
            <w:pPr>
              <w:spacing w:after="120" w:line="408" w:lineRule="auto"/>
            </w:pPr>
            <w:r>
              <w:t xml:space="preserve">Hz and T = 1 ms, the correction is ε</w:t>
            </w:r>
          </w:p>
          <w:p>
            <w:pPr>
              <w:spacing w:after="120" w:line="408" w:lineRule="auto"/>
            </w:pPr>
            <w:r>
              <w:t xml:space="preserve">curv</w:t>
            </w:r>
          </w:p>
          <w:p>
            <w:pPr>
              <w:spacing w:after="120" w:line="408" w:lineRule="auto"/>
            </w:pPr>
            <w:r>
              <w:t xml:space="preserve">~ κ</w:t>
            </w:r>
          </w:p>
          <w:p>
            <w:pPr>
              <w:spacing w:after="120" w:line="408" w:lineRule="auto"/>
            </w:pPr>
            <w:r>
              <w:t xml:space="preserve">curv</w:t>
            </w:r>
          </w:p>
          <w:p>
            <w:pPr>
              <w:spacing w:after="120" w:line="408" w:lineRule="auto"/>
            </w:pPr>
            <w:r>
              <w:t xml:space="preserve">2</w:t>
            </w:r>
          </w:p>
          <w:p>
            <w:pPr>
              <w:spacing w:after="120" w:line="408" w:lineRule="auto"/>
            </w:pPr>
            <w:r>
              <w:t xml:space="preserve">T/(ℏf)</w:t>
            </w:r>
          </w:p>
          <w:p>
            <w:pPr>
              <w:spacing w:after="120" w:line="408" w:lineRule="auto"/>
            </w:pPr>
            <w:r>
              <w:t xml:space="preserve">2</w:t>
            </w:r>
          </w:p>
          <w:p>
            <w:pPr>
              <w:spacing w:after="120" w:line="408" w:lineRule="auto"/>
            </w:pPr>
            <w:r>
              <w:t xml:space="preserve">~ 10</w:t>
            </w:r>
          </w:p>
          <w:p>
            <w:pPr>
              <w:spacing w:after="120" w:line="408" w:lineRule="auto"/>
            </w:pPr>
            <w:r>
              <w:t xml:space="preserve">-4</w:t>
            </w:r>
          </w:p>
          <w:p>
            <w:pPr>
              <w:spacing w:after="120" w:line="408" w:lineRule="auto"/>
            </w:pPr>
            <w:r>
              <w:t xml:space="preserve">–10</w:t>
            </w:r>
          </w:p>
          <w:p>
            <w:pPr>
              <w:spacing w:after="120" w:line="408" w:lineRule="auto"/>
            </w:pPr>
            <w:r>
              <w:t xml:space="preserve">-3</w:t>
            </w:r>
          </w:p>
          <w:p>
            <w:pPr>
              <w:spacing w:after="120" w:line="408" w:lineRule="auto"/>
            </w:pPr>
            <w:r>
              <w:t xml:space="preserve">depending on the basin geometry.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Prediction 34.2 (Non-Gaussian Zeno Statistics).</w:t>
            </w:r>
          </w:p>
          <w:p>
            <w:pPr>
              <w:spacing w:after="120" w:line="408" w:lineRule="auto"/>
            </w:pPr>
            <w:r>
              <w:t xml:space="preserve">The distribution of Zeno dwell times — the duration for which a system remains in its initial basin before making an inter-basin transition — is non-Gaussian, with tails determined by the basin boundary geometry. Standard QM predicts an exponential distribution of dwell times; Phase Theory predicts a distribution with topology-dependent tails of the form:</w:t>
            </w:r>
          </w:p>
          <w:p>
            <w:pPr>
              <w:spacing w:after="120" w:line="408" w:lineRule="auto"/>
            </w:pPr>
            <w:r>
              <w:rPr>
                <w:rFonts w:ascii="Cambria" w:cs="Cambria" w:eastAsia="Cambria" w:hAnsi="Cambria"/>
                <w:b w:val="false"/>
                <w:bCs w:val="false"/>
                <w:i w:val="false"/>
                <w:iCs w:val="false"/>
                <w:strike w:val="false"/>
                <w:color w:val="000000"/>
                <w:sz w:val="20"/>
                <w:szCs w:val="20"/>
              </w:rPr>
              <w:t xml:space="preserve">(34.160)</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dwell</w:t>
            </w:r>
            <w:r>
              <w:rPr>
                <w:rFonts w:ascii="Cambria" w:cs="Cambria" w:eastAsia="Cambria" w:hAnsi="Cambria"/>
                <w:b w:val="false"/>
                <w:bCs w:val="false"/>
                <w:i w:val="false"/>
                <w:iCs w:val="false"/>
                <w:strike w:val="false"/>
                <w:color w:val="000000"/>
                <w:sz w:val="22"/>
                <w:szCs w:val="22"/>
              </w:rPr>
              <w:t xml:space="preserve">(t) =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exp(−Γ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t) [1 + β</w:t>
            </w:r>
            <w:r>
              <w:rPr>
                <w:rFonts w:ascii="Cambria" w:cs="Cambria" w:eastAsia="Cambria" w:hAnsi="Cambria"/>
                <w:b w:val="false"/>
                <w:bCs w:val="false"/>
                <w:i w:val="false"/>
                <w:iCs w:val="false"/>
                <w:strike w:val="false"/>
                <w:color w:val="000000"/>
                <w:sz w:val="22"/>
                <w:szCs w:val="22"/>
                <w:vertAlign w:val="subscript"/>
              </w:rPr>
              <w:t xml:space="preserve">boundary</w:t>
            </w:r>
            <w:r>
              <w:rPr>
                <w:rFonts w:ascii="Cambria" w:cs="Cambria" w:eastAsia="Cambria" w:hAnsi="Cambria"/>
                <w:b w:val="false"/>
                <w:bCs w:val="false"/>
                <w:i w:val="false"/>
                <w:iCs w:val="false"/>
                <w:strike w:val="false"/>
                <w:color w:val="000000"/>
                <w:sz w:val="22"/>
                <w:szCs w:val="22"/>
              </w:rPr>
              <w:t xml:space="preserve">(t/τ</w:t>
            </w:r>
            <w:r>
              <w:rPr>
                <w:rFonts w:ascii="Cambria" w:cs="Cambria" w:eastAsia="Cambria" w:hAnsi="Cambria"/>
                <w:b w:val="false"/>
                <w:bCs w:val="false"/>
                <w:i w:val="false"/>
                <w:iCs w:val="false"/>
                <w:strike w:val="false"/>
                <w:color w:val="000000"/>
                <w:sz w:val="22"/>
                <w:szCs w:val="22"/>
                <w:vertAlign w:val="subscript"/>
              </w:rPr>
              <w:t xml:space="preserve">boundary</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for t ≫ 1/f</w:t>
            </w:r>
          </w:p>
          <w:p>
            <w:pPr>
              <w:spacing w:after="120" w:line="408" w:lineRule="auto"/>
            </w:pPr>
            <w:r>
              <w:t xml:space="preserve">where β</w:t>
            </w:r>
          </w:p>
          <w:p>
            <w:pPr>
              <w:spacing w:after="120" w:line="408" w:lineRule="auto"/>
            </w:pPr>
            <w:r>
              <w:t xml:space="preserve">boundary</w:t>
            </w:r>
          </w:p>
          <w:p>
            <w:pPr>
              <w:spacing w:after="120" w:line="408" w:lineRule="auto"/>
            </w:pPr>
            <w:r>
              <w:t xml:space="preserve">encodes the basin boundary curvature and τ</w:t>
            </w:r>
          </w:p>
          <w:p>
            <w:pPr>
              <w:spacing w:after="120" w:line="408" w:lineRule="auto"/>
            </w:pPr>
            <w:r>
              <w:t xml:space="preserve">boundary</w:t>
            </w:r>
          </w:p>
          <w:p>
            <w:pPr>
              <w:spacing w:after="120" w:line="408" w:lineRule="auto"/>
            </w:pPr>
            <w:r>
              <w:t xml:space="preserve">is the boundary crossing timescale. The non-Gaussian tails are detectable in single-trajectory experiments on superconducting qubits with</w:t>
            </w:r>
          </w:p>
          <w:p>
            <w:pPr>
              <w:spacing w:after="120" w:line="408" w:lineRule="auto"/>
            </w:pPr>
            <w:r>
              <w:t xml:space="preserve">&gt;</w:t>
            </w:r>
          </w:p>
          <w:p>
            <w:pPr>
              <w:spacing w:after="120" w:line="408" w:lineRule="auto"/>
            </w:pPr>
            <w:r>
              <w:t xml:space="preserve">10</w:t>
            </w:r>
          </w:p>
          <w:p>
            <w:pPr>
              <w:spacing w:after="120" w:line="408" w:lineRule="auto"/>
            </w:pPr>
            <w:r>
              <w:t xml:space="preserve">6</w:t>
            </w:r>
          </w:p>
          <w:p>
            <w:pPr>
              <w:spacing w:after="120" w:line="408" w:lineRule="auto"/>
            </w:pPr>
            <w:r>
              <w:t xml:space="preserve">trajectories.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Prediction 34.3 (Topological Zeno Transition).</w:t>
            </w:r>
          </w:p>
          <w:p>
            <w:pPr>
              <w:spacing w:after="120" w:line="408" w:lineRule="auto"/>
            </w:pPr>
            <w:r>
              <w:t xml:space="preserve">Systems with topologically non-trivial admissibility basins (π</w:t>
            </w:r>
          </w:p>
          <w:p>
            <w:pPr>
              <w:spacing w:after="120" w:line="408" w:lineRule="auto"/>
            </w:pPr>
            <w:r>
              <w:t xml:space="preserve">1</w:t>
            </w:r>
          </w:p>
          <w:p>
            <w:pPr>
              <w:spacing w:after="120" w:line="408" w:lineRule="auto"/>
            </w:pPr>
            <w:r>
              <w:t xml:space="preserve">(B</w:t>
            </w:r>
          </w:p>
          <w:p>
            <w:pPr>
              <w:spacing w:after="120" w:line="408" w:lineRule="auto"/>
            </w:pPr>
            <w:r>
              <w:t xml:space="preserve">α</w:t>
            </w:r>
          </w:p>
          <w:p>
            <w:pPr>
              <w:spacing w:after="120" w:line="408" w:lineRule="auto"/>
            </w:pPr>
            <w:r>
              <w:t xml:space="preserve">) ≠ 0, Section 24) exhibit a sharp topological Zeno transition at f = f*</w:t>
            </w:r>
          </w:p>
          <w:p>
            <w:pPr>
              <w:spacing w:after="120" w:line="408" w:lineRule="auto"/>
            </w:pPr>
            <w:r>
              <w:t xml:space="preserve">top</w:t>
            </w:r>
          </w:p>
          <w:p>
            <w:pPr>
              <w:spacing w:after="120" w:line="408" w:lineRule="auto"/>
            </w:pPr>
            <w:r>
              <w:t xml:space="preserve">~ |π</w:t>
            </w:r>
          </w:p>
          <w:p>
            <w:pPr>
              <w:spacing w:after="120" w:line="408" w:lineRule="auto"/>
            </w:pPr>
            <w:r>
              <w:t xml:space="preserve">1</w:t>
            </w:r>
          </w:p>
          <w:p>
            <w:pPr>
              <w:spacing w:after="120" w:line="408" w:lineRule="auto"/>
            </w:pPr>
            <w:r>
              <w:t xml:space="preserve">(B</w:t>
            </w:r>
          </w:p>
          <w:p>
            <w:pPr>
              <w:spacing w:after="120" w:line="408" w:lineRule="auto"/>
            </w:pPr>
            <w:r>
              <w:t xml:space="preserve">α</w:t>
            </w:r>
          </w:p>
          <w:p>
            <w:pPr>
              <w:spacing w:after="120" w:line="408" w:lineRule="auto"/>
            </w:pPr>
            <w:r>
              <w:t xml:space="preserve">)| · σ</w:t>
            </w:r>
          </w:p>
          <w:p>
            <w:pPr>
              <w:spacing w:after="120" w:line="408" w:lineRule="auto"/>
            </w:pPr>
            <w:r>
              <w:t xml:space="preserve">top</w:t>
            </w:r>
          </w:p>
          <w:p>
            <w:pPr>
              <w:spacing w:after="120" w:line="408" w:lineRule="auto"/>
            </w:pPr>
            <w:r>
              <w:t xml:space="preserve">/ℏ, observable as a discontinuity in dΓ</w:t>
            </w:r>
          </w:p>
          <w:p>
            <w:pPr>
              <w:spacing w:after="120" w:line="408" w:lineRule="auto"/>
            </w:pPr>
            <w:r>
              <w:t xml:space="preserve">eff</w:t>
            </w:r>
          </w:p>
          <w:p>
            <w:pPr>
              <w:spacing w:after="120" w:line="408" w:lineRule="auto"/>
            </w:pPr>
            <w:r>
              <w:t xml:space="preserve">/df:</w:t>
            </w:r>
          </w:p>
          <w:p>
            <w:pPr>
              <w:spacing w:after="120" w:line="408" w:lineRule="auto"/>
            </w:pPr>
            <w:r>
              <w:rPr>
                <w:rFonts w:ascii="Cambria" w:cs="Cambria" w:eastAsia="Cambria" w:hAnsi="Cambria"/>
                <w:b w:val="false"/>
                <w:bCs w:val="false"/>
                <w:i w:val="false"/>
                <w:iCs w:val="false"/>
                <w:strike w:val="false"/>
                <w:color w:val="000000"/>
                <w:sz w:val="20"/>
                <w:szCs w:val="20"/>
              </w:rPr>
              <w:t xml:space="preserve">(34.161)</w:t>
            </w:r>
            <w:r>
              <w:rPr>
                <w:rFonts w:ascii="Cambria" w:cs="Cambria" w:eastAsia="Cambria" w:hAnsi="Cambria"/>
                <w:b w:val="false"/>
                <w:bCs w:val="false"/>
                <w:i w:val="false"/>
                <w:iCs w:val="false"/>
                <w:strike w:val="false"/>
                <w:color w:val="000000"/>
                <w:sz w:val="22"/>
                <w:szCs w:val="22"/>
              </w:rPr>
              <w:t xml:space="preserve"> Δ(dΓ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/df)|</w:t>
            </w:r>
            <w:r>
              <w:rPr>
                <w:rFonts w:ascii="Cambria" w:cs="Cambria" w:eastAsia="Cambria" w:hAnsi="Cambria"/>
                <w:b w:val="false"/>
                <w:bCs w:val="false"/>
                <w:i w:val="false"/>
                <w:iCs w:val="false"/>
                <w:strike w:val="false"/>
                <w:color w:val="000000"/>
                <w:sz w:val="22"/>
                <w:szCs w:val="22"/>
                <w:vertAlign w:val="subscript"/>
              </w:rPr>
              <w:t xml:space="preserve">f=f*top</w:t>
            </w:r>
            <w:r>
              <w:rPr>
                <w:rFonts w:ascii="Cambria" w:cs="Cambria" w:eastAsia="Cambria" w:hAnsi="Cambria"/>
                <w:b w:val="false"/>
                <w:bCs w:val="false"/>
                <w:i w:val="false"/>
                <w:iCs w:val="false"/>
                <w:strike w:val="false"/>
                <w:color w:val="000000"/>
                <w:sz w:val="22"/>
                <w:szCs w:val="22"/>
              </w:rPr>
              <w:t xml:space="preserve"> = α</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 0</w:t>
            </w:r>
          </w:p>
          <w:p>
            <w:pPr>
              <w:spacing w:after="120" w:line="408" w:lineRule="auto"/>
            </w:pPr>
            <w:r>
              <w:t xml:space="preserve">Standard QM predicts no such discontinuity. Estimated signal: Δ(dΓ</w:t>
            </w:r>
          </w:p>
          <w:p>
            <w:pPr>
              <w:spacing w:after="120" w:line="408" w:lineRule="auto"/>
            </w:pPr>
            <w:r>
              <w:t xml:space="preserve">eff</w:t>
            </w:r>
          </w:p>
          <w:p>
            <w:pPr>
              <w:spacing w:after="120" w:line="408" w:lineRule="auto"/>
            </w:pPr>
            <w:r>
              <w:t xml:space="preserve">/df)/Γ</w:t>
            </w:r>
          </w:p>
          <w:p>
            <w:pPr>
              <w:spacing w:after="120" w:line="408" w:lineRule="auto"/>
            </w:pPr>
            <w:r>
              <w:t xml:space="preserve">eff</w:t>
            </w:r>
          </w:p>
          <w:p>
            <w:pPr>
              <w:spacing w:after="120" w:line="408" w:lineRule="auto"/>
            </w:pPr>
            <w:r>
              <w:t xml:space="preserve">~ 0.1–1 (large signal in topologically non-trivial systems).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Prediction 34.4 (Gauge-Invariant Zeno Confinement).</w:t>
            </w:r>
          </w:p>
          <w:p>
            <w:pPr>
              <w:spacing w:after="120" w:line="408" w:lineRule="auto"/>
            </w:pPr>
            <w:r>
              <w:t xml:space="preserve">In lattice gauge theory simulators, Zeno coupling to a gauge-invariant partition preserves gauge invariance exactly (Theorem 34.8), while non-gauge-invariant coupling produces measurable gauge violations:</w:t>
            </w:r>
          </w:p>
          <w:p>
            <w:pPr>
              <w:spacing w:after="120" w:line="408" w:lineRule="auto"/>
            </w:pPr>
            <w:r>
              <w:rPr>
                <w:rFonts w:ascii="Cambria" w:cs="Cambria" w:eastAsia="Cambria" w:hAnsi="Cambria"/>
                <w:b w:val="false"/>
                <w:bCs w:val="false"/>
                <w:i w:val="false"/>
                <w:iCs w:val="false"/>
                <w:strike w:val="false"/>
                <w:color w:val="000000"/>
                <w:sz w:val="20"/>
                <w:szCs w:val="20"/>
              </w:rPr>
              <w:t xml:space="preserve">(34.162)</w:t>
            </w:r>
            <w:r>
              <w:rPr>
                <w:rFonts w:ascii="Cambria" w:cs="Cambria" w:eastAsia="Cambria" w:hAnsi="Cambria"/>
                <w:b w:val="false"/>
                <w:bCs w:val="false"/>
                <w:i w:val="false"/>
                <w:iCs w:val="false"/>
                <w:strike w:val="false"/>
                <w:color w:val="000000"/>
                <w:sz w:val="22"/>
                <w:szCs w:val="22"/>
              </w:rPr>
              <w:t xml:space="preserve"> ⟨G</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gauge-inv Zeno</w:t>
            </w:r>
            <w:r>
              <w:rPr>
                <w:rFonts w:ascii="Cambria" w:cs="Cambria" w:eastAsia="Cambria" w:hAnsi="Cambria"/>
                <w:b w:val="false"/>
                <w:bCs w:val="false"/>
                <w:i w:val="false"/>
                <w:iCs w:val="false"/>
                <w:strike w:val="false"/>
                <w:color w:val="000000"/>
                <w:sz w:val="22"/>
                <w:szCs w:val="22"/>
              </w:rPr>
              <w:t xml:space="preserve"> = 0, ⟨G</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non-gauge-inv Zeno</w:t>
            </w:r>
            <w:r>
              <w:rPr>
                <w:rFonts w:ascii="Cambria" w:cs="Cambria" w:eastAsia="Cambria" w:hAnsi="Cambria"/>
                <w:b w:val="false"/>
                <w:bCs w:val="false"/>
                <w:i w:val="false"/>
                <w:iCs w:val="false"/>
                <w:strike w:val="false"/>
                <w:color w:val="000000"/>
                <w:sz w:val="22"/>
                <w:szCs w:val="22"/>
              </w:rPr>
              <w:t xml:space="preserve"> = (J/λ)</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0</w:t>
            </w:r>
          </w:p>
          <w:p>
            <w:pPr>
              <w:spacing w:after="120" w:line="408" w:lineRule="auto"/>
            </w:pPr>
            <w:r>
              <w:t xml:space="preserve">Phase Theory predicts a precise quantitative ratio between gauge-invariant and gauge-violating Zeno coupling effects, testable in cold-atom lattice gauge simulators.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Prediction 34.5 (Non-Markovian Memory Signature).</w:t>
            </w:r>
          </w:p>
          <w:p>
            <w:pPr>
              <w:spacing w:after="120" w:line="408" w:lineRule="auto"/>
            </w:pPr>
            <w:r>
              <w:t xml:space="preserve">In Zeno experiments with engineered non-Markovian environments (e.g., NV centers in structured phonon baths), the memory correction δΓ</w:t>
            </w:r>
          </w:p>
          <w:p>
            <w:pPr>
              <w:spacing w:after="120" w:line="408" w:lineRule="auto"/>
            </w:pPr>
            <w:r>
              <w:t xml:space="preserve">NM</w:t>
            </w:r>
          </w:p>
          <w:p>
            <w:pPr>
              <w:spacing w:after="120" w:line="408" w:lineRule="auto"/>
            </w:pPr>
            <w:r>
              <w:t xml:space="preserve">(f) is:</w:t>
            </w:r>
          </w:p>
          <w:p>
            <w:pPr>
              <w:spacing w:after="120" w:line="408" w:lineRule="auto"/>
            </w:pPr>
            <w:r>
              <w:rPr>
                <w:rFonts w:ascii="Cambria" w:cs="Cambria" w:eastAsia="Cambria" w:hAnsi="Cambria"/>
                <w:b w:val="false"/>
                <w:bCs w:val="false"/>
                <w:i w:val="false"/>
                <w:iCs w:val="false"/>
                <w:strike w:val="false"/>
                <w:color w:val="000000"/>
                <w:sz w:val="20"/>
                <w:szCs w:val="20"/>
              </w:rPr>
              <w:t xml:space="preserve">(34.163)</w:t>
            </w:r>
            <w:r>
              <w:rPr>
                <w:rFonts w:ascii="Cambria" w:cs="Cambria" w:eastAsia="Cambria" w:hAnsi="Cambria"/>
                <w:b w:val="false"/>
                <w:bCs w:val="false"/>
                <w:i w:val="false"/>
                <w:iCs w:val="false"/>
                <w:strike w:val="false"/>
                <w:color w:val="000000"/>
                <w:sz w:val="22"/>
                <w:szCs w:val="22"/>
              </w:rPr>
              <w:t xml:space="preserve"> δΓ</w:t>
            </w:r>
            <w:r>
              <w:rPr>
                <w:rFonts w:ascii="Cambria" w:cs="Cambria" w:eastAsia="Cambria" w:hAnsi="Cambria"/>
                <w:b w:val="false"/>
                <w:bCs w:val="false"/>
                <w:i w:val="false"/>
                <w:iCs w:val="false"/>
                <w:strike w:val="false"/>
                <w:color w:val="000000"/>
                <w:sz w:val="22"/>
                <w:szCs w:val="22"/>
                <w:vertAlign w:val="subscript"/>
              </w:rPr>
              <w:t xml:space="preserve">NM</w:t>
            </w:r>
            <w:r>
              <w:rPr>
                <w:rFonts w:ascii="Cambria" w:cs="Cambria" w:eastAsia="Cambria" w:hAnsi="Cambria"/>
                <w:b w:val="false"/>
                <w:bCs w:val="false"/>
                <w:i w:val="false"/>
                <w:iCs w:val="false"/>
                <w:strike w:val="false"/>
                <w:color w:val="000000"/>
                <w:sz w:val="22"/>
                <w:szCs w:val="22"/>
              </w:rPr>
              <w:t xml:space="preserve">(f) =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M</w:t>
            </w:r>
            <w:r>
              <w:rPr>
                <w:rFonts w:ascii="Cambria" w:cs="Cambria" w:eastAsia="Cambria" w:hAnsi="Cambria"/>
                <w:b w:val="false"/>
                <w:bCs w:val="false"/>
                <w:i w:val="false"/>
                <w:iCs w:val="false"/>
                <w:strike w:val="false"/>
                <w:color w:val="000000"/>
                <w:sz w:val="22"/>
                <w:szCs w:val="22"/>
              </w:rPr>
              <w:t xml:space="preserve">(f) · (fτ</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J′′(0)/J(0)</w:t>
            </w:r>
          </w:p>
          <w:p>
            <w:pPr>
              <w:spacing w:after="120" w:line="408" w:lineRule="auto"/>
            </w:pPr>
            <w:r>
              <w:t xml:space="preserve">This is larger by a factor (τ</w:t>
            </w:r>
          </w:p>
          <w:p>
            <w:pPr>
              <w:spacing w:after="120" w:line="408" w:lineRule="auto"/>
            </w:pPr>
            <w:r>
              <w:t xml:space="preserve">env</w:t>
            </w:r>
          </w:p>
          <w:p>
            <w:pPr>
              <w:spacing w:after="120" w:line="408" w:lineRule="auto"/>
            </w:pPr>
            <w:r>
              <w:t xml:space="preserve">/τ</w:t>
            </w:r>
          </w:p>
          <w:p>
            <w:pPr>
              <w:spacing w:after="120" w:line="408" w:lineRule="auto"/>
            </w:pPr>
            <w:r>
              <w:t xml:space="preserve">coherence</w:t>
            </w:r>
          </w:p>
          <w:p>
            <w:pPr>
              <w:spacing w:after="120" w:line="408" w:lineRule="auto"/>
            </w:pPr>
            <w:r>
              <w:t xml:space="preserve">)</w:t>
            </w:r>
          </w:p>
          <w:p>
            <w:pPr>
              <w:spacing w:after="120" w:line="408" w:lineRule="auto"/>
            </w:pPr>
            <w:r>
              <w:t xml:space="preserve">2</w:t>
            </w:r>
          </w:p>
          <w:p>
            <w:pPr>
              <w:spacing w:after="120" w:line="408" w:lineRule="auto"/>
            </w:pPr>
            <w:r>
              <w:t xml:space="preserve">than standard Lindblad predictions, which assume Markovian environments and predict δΓ</w:t>
            </w:r>
          </w:p>
          <w:p>
            <w:pPr>
              <w:spacing w:after="120" w:line="408" w:lineRule="auto"/>
            </w:pPr>
            <w:r>
              <w:t xml:space="preserve">NM</w:t>
            </w:r>
          </w:p>
          <w:p>
            <w:pPr>
              <w:spacing w:after="120" w:line="408" w:lineRule="auto"/>
            </w:pPr>
            <w:r>
              <w:t xml:space="preserve">= 0.</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Prediction 34.6 (Relativistic Zeno Covariance).</w:t>
            </w:r>
          </w:p>
          <w:p>
            <w:pPr>
              <w:spacing w:after="120" w:line="408" w:lineRule="auto"/>
            </w:pPr>
            <w:r>
              <w:t xml:space="preserve">The survival probability of a relativistic decaying particle under Zeno coupling transforms as P</w:t>
            </w:r>
          </w:p>
          <w:p>
            <w:pPr>
              <w:spacing w:after="120" w:line="408" w:lineRule="auto"/>
            </w:pPr>
            <w:r>
              <w:t xml:space="preserve">surv</w:t>
            </w:r>
          </w:p>
          <w:p>
            <w:pPr>
              <w:spacing w:after="120" w:line="408" w:lineRule="auto"/>
            </w:pPr>
            <w:r>
              <w:t xml:space="preserve">(T/γ, fγ), with Phase Theory predicting the sub-leading correction:</w:t>
            </w:r>
          </w:p>
          <w:p>
            <w:pPr>
              <w:spacing w:after="120" w:line="408" w:lineRule="auto"/>
            </w:pPr>
            <w:r>
              <w:rPr>
                <w:rFonts w:ascii="Cambria" w:cs="Cambria" w:eastAsia="Cambria" w:hAnsi="Cambria"/>
                <w:b w:val="false"/>
                <w:bCs w:val="false"/>
                <w:i w:val="false"/>
                <w:iCs w:val="false"/>
                <w:strike w:val="false"/>
                <w:color w:val="000000"/>
                <w:sz w:val="20"/>
                <w:szCs w:val="20"/>
              </w:rPr>
              <w:t xml:space="preserve">(34.164)</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vertAlign w:val="superscript"/>
              </w:rPr>
              <w:t xml:space="preserve">PT</w:t>
            </w:r>
            <w:r>
              <w:rPr>
                <w:rFonts w:ascii="Cambria" w:cs="Cambria" w:eastAsia="Cambria" w:hAnsi="Cambria"/>
                <w:b w:val="false"/>
                <w:bCs w:val="false"/>
                <w:i w:val="false"/>
                <w:iCs w:val="false"/>
                <w:strike w:val="false"/>
                <w:color w:val="000000"/>
                <w:sz w:val="22"/>
                <w:szCs w:val="22"/>
              </w:rPr>
              <w:t xml:space="preserve">(T, f; γ) =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vertAlign w:val="superscript"/>
              </w:rPr>
              <w:t xml:space="preserve">QM</w:t>
            </w:r>
            <w:r>
              <w:rPr>
                <w:rFonts w:ascii="Cambria" w:cs="Cambria" w:eastAsia="Cambria" w:hAnsi="Cambria"/>
                <w:b w:val="false"/>
                <w:bCs w:val="false"/>
                <w:i w:val="false"/>
                <w:iCs w:val="false"/>
                <w:strike w:val="false"/>
                <w:color w:val="000000"/>
                <w:sz w:val="22"/>
                <w:szCs w:val="22"/>
              </w:rPr>
              <w:t xml:space="preserve">(T, f; γ) · [1 + ε</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rPr>
              <w:t xml:space="preserve">(fγ) · γ</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p>
          <w:p>
            <w:pPr>
              <w:spacing w:after="120" w:line="408" w:lineRule="auto"/>
            </w:pPr>
            <w:r>
              <w:t xml:space="preserve">The γ</w:t>
            </w:r>
          </w:p>
          <w:p>
            <w:pPr>
              <w:spacing w:after="120" w:line="408" w:lineRule="auto"/>
            </w:pPr>
            <w:r>
              <w:t xml:space="preserve">2</w:t>
            </w:r>
          </w:p>
          <w:p>
            <w:pPr>
              <w:spacing w:after="120" w:line="408" w:lineRule="auto"/>
            </w:pPr>
            <w:r>
              <w:t xml:space="preserve">enhancement of the basin curvature correction at relativistic velocities makes this correction accessible in precision experiments on relativistic kaon or muon beams.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Prediction 34.7 (Classical-Quantum Zeno Crossover).</w:t>
            </w:r>
          </w:p>
          <w:p>
            <w:pPr>
              <w:spacing w:after="120" w:line="408" w:lineRule="auto"/>
            </w:pPr>
            <w:r>
              <w:t xml:space="preserve">In hybrid classical-quantum systems, the Zeno crossover frequency f* is determined by the same basin curvature formula in both classical and quantum regimes. Measurement of f* in the classical analog (where basin curvature is directly measurable from the equilibrium fluctuation spectrum) constrains the basin curvature of the quantum system via:</w:t>
            </w:r>
          </w:p>
          <w:p>
            <w:pPr>
              <w:spacing w:after="120" w:line="408" w:lineRule="auto"/>
            </w:pPr>
            <w:r>
              <w:rPr>
                <w:rFonts w:ascii="Cambria" w:cs="Cambria" w:eastAsia="Cambria" w:hAnsi="Cambria"/>
                <w:b w:val="false"/>
                <w:bCs w:val="false"/>
                <w:i w:val="false"/>
                <w:iCs w:val="false"/>
                <w:strike w:val="false"/>
                <w:color w:val="000000"/>
                <w:sz w:val="20"/>
                <w:szCs w:val="20"/>
              </w:rPr>
              <w:t xml:space="preserve">(34.165)</w:t>
            </w:r>
            <w:r>
              <w:rPr>
                <w:rFonts w:ascii="Cambria" w:cs="Cambria" w:eastAsia="Cambria" w:hAnsi="Cambria"/>
                <w:b w:val="false"/>
                <w:bCs w:val="false"/>
                <w:i w:val="false"/>
                <w:iCs w:val="false"/>
                <w:strike w:val="false"/>
                <w:color w:val="000000"/>
                <w:sz w:val="22"/>
                <w:szCs w:val="22"/>
              </w:rPr>
              <w:t xml:space="preserve"> f*</w:t>
            </w:r>
            <w:r>
              <w:rPr>
                <w:rFonts w:ascii="Cambria" w:cs="Cambria" w:eastAsia="Cambria" w:hAnsi="Cambria"/>
                <w:b w:val="false"/>
                <w:bCs w:val="false"/>
                <w:i w:val="false"/>
                <w:iCs w:val="false"/>
                <w:strike w:val="false"/>
                <w:color w:val="000000"/>
                <w:sz w:val="22"/>
                <w:szCs w:val="22"/>
                <w:vertAlign w:val="subscript"/>
              </w:rPr>
              <w:t xml:space="preserve">quantum</w:t>
            </w:r>
            <w:r>
              <w:rPr>
                <w:rFonts w:ascii="Cambria" w:cs="Cambria" w:eastAsia="Cambria" w:hAnsi="Cambria"/>
                <w:b w:val="false"/>
                <w:bCs w:val="false"/>
                <w:i w:val="false"/>
                <w:iCs w:val="false"/>
                <w:strike w:val="false"/>
                <w:color w:val="000000"/>
                <w:sz w:val="22"/>
                <w:szCs w:val="22"/>
              </w:rPr>
              <w:t xml:space="preserve"> / f*</w:t>
            </w:r>
            <w:r>
              <w:rPr>
                <w:rFonts w:ascii="Cambria" w:cs="Cambria" w:eastAsia="Cambria" w:hAnsi="Cambria"/>
                <w:b w:val="false"/>
                <w:bCs w:val="false"/>
                <w:i w:val="false"/>
                <w:iCs w:val="false"/>
                <w:strike w:val="false"/>
                <w:color w:val="000000"/>
                <w:sz w:val="22"/>
                <w:szCs w:val="22"/>
                <w:vertAlign w:val="subscript"/>
              </w:rPr>
              <w:t xml:space="preserve">classical</w:t>
            </w:r>
            <w:r>
              <w:rPr>
                <w:rFonts w:ascii="Cambria" w:cs="Cambria" w:eastAsia="Cambria" w:hAnsi="Cambria"/>
                <w:b w:val="false"/>
                <w:bCs w:val="false"/>
                <w:i w:val="false"/>
                <w:iCs w:val="false"/>
                <w:strike w:val="false"/>
                <w:color w:val="000000"/>
                <w:sz w:val="22"/>
                <w:szCs w:val="22"/>
              </w:rPr>
              <w:t xml:space="preserve"> = (κ</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vertAlign w:val="superscript"/>
              </w:rPr>
              <w:t xml:space="preserve">quantum</w:t>
            </w:r>
            <w:r>
              <w:rPr>
                <w:rFonts w:ascii="Cambria" w:cs="Cambria" w:eastAsia="Cambria" w:hAnsi="Cambria"/>
                <w:b w:val="false"/>
                <w:bCs w:val="false"/>
                <w:i w:val="false"/>
                <w:iCs w:val="false"/>
                <w:strike w:val="false"/>
                <w:color w:val="000000"/>
                <w:sz w:val="22"/>
                <w:szCs w:val="22"/>
              </w:rPr>
              <w:t xml:space="preserve"> / κ</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vertAlign w:val="superscript"/>
              </w:rPr>
              <w:t xml:space="preserve">classical</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1/2</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Prediction 34.8 (Energy Cost Scaling).</w:t>
            </w:r>
          </w:p>
          <w:p>
            <w:pPr>
              <w:spacing w:after="120" w:line="408" w:lineRule="auto"/>
            </w:pPr>
            <w:r>
              <w:t xml:space="preserve">The energy dissipated by Zeno coupling scales as:</w:t>
            </w:r>
          </w:p>
          <w:p>
            <w:pPr>
              <w:spacing w:after="120" w:line="408" w:lineRule="auto"/>
            </w:pPr>
            <w:r>
              <w:rPr>
                <w:rFonts w:ascii="Cambria" w:cs="Cambria" w:eastAsia="Cambria" w:hAnsi="Cambria"/>
                <w:b w:val="false"/>
                <w:bCs w:val="false"/>
                <w:i w:val="false"/>
                <w:iCs w:val="false"/>
                <w:strike w:val="false"/>
                <w:color w:val="000000"/>
                <w:sz w:val="20"/>
                <w:szCs w:val="20"/>
              </w:rPr>
              <w:t xml:space="preserve">(34.166)</w:t>
            </w:r>
            <w:r>
              <w:rPr>
                <w:rFonts w:ascii="Cambria" w:cs="Cambria" w:eastAsia="Cambria" w:hAnsi="Cambria"/>
                <w:b w:val="false"/>
                <w:bCs w:val="false"/>
                <w:i w:val="false"/>
                <w:iCs w:val="false"/>
                <w:strike w:val="false"/>
                <w:color w:val="000000"/>
                <w:sz w:val="22"/>
                <w:szCs w:val="22"/>
              </w:rPr>
              <w:t xml:space="preserve">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(f) = ℏ f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ℏΔE</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[linear in f]</w:t>
            </w:r>
          </w:p>
          <w:p>
            <w:pPr>
              <w:spacing w:after="120" w:line="408" w:lineRule="auto"/>
            </w:pPr>
            <w:r>
              <w:t xml:space="preserve">Standard QM predicts zero energy cost for ideal projective measurements. Phase Theory predicts a strictly positive, linearly growing energy cost. Any nonzero measurement of ⅉ</w:t>
            </w:r>
          </w:p>
          <w:p>
            <w:pPr>
              <w:spacing w:after="120" w:line="408" w:lineRule="auto"/>
            </w:pPr>
            <w:r>
              <w:t xml:space="preserve">Zeno</w:t>
            </w:r>
          </w:p>
          <w:p>
            <w:pPr>
              <w:spacing w:after="120" w:line="408" w:lineRule="auto"/>
            </w:pPr>
            <w:r>
              <w:t xml:space="preserve">(f) scaling linearly with f would falsify the ideal-collapse account and confirm Phase Theory's energy accounting. Estimated signal: ⅉ</w:t>
            </w:r>
          </w:p>
          <w:p>
            <w:pPr>
              <w:spacing w:after="120" w:line="408" w:lineRule="auto"/>
            </w:pPr>
            <w:r>
              <w:t xml:space="preserve">Zeno</w:t>
            </w:r>
          </w:p>
          <w:p>
            <w:pPr>
              <w:spacing w:after="120" w:line="408" w:lineRule="auto"/>
            </w:pPr>
            <w:r>
              <w:t xml:space="preserve">~ 10</w:t>
            </w:r>
          </w:p>
          <w:p>
            <w:pPr>
              <w:spacing w:after="120" w:line="408" w:lineRule="auto"/>
            </w:pPr>
            <w:r>
              <w:t xml:space="preserve">-22</w:t>
            </w:r>
          </w:p>
          <w:p>
            <w:pPr>
              <w:spacing w:after="120" w:line="408" w:lineRule="auto"/>
            </w:pPr>
            <w:r>
              <w:t xml:space="preserve">J/s at f = 10</w:t>
            </w:r>
          </w:p>
          <w:p>
            <w:pPr>
              <w:spacing w:after="120" w:line="408" w:lineRule="auto"/>
            </w:pPr>
            <w:r>
              <w:t xml:space="preserve">6</w:t>
            </w:r>
          </w:p>
          <w:p>
            <w:pPr>
              <w:spacing w:after="120" w:line="408" w:lineRule="auto"/>
            </w:pPr>
            <w:r>
              <w:t xml:space="preserve">Hz for a superconducting qubit with (ΔH) ~ 1 GHz.</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(34.167)</w:t>
      </w:r>
      <w:r>
        <w:rPr>
          <w:rFonts w:ascii="Cambria" w:cs="Cambria" w:eastAsia="Cambria" w:hAnsi="Cambria"/>
          <w:b w:val="false"/>
          <w:bCs w:val="false"/>
          <w:i w:val="false"/>
          <w:iCs w:val="false"/>
          <w:strike w:val="false"/>
          <w:color w:val="000000"/>
          <w:sz w:val="22"/>
          <w:szCs w:val="22"/>
        </w:rPr>
        <w:t xml:space="preserve">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vertAlign w:val="superscript"/>
        </w:rPr>
        <w:t xml:space="preserve">total</w:t>
      </w:r>
      <w:r>
        <w:rPr>
          <w:rFonts w:ascii="Cambria" w:cs="Cambria" w:eastAsia="Cambria" w:hAnsi="Cambria"/>
          <w:b w:val="false"/>
          <w:bCs w:val="false"/>
          <w:i w:val="false"/>
          <w:iCs w:val="false"/>
          <w:strike w:val="false"/>
          <w:color w:val="000000"/>
          <w:sz w:val="22"/>
          <w:szCs w:val="22"/>
        </w:rPr>
        <w:t xml:space="preserve">(T, f) =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(f) · T</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(34.168)</w:t>
      </w:r>
      <w:r>
        <w:rPr>
          <w:rFonts w:ascii="Cambria" w:cs="Cambria" w:eastAsia="Cambria" w:hAnsi="Cambria"/>
          <w:b w:val="false"/>
          <w:bCs w:val="false"/>
          <w:i w:val="false"/>
          <w:iCs w:val="false"/>
          <w:strike w:val="false"/>
          <w:color w:val="000000"/>
          <w:sz w:val="22"/>
          <w:szCs w:val="22"/>
        </w:rPr>
        <w:t xml:space="preserve"> Signal: ΔP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(Prediction 34.1), detectable at SNR &gt; 5 with N &gt; 10</w:t>
      </w:r>
      <w:r>
        <w:rPr>
          <w:rFonts w:ascii="Cambria" w:cs="Cambria" w:eastAsia="Cambria" w:hAnsi="Cambria"/>
          <w:b w:val="false"/>
          <w:bCs w:val="false"/>
          <w:i w:val="false"/>
          <w:iCs w:val="false"/>
          <w:strike w:val="false"/>
          <w:color w:val="000000"/>
          <w:sz w:val="22"/>
          <w:szCs w:val="22"/>
          <w:vertAlign w:val="superscript"/>
        </w:rPr>
        <w:t xml:space="preserve">8</w:t>
      </w:r>
      <w:r>
        <w:rPr>
          <w:rFonts w:ascii="Cambria" w:cs="Cambria" w:eastAsia="Cambria" w:hAnsi="Cambria"/>
          <w:b w:val="false"/>
          <w:bCs w:val="false"/>
          <w:i w:val="false"/>
          <w:iCs w:val="false"/>
          <w:strike w:val="false"/>
          <w:color w:val="000000"/>
          <w:sz w:val="22"/>
          <w:szCs w:val="22"/>
        </w:rPr>
        <w:t xml:space="preserve"> shots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(34.169)</w:t>
      </w:r>
      <w:r>
        <w:rPr>
          <w:rFonts w:ascii="Cambria" w:cs="Cambria" w:eastAsia="Cambria" w:hAnsi="Cambria"/>
          <w:b w:val="false"/>
          <w:bCs w:val="false"/>
          <w:i w:val="false"/>
          <w:iCs w:val="false"/>
          <w:strike w:val="false"/>
          <w:color w:val="000000"/>
          <w:sz w:val="22"/>
          <w:szCs w:val="22"/>
        </w:rPr>
        <w:t xml:space="preserve"> Signal: δΓ</w:t>
      </w:r>
      <w:r>
        <w:rPr>
          <w:rFonts w:ascii="Cambria" w:cs="Cambria" w:eastAsia="Cambria" w:hAnsi="Cambria"/>
          <w:b w:val="false"/>
          <w:bCs w:val="false"/>
          <w:i w:val="false"/>
          <w:iCs w:val="false"/>
          <w:strike w:val="false"/>
          <w:color w:val="000000"/>
          <w:sz w:val="22"/>
          <w:szCs w:val="22"/>
          <w:vertAlign w:val="subscript"/>
        </w:rPr>
        <w:t xml:space="preserve">NM</w:t>
      </w:r>
      <w:r>
        <w:rPr>
          <w:rFonts w:ascii="Cambria" w:cs="Cambria" w:eastAsia="Cambria" w:hAnsi="Cambria"/>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 0.01–0.1 (Prediction 34.5), detectable at SNR &gt; 3 with current NV center apparatus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(34.170)</w:t>
      </w:r>
      <w:r>
        <w:rPr>
          <w:rFonts w:ascii="Cambria" w:cs="Cambria" w:eastAsia="Cambria" w:hAnsi="Cambria"/>
          <w:b w:val="false"/>
          <w:bCs w:val="false"/>
          <w:i w:val="false"/>
          <w:iCs w:val="false"/>
          <w:strike w:val="false"/>
          <w:color w:val="000000"/>
          <w:sz w:val="22"/>
          <w:szCs w:val="22"/>
        </w:rPr>
        <w:t xml:space="preserve"> Signal: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(f) ~ f · 10</w:t>
      </w:r>
      <w:r>
        <w:rPr>
          <w:rFonts w:ascii="Cambria" w:cs="Cambria" w:eastAsia="Cambria" w:hAnsi="Cambria"/>
          <w:b w:val="false"/>
          <w:bCs w:val="false"/>
          <w:i w:val="false"/>
          <w:iCs w:val="false"/>
          <w:strike w:val="false"/>
          <w:color w:val="000000"/>
          <w:sz w:val="22"/>
          <w:szCs w:val="22"/>
          <w:vertAlign w:val="superscript"/>
        </w:rPr>
        <w:t xml:space="preserve">-28</w:t>
      </w:r>
      <w:r>
        <w:rPr>
          <w:rFonts w:ascii="Cambria" w:cs="Cambria" w:eastAsia="Cambria" w:hAnsi="Cambria"/>
          <w:b w:val="false"/>
          <w:bCs w:val="false"/>
          <w:i w:val="false"/>
          <w:iCs w:val="false"/>
          <w:strike w:val="false"/>
          <w:color w:val="000000"/>
          <w:sz w:val="22"/>
          <w:szCs w:val="22"/>
        </w:rPr>
        <w:t xml:space="preserve"> J (Prediction 34.8), at threshold of Johnson noise thermometry at f ~ 10</w:t>
      </w:r>
      <w:r>
        <w:rPr>
          <w:rFonts w:ascii="Cambria" w:cs="Cambria" w:eastAsia="Cambria" w:hAnsi="Cambria"/>
          <w:b w:val="false"/>
          <w:bCs w:val="false"/>
          <w:i w:val="false"/>
          <w:iCs w:val="false"/>
          <w:strike w:val="false"/>
          <w:color w:val="000000"/>
          <w:sz w:val="22"/>
          <w:szCs w:val="22"/>
          <w:vertAlign w:val="superscript"/>
        </w:rPr>
        <w:t xml:space="preserve">9</w:t>
      </w:r>
      <w:r>
        <w:rPr>
          <w:rFonts w:ascii="Cambria" w:cs="Cambria" w:eastAsia="Cambria" w:hAnsi="Cambria"/>
          <w:b w:val="false"/>
          <w:bCs w:val="false"/>
          <w:i w:val="false"/>
          <w:iCs w:val="false"/>
          <w:strike w:val="false"/>
          <w:color w:val="000000"/>
          <w:sz w:val="22"/>
          <w:szCs w:val="22"/>
        </w:rPr>
        <w:t xml:space="preserve"> Hz</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33. Experimental Protocols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For each class of falsifiable predictions in Section 32, we now specify a concrete experimental protocol. Each protocol identifies the physical system, preparation procedure, coupling implementation, measurement observable, required precision, estimated timeline, and leading systematic errors. These protocols are designed to be realizable with current or near-term technology.</w:t>
      </w:r>
    </w:p>
    <w:p>
      <w:pPr>
        <w:spacing w:after="120" w:before="60" w:line="360" w:lineRule="auto"/>
        <w:jc w:val="both"/>
      </w:pPr>
      <w:r>
        <w:rPr>
          <w:rFonts w:ascii="Cambria" w:cs="Cambria" w:eastAsia="Cambria" w:hAnsi="Cambria"/>
          <w:b/>
          <w:bCs/>
          <w:i w:val="false"/>
          <w:iCs w:val="false"/>
          <w:strike w:val="false"/>
          <w:color w:val="000000"/>
          <w:sz w:val="22"/>
          <w:szCs w:val="22"/>
        </w:rPr>
        <w:t xml:space="preserve">Protocol 34.A (Basin Curvature Correction — Ramsey Spectroscopy).</w:t>
      </w:r>
      <w:r>
        <w:rPr>
          <w:rFonts w:ascii="Cambria" w:cs="Cambria" w:eastAsia="Cambria" w:hAnsi="Cambria"/>
          <w:b w:val="false"/>
          <w:bCs w:val="false"/>
          <w:i w:val="false"/>
          <w:iCs w:val="false"/>
          <w:strike w:val="false"/>
          <w:color w:val="000000"/>
          <w:sz w:val="22"/>
          <w:szCs w:val="22"/>
        </w:rPr>
        <w:t xml:space="preserve"> System: ⁷Rb atoms in optical tweezer arrays with single-atom resolution [62]. Preparation: optical pumping to |F=1, m</w:t>
      </w:r>
      <w:r>
        <w:rPr>
          <w:rFonts w:ascii="Cambria" w:cs="Cambria" w:eastAsia="Cambria" w:hAnsi="Cambria"/>
          <w:b w:val="false"/>
          <w:bCs w:val="false"/>
          <w:i w:val="false"/>
          <w:iCs w:val="false"/>
          <w:strike w:val="false"/>
          <w:color w:val="000000"/>
          <w:sz w:val="22"/>
          <w:szCs w:val="22"/>
          <w:vertAlign w:val="subscript"/>
        </w:rPr>
        <w:t xml:space="preserve">F</w:t>
      </w:r>
      <w:r>
        <w:rPr>
          <w:rFonts w:ascii="Cambria" w:cs="Cambria" w:eastAsia="Cambria" w:hAnsi="Cambria"/>
          <w:b w:val="false"/>
          <w:bCs w:val="false"/>
          <w:i w:val="false"/>
          <w:iCs w:val="false"/>
          <w:strike w:val="false"/>
          <w:color w:val="000000"/>
          <w:sz w:val="22"/>
          <w:szCs w:val="22"/>
        </w:rPr>
        <w:t xml:space="preserve">=0⟩ ground state via microwave π/2 pulse; verification by fluorescence imaging. Coupling: pulsed microwave coupling at variable rate f ∈ [10</w:t>
      </w:r>
      <w:r>
        <w:rPr>
          <w:rFonts w:ascii="Cambria" w:cs="Cambria" w:eastAsia="Cambria" w:hAnsi="Cambria"/>
          <w:b w:val="false"/>
          <w:bCs w:val="false"/>
          <w:i w:val="false"/>
          <w:iCs w:val="false"/>
          <w:strike w:val="false"/>
          <w:color w:val="000000"/>
          <w:sz w:val="22"/>
          <w:szCs w:val="22"/>
          <w:vertAlign w:val="superscript"/>
        </w:rPr>
        <w:t xml:space="preserve">6</w:t>
      </w:r>
      <w:r>
        <w:rPr>
          <w:rFonts w:ascii="Cambria" w:cs="Cambria" w:eastAsia="Cambria" w:hAnsi="Cambria"/>
          <w:b w:val="false"/>
          <w:bCs w:val="false"/>
          <w:i w:val="false"/>
          <w:iCs w:val="false"/>
          <w:strike w:val="false"/>
          <w:color w:val="000000"/>
          <w:sz w:val="22"/>
          <w:szCs w:val="22"/>
        </w:rPr>
        <w:t xml:space="preserve">, 10</w:t>
      </w:r>
      <w:r>
        <w:rPr>
          <w:rFonts w:ascii="Cambria" w:cs="Cambria" w:eastAsia="Cambria" w:hAnsi="Cambria"/>
          <w:b w:val="false"/>
          <w:bCs w:val="false"/>
          <w:i w:val="false"/>
          <w:iCs w:val="false"/>
          <w:strike w:val="false"/>
          <w:color w:val="000000"/>
          <w:sz w:val="22"/>
          <w:szCs w:val="22"/>
          <w:vertAlign w:val="superscript"/>
        </w:rPr>
        <w:t xml:space="preserve">10</w:t>
      </w:r>
      <w:r>
        <w:rPr>
          <w:rFonts w:ascii="Cambria" w:cs="Cambria" w:eastAsia="Cambria" w:hAnsi="Cambria"/>
          <w:b w:val="false"/>
          <w:bCs w:val="false"/>
          <w:i w:val="false"/>
          <w:iCs w:val="false"/>
          <w:strike w:val="false"/>
          <w:color w:val="000000"/>
          <w:sz w:val="22"/>
          <w:szCs w:val="22"/>
        </w:rPr>
        <w:t xml:space="preserve">] Hz implemented by a microwave synthesizer with sub-nanosecond timing resolution; each pulse has duration δt = 0.1 ns and Rabi frequency Ω = 2π · 10 GHz ≫ f. Measurement: survival probability in |F=1⟩ via state-selective fluorescence with efficiency η &gt; 0.99. Observable: deviation of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rPr>
        <w:t xml:space="preserve">(f) from the standard QM formula exp(−Γ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QM</w:t>
      </w:r>
      <w:r>
        <w:rPr>
          <w:rFonts w:ascii="Cambria" w:cs="Cambria" w:eastAsia="Cambria" w:hAnsi="Cambria"/>
          <w:b w:val="false"/>
          <w:bCs w:val="false"/>
          <w:i w:val="false"/>
          <w:iCs w:val="false"/>
          <w:strike w:val="false"/>
          <w:color w:val="000000"/>
          <w:sz w:val="22"/>
          <w:szCs w:val="22"/>
        </w:rPr>
        <w:t xml:space="preserve">(f)T) as a function of f; fit residuals give ε</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rPr>
        <w:t xml:space="preserve">(f). Required precision: δP/P ~ 10</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achievable with N ~ 10</w:t>
      </w:r>
      <w:r>
        <w:rPr>
          <w:rFonts w:ascii="Cambria" w:cs="Cambria" w:eastAsia="Cambria" w:hAnsi="Cambria"/>
          <w:b w:val="false"/>
          <w:bCs w:val="false"/>
          <w:i w:val="false"/>
          <w:iCs w:val="false"/>
          <w:strike w:val="false"/>
          <w:color w:val="000000"/>
          <w:sz w:val="22"/>
          <w:szCs w:val="22"/>
          <w:vertAlign w:val="superscript"/>
        </w:rPr>
        <w:t xml:space="preserve">8</w:t>
      </w:r>
      <w:r>
        <w:rPr>
          <w:rFonts w:ascii="Cambria" w:cs="Cambria" w:eastAsia="Cambria" w:hAnsi="Cambria"/>
          <w:b w:val="false"/>
          <w:bCs w:val="false"/>
          <w:i w:val="false"/>
          <w:iCs w:val="false"/>
          <w:strike w:val="false"/>
          <w:color w:val="000000"/>
          <w:sz w:val="22"/>
          <w:szCs w:val="22"/>
        </w:rPr>
        <w:t xml:space="preserve"> repetitions (≈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experimental runs with 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atoms per run in a tweezer array). Systematic errors: photon shot noise (controllable), microwave phase noise (&lt; 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with current synthesizers), atom number fluctuations (suppressed by normalization). Estimated timeline: 18–24 months.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(34.171)</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vertAlign w:val="superscript"/>
        </w:rPr>
        <w:t xml:space="preserve">meas</w:t>
      </w:r>
      <w:r>
        <w:rPr>
          <w:rFonts w:ascii="Cambria" w:cs="Cambria" w:eastAsia="Cambria" w:hAnsi="Cambria"/>
          <w:b w:val="false"/>
          <w:bCs w:val="false"/>
          <w:i w:val="false"/>
          <w:iCs w:val="false"/>
          <w:strike w:val="false"/>
          <w:color w:val="000000"/>
          <w:sz w:val="22"/>
          <w:szCs w:val="22"/>
        </w:rPr>
        <w:t xml:space="preserve">(f) =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vertAlign w:val="superscript"/>
        </w:rPr>
        <w:t xml:space="preserve">QM</w:t>
      </w:r>
      <w:r>
        <w:rPr>
          <w:rFonts w:ascii="Cambria" w:cs="Cambria" w:eastAsia="Cambria" w:hAnsi="Cambria"/>
          <w:b w:val="false"/>
          <w:bCs w:val="false"/>
          <w:i w:val="false"/>
          <w:iCs w:val="false"/>
          <w:strike w:val="false"/>
          <w:color w:val="000000"/>
          <w:sz w:val="22"/>
          <w:szCs w:val="22"/>
        </w:rPr>
        <w:t xml:space="preserve">(f) [1 + ε</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rPr>
        <w:t xml:space="preserve">(f)] + ε</w:t>
      </w:r>
      <w:r>
        <w:rPr>
          <w:rFonts w:ascii="Cambria" w:cs="Cambria" w:eastAsia="Cambria" w:hAnsi="Cambria"/>
          <w:b w:val="false"/>
          <w:bCs w:val="false"/>
          <w:i w:val="false"/>
          <w:iCs w:val="false"/>
          <w:strike w:val="false"/>
          <w:color w:val="000000"/>
          <w:sz w:val="22"/>
          <w:szCs w:val="22"/>
          <w:vertAlign w:val="subscript"/>
        </w:rPr>
        <w:t xml:space="preserve">noise</w:t>
      </w:r>
    </w:p>
    <w:p>
      <w:pPr>
        <w:spacing w:after="120" w:before="60" w:line="360" w:lineRule="auto"/>
        <w:jc w:val="both"/>
      </w:pPr>
      <w:r>
        <w:rPr>
          <w:rFonts w:ascii="Cambria" w:cs="Cambria" w:eastAsia="Cambria" w:hAnsi="Cambria"/>
          <w:b/>
          <w:bCs/>
          <w:i w:val="false"/>
          <w:iCs w:val="false"/>
          <w:strike w:val="false"/>
          <w:color w:val="000000"/>
          <w:sz w:val="22"/>
          <w:szCs w:val="22"/>
        </w:rPr>
        <w:t xml:space="preserve">Protocol 34.B (Non-Gaussian Zeno Statistics — Superconducting Qubits).</w:t>
      </w:r>
      <w:r>
        <w:rPr>
          <w:rFonts w:ascii="Cambria" w:cs="Cambria" w:eastAsia="Cambria" w:hAnsi="Cambria"/>
          <w:b w:val="false"/>
          <w:bCs w:val="false"/>
          <w:i w:val="false"/>
          <w:iCs w:val="false"/>
          <w:strike w:val="false"/>
          <w:color w:val="000000"/>
          <w:sz w:val="22"/>
          <w:szCs w:val="22"/>
        </w:rPr>
        <w:t xml:space="preserve"> System: transmon qubit coupled to a measurement resonator in a circuit QED architecture [46]. Preparation: qubit initialized to |0⟩ by active reset (∼ 1 μs). Coupling: continuous strong measurement via resonator drive at variable coupling rate κ</w:t>
      </w:r>
      <w:r>
        <w:rPr>
          <w:rFonts w:ascii="Cambria" w:cs="Cambria" w:eastAsia="Cambria" w:hAnsi="Cambria"/>
          <w:b w:val="false"/>
          <w:bCs w:val="false"/>
          <w:i w:val="false"/>
          <w:iCs w:val="false"/>
          <w:strike w:val="false"/>
          <w:color w:val="000000"/>
          <w:sz w:val="22"/>
          <w:szCs w:val="22"/>
          <w:vertAlign w:val="subscript"/>
        </w:rPr>
        <w:t xml:space="preserve">meas</w:t>
      </w:r>
      <w:r>
        <w:rPr>
          <w:rFonts w:ascii="Cambria" w:cs="Cambria" w:eastAsia="Cambria" w:hAnsi="Cambria"/>
          <w:b w:val="false"/>
          <w:bCs w:val="false"/>
          <w:i w:val="false"/>
          <w:iCs w:val="false"/>
          <w:strike w:val="false"/>
          <w:color w:val="000000"/>
          <w:sz w:val="22"/>
          <w:szCs w:val="22"/>
        </w:rPr>
        <w:t xml:space="preserve"> ∈ [0.1, 100] × κ</w:t>
      </w:r>
      <w:r>
        <w:rPr>
          <w:rFonts w:ascii="Cambria" w:cs="Cambria" w:eastAsia="Cambria" w:hAnsi="Cambria"/>
          <w:b w:val="false"/>
          <w:bCs w:val="false"/>
          <w:i w:val="false"/>
          <w:iCs w:val="false"/>
          <w:strike w:val="false"/>
          <w:color w:val="000000"/>
          <w:sz w:val="22"/>
          <w:szCs w:val="22"/>
          <w:vertAlign w:val="subscript"/>
        </w:rPr>
        <w:t xml:space="preserve">qubit</w:t>
      </w:r>
      <w:r>
        <w:rPr>
          <w:rFonts w:ascii="Cambria" w:cs="Cambria" w:eastAsia="Cambria" w:hAnsi="Cambria"/>
          <w:b w:val="false"/>
          <w:bCs w:val="false"/>
          <w:i w:val="false"/>
          <w:iCs w:val="false"/>
          <w:strike w:val="false"/>
          <w:color w:val="000000"/>
          <w:sz w:val="22"/>
          <w:szCs w:val="22"/>
        </w:rPr>
        <w:t xml:space="preserve">; quantum jump trajectories recorded in real time via heterodyne detection of resonator output. Measurement: jump time distribution P</w:t>
      </w:r>
      <w:r>
        <w:rPr>
          <w:rFonts w:ascii="Cambria" w:cs="Cambria" w:eastAsia="Cambria" w:hAnsi="Cambria"/>
          <w:b w:val="false"/>
          <w:bCs w:val="false"/>
          <w:i w:val="false"/>
          <w:iCs w:val="false"/>
          <w:strike w:val="false"/>
          <w:color w:val="000000"/>
          <w:sz w:val="22"/>
          <w:szCs w:val="22"/>
          <w:vertAlign w:val="subscript"/>
        </w:rPr>
        <w:t xml:space="preserve">dwell</w:t>
      </w:r>
      <w:r>
        <w:rPr>
          <w:rFonts w:ascii="Cambria" w:cs="Cambria" w:eastAsia="Cambria" w:hAnsi="Cambria"/>
          <w:b w:val="false"/>
          <w:bCs w:val="false"/>
          <w:i w:val="false"/>
          <w:iCs w:val="false"/>
          <w:strike w:val="false"/>
          <w:color w:val="000000"/>
          <w:sz w:val="22"/>
          <w:szCs w:val="22"/>
        </w:rPr>
        <w:t xml:space="preserve">(t) computed from 10</w:t>
      </w:r>
      <w:r>
        <w:rPr>
          <w:rFonts w:ascii="Cambria" w:cs="Cambria" w:eastAsia="Cambria" w:hAnsi="Cambria"/>
          <w:b w:val="false"/>
          <w:bCs w:val="false"/>
          <w:i w:val="false"/>
          <w:iCs w:val="false"/>
          <w:strike w:val="false"/>
          <w:color w:val="000000"/>
          <w:sz w:val="22"/>
          <w:szCs w:val="22"/>
          <w:vertAlign w:val="superscript"/>
        </w:rPr>
        <w:t xml:space="preserve">6</w:t>
      </w:r>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2"/>
          <w:szCs w:val="22"/>
          <w:vertAlign w:val="superscript"/>
        </w:rPr>
        <w:t xml:space="preserve">7</w:t>
      </w:r>
      <w:r>
        <w:rPr>
          <w:rFonts w:ascii="Cambria" w:cs="Cambria" w:eastAsia="Cambria" w:hAnsi="Cambria"/>
          <w:b w:val="false"/>
          <w:bCs w:val="false"/>
          <w:i w:val="false"/>
          <w:iCs w:val="false"/>
          <w:strike w:val="false"/>
          <w:color w:val="000000"/>
          <w:sz w:val="22"/>
          <w:szCs w:val="22"/>
        </w:rPr>
        <w:t xml:space="preserve"> quantum trajectories; fit to exponential vs. Phase Theory prediction (34.160). Observable: non-Gaussian tails in P</w:t>
      </w:r>
      <w:r>
        <w:rPr>
          <w:rFonts w:ascii="Cambria" w:cs="Cambria" w:eastAsia="Cambria" w:hAnsi="Cambria"/>
          <w:b w:val="false"/>
          <w:bCs w:val="false"/>
          <w:i w:val="false"/>
          <w:iCs w:val="false"/>
          <w:strike w:val="false"/>
          <w:color w:val="000000"/>
          <w:sz w:val="22"/>
          <w:szCs w:val="22"/>
          <w:vertAlign w:val="subscript"/>
        </w:rPr>
        <w:t xml:space="preserve">dwell</w:t>
      </w:r>
      <w:r>
        <w:rPr>
          <w:rFonts w:ascii="Cambria" w:cs="Cambria" w:eastAsia="Cambria" w:hAnsi="Cambria"/>
          <w:b w:val="false"/>
          <w:bCs w:val="false"/>
          <w:i w:val="false"/>
          <w:iCs w:val="false"/>
          <w:strike w:val="false"/>
          <w:color w:val="000000"/>
          <w:sz w:val="22"/>
          <w:szCs w:val="22"/>
        </w:rPr>
        <w:t xml:space="preserve">(t) parameterized by β</w:t>
      </w:r>
      <w:r>
        <w:rPr>
          <w:rFonts w:ascii="Cambria" w:cs="Cambria" w:eastAsia="Cambria" w:hAnsi="Cambria"/>
          <w:b w:val="false"/>
          <w:bCs w:val="false"/>
          <w:i w:val="false"/>
          <w:iCs w:val="false"/>
          <w:strike w:val="false"/>
          <w:color w:val="000000"/>
          <w:sz w:val="22"/>
          <w:szCs w:val="22"/>
          <w:vertAlign w:val="subscript"/>
        </w:rPr>
        <w:t xml:space="preserve">boundary</w:t>
      </w:r>
      <w:r>
        <w:rPr>
          <w:rFonts w:ascii="Cambria" w:cs="Cambria" w:eastAsia="Cambria" w:hAnsi="Cambria"/>
          <w:b w:val="false"/>
          <w:bCs w:val="false"/>
          <w:i w:val="false"/>
          <w:iCs w:val="false"/>
          <w:strike w:val="false"/>
          <w:color w:val="000000"/>
          <w:sz w:val="22"/>
          <w:szCs w:val="22"/>
        </w:rPr>
        <w:t xml:space="preserve">. Required precision: statistical uncertainty on β</w:t>
      </w:r>
      <w:r>
        <w:rPr>
          <w:rFonts w:ascii="Cambria" w:cs="Cambria" w:eastAsia="Cambria" w:hAnsi="Cambria"/>
          <w:b w:val="false"/>
          <w:bCs w:val="false"/>
          <w:i w:val="false"/>
          <w:iCs w:val="false"/>
          <w:strike w:val="false"/>
          <w:color w:val="000000"/>
          <w:sz w:val="22"/>
          <w:szCs w:val="22"/>
          <w:vertAlign w:val="subscript"/>
        </w:rPr>
        <w:t xml:space="preserve">boundary</w:t>
      </w:r>
      <w:r>
        <w:rPr>
          <w:rFonts w:ascii="Cambria" w:cs="Cambria" w:eastAsia="Cambria" w:hAnsi="Cambria"/>
          <w:b w:val="false"/>
          <w:bCs w:val="false"/>
          <w:i w:val="false"/>
          <w:iCs w:val="false"/>
          <w:strike w:val="false"/>
          <w:color w:val="000000"/>
          <w:sz w:val="22"/>
          <w:szCs w:val="22"/>
        </w:rPr>
        <w:t xml:space="preserve"> &lt; 0.01 (achievable with 10</w:t>
      </w:r>
      <w:r>
        <w:rPr>
          <w:rFonts w:ascii="Cambria" w:cs="Cambria" w:eastAsia="Cambria" w:hAnsi="Cambria"/>
          <w:b w:val="false"/>
          <w:bCs w:val="false"/>
          <w:i w:val="false"/>
          <w:iCs w:val="false"/>
          <w:strike w:val="false"/>
          <w:color w:val="000000"/>
          <w:sz w:val="22"/>
          <w:szCs w:val="22"/>
          <w:vertAlign w:val="superscript"/>
        </w:rPr>
        <w:t xml:space="preserve">7</w:t>
      </w:r>
      <w:r>
        <w:rPr>
          <w:rFonts w:ascii="Cambria" w:cs="Cambria" w:eastAsia="Cambria" w:hAnsi="Cambria"/>
          <w:b w:val="false"/>
          <w:bCs w:val="false"/>
          <w:i w:val="false"/>
          <w:iCs w:val="false"/>
          <w:strike w:val="false"/>
          <w:color w:val="000000"/>
          <w:sz w:val="22"/>
          <w:szCs w:val="22"/>
        </w:rPr>
        <w:t xml:space="preserve"> trajectories). Systematic errors: amplifier noise (suppressed by quantum-limited amplification), cable losses (&lt; 1 dB), qubit decoherence during measurement (characterized by separate T</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T</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measurement). Estimated timeline: 12 months.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(34.172)</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dwell</w:t>
      </w:r>
      <w:r>
        <w:rPr>
          <w:rFonts w:ascii="Cambria" w:cs="Cambria" w:eastAsia="Cambria" w:hAnsi="Cambria"/>
          <w:b w:val="false"/>
          <w:bCs w:val="false"/>
          <w:i w:val="false"/>
          <w:iCs w:val="false"/>
          <w:strike w:val="false"/>
          <w:color w:val="000000"/>
          <w:sz w:val="22"/>
          <w:szCs w:val="22"/>
          <w:vertAlign w:val="superscript"/>
        </w:rPr>
        <w:t xml:space="preserve">measured</w:t>
      </w:r>
      <w:r>
        <w:rPr>
          <w:rFonts w:ascii="Cambria" w:cs="Cambria" w:eastAsia="Cambria" w:hAnsi="Cambria"/>
          <w:b w:val="false"/>
          <w:bCs w:val="false"/>
          <w:i w:val="false"/>
          <w:iCs w:val="false"/>
          <w:strike w:val="false"/>
          <w:color w:val="000000"/>
          <w:sz w:val="22"/>
          <w:szCs w:val="22"/>
        </w:rPr>
        <w:t xml:space="preserve">(t) / P</w:t>
      </w:r>
      <w:r>
        <w:rPr>
          <w:rFonts w:ascii="Cambria" w:cs="Cambria" w:eastAsia="Cambria" w:hAnsi="Cambria"/>
          <w:b w:val="false"/>
          <w:bCs w:val="false"/>
          <w:i w:val="false"/>
          <w:iCs w:val="false"/>
          <w:strike w:val="false"/>
          <w:color w:val="000000"/>
          <w:sz w:val="22"/>
          <w:szCs w:val="22"/>
          <w:vertAlign w:val="subscript"/>
        </w:rPr>
        <w:t xml:space="preserve">dwell</w:t>
      </w:r>
      <w:r>
        <w:rPr>
          <w:rFonts w:ascii="Cambria" w:cs="Cambria" w:eastAsia="Cambria" w:hAnsi="Cambria"/>
          <w:b w:val="false"/>
          <w:bCs w:val="false"/>
          <w:i w:val="false"/>
          <w:iCs w:val="false"/>
          <w:strike w:val="false"/>
          <w:color w:val="000000"/>
          <w:sz w:val="22"/>
          <w:szCs w:val="22"/>
          <w:vertAlign w:val="superscript"/>
        </w:rPr>
        <w:t xml:space="preserve">Poisson</w:t>
      </w:r>
      <w:r>
        <w:rPr>
          <w:rFonts w:ascii="Cambria" w:cs="Cambria" w:eastAsia="Cambria" w:hAnsi="Cambria"/>
          <w:b w:val="false"/>
          <w:bCs w:val="false"/>
          <w:i w:val="false"/>
          <w:iCs w:val="false"/>
          <w:strike w:val="false"/>
          <w:color w:val="000000"/>
          <w:sz w:val="22"/>
          <w:szCs w:val="22"/>
        </w:rPr>
        <w:t xml:space="preserve">(t) = 1 + β</w:t>
      </w:r>
      <w:r>
        <w:rPr>
          <w:rFonts w:ascii="Cambria" w:cs="Cambria" w:eastAsia="Cambria" w:hAnsi="Cambria"/>
          <w:b w:val="false"/>
          <w:bCs w:val="false"/>
          <w:i w:val="false"/>
          <w:iCs w:val="false"/>
          <w:strike w:val="false"/>
          <w:color w:val="000000"/>
          <w:sz w:val="22"/>
          <w:szCs w:val="22"/>
          <w:vertAlign w:val="subscript"/>
        </w:rPr>
        <w:t xml:space="preserve">boundary</w:t>
      </w:r>
      <w:r>
        <w:rPr>
          <w:rFonts w:ascii="Cambria" w:cs="Cambria" w:eastAsia="Cambria" w:hAnsi="Cambria"/>
          <w:b w:val="false"/>
          <w:bCs w:val="false"/>
          <w:i w:val="false"/>
          <w:iCs w:val="false"/>
          <w:strike w:val="false"/>
          <w:color w:val="000000"/>
          <w:sz w:val="22"/>
          <w:szCs w:val="22"/>
        </w:rPr>
        <w:t xml:space="preserve">(t/τ</w:t>
      </w:r>
      <w:r>
        <w:rPr>
          <w:rFonts w:ascii="Cambria" w:cs="Cambria" w:eastAsia="Cambria" w:hAnsi="Cambria"/>
          <w:b w:val="false"/>
          <w:bCs w:val="false"/>
          <w:i w:val="false"/>
          <w:iCs w:val="false"/>
          <w:strike w:val="false"/>
          <w:color w:val="000000"/>
          <w:sz w:val="22"/>
          <w:szCs w:val="22"/>
          <w:vertAlign w:val="subscript"/>
        </w:rPr>
        <w:t xml:space="preserve">boundary</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O(t</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bCs/>
          <w:i w:val="false"/>
          <w:iCs w:val="false"/>
          <w:strike w:val="false"/>
          <w:color w:val="000000"/>
          <w:sz w:val="22"/>
          <w:szCs w:val="22"/>
        </w:rPr>
        <w:t xml:space="preserve">Protocol 34.C (Topological Zeno Transition — NV Centers).</w:t>
      </w:r>
      <w:r>
        <w:rPr>
          <w:rFonts w:ascii="Cambria" w:cs="Cambria" w:eastAsia="Cambria" w:hAnsi="Cambria"/>
          <w:b w:val="false"/>
          <w:bCs w:val="false"/>
          <w:i w:val="false"/>
          <w:iCs w:val="false"/>
          <w:strike w:val="false"/>
          <w:color w:val="000000"/>
          <w:sz w:val="22"/>
          <w:szCs w:val="22"/>
        </w:rPr>
        <w:t xml:space="preserve"> System: single NV center spin in diamond with engineered phononic bath [47]. Preparation: spin initialization to |0⟩ by optical pumping; spin state verified by optically detected magnetic resonance (ODMR). Coupling: engineered phonon bath with structured spectral density J</w:t>
      </w:r>
      <w:r>
        <w:rPr>
          <w:rFonts w:ascii="Cambria" w:cs="Cambria" w:eastAsia="Cambria" w:hAnsi="Cambria"/>
          <w:b w:val="false"/>
          <w:bCs w:val="false"/>
          <w:i w:val="false"/>
          <w:iCs w:val="false"/>
          <w:strike w:val="false"/>
          <w:color w:val="000000"/>
          <w:sz w:val="22"/>
          <w:szCs w:val="22"/>
          <w:vertAlign w:val="subscript"/>
        </w:rPr>
        <w:t xml:space="preserve">phon</w:t>
      </w:r>
      <w:r>
        <w:rPr>
          <w:rFonts w:ascii="Cambria" w:cs="Cambria" w:eastAsia="Cambria" w:hAnsi="Cambria"/>
          <w:b w:val="false"/>
          <w:bCs w:val="false"/>
          <w:i w:val="false"/>
          <w:iCs w:val="false"/>
          <w:strike w:val="false"/>
          <w:color w:val="000000"/>
          <w:sz w:val="22"/>
          <w:szCs w:val="22"/>
        </w:rPr>
        <w:t xml:space="preserve">(ω) tuned by diamond temperature, isotopic composition, and nanostructure geometry (phononic crystal cavity); sweep coupling rate f by varying phonon bath drive power. Measurement: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extracted from spin-echo decay at each f; look for kink in dΓ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/df at f = f*</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Observable: discontinuity in dΓ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/df at f*</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Required precision: δΓ/Γ ~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(achievable with 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spin-echo repetitions). Estimated timeline: 24 months.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(34.173)</w:t>
      </w:r>
      <w:r>
        <w:rPr>
          <w:rFonts w:ascii="Cambria" w:cs="Cambria" w:eastAsia="Cambria" w:hAnsi="Cambria"/>
          <w:b w:val="false"/>
          <w:bCs w:val="false"/>
          <w:i w:val="false"/>
          <w:iCs w:val="false"/>
          <w:strike w:val="false"/>
          <w:color w:val="000000"/>
          <w:sz w:val="22"/>
          <w:szCs w:val="22"/>
        </w:rPr>
        <w:t xml:space="preserve"> |dΓ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/df|</w:t>
      </w:r>
      <w:r>
        <w:rPr>
          <w:rFonts w:ascii="Cambria" w:cs="Cambria" w:eastAsia="Cambria" w:hAnsi="Cambria"/>
          <w:b w:val="false"/>
          <w:bCs w:val="false"/>
          <w:i w:val="false"/>
          <w:iCs w:val="false"/>
          <w:strike w:val="false"/>
          <w:color w:val="000000"/>
          <w:sz w:val="22"/>
          <w:szCs w:val="22"/>
          <w:vertAlign w:val="subscript"/>
        </w:rPr>
        <w:t xml:space="preserve">f→f*top</w:t>
      </w:r>
      <w:r>
        <w:rPr>
          <w:rFonts w:ascii="Cambria" w:cs="Cambria" w:eastAsia="Cambria" w:hAnsi="Cambria"/>
          <w:b w:val="false"/>
          <w:bCs w:val="false"/>
          <w:i w:val="false"/>
          <w:iCs w:val="false"/>
          <w:strike w:val="false"/>
          <w:color w:val="000000"/>
          <w:sz w:val="22"/>
          <w:szCs w:val="22"/>
          <w:vertAlign w:val="subscript"/>
          <w:vertAlign w:val="superscript"/>
        </w:rPr>
        <w:t xml:space="preserve">+</w:t>
      </w:r>
      <w:r>
        <w:rPr>
          <w:rFonts w:ascii="Cambria" w:cs="Cambria" w:eastAsia="Cambria" w:hAnsi="Cambria"/>
          <w:b w:val="false"/>
          <w:bCs w:val="false"/>
          <w:i w:val="false"/>
          <w:iCs w:val="false"/>
          <w:strike w:val="false"/>
          <w:color w:val="000000"/>
          <w:sz w:val="22"/>
          <w:szCs w:val="22"/>
        </w:rPr>
        <w:t xml:space="preserve"> − |dΓ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/df|</w:t>
      </w:r>
      <w:r>
        <w:rPr>
          <w:rFonts w:ascii="Cambria" w:cs="Cambria" w:eastAsia="Cambria" w:hAnsi="Cambria"/>
          <w:b w:val="false"/>
          <w:bCs w:val="false"/>
          <w:i w:val="false"/>
          <w:iCs w:val="false"/>
          <w:strike w:val="false"/>
          <w:color w:val="000000"/>
          <w:sz w:val="22"/>
          <w:szCs w:val="22"/>
          <w:vertAlign w:val="subscript"/>
        </w:rPr>
        <w:t xml:space="preserve">f→f*top</w:t>
      </w:r>
      <w:r>
        <w:rPr>
          <w:rFonts w:ascii="Cambria" w:cs="Cambria" w:eastAsia="Cambria" w:hAnsi="Cambria"/>
          <w:b w:val="false"/>
          <w:bCs w:val="false"/>
          <w:i w:val="false"/>
          <w:iCs w:val="false"/>
          <w:strike w:val="false"/>
          <w:color w:val="000000"/>
          <w:sz w:val="22"/>
          <w:szCs w:val="22"/>
          <w:vertAlign w:val="subscript"/>
          <w:vertAlign w:val="superscript"/>
        </w:rPr>
        <w:t xml:space="preserve">-</w:t>
      </w:r>
      <w:r>
        <w:rPr>
          <w:rFonts w:ascii="Cambria" w:cs="Cambria" w:eastAsia="Cambria" w:hAnsi="Cambria"/>
          <w:b w:val="false"/>
          <w:bCs w:val="false"/>
          <w:i w:val="false"/>
          <w:iCs w:val="false"/>
          <w:strike w:val="false"/>
          <w:color w:val="000000"/>
          <w:sz w:val="22"/>
          <w:szCs w:val="22"/>
        </w:rPr>
        <w:t xml:space="preserve"> = α</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(topological jump)</w:t>
      </w:r>
    </w:p>
    <w:p>
      <w:pPr>
        <w:spacing w:after="120" w:before="60" w:line="360" w:lineRule="auto"/>
        <w:jc w:val="both"/>
      </w:pPr>
      <w:r>
        <w:rPr>
          <w:rFonts w:ascii="Cambria" w:cs="Cambria" w:eastAsia="Cambria" w:hAnsi="Cambria"/>
          <w:b/>
          <w:bCs/>
          <w:i w:val="false"/>
          <w:iCs w:val="false"/>
          <w:strike w:val="false"/>
          <w:color w:val="000000"/>
          <w:sz w:val="22"/>
          <w:szCs w:val="22"/>
        </w:rPr>
        <w:t xml:space="preserve">Protocol 34.D (Zeno Energy Cost — Calorimetry).</w:t>
      </w:r>
      <w:r>
        <w:rPr>
          <w:rFonts w:ascii="Cambria" w:cs="Cambria" w:eastAsia="Cambria" w:hAnsi="Cambria"/>
          <w:b w:val="false"/>
          <w:bCs w:val="false"/>
          <w:i w:val="false"/>
          <w:iCs w:val="false"/>
          <w:strike w:val="false"/>
          <w:color w:val="000000"/>
          <w:sz w:val="22"/>
          <w:szCs w:val="22"/>
        </w:rPr>
        <w:t xml:space="preserve"> System: superconducting circuit with integrated bolometric thermometry (transition edge sensor, TES) [63]. Preparation: qubit initialized; TES thermometer calibrated to 10</w:t>
      </w:r>
      <w:r>
        <w:rPr>
          <w:rFonts w:ascii="Cambria" w:cs="Cambria" w:eastAsia="Cambria" w:hAnsi="Cambria"/>
          <w:b w:val="false"/>
          <w:bCs w:val="false"/>
          <w:i w:val="false"/>
          <w:iCs w:val="false"/>
          <w:strike w:val="false"/>
          <w:color w:val="000000"/>
          <w:sz w:val="22"/>
          <w:szCs w:val="22"/>
          <w:vertAlign w:val="superscript"/>
        </w:rPr>
        <w:t xml:space="preserve">-23</w:t>
      </w:r>
      <w:r>
        <w:rPr>
          <w:rFonts w:ascii="Cambria" w:cs="Cambria" w:eastAsia="Cambria" w:hAnsi="Cambria"/>
          <w:b w:val="false"/>
          <w:bCs w:val="false"/>
          <w:i w:val="false"/>
          <w:iCs w:val="false"/>
          <w:strike w:val="false"/>
          <w:color w:val="000000"/>
          <w:sz w:val="22"/>
          <w:szCs w:val="22"/>
        </w:rPr>
        <w:t xml:space="preserve"> J resolution via Johnson noise thermometry at T = 10 mK. Coupling: Zeno coupling at variable rate f via qubit-resonator interaction; coupling strength κ held fixed with κ ≫ 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Measurement: heat deposited in TES per unit time as function of f; linear fit to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(f) = α · f extracts α = ℏ(ΔH)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/ΔE</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Observable: slope α of ⅉ vs. f. Required precision: δⅉ/ⅉ ~ 0.1 (factor of 10 signal-to-noise); achievable with 10</w:t>
      </w:r>
      <w:r>
        <w:rPr>
          <w:rFonts w:ascii="Cambria" w:cs="Cambria" w:eastAsia="Cambria" w:hAnsi="Cambria"/>
          <w:b w:val="false"/>
          <w:bCs w:val="false"/>
          <w:i w:val="false"/>
          <w:iCs w:val="false"/>
          <w:strike w:val="false"/>
          <w:color w:val="000000"/>
          <w:sz w:val="22"/>
          <w:szCs w:val="22"/>
          <w:vertAlign w:val="superscript"/>
        </w:rPr>
        <w:t xml:space="preserve">6</w:t>
      </w:r>
      <w:r>
        <w:rPr>
          <w:rFonts w:ascii="Cambria" w:cs="Cambria" w:eastAsia="Cambria" w:hAnsi="Cambria"/>
          <w:b w:val="false"/>
          <w:bCs w:val="false"/>
          <w:i w:val="false"/>
          <w:iCs w:val="false"/>
          <w:strike w:val="false"/>
          <w:color w:val="000000"/>
          <w:sz w:val="22"/>
          <w:szCs w:val="22"/>
        </w:rPr>
        <w:t xml:space="preserve"> s integration at f = 10</w:t>
      </w:r>
      <w:r>
        <w:rPr>
          <w:rFonts w:ascii="Cambria" w:cs="Cambria" w:eastAsia="Cambria" w:hAnsi="Cambria"/>
          <w:b w:val="false"/>
          <w:bCs w:val="false"/>
          <w:i w:val="false"/>
          <w:iCs w:val="false"/>
          <w:strike w:val="false"/>
          <w:color w:val="000000"/>
          <w:sz w:val="22"/>
          <w:szCs w:val="22"/>
          <w:vertAlign w:val="superscript"/>
        </w:rPr>
        <w:t xml:space="preserve">6</w:t>
      </w:r>
      <w:r>
        <w:rPr>
          <w:rFonts w:ascii="Cambria" w:cs="Cambria" w:eastAsia="Cambria" w:hAnsi="Cambria"/>
          <w:b w:val="false"/>
          <w:bCs w:val="false"/>
          <w:i w:val="false"/>
          <w:iCs w:val="false"/>
          <w:strike w:val="false"/>
          <w:color w:val="000000"/>
          <w:sz w:val="22"/>
          <w:szCs w:val="22"/>
        </w:rPr>
        <w:t xml:space="preserve"> Hz with TES noise level 10</w:t>
      </w:r>
      <w:r>
        <w:rPr>
          <w:rFonts w:ascii="Cambria" w:cs="Cambria" w:eastAsia="Cambria" w:hAnsi="Cambria"/>
          <w:b w:val="false"/>
          <w:bCs w:val="false"/>
          <w:i w:val="false"/>
          <w:iCs w:val="false"/>
          <w:strike w:val="false"/>
          <w:color w:val="000000"/>
          <w:sz w:val="22"/>
          <w:szCs w:val="22"/>
          <w:vertAlign w:val="superscript"/>
        </w:rPr>
        <w:t xml:space="preserve">-25</w:t>
      </w:r>
      <w:r>
        <w:rPr>
          <w:rFonts w:ascii="Cambria" w:cs="Cambria" w:eastAsia="Cambria" w:hAnsi="Cambria"/>
          <w:b w:val="false"/>
          <w:bCs w:val="false"/>
          <w:i w:val="false"/>
          <w:iCs w:val="false"/>
          <w:strike w:val="false"/>
          <w:color w:val="000000"/>
          <w:sz w:val="22"/>
          <w:szCs w:val="22"/>
        </w:rPr>
        <w:t xml:space="preserve"> W/√Hz. Estimated timeline: 36 months.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(34.174)</w:t>
      </w:r>
      <w:r>
        <w:rPr>
          <w:rFonts w:ascii="Cambria" w:cs="Cambria" w:eastAsia="Cambria" w:hAnsi="Cambria"/>
          <w:b w:val="false"/>
          <w:bCs w:val="false"/>
          <w:i w:val="false"/>
          <w:iCs w:val="false"/>
          <w:strike w:val="false"/>
          <w:color w:val="000000"/>
          <w:sz w:val="22"/>
          <w:szCs w:val="22"/>
        </w:rPr>
        <w:t xml:space="preserve">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vertAlign w:val="superscript"/>
        </w:rPr>
        <w:t xml:space="preserve">meas</w:t>
      </w:r>
      <w:r>
        <w:rPr>
          <w:rFonts w:ascii="Cambria" w:cs="Cambria" w:eastAsia="Cambria" w:hAnsi="Cambria"/>
          <w:b w:val="false"/>
          <w:bCs w:val="false"/>
          <w:i w:val="false"/>
          <w:iCs w:val="false"/>
          <w:strike w:val="false"/>
          <w:color w:val="000000"/>
          <w:sz w:val="22"/>
          <w:szCs w:val="22"/>
        </w:rPr>
        <w:t xml:space="preserve">(f) = η</w:t>
      </w:r>
      <w:r>
        <w:rPr>
          <w:rFonts w:ascii="Cambria" w:cs="Cambria" w:eastAsia="Cambria" w:hAnsi="Cambria"/>
          <w:b w:val="false"/>
          <w:bCs w:val="false"/>
          <w:i w:val="false"/>
          <w:iCs w:val="false"/>
          <w:strike w:val="false"/>
          <w:color w:val="000000"/>
          <w:sz w:val="22"/>
          <w:szCs w:val="22"/>
          <w:vertAlign w:val="subscript"/>
        </w:rPr>
        <w:t xml:space="preserve">TES</w:t>
      </w:r>
      <w:r>
        <w:rPr>
          <w:rFonts w:ascii="Cambria" w:cs="Cambria" w:eastAsia="Cambria" w:hAnsi="Cambria"/>
          <w:b w:val="false"/>
          <w:bCs w:val="false"/>
          <w:i w:val="false"/>
          <w:iCs w:val="false"/>
          <w:strike w:val="false"/>
          <w:color w:val="000000"/>
          <w:sz w:val="22"/>
          <w:szCs w:val="22"/>
        </w:rPr>
        <w:t xml:space="preserve"> · ℏf(ΔH)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/ΔE</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 ⅉ</w:t>
      </w:r>
      <w:r>
        <w:rPr>
          <w:rFonts w:ascii="Cambria" w:cs="Cambria" w:eastAsia="Cambria" w:hAnsi="Cambria"/>
          <w:b w:val="false"/>
          <w:bCs w:val="false"/>
          <w:i w:val="false"/>
          <w:iCs w:val="false"/>
          <w:strike w:val="false"/>
          <w:color w:val="000000"/>
          <w:sz w:val="22"/>
          <w:szCs w:val="22"/>
          <w:vertAlign w:val="subscript"/>
        </w:rPr>
        <w:t xml:space="preserve">background</w:t>
      </w:r>
    </w:p>
    <w:p>
      <w:pPr>
        <w:spacing w:after="120" w:before="60" w:line="360" w:lineRule="auto"/>
        <w:jc w:val="both"/>
      </w:pPr>
      <w:r>
        <w:rPr>
          <w:rFonts w:ascii="Cambria" w:cs="Cambria" w:eastAsia="Cambria" w:hAnsi="Cambria"/>
          <w:b/>
          <w:bCs/>
          <w:i w:val="false"/>
          <w:iCs w:val="false"/>
          <w:strike w:val="false"/>
          <w:color w:val="000000"/>
          <w:sz w:val="22"/>
          <w:szCs w:val="22"/>
        </w:rPr>
        <w:t xml:space="preserve">Protocol 34.E (Non-Markovian Memory Signature — NV Centers).</w:t>
      </w:r>
      <w:r>
        <w:rPr>
          <w:rFonts w:ascii="Cambria" w:cs="Cambria" w:eastAsia="Cambria" w:hAnsi="Cambria"/>
          <w:b w:val="false"/>
          <w:bCs w:val="false"/>
          <w:i w:val="false"/>
          <w:iCs w:val="false"/>
          <w:strike w:val="false"/>
          <w:color w:val="000000"/>
          <w:sz w:val="22"/>
          <w:szCs w:val="22"/>
        </w:rPr>
        <w:t xml:space="preserve"> System: NV center in diamond phononic crystal with engineered non-Markovian phonon bath (correlation time τ</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 ~ 1–100 ns, tunable). Coupling: pulsed spin coupling at variable f. Measurement: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extracted from spin relaxation; ratio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NM</w:t>
      </w:r>
      <w:r>
        <w:rPr>
          <w:rFonts w:ascii="Cambria" w:cs="Cambria" w:eastAsia="Cambria" w:hAnsi="Cambria"/>
          <w:b w:val="false"/>
          <w:bCs w:val="false"/>
          <w:i w:val="false"/>
          <w:iCs w:val="false"/>
          <w:strike w:val="false"/>
          <w:color w:val="000000"/>
          <w:sz w:val="22"/>
          <w:szCs w:val="22"/>
        </w:rPr>
        <w:t xml:space="preserve">(f)/Γ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M</w:t>
      </w:r>
      <w:r>
        <w:rPr>
          <w:rFonts w:ascii="Cambria" w:cs="Cambria" w:eastAsia="Cambria" w:hAnsi="Cambria"/>
          <w:b w:val="false"/>
          <w:bCs w:val="false"/>
          <w:i w:val="false"/>
          <w:iCs w:val="false"/>
          <w:strike w:val="false"/>
          <w:color w:val="000000"/>
          <w:sz w:val="22"/>
          <w:szCs w:val="22"/>
        </w:rPr>
        <w:t xml:space="preserve">(f) compared to Phase Theory prediction (34.134). Required precision: δΓ/Γ ~ 10</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(achievable). Estimated timeline: 18 months.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(34.175)</w:t>
      </w:r>
      <w:r>
        <w:rPr>
          <w:rFonts w:ascii="Cambria" w:cs="Cambria" w:eastAsia="Cambria" w:hAnsi="Cambria"/>
          <w:b w:val="false"/>
          <w:bCs w:val="false"/>
          <w:i w:val="false"/>
          <w:iCs w:val="false"/>
          <w:strike w:val="false"/>
          <w:color w:val="000000"/>
          <w:sz w:val="22"/>
          <w:szCs w:val="22"/>
        </w:rPr>
        <w:t xml:space="preserve"> R</w:t>
      </w:r>
      <w:r>
        <w:rPr>
          <w:rFonts w:ascii="Cambria" w:cs="Cambria" w:eastAsia="Cambria" w:hAnsi="Cambria"/>
          <w:b w:val="false"/>
          <w:bCs w:val="false"/>
          <w:i w:val="false"/>
          <w:iCs w:val="false"/>
          <w:strike w:val="false"/>
          <w:color w:val="000000"/>
          <w:sz w:val="22"/>
          <w:szCs w:val="22"/>
          <w:vertAlign w:val="subscript"/>
        </w:rPr>
        <w:t xml:space="preserve">NM</w:t>
      </w:r>
      <w:r>
        <w:rPr>
          <w:rFonts w:ascii="Cambria" w:cs="Cambria" w:eastAsia="Cambria" w:hAnsi="Cambria"/>
          <w:b w:val="false"/>
          <w:bCs w:val="false"/>
          <w:i w:val="false"/>
          <w:iCs w:val="false"/>
          <w:strike w:val="false"/>
          <w:color w:val="000000"/>
          <w:sz w:val="22"/>
          <w:szCs w:val="22"/>
        </w:rPr>
        <w:t xml:space="preserve">(f) =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NM</w:t>
      </w:r>
      <w:r>
        <w:rPr>
          <w:rFonts w:ascii="Cambria" w:cs="Cambria" w:eastAsia="Cambria" w:hAnsi="Cambria"/>
          <w:b w:val="false"/>
          <w:bCs w:val="false"/>
          <w:i w:val="false"/>
          <w:iCs w:val="false"/>
          <w:strike w:val="false"/>
          <w:color w:val="000000"/>
          <w:sz w:val="22"/>
          <w:szCs w:val="22"/>
        </w:rPr>
        <w:t xml:space="preserve">(f) /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M</w:t>
      </w:r>
      <w:r>
        <w:rPr>
          <w:rFonts w:ascii="Cambria" w:cs="Cambria" w:eastAsia="Cambria" w:hAnsi="Cambria"/>
          <w:b w:val="false"/>
          <w:bCs w:val="false"/>
          <w:i w:val="false"/>
          <w:iCs w:val="false"/>
          <w:strike w:val="false"/>
          <w:color w:val="000000"/>
          <w:sz w:val="22"/>
          <w:szCs w:val="22"/>
        </w:rPr>
        <w:t xml:space="preserve">(f) = 1 + (fτ</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J′′(0)/J(0) (Phase Theory prediction)</w:t>
      </w:r>
    </w:p>
    <w:p>
      <w:pPr>
        <w:spacing w:after="120" w:before="60" w:line="360" w:lineRule="auto"/>
        <w:jc w:val="both"/>
      </w:pPr>
      <w:r>
        <w:rPr>
          <w:rFonts w:ascii="Cambria" w:cs="Cambria" w:eastAsia="Cambria" w:hAnsi="Cambria"/>
          <w:b/>
          <w:bCs/>
          <w:i w:val="false"/>
          <w:iCs w:val="false"/>
          <w:strike w:val="false"/>
          <w:color w:val="000000"/>
          <w:sz w:val="22"/>
          <w:szCs w:val="22"/>
        </w:rPr>
        <w:t xml:space="preserve">Protocol 34.F (Relativistic Zeno Covariance — Kaon Beams).</w:t>
      </w:r>
      <w:r>
        <w:rPr>
          <w:rFonts w:ascii="Cambria" w:cs="Cambria" w:eastAsia="Cambria" w:hAnsi="Cambria"/>
          <w:b w:val="false"/>
          <w:bCs w:val="false"/>
          <w:i w:val="false"/>
          <w:iCs w:val="false"/>
          <w:strike w:val="false"/>
          <w:color w:val="000000"/>
          <w:sz w:val="22"/>
          <w:szCs w:val="22"/>
        </w:rPr>
        <w:t xml:space="preserve"> System: neutral kaon beam at a particle physics facility (e.g., KLOE-2 at DAΦNE). Coupling: kaon interactions with a thin regenerator target at variable interaction rate (controlled by target thickness and beam intensity). Measurement: kaon survival probability as a function of regenerator coupling and beam γ factor; check for γ</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enhancement of curvature correction (Prediction 34.6). Required precision: δP/P ~ 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(ambitious but not beyond the reach of dedicated kaon experiments). Estimated timeline: 48–60 months.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(34.176)</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surv</w:t>
      </w:r>
      <w:r>
        <w:rPr>
          <w:rFonts w:ascii="Cambria" w:cs="Cambria" w:eastAsia="Cambria" w:hAnsi="Cambria"/>
          <w:b w:val="false"/>
          <w:bCs w:val="false"/>
          <w:i w:val="false"/>
          <w:iCs w:val="false"/>
          <w:strike w:val="false"/>
          <w:color w:val="000000"/>
          <w:sz w:val="22"/>
          <w:szCs w:val="22"/>
          <w:vertAlign w:val="superscript"/>
        </w:rPr>
        <w:t xml:space="preserve">kaon</w:t>
      </w:r>
      <w:r>
        <w:rPr>
          <w:rFonts w:ascii="Cambria" w:cs="Cambria" w:eastAsia="Cambria" w:hAnsi="Cambria"/>
          <w:b w:val="false"/>
          <w:bCs w:val="false"/>
          <w:i w:val="false"/>
          <w:iCs w:val="false"/>
          <w:strike w:val="false"/>
          <w:color w:val="000000"/>
          <w:sz w:val="22"/>
          <w:szCs w:val="22"/>
        </w:rPr>
        <w:t xml:space="preserve">(T, f, γ) = exp(−Γ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T)[1 + ε</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rPr>
        <w:t xml:space="preserve">(fγ) · γ</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bCs/>
          <w:i w:val="false"/>
          <w:iCs w:val="false"/>
          <w:strike w:val="false"/>
          <w:color w:val="000000"/>
          <w:sz w:val="22"/>
          <w:szCs w:val="22"/>
        </w:rPr>
        <w:t xml:space="preserve">Protocol 34.G (Classical-Quantum Zeno Crossover — Hybrid Systems).</w:t>
      </w:r>
      <w:r>
        <w:rPr>
          <w:rFonts w:ascii="Cambria" w:cs="Cambria" w:eastAsia="Cambria" w:hAnsi="Cambria"/>
          <w:b w:val="false"/>
          <w:bCs w:val="false"/>
          <w:i w:val="false"/>
          <w:iCs w:val="false"/>
          <w:strike w:val="false"/>
          <w:color w:val="000000"/>
          <w:sz w:val="22"/>
          <w:szCs w:val="22"/>
        </w:rPr>
        <w:t xml:space="preserve"> System: optomechanical oscillator (classical) coupled to a superconducting qubit (quantum) via a shared microwave cavity. Coupling: classical oscillator driven at rate f</w:t>
      </w:r>
      <w:r>
        <w:rPr>
          <w:rFonts w:ascii="Cambria" w:cs="Cambria" w:eastAsia="Cambria" w:hAnsi="Cambria"/>
          <w:b w:val="false"/>
          <w:bCs w:val="false"/>
          <w:i w:val="false"/>
          <w:iCs w:val="false"/>
          <w:strike w:val="false"/>
          <w:color w:val="000000"/>
          <w:sz w:val="22"/>
          <w:szCs w:val="22"/>
          <w:vertAlign w:val="subscript"/>
        </w:rPr>
        <w:t xml:space="preserve">cl</w:t>
      </w:r>
      <w:r>
        <w:rPr>
          <w:rFonts w:ascii="Cambria" w:cs="Cambria" w:eastAsia="Cambria" w:hAnsi="Cambria"/>
          <w:b w:val="false"/>
          <w:bCs w:val="false"/>
          <w:i w:val="false"/>
          <w:iCs w:val="false"/>
          <w:strike w:val="false"/>
          <w:color w:val="000000"/>
          <w:sz w:val="22"/>
          <w:szCs w:val="22"/>
        </w:rPr>
        <w:t xml:space="preserve">; quantum qubit subject to Zeno coupling at rate f</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Measurement: f*</w:t>
      </w:r>
      <w:r>
        <w:rPr>
          <w:rFonts w:ascii="Cambria" w:cs="Cambria" w:eastAsia="Cambria" w:hAnsi="Cambria"/>
          <w:b w:val="false"/>
          <w:bCs w:val="false"/>
          <w:i w:val="false"/>
          <w:iCs w:val="false"/>
          <w:strike w:val="false"/>
          <w:color w:val="000000"/>
          <w:sz w:val="22"/>
          <w:szCs w:val="22"/>
          <w:vertAlign w:val="subscript"/>
        </w:rPr>
        <w:t xml:space="preserve">cl</w:t>
      </w:r>
      <w:r>
        <w:rPr>
          <w:rFonts w:ascii="Cambria" w:cs="Cambria" w:eastAsia="Cambria" w:hAnsi="Cambria"/>
          <w:b w:val="false"/>
          <w:bCs w:val="false"/>
          <w:i w:val="false"/>
          <w:iCs w:val="false"/>
          <w:strike w:val="false"/>
          <w:color w:val="000000"/>
          <w:sz w:val="22"/>
          <w:szCs w:val="22"/>
        </w:rPr>
        <w:t xml:space="preserve"> from classical oscillator response function; f*</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 from qubit Zeno crossover; ratio f*</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cl</w:t>
      </w:r>
      <w:r>
        <w:rPr>
          <w:rFonts w:ascii="Cambria" w:cs="Cambria" w:eastAsia="Cambria" w:hAnsi="Cambria"/>
          <w:b w:val="false"/>
          <w:bCs w:val="false"/>
          <w:i w:val="false"/>
          <w:iCs w:val="false"/>
          <w:strike w:val="false"/>
          <w:color w:val="000000"/>
          <w:sz w:val="22"/>
          <w:szCs w:val="22"/>
        </w:rPr>
        <w:t xml:space="preserve"> tested against Prediction 34.7. Estimated timeline: 24 months.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(34.177)</w:t>
      </w:r>
      <w:r>
        <w:rPr>
          <w:rFonts w:ascii="Cambria" w:cs="Cambria" w:eastAsia="Cambria" w:hAnsi="Cambria"/>
          <w:b w:val="false"/>
          <w:bCs w:val="false"/>
          <w:i w:val="false"/>
          <w:iCs w:val="false"/>
          <w:strike w:val="false"/>
          <w:color w:val="000000"/>
          <w:sz w:val="22"/>
          <w:szCs w:val="22"/>
        </w:rPr>
        <w:t xml:space="preserve"> f*</w:t>
      </w:r>
      <w:r>
        <w:rPr>
          <w:rFonts w:ascii="Cambria" w:cs="Cambria" w:eastAsia="Cambria" w:hAnsi="Cambria"/>
          <w:b w:val="false"/>
          <w:bCs w:val="false"/>
          <w:i w:val="false"/>
          <w:iCs w:val="false"/>
          <w:strike w:val="false"/>
          <w:color w:val="000000"/>
          <w:sz w:val="22"/>
          <w:szCs w:val="22"/>
          <w:vertAlign w:val="subscript"/>
        </w:rPr>
        <w:t xml:space="preserve">q</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cl</w:t>
      </w:r>
      <w:r>
        <w:rPr>
          <w:rFonts w:ascii="Cambria" w:cs="Cambria" w:eastAsia="Cambria" w:hAnsi="Cambria"/>
          <w:b w:val="false"/>
          <w:bCs w:val="false"/>
          <w:i w:val="false"/>
          <w:iCs w:val="false"/>
          <w:strike w:val="false"/>
          <w:color w:val="000000"/>
          <w:sz w:val="22"/>
          <w:szCs w:val="22"/>
        </w:rPr>
        <w:t xml:space="preserve"> = (κ</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vertAlign w:val="superscript"/>
        </w:rPr>
        <w:t xml:space="preserve">q</w:t>
      </w:r>
      <w:r>
        <w:rPr>
          <w:rFonts w:ascii="Cambria" w:cs="Cambria" w:eastAsia="Cambria" w:hAnsi="Cambria"/>
          <w:b w:val="false"/>
          <w:bCs w:val="false"/>
          <w:i w:val="false"/>
          <w:iCs w:val="false"/>
          <w:strike w:val="false"/>
          <w:color w:val="000000"/>
          <w:sz w:val="22"/>
          <w:szCs w:val="22"/>
        </w:rPr>
        <w:t xml:space="preserve">/κ</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vertAlign w:val="superscript"/>
        </w:rPr>
        <w:t xml:space="preserve">cl</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(Phase Theory relation)</w:t>
      </w:r>
    </w:p>
    <w:p>
      <w:pPr>
        <w:spacing w:after="120" w:before="60" w:line="360" w:lineRule="auto"/>
        <w:jc w:val="both"/>
      </w:pPr>
      <w:r>
        <w:rPr>
          <w:rFonts w:ascii="Cambria" w:cs="Cambria" w:eastAsia="Cambria" w:hAnsi="Cambria"/>
          <w:b/>
          <w:bCs/>
          <w:i w:val="false"/>
          <w:iCs w:val="false"/>
          <w:strike w:val="false"/>
          <w:color w:val="000000"/>
          <w:sz w:val="22"/>
          <w:szCs w:val="22"/>
        </w:rPr>
        <w:t xml:space="preserve">Protocol 34.H (Gauge-Invariant Zeno Confinement — Lattice Gauge Simulator).</w:t>
      </w:r>
      <w:r>
        <w:rPr>
          <w:rFonts w:ascii="Cambria" w:cs="Cambria" w:eastAsia="Cambria" w:hAnsi="Cambria"/>
          <w:b w:val="false"/>
          <w:bCs w:val="false"/>
          <w:i w:val="false"/>
          <w:iCs w:val="false"/>
          <w:strike w:val="false"/>
          <w:color w:val="000000"/>
          <w:sz w:val="22"/>
          <w:szCs w:val="22"/>
        </w:rPr>
        <w:t xml:space="preserve"> System: Bose-Hubbard model in an optical lattice implementing a Z</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gauge theory [64]. Coupling: gauge constraint enforced by strong on-site repulsion λ ≫ J; Gauss's law violation rate measured as function of λ/J. Measurement: gauge violation observable ⟨G</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compared to Phase Theory prediction (34.162) and standard QM prediction (no Zeno mechanism). Estimated timeline: 24 months.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(34.178)</w:t>
      </w:r>
      <w:r>
        <w:rPr>
          <w:rFonts w:ascii="Cambria" w:cs="Cambria" w:eastAsia="Cambria" w:hAnsi="Cambria"/>
          <w:b w:val="false"/>
          <w:bCs w:val="false"/>
          <w:i w:val="false"/>
          <w:iCs w:val="false"/>
          <w:strike w:val="false"/>
          <w:color w:val="000000"/>
          <w:sz w:val="22"/>
          <w:szCs w:val="22"/>
        </w:rPr>
        <w:t xml:space="preserve"> ⟨G</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PT</w:t>
      </w:r>
      <w:r>
        <w:rPr>
          <w:rFonts w:ascii="Cambria" w:cs="Cambria" w:eastAsia="Cambria" w:hAnsi="Cambria"/>
          <w:b w:val="false"/>
          <w:bCs w:val="false"/>
          <w:i w:val="false"/>
          <w:iCs w:val="false"/>
          <w:strike w:val="false"/>
          <w:color w:val="000000"/>
          <w:sz w:val="22"/>
          <w:szCs w:val="22"/>
        </w:rPr>
        <w:t xml:space="preserve"> = (J/λ)</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[1 + O(J/λ)],   ⟨G</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bscript"/>
        </w:rPr>
        <w:t xml:space="preserve">QM</w:t>
      </w:r>
      <w:r>
        <w:rPr>
          <w:rFonts w:ascii="Cambria" w:cs="Cambria" w:eastAsia="Cambria" w:hAnsi="Cambria"/>
          <w:b w:val="false"/>
          <w:bCs w:val="false"/>
          <w:i w:val="false"/>
          <w:iCs w:val="false"/>
          <w:strike w:val="false"/>
          <w:color w:val="000000"/>
          <w:sz w:val="22"/>
          <w:szCs w:val="22"/>
        </w:rPr>
        <w:t xml:space="preserve"> = (J/λ)</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[1 + O(1)]</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34. Implications for Quantum Computing and Error Correction</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Phase Theory account of the QZE has far-reaching implications for quantum computing and quantum error correction (QEC). Standard QEC relies on the frequent measurement of error syndromes — parity checks on groups of physical qubits — followed by correction operations conditioned on the syndrome outcome. In the Phase Theory framework, this process is reinterpreted as Zeno confinement of the quantum register to the code basin, with significant consequences for both the theoretical understanding and practical implementation of fault-tolerant quantum computing.</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the standard stabilizer formalism [65], a quantum error correcting code encodes k logical qubits in n physical qubits by defining a stabilizer group S generated by Pauli operators {g</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 g</w:t>
      </w:r>
      <w:r>
        <w:rPr>
          <w:rFonts w:ascii="Cambria" w:cs="Cambria" w:eastAsia="Cambria" w:hAnsi="Cambria"/>
          <w:b w:val="false"/>
          <w:bCs w:val="false"/>
          <w:i w:val="false"/>
          <w:iCs w:val="false"/>
          <w:strike w:val="false"/>
          <w:color w:val="000000"/>
          <w:sz w:val="22"/>
          <w:szCs w:val="22"/>
          <w:vertAlign w:val="subscript"/>
        </w:rPr>
        <w:t xml:space="preserve">n-k</w:t>
      </w:r>
      <w:r>
        <w:rPr>
          <w:rFonts w:ascii="Cambria" w:cs="Cambria" w:eastAsia="Cambria" w:hAnsi="Cambria"/>
          <w:b w:val="false"/>
          <w:bCs w:val="false"/>
          <w:i w:val="false"/>
          <w:iCs w:val="false"/>
          <w:strike w:val="false"/>
          <w:color w:val="000000"/>
          <w:sz w:val="22"/>
          <w:szCs w:val="22"/>
        </w:rPr>
        <w:t xml:space="preserve">}. The code space C is the +1 eigenspace of all stabilizer generators. Syndrome measurement consists of projecting the system onto the eigenspaces of each generator — exactly the Zeno projection of Section 8, with the code space C playing the role of the Zeno basin B</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In Phase Theory terms: the code space C is the admissibility basin B</w:t>
      </w:r>
      <w:r>
        <w:rPr>
          <w:rFonts w:ascii="Cambria" w:cs="Cambria" w:eastAsia="Cambria" w:hAnsi="Cambria"/>
          <w:b w:val="false"/>
          <w:bCs w:val="false"/>
          <w:i w:val="false"/>
          <w:iCs w:val="false"/>
          <w:strike w:val="false"/>
          <w:color w:val="000000"/>
          <w:sz w:val="22"/>
          <w:szCs w:val="22"/>
          <w:vertAlign w:val="subscript"/>
        </w:rPr>
        <w:t xml:space="preserve">code</w:t>
      </w:r>
      <w:r>
        <w:rPr>
          <w:rFonts w:ascii="Cambria" w:cs="Cambria" w:eastAsia="Cambria" w:hAnsi="Cambria"/>
          <w:b w:val="false"/>
          <w:bCs w:val="false"/>
          <w:i w:val="false"/>
          <w:iCs w:val="false"/>
          <w:strike w:val="false"/>
          <w:color w:val="000000"/>
          <w:sz w:val="22"/>
          <w:szCs w:val="22"/>
        </w:rPr>
        <w:t xml:space="preserve"> ⊂ Γ</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syndrome measurement is repeated coupling of the physical qubits to ancilla qubits (apparatus) that reimpose the stabilizer admissibility constraints; correction operations are phase-continuous paths within B</w:t>
      </w:r>
      <w:r>
        <w:rPr>
          <w:rFonts w:ascii="Cambria" w:cs="Cambria" w:eastAsia="Cambria" w:hAnsi="Cambria"/>
          <w:b w:val="false"/>
          <w:bCs w:val="false"/>
          <w:i w:val="false"/>
          <w:iCs w:val="false"/>
          <w:strike w:val="false"/>
          <w:color w:val="000000"/>
          <w:sz w:val="22"/>
          <w:szCs w:val="22"/>
          <w:vertAlign w:val="subscript"/>
        </w:rPr>
        <w:t xml:space="preserve">code</w:t>
      </w:r>
      <w:r>
        <w:rPr>
          <w:rFonts w:ascii="Cambria" w:cs="Cambria" w:eastAsia="Cambria" w:hAnsi="Cambria"/>
          <w:b w:val="false"/>
          <w:bCs w:val="false"/>
          <w:i w:val="false"/>
          <w:iCs w:val="false"/>
          <w:strike w:val="false"/>
          <w:color w:val="000000"/>
          <w:sz w:val="22"/>
          <w:szCs w:val="22"/>
        </w:rPr>
        <w:t xml:space="preserve"> that counteract error-induced excursions toward ∂B</w:t>
      </w:r>
      <w:r>
        <w:rPr>
          <w:rFonts w:ascii="Cambria" w:cs="Cambria" w:eastAsia="Cambria" w:hAnsi="Cambria"/>
          <w:b w:val="false"/>
          <w:bCs w:val="false"/>
          <w:i w:val="false"/>
          <w:iCs w:val="false"/>
          <w:strike w:val="false"/>
          <w:color w:val="000000"/>
          <w:sz w:val="22"/>
          <w:szCs w:val="22"/>
          <w:vertAlign w:val="subscript"/>
        </w:rPr>
        <w:t xml:space="preserve">code</w:t>
      </w:r>
      <w:r>
        <w:rPr>
          <w:rFonts w:ascii="Cambria" w:cs="Cambria" w:eastAsia="Cambria" w:hAnsi="Cambria"/>
          <w:b w:val="false"/>
          <w:bCs w:val="false"/>
          <w:i w:val="false"/>
          <w:iCs w:val="false"/>
          <w:strike w:val="false"/>
          <w:color w:val="000000"/>
          <w:sz w:val="22"/>
          <w:szCs w:val="22"/>
        </w:rPr>
        <w:t xml:space="preserv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(34.179)</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code</w:t>
      </w:r>
      <w:r>
        <w:rPr>
          <w:rFonts w:ascii="Cambria" w:cs="Cambria" w:eastAsia="Cambria" w:hAnsi="Cambria"/>
          <w:b w:val="false"/>
          <w:bCs w:val="false"/>
          <w:i w:val="false"/>
          <w:iCs w:val="false"/>
          <w:strike w:val="false"/>
          <w:color w:val="000000"/>
          <w:sz w:val="22"/>
          <w:szCs w:val="22"/>
        </w:rPr>
        <w:t xml:space="preserve">(t) = exp(−Γ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vertAlign w:val="superscript"/>
        </w:rPr>
        <w:t xml:space="preserve">code</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QEC</w:t>
      </w:r>
      <w:r>
        <w:rPr>
          <w:rFonts w:ascii="Cambria" w:cs="Cambria" w:eastAsia="Cambria" w:hAnsi="Cambria"/>
          <w:b w:val="false"/>
          <w:bCs w:val="false"/>
          <w:i w:val="false"/>
          <w:iCs w:val="false"/>
          <w:strike w:val="false"/>
          <w:color w:val="000000"/>
          <w:sz w:val="22"/>
          <w:szCs w:val="22"/>
        </w:rPr>
        <w:t xml:space="preserve">) · t) where f</w:t>
      </w:r>
      <w:r>
        <w:rPr>
          <w:rFonts w:ascii="Cambria" w:cs="Cambria" w:eastAsia="Cambria" w:hAnsi="Cambria"/>
          <w:b w:val="false"/>
          <w:bCs w:val="false"/>
          <w:i w:val="false"/>
          <w:iCs w:val="false"/>
          <w:strike w:val="false"/>
          <w:color w:val="000000"/>
          <w:sz w:val="22"/>
          <w:szCs w:val="22"/>
          <w:vertAlign w:val="subscript"/>
        </w:rPr>
        <w:t xml:space="preserve">QEC</w:t>
      </w:r>
      <w:r>
        <w:rPr>
          <w:rFonts w:ascii="Cambria" w:cs="Cambria" w:eastAsia="Cambria" w:hAnsi="Cambria"/>
          <w:b w:val="false"/>
          <w:bCs w:val="false"/>
          <w:i w:val="false"/>
          <w:iCs w:val="false"/>
          <w:strike w:val="false"/>
          <w:color w:val="000000"/>
          <w:sz w:val="22"/>
          <w:szCs w:val="22"/>
        </w:rPr>
        <w:t xml:space="preserve"> is the syndrome measurement rate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Phase Theory account illuminates three aspects of QEC that the standard treatment obscures. First, the energy cost of QEC is finite and calculable: from Proposition 34.7, each syndrome measurement dissipates energy ⅉ</w:t>
      </w:r>
      <w:r>
        <w:rPr>
          <w:rFonts w:ascii="Cambria" w:cs="Cambria" w:eastAsia="Cambria" w:hAnsi="Cambria"/>
          <w:b w:val="false"/>
          <w:bCs w:val="false"/>
          <w:i w:val="false"/>
          <w:iCs w:val="false"/>
          <w:strike w:val="false"/>
          <w:color w:val="000000"/>
          <w:sz w:val="22"/>
          <w:szCs w:val="22"/>
          <w:vertAlign w:val="subscript"/>
        </w:rPr>
        <w:t xml:space="preserve">code</w:t>
      </w:r>
      <w:r>
        <w:rPr>
          <w:rFonts w:ascii="Cambria" w:cs="Cambria" w:eastAsia="Cambria" w:hAnsi="Cambria"/>
          <w:b w:val="false"/>
          <w:bCs w:val="false"/>
          <w:i w:val="false"/>
          <w:iCs w:val="false"/>
          <w:strike w:val="false"/>
          <w:color w:val="000000"/>
          <w:sz w:val="22"/>
          <w:szCs w:val="22"/>
        </w:rPr>
        <w:t xml:space="preserve"> ~ ℏf</w:t>
      </w:r>
      <w:r>
        <w:rPr>
          <w:rFonts w:ascii="Cambria" w:cs="Cambria" w:eastAsia="Cambria" w:hAnsi="Cambria"/>
          <w:b w:val="false"/>
          <w:bCs w:val="false"/>
          <w:i w:val="false"/>
          <w:iCs w:val="false"/>
          <w:strike w:val="false"/>
          <w:color w:val="000000"/>
          <w:sz w:val="22"/>
          <w:szCs w:val="22"/>
          <w:vertAlign w:val="subscript"/>
        </w:rPr>
        <w:t xml:space="preserve">QEC</w:t>
      </w:r>
      <w:r>
        <w:rPr>
          <w:rFonts w:ascii="Cambria" w:cs="Cambria" w:eastAsia="Cambria" w:hAnsi="Cambria"/>
          <w:b w:val="false"/>
          <w:bCs w:val="false"/>
          <w:i w:val="false"/>
          <w:iCs w:val="false"/>
          <w:strike w:val="false"/>
          <w:color w:val="000000"/>
          <w:sz w:val="22"/>
          <w:szCs w:val="22"/>
        </w:rPr>
        <w:t xml:space="preserve">(ΔH</w:t>
      </w:r>
      <w:r>
        <w:rPr>
          <w:rFonts w:ascii="Cambria" w:cs="Cambria" w:eastAsia="Cambria" w:hAnsi="Cambria"/>
          <w:b w:val="false"/>
          <w:bCs w:val="false"/>
          <w:i w:val="false"/>
          <w:iCs w:val="false"/>
          <w:strike w:val="false"/>
          <w:color w:val="000000"/>
          <w:sz w:val="22"/>
          <w:szCs w:val="22"/>
          <w:vertAlign w:val="subscript"/>
        </w:rPr>
        <w:t xml:space="preserve">code</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/ΔE</w:t>
      </w:r>
      <w:r>
        <w:rPr>
          <w:rFonts w:ascii="Cambria" w:cs="Cambria" w:eastAsia="Cambria" w:hAnsi="Cambria"/>
          <w:b w:val="false"/>
          <w:bCs w:val="false"/>
          <w:i w:val="false"/>
          <w:iCs w:val="false"/>
          <w:strike w:val="false"/>
          <w:color w:val="000000"/>
          <w:sz w:val="22"/>
          <w:szCs w:val="22"/>
          <w:vertAlign w:val="subscript"/>
        </w:rPr>
        <w:t xml:space="preserve">ancilla</w:t>
      </w:r>
      <w:r>
        <w:rPr>
          <w:rFonts w:ascii="Cambria" w:cs="Cambria" w:eastAsia="Cambria" w:hAnsi="Cambria"/>
          <w:b w:val="false"/>
          <w:bCs w:val="false"/>
          <w:i w:val="false"/>
          <w:iCs w:val="false"/>
          <w:strike w:val="false"/>
          <w:color w:val="000000"/>
          <w:sz w:val="22"/>
          <w:szCs w:val="22"/>
        </w:rPr>
        <w:t xml:space="preserve">. This energy cost determines the minimum power consumption of a fault-tolerant quantum computer operating at error rate f</w:t>
      </w:r>
      <w:r>
        <w:rPr>
          <w:rFonts w:ascii="Cambria" w:cs="Cambria" w:eastAsia="Cambria" w:hAnsi="Cambria"/>
          <w:b w:val="false"/>
          <w:bCs w:val="false"/>
          <w:i w:val="false"/>
          <w:iCs w:val="false"/>
          <w:strike w:val="false"/>
          <w:color w:val="000000"/>
          <w:sz w:val="22"/>
          <w:szCs w:val="22"/>
          <w:vertAlign w:val="subscript"/>
        </w:rPr>
        <w:t xml:space="preserve">QEC</w:t>
      </w:r>
      <w:r>
        <w:rPr>
          <w:rFonts w:ascii="Cambria" w:cs="Cambria" w:eastAsia="Cambria" w:hAnsi="Cambria"/>
          <w:b w:val="false"/>
          <w:bCs w:val="false"/>
          <w:i w:val="false"/>
          <w:iCs w:val="false"/>
          <w:strike w:val="false"/>
          <w:color w:val="000000"/>
          <w:sz w:val="22"/>
          <w:szCs w:val="22"/>
        </w:rPr>
        <w:t xml:space="preserve"> — a practically important quantity that the standard treatment cannot compute because it assumes energy-neutral projection measurements.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(34.180)</w:t>
      </w:r>
      <w:r>
        <w:rPr>
          <w:rFonts w:ascii="Cambria" w:cs="Cambria" w:eastAsia="Cambria" w:hAnsi="Cambria"/>
          <w:b w:val="false"/>
          <w:bCs w:val="false"/>
          <w:i w:val="false"/>
          <w:iCs w:val="false"/>
          <w:strike w:val="false"/>
          <w:color w:val="000000"/>
          <w:sz w:val="22"/>
          <w:szCs w:val="22"/>
        </w:rPr>
        <w:t xml:space="preserve"> ⅉ</w:t>
      </w:r>
      <w:r>
        <w:rPr>
          <w:rFonts w:ascii="Cambria" w:cs="Cambria" w:eastAsia="Cambria" w:hAnsi="Cambria"/>
          <w:b w:val="false"/>
          <w:bCs w:val="false"/>
          <w:i w:val="false"/>
          <w:iCs w:val="false"/>
          <w:strike w:val="false"/>
          <w:color w:val="000000"/>
          <w:sz w:val="22"/>
          <w:szCs w:val="22"/>
          <w:vertAlign w:val="subscript"/>
        </w:rPr>
        <w:t xml:space="preserve">QEC</w:t>
      </w:r>
      <w:r>
        <w:rPr>
          <w:rFonts w:ascii="Cambria" w:cs="Cambria" w:eastAsia="Cambria" w:hAnsi="Cambria"/>
          <w:b w:val="false"/>
          <w:bCs w:val="false"/>
          <w:i w:val="false"/>
          <w:iCs w:val="false"/>
          <w:strike w:val="false"/>
          <w:color w:val="000000"/>
          <w:sz w:val="22"/>
          <w:szCs w:val="22"/>
        </w:rPr>
        <w:t xml:space="preserve"> = n</w:t>
      </w:r>
      <w:r>
        <w:rPr>
          <w:rFonts w:ascii="Cambria" w:cs="Cambria" w:eastAsia="Cambria" w:hAnsi="Cambria"/>
          <w:b w:val="false"/>
          <w:bCs w:val="false"/>
          <w:i w:val="false"/>
          <w:iCs w:val="false"/>
          <w:strike w:val="false"/>
          <w:color w:val="000000"/>
          <w:sz w:val="22"/>
          <w:szCs w:val="22"/>
          <w:vertAlign w:val="subscript"/>
        </w:rPr>
        <w:t xml:space="preserve">qubits</w:t>
      </w:r>
      <w:r>
        <w:rPr>
          <w:rFonts w:ascii="Cambria" w:cs="Cambria" w:eastAsia="Cambria" w:hAnsi="Cambria"/>
          <w:b w:val="false"/>
          <w:bCs w:val="false"/>
          <w:i w:val="false"/>
          <w:iCs w:val="false"/>
          <w:strike w:val="false"/>
          <w:color w:val="000000"/>
          <w:sz w:val="22"/>
          <w:szCs w:val="22"/>
        </w:rPr>
        <w:t xml:space="preserve"> · ⅉ</w:t>
      </w:r>
      <w:r>
        <w:rPr>
          <w:rFonts w:ascii="Cambria" w:cs="Cambria" w:eastAsia="Cambria" w:hAnsi="Cambria"/>
          <w:b w:val="false"/>
          <w:bCs w:val="false"/>
          <w:i w:val="false"/>
          <w:iCs w:val="false"/>
          <w:strike w:val="false"/>
          <w:color w:val="000000"/>
          <w:sz w:val="22"/>
          <w:szCs w:val="22"/>
          <w:vertAlign w:val="subscript"/>
        </w:rPr>
        <w:t xml:space="preserve">code</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QEC</w:t>
      </w:r>
      <w:r>
        <w:rPr>
          <w:rFonts w:ascii="Cambria" w:cs="Cambria" w:eastAsia="Cambria" w:hAnsi="Cambria"/>
          <w:b w:val="false"/>
          <w:bCs w:val="false"/>
          <w:i w:val="false"/>
          <w:iCs w:val="false"/>
          <w:strike w:val="false"/>
          <w:color w:val="000000"/>
          <w:sz w:val="22"/>
          <w:szCs w:val="22"/>
        </w:rPr>
        <w:t xml:space="preserve">) = n</w:t>
      </w:r>
      <w:r>
        <w:rPr>
          <w:rFonts w:ascii="Cambria" w:cs="Cambria" w:eastAsia="Cambria" w:hAnsi="Cambria"/>
          <w:b w:val="false"/>
          <w:bCs w:val="false"/>
          <w:i w:val="false"/>
          <w:iCs w:val="false"/>
          <w:strike w:val="false"/>
          <w:color w:val="000000"/>
          <w:sz w:val="22"/>
          <w:szCs w:val="22"/>
          <w:vertAlign w:val="subscript"/>
        </w:rPr>
        <w:t xml:space="preserve">qubits</w:t>
      </w:r>
      <w:r>
        <w:rPr>
          <w:rFonts w:ascii="Cambria" w:cs="Cambria" w:eastAsia="Cambria" w:hAnsi="Cambria"/>
          <w:b w:val="false"/>
          <w:bCs w:val="false"/>
          <w:i w:val="false"/>
          <w:iCs w:val="false"/>
          <w:strike w:val="false"/>
          <w:color w:val="000000"/>
          <w:sz w:val="22"/>
          <w:szCs w:val="22"/>
        </w:rPr>
        <w:t xml:space="preserve"> · ℏf</w:t>
      </w:r>
      <w:r>
        <w:rPr>
          <w:rFonts w:ascii="Cambria" w:cs="Cambria" w:eastAsia="Cambria" w:hAnsi="Cambria"/>
          <w:b w:val="false"/>
          <w:bCs w:val="false"/>
          <w:i w:val="false"/>
          <w:iCs w:val="false"/>
          <w:strike w:val="false"/>
          <w:color w:val="000000"/>
          <w:sz w:val="22"/>
          <w:szCs w:val="22"/>
          <w:vertAlign w:val="subscript"/>
        </w:rPr>
        <w:t xml:space="preserve">QEC</w:t>
      </w:r>
      <w:r>
        <w:rPr>
          <w:rFonts w:ascii="Cambria" w:cs="Cambria" w:eastAsia="Cambria" w:hAnsi="Cambria"/>
          <w:b w:val="false"/>
          <w:bCs w:val="false"/>
          <w:i w:val="false"/>
          <w:iCs w:val="false"/>
          <w:strike w:val="false"/>
          <w:color w:val="000000"/>
          <w:sz w:val="22"/>
          <w:szCs w:val="22"/>
        </w:rPr>
        <w:t xml:space="preserve">(ΔH</w:t>
      </w:r>
      <w:r>
        <w:rPr>
          <w:rFonts w:ascii="Cambria" w:cs="Cambria" w:eastAsia="Cambria" w:hAnsi="Cambria"/>
          <w:b w:val="false"/>
          <w:bCs w:val="false"/>
          <w:i w:val="false"/>
          <w:iCs w:val="false"/>
          <w:strike w:val="false"/>
          <w:color w:val="000000"/>
          <w:sz w:val="22"/>
          <w:szCs w:val="22"/>
          <w:vertAlign w:val="subscript"/>
        </w:rPr>
        <w:t xml:space="preserve">code</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/ΔE</w:t>
      </w:r>
      <w:r>
        <w:rPr>
          <w:rFonts w:ascii="Cambria" w:cs="Cambria" w:eastAsia="Cambria" w:hAnsi="Cambria"/>
          <w:b w:val="false"/>
          <w:bCs w:val="false"/>
          <w:i w:val="false"/>
          <w:iCs w:val="false"/>
          <w:strike w:val="false"/>
          <w:color w:val="000000"/>
          <w:sz w:val="22"/>
          <w:szCs w:val="22"/>
          <w:vertAlign w:val="subscript"/>
        </w:rPr>
        <w:t xml:space="preserve">ancilla</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Second, Phase Theory suggests measurement-free QEC schemes based on continuous coupling. Instead of discrete syndrome measurements at rate f</w:t>
      </w:r>
      <w:r>
        <w:rPr>
          <w:rFonts w:ascii="Cambria" w:cs="Cambria" w:eastAsia="Cambria" w:hAnsi="Cambria"/>
          <w:b w:val="false"/>
          <w:bCs w:val="false"/>
          <w:i w:val="false"/>
          <w:iCs w:val="false"/>
          <w:strike w:val="false"/>
          <w:color w:val="000000"/>
          <w:sz w:val="22"/>
          <w:szCs w:val="22"/>
          <w:vertAlign w:val="subscript"/>
        </w:rPr>
        <w:t xml:space="preserve">QEC</w:t>
      </w:r>
      <w:r>
        <w:rPr>
          <w:rFonts w:ascii="Cambria" w:cs="Cambria" w:eastAsia="Cambria" w:hAnsi="Cambria"/>
          <w:b w:val="false"/>
          <w:bCs w:val="false"/>
          <w:i w:val="false"/>
          <w:iCs w:val="false"/>
          <w:strike w:val="false"/>
          <w:color w:val="000000"/>
          <w:sz w:val="22"/>
          <w:szCs w:val="22"/>
        </w:rPr>
        <w:t xml:space="preserve">, one can engineer a continuous strong coupling (κ</w:t>
      </w:r>
      <w:r>
        <w:rPr>
          <w:rFonts w:ascii="Cambria" w:cs="Cambria" w:eastAsia="Cambria" w:hAnsi="Cambria"/>
          <w:b w:val="false"/>
          <w:bCs w:val="false"/>
          <w:i w:val="false"/>
          <w:iCs w:val="false"/>
          <w:strike w:val="false"/>
          <w:color w:val="000000"/>
          <w:sz w:val="22"/>
          <w:szCs w:val="22"/>
          <w:vertAlign w:val="subscript"/>
        </w:rPr>
        <w:t xml:space="preserve">cont</w:t>
      </w:r>
      <w:r>
        <w:rPr>
          <w:rFonts w:ascii="Cambria" w:cs="Cambria" w:eastAsia="Cambria" w:hAnsi="Cambria"/>
          <w:b w:val="false"/>
          <w:bCs w:val="false"/>
          <w:i w:val="false"/>
          <w:iCs w:val="false"/>
          <w:strike w:val="false"/>
          <w:color w:val="000000"/>
          <w:sz w:val="22"/>
          <w:szCs w:val="22"/>
        </w:rPr>
        <w:t xml:space="preserve"> ≫ 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between the code qubits and an ancilla system that implements the stabilizer constraints continuously. By Proposition 34.6, the continuous coupling is equivalent to the pulsed scheme in the Zeno limit; the advantage is that it requires no classical feedback and no decision-making hardware. Several continuous QEC proposals have been advanced in the literature [66]; Phase Theory provides the unified theoretical framework for all of them as instances of continuous Zeno confinement to the code basin.</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(34.181)</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QEC-cont</w:t>
      </w:r>
      <w:r>
        <w:rPr>
          <w:rFonts w:ascii="Cambria" w:cs="Cambria" w:eastAsia="Cambria" w:hAnsi="Cambria"/>
          <w:b w:val="false"/>
          <w:bCs w:val="false"/>
          <w:i w:val="false"/>
          <w:iCs w:val="false"/>
          <w:strike w:val="false"/>
          <w:color w:val="000000"/>
          <w:sz w:val="22"/>
          <w:szCs w:val="22"/>
        </w:rPr>
        <w:t xml:space="preserve"> = H</w:t>
      </w:r>
      <w:r>
        <w:rPr>
          <w:rFonts w:ascii="Cambria" w:cs="Cambria" w:eastAsia="Cambria" w:hAnsi="Cambria"/>
          <w:b w:val="false"/>
          <w:bCs w:val="false"/>
          <w:i w:val="false"/>
          <w:iCs w:val="false"/>
          <w:strike w:val="false"/>
          <w:color w:val="000000"/>
          <w:sz w:val="22"/>
          <w:szCs w:val="22"/>
          <w:vertAlign w:val="subscript"/>
        </w:rPr>
        <w:t xml:space="preserve">code</w:t>
      </w:r>
      <w:r>
        <w:rPr>
          <w:rFonts w:ascii="Cambria" w:cs="Cambria" w:eastAsia="Cambria" w:hAnsi="Cambria"/>
          <w:b w:val="false"/>
          <w:bCs w:val="false"/>
          <w:i w:val="false"/>
          <w:iCs w:val="false"/>
          <w:strike w:val="false"/>
          <w:color w:val="000000"/>
          <w:sz w:val="22"/>
          <w:szCs w:val="22"/>
        </w:rPr>
        <w:t xml:space="preserve"> + κ</w:t>
      </w:r>
      <w:r>
        <w:rPr>
          <w:rFonts w:ascii="Cambria" w:cs="Cambria" w:eastAsia="Cambria" w:hAnsi="Cambria"/>
          <w:b w:val="false"/>
          <w:bCs w:val="false"/>
          <w:i w:val="false"/>
          <w:iCs w:val="false"/>
          <w:strike w:val="false"/>
          <w:color w:val="000000"/>
          <w:sz w:val="22"/>
          <w:szCs w:val="22"/>
          <w:vertAlign w:val="subscript"/>
        </w:rPr>
        <w:t xml:space="preserve">cont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(g</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 A</w:t>
      </w:r>
      <w:r>
        <w:rPr>
          <w:rFonts w:ascii="Cambria" w:cs="Cambria" w:eastAsia="Cambria" w:hAnsi="Cambria"/>
          <w:b w:val="false"/>
          <w:bCs w:val="false"/>
          <w:i w:val="false"/>
          <w:iCs w:val="false"/>
          <w:strike w:val="false"/>
          <w:color w:val="000000"/>
          <w:sz w:val="22"/>
          <w:szCs w:val="22"/>
          <w:vertAlign w:val="subscript"/>
        </w:rPr>
        <w:t xml:space="preserve">i</w:t>
      </w:r>
      <w:r>
        <w:rPr>
          <w:rFonts w:ascii="Cambria" w:cs="Cambria" w:eastAsia="Cambria" w:hAnsi="Cambria"/>
          <w:b w:val="false"/>
          <w:bCs w:val="false"/>
          <w:i w:val="false"/>
          <w:iCs w:val="false"/>
          <w:strike w:val="false"/>
          <w:color w:val="000000"/>
          <w:sz w:val="22"/>
          <w:szCs w:val="22"/>
        </w:rPr>
        <w:t xml:space="preserve"> + h.c.) (continuous stabilizer coupling)</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Third, topological quantum error correcting codes (surface codes, color codes) fit directly into the topological Zeno protection framework of Section 24. The logical qubits of a topological code are encoded in topologically non-trivial degrees of freedom of the code basin B</w:t>
      </w:r>
      <w:r>
        <w:rPr>
          <w:rFonts w:ascii="Cambria" w:cs="Cambria" w:eastAsia="Cambria" w:hAnsi="Cambria"/>
          <w:b w:val="false"/>
          <w:bCs w:val="false"/>
          <w:i w:val="false"/>
          <w:iCs w:val="false"/>
          <w:strike w:val="false"/>
          <w:color w:val="000000"/>
          <w:sz w:val="22"/>
          <w:szCs w:val="22"/>
          <w:vertAlign w:val="subscript"/>
        </w:rPr>
        <w:t xml:space="preserve">code</w:t>
      </w:r>
      <w:r>
        <w:rPr>
          <w:rFonts w:ascii="Cambria" w:cs="Cambria" w:eastAsia="Cambria" w:hAnsi="Cambria"/>
          <w:b w:val="false"/>
          <w:bCs w:val="false"/>
          <w:i w:val="false"/>
          <w:iCs w:val="false"/>
          <w:strike w:val="false"/>
          <w:color w:val="000000"/>
          <w:sz w:val="22"/>
          <w:szCs w:val="22"/>
        </w:rPr>
        <w:t xml:space="preserve">, and logical errors require topologically non-trivial paths through the code space — paths that are exponentially suppressed by Theorem 34.7. The topological protection factor is exp(−d · σ</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/ℏ) where d is the code distance, consistent with the known scaling of topological code error rates.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(34.182)</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logical error</w:t>
      </w:r>
      <w:r>
        <w:rPr>
          <w:rFonts w:ascii="Cambria" w:cs="Cambria" w:eastAsia="Cambria" w:hAnsi="Cambria"/>
          <w:b w:val="false"/>
          <w:bCs w:val="false"/>
          <w:i w:val="false"/>
          <w:iCs w:val="false"/>
          <w:strike w:val="false"/>
          <w:color w:val="000000"/>
          <w:sz w:val="22"/>
          <w:szCs w:val="22"/>
        </w:rPr>
        <w:t xml:space="preserve"> ∼ exp(−d · σ</w:t>
      </w:r>
      <w:r>
        <w:rPr>
          <w:rFonts w:ascii="Cambria" w:cs="Cambria" w:eastAsia="Cambria" w:hAnsi="Cambria"/>
          <w:b w:val="false"/>
          <w:bCs w:val="false"/>
          <w:i w:val="false"/>
          <w:iCs w:val="false"/>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/ℏ) = (p/p</w:t>
      </w:r>
      <w:r>
        <w:rPr>
          <w:rFonts w:ascii="Cambria" w:cs="Cambria" w:eastAsia="Cambria" w:hAnsi="Cambria"/>
          <w:b w:val="false"/>
          <w:bCs w:val="false"/>
          <w:i w:val="false"/>
          <w:iCs w:val="false"/>
          <w:strike w:val="false"/>
          <w:color w:val="000000"/>
          <w:sz w:val="22"/>
          <w:szCs w:val="22"/>
          <w:vertAlign w:val="subscript"/>
        </w:rPr>
        <w:t xml:space="preserve">th</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(d+1)/2</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p is the physical error rate and p</w:t>
      </w:r>
      <w:r>
        <w:rPr>
          <w:rFonts w:ascii="Cambria" w:cs="Cambria" w:eastAsia="Cambria" w:hAnsi="Cambria"/>
          <w:b w:val="false"/>
          <w:bCs w:val="false"/>
          <w:i w:val="false"/>
          <w:iCs w:val="false"/>
          <w:strike w:val="false"/>
          <w:color w:val="000000"/>
          <w:sz w:val="22"/>
          <w:szCs w:val="22"/>
          <w:vertAlign w:val="subscript"/>
        </w:rPr>
        <w:t xml:space="preserve">th</w:t>
      </w:r>
      <w:r>
        <w:rPr>
          <w:rFonts w:ascii="Cambria" w:cs="Cambria" w:eastAsia="Cambria" w:hAnsi="Cambria"/>
          <w:b w:val="false"/>
          <w:bCs w:val="false"/>
          <w:i w:val="false"/>
          <w:iCs w:val="false"/>
          <w:strike w:val="false"/>
          <w:color w:val="000000"/>
          <w:sz w:val="22"/>
          <w:szCs w:val="22"/>
        </w:rPr>
        <w:t xml:space="preserve"> is the fault-tolerance threshold, determined in Phase Theory by the ratio of basin boundary tension to thermal energy. The fault-tolerance threshold p</w:t>
      </w:r>
      <w:r>
        <w:rPr>
          <w:rFonts w:ascii="Cambria" w:cs="Cambria" w:eastAsia="Cambria" w:hAnsi="Cambria"/>
          <w:b w:val="false"/>
          <w:bCs w:val="false"/>
          <w:i w:val="false"/>
          <w:iCs w:val="false"/>
          <w:strike w:val="false"/>
          <w:color w:val="000000"/>
          <w:sz w:val="22"/>
          <w:szCs w:val="22"/>
          <w:vertAlign w:val="subscript"/>
        </w:rPr>
        <w:t xml:space="preserve">th</w:t>
      </w:r>
      <w:r>
        <w:rPr>
          <w:rFonts w:ascii="Cambria" w:cs="Cambria" w:eastAsia="Cambria" w:hAnsi="Cambria"/>
          <w:b w:val="false"/>
          <w:bCs w:val="false"/>
          <w:i w:val="false"/>
          <w:iCs w:val="false"/>
          <w:strike w:val="false"/>
          <w:color w:val="000000"/>
          <w:sz w:val="22"/>
          <w:szCs w:val="22"/>
        </w:rPr>
        <w:t xml:space="preserve">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(34.183)</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th</w:t>
      </w:r>
      <w:r>
        <w:rPr>
          <w:rFonts w:ascii="Cambria" w:cs="Cambria" w:eastAsia="Cambria" w:hAnsi="Cambria"/>
          <w:b w:val="false"/>
          <w:bCs w:val="false"/>
          <w:i w:val="false"/>
          <w:iCs w:val="false"/>
          <w:strike w:val="false"/>
          <w:color w:val="000000"/>
          <w:sz w:val="22"/>
          <w:szCs w:val="22"/>
        </w:rPr>
        <w:t xml:space="preserve"> = p</w:t>
      </w:r>
      <w:r>
        <w:rPr>
          <w:rFonts w:ascii="Cambria" w:cs="Cambria" w:eastAsia="Cambria" w:hAnsi="Cambria"/>
          <w:b w:val="false"/>
          <w:bCs w:val="false"/>
          <w:i w:val="false"/>
          <w:iCs w:val="false"/>
          <w:strike w:val="false"/>
          <w:color w:val="000000"/>
          <w:sz w:val="22"/>
          <w:szCs w:val="22"/>
          <w:vertAlign w:val="subscript"/>
        </w:rPr>
        <w:t xml:space="preserve">th</w:t>
      </w:r>
      <w:r>
        <w:rPr>
          <w:rFonts w:ascii="Cambria" w:cs="Cambria" w:eastAsia="Cambria" w:hAnsi="Cambria"/>
          <w:b w:val="false"/>
          <w:bCs w:val="false"/>
          <w:i w:val="false"/>
          <w:iCs w:val="false"/>
          <w:strike w:val="false"/>
          <w:color w:val="000000"/>
          <w:sz w:val="22"/>
          <w:szCs w:val="22"/>
          <w:vertAlign w:val="superscript"/>
        </w:rPr>
        <w:t xml:space="preserve">QM</w:t>
      </w:r>
      <w:r>
        <w:rPr>
          <w:rFonts w:ascii="Cambria" w:cs="Cambria" w:eastAsia="Cambria" w:hAnsi="Cambria"/>
          <w:b w:val="false"/>
          <w:bCs w:val="false"/>
          <w:i w:val="false"/>
          <w:iCs w:val="false"/>
          <w:strike w:val="false"/>
          <w:color w:val="000000"/>
          <w:sz w:val="22"/>
          <w:szCs w:val="22"/>
        </w:rPr>
        <w:t xml:space="preserve"> · [1 + ε</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QEC</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ε</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QEC</w:t>
      </w:r>
      <w:r>
        <w:rPr>
          <w:rFonts w:ascii="Cambria" w:cs="Cambria" w:eastAsia="Cambria" w:hAnsi="Cambria"/>
          <w:b w:val="false"/>
          <w:bCs w:val="false"/>
          <w:i w:val="false"/>
          <w:iCs w:val="false"/>
          <w:strike w:val="false"/>
          <w:color w:val="000000"/>
          <w:sz w:val="22"/>
          <w:szCs w:val="22"/>
        </w:rPr>
        <w:t xml:space="preserve">) is the basin curvature correction evaluated at the syndrome measurement rate. For current surface code implementations with f</w:t>
      </w:r>
      <w:r>
        <w:rPr>
          <w:rFonts w:ascii="Cambria" w:cs="Cambria" w:eastAsia="Cambria" w:hAnsi="Cambria"/>
          <w:b w:val="false"/>
          <w:bCs w:val="false"/>
          <w:i w:val="false"/>
          <w:iCs w:val="false"/>
          <w:strike w:val="false"/>
          <w:color w:val="000000"/>
          <w:sz w:val="22"/>
          <w:szCs w:val="22"/>
          <w:vertAlign w:val="subscript"/>
        </w:rPr>
        <w:t xml:space="preserve">QEC</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6</w:t>
      </w:r>
      <w:r>
        <w:rPr>
          <w:rFonts w:ascii="Cambria" w:cs="Cambria" w:eastAsia="Cambria" w:hAnsi="Cambria"/>
          <w:b w:val="false"/>
          <w:bCs w:val="false"/>
          <w:i w:val="false"/>
          <w:iCs w:val="false"/>
          <w:strike w:val="false"/>
          <w:color w:val="000000"/>
          <w:sz w:val="22"/>
          <w:szCs w:val="22"/>
        </w:rPr>
        <w:t xml:space="preserve"> Hz, the correction is small (~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for future high-speed QEC with f</w:t>
      </w:r>
      <w:r>
        <w:rPr>
          <w:rFonts w:ascii="Cambria" w:cs="Cambria" w:eastAsia="Cambria" w:hAnsi="Cambria"/>
          <w:b w:val="false"/>
          <w:bCs w:val="false"/>
          <w:i w:val="false"/>
          <w:iCs w:val="false"/>
          <w:strike w:val="false"/>
          <w:color w:val="000000"/>
          <w:sz w:val="22"/>
          <w:szCs w:val="22"/>
          <w:vertAlign w:val="subscript"/>
        </w:rPr>
        <w:t xml:space="preserve">QEC</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9</w:t>
      </w:r>
      <w:r>
        <w:rPr>
          <w:rFonts w:ascii="Cambria" w:cs="Cambria" w:eastAsia="Cambria" w:hAnsi="Cambria"/>
          <w:b w:val="false"/>
          <w:bCs w:val="false"/>
          <w:i w:val="false"/>
          <w:iCs w:val="false"/>
          <w:strike w:val="false"/>
          <w:color w:val="000000"/>
          <w:sz w:val="22"/>
          <w:szCs w:val="22"/>
        </w:rPr>
        <w:t xml:space="preserve"> Hz, it may become significant and could either increase (if basin curvature improves confinement) or decrease (if it reveals previously hidden error channels) the effective threshold.</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(34.184)</w:t>
      </w:r>
      <w:r>
        <w:rPr>
          <w:rFonts w:ascii="Cambria" w:cs="Cambria" w:eastAsia="Cambria" w:hAnsi="Cambria"/>
          <w:b w:val="false"/>
          <w:bCs w:val="false"/>
          <w:i w:val="false"/>
          <w:iCs w:val="false"/>
          <w:strike w:val="false"/>
          <w:color w:val="000000"/>
          <w:sz w:val="22"/>
          <w:szCs w:val="22"/>
        </w:rPr>
        <w:t xml:space="preserve"> p</w:t>
      </w:r>
      <w:r>
        <w:rPr>
          <w:rFonts w:ascii="Cambria" w:cs="Cambria" w:eastAsia="Cambria" w:hAnsi="Cambria"/>
          <w:b w:val="false"/>
          <w:bCs w:val="false"/>
          <w:i w:val="false"/>
          <w:iCs w:val="false"/>
          <w:strike w:val="false"/>
          <w:color w:val="000000"/>
          <w:sz w:val="22"/>
          <w:szCs w:val="22"/>
          <w:vertAlign w:val="subscript"/>
        </w:rPr>
        <w:t xml:space="preserve">th</w:t>
      </w:r>
      <w:r>
        <w:rPr>
          <w:rFonts w:ascii="Cambria" w:cs="Cambria" w:eastAsia="Cambria" w:hAnsi="Cambria"/>
          <w:b w:val="false"/>
          <w:bCs w:val="false"/>
          <w:i w:val="false"/>
          <w:iCs w:val="false"/>
          <w:strike w:val="false"/>
          <w:color w:val="000000"/>
          <w:sz w:val="22"/>
          <w:szCs w:val="22"/>
          <w:vertAlign w:val="superscript"/>
        </w:rPr>
        <w:t xml:space="preserve">PT</w:t>
      </w:r>
      <w:r>
        <w:rPr>
          <w:rFonts w:ascii="Cambria" w:cs="Cambria" w:eastAsia="Cambria" w:hAnsi="Cambria"/>
          <w:b w:val="false"/>
          <w:bCs w:val="false"/>
          <w:i w:val="false"/>
          <w:iCs w:val="false"/>
          <w:strike w:val="false"/>
          <w:color w:val="000000"/>
          <w:sz w:val="22"/>
          <w:szCs w:val="22"/>
        </w:rPr>
        <w:t xml:space="preserve"> ≈ p</w:t>
      </w:r>
      <w:r>
        <w:rPr>
          <w:rFonts w:ascii="Cambria" w:cs="Cambria" w:eastAsia="Cambria" w:hAnsi="Cambria"/>
          <w:b w:val="false"/>
          <w:bCs w:val="false"/>
          <w:i w:val="false"/>
          <w:iCs w:val="false"/>
          <w:strike w:val="false"/>
          <w:color w:val="000000"/>
          <w:sz w:val="22"/>
          <w:szCs w:val="22"/>
          <w:vertAlign w:val="subscript"/>
        </w:rPr>
        <w:t xml:space="preserve">th</w:t>
      </w:r>
      <w:r>
        <w:rPr>
          <w:rFonts w:ascii="Cambria" w:cs="Cambria" w:eastAsia="Cambria" w:hAnsi="Cambria"/>
          <w:b w:val="false"/>
          <w:bCs w:val="false"/>
          <w:i w:val="false"/>
          <w:iCs w:val="false"/>
          <w:strike w:val="false"/>
          <w:color w:val="000000"/>
          <w:sz w:val="22"/>
          <w:szCs w:val="22"/>
          <w:vertAlign w:val="superscript"/>
        </w:rPr>
        <w:t xml:space="preserve">surface code</w:t>
      </w:r>
      <w:r>
        <w:rPr>
          <w:rFonts w:ascii="Cambria" w:cs="Cambria" w:eastAsia="Cambria" w:hAnsi="Cambria"/>
          <w:b w:val="false"/>
          <w:bCs w:val="false"/>
          <w:i w:val="false"/>
          <w:iCs w:val="false"/>
          <w:strike w:val="false"/>
          <w:color w:val="000000"/>
          <w:sz w:val="22"/>
          <w:szCs w:val="22"/>
        </w:rPr>
        <w:t xml:space="preserve"> · [1 + κ</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/(ℏf</w:t>
      </w:r>
      <w:r>
        <w:rPr>
          <w:rFonts w:ascii="Cambria" w:cs="Cambria" w:eastAsia="Cambria" w:hAnsi="Cambria"/>
          <w:b w:val="false"/>
          <w:bCs w:val="false"/>
          <w:i w:val="false"/>
          <w:iCs w:val="false"/>
          <w:strike w:val="false"/>
          <w:color w:val="000000"/>
          <w:sz w:val="22"/>
          <w:szCs w:val="22"/>
          <w:vertAlign w:val="subscript"/>
        </w:rPr>
        <w:t xml:space="preserve">QEC</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0.01 [1 + O(10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35. Implications for the Measurement Problem</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Phase Theory derivation of the QZE developed in this paper has broader implications for the measurement problem — arguably the deepest unresolved conceptual problem in the foundations of quantum mechanics. The measurement problem asks why a quantum superposition α|0⟩ + β|1⟩ apparently "collapses" to a definite state upon measurement. Phase Theory's Zeno analysis provides a complete, observer-free dissolution of this problem.</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measurement problem arises from the conjunction of three assumptions: (1) quantum states are complete descriptions of physical reality; (2) the Schrödinger equation governs all physical evolution; (3) measurements have definite outcomes. Assumptions (1) and (2) together imply that a measuring apparatus interacting with a quantum superposition should evolve into a superposition of different pointer states — which conflicts with assumption (3). In Phase Theory, the conflict is dissolved by rejecting assumption (1): quantum states (PPQT Hilbert space vectors) are effective descriptions, not complete descriptions. The complete description is the phase field Φ(x,t), and the measurement problem does not arise at the phase field level.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6E" w:sz="24"/>
              <w:bottom w:val="nil" w:color="FFFFFF" w:sz="0"/>
              <w:right w:val="nil" w:color="FFFFFF" w:sz="0"/>
            </w:tcBorders>
            <w:shd w:fill="F4F4FD"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Theorem 34.9 (Measurement Problem Dissolution via Zeno Analysis).</w:t>
            </w:r>
          </w:p>
          <w:p>
            <w:pPr>
              <w:spacing w:after="120" w:line="408" w:lineRule="auto"/>
            </w:pPr>
            <w:r>
              <w:t xml:space="preserve">In Phase Theory, the apparent "collapse" of a quantum superposition upon measurement is the result of rapid Zeno confinement of the system phase field to an admissibility basin consistent with the macroscopic apparatus configuration. This process is: (a) fully unitary in the underlying phase dynamics; (b) independent of any observer; (c) governed by the coupling strength κ and the admissibility geometry of the apparatus; (d) consistent with the Born rule for outcome probabilities.</w:t>
            </w:r>
          </w:p>
          <w:p>
            <w:pPr>
              <w:spacing w:after="120" w:line="360" w:lineRule="auto"/>
              <w:jc w:val="both"/>
            </w:pPr>
            <w:r>
              <w:rPr>
                <w:rFonts w:ascii="Cambria" w:cs="Cambria" w:eastAsia="Cambria" w:hAnsi="Cambria"/>
                <w:b/>
                <w:bCs/>
                <w:i/>
                <w:iCs/>
                <w:strike w:val="false"/>
                <w:color w:val="000000"/>
                <w:sz w:val="22"/>
                <w:szCs w:val="22"/>
              </w:rPr>
              <w:t xml:space="preserve">Proof sketch.</w:t>
            </w:r>
          </w:p>
          <w:p>
            <w:pPr>
              <w:spacing w:after="120" w:line="408" w:lineRule="auto"/>
            </w:pPr>
            <w:r>
              <w:t xml:space="preserve">The pre-measurement state α|0⟩ + β|1⟩ corresponds, in Phase Theory, to a phase field configuration Φ</w:t>
            </w:r>
          </w:p>
          <w:p>
            <w:pPr>
              <w:spacing w:after="120" w:line="408" w:lineRule="auto"/>
            </w:pPr>
            <w:r>
              <w:t xml:space="preserve">pre</w:t>
            </w:r>
          </w:p>
          <w:p>
            <w:pPr>
              <w:spacing w:after="120" w:line="408" w:lineRule="auto"/>
            </w:pPr>
            <w:r>
              <w:t xml:space="preserve">that has significant weight in both basin B</w:t>
            </w:r>
          </w:p>
          <w:p>
            <w:pPr>
              <w:spacing w:after="120" w:line="408" w:lineRule="auto"/>
            </w:pPr>
            <w:r>
              <w:t xml:space="preserve">0</w:t>
            </w:r>
          </w:p>
          <w:p>
            <w:pPr>
              <w:spacing w:after="120" w:line="408" w:lineRule="auto"/>
            </w:pPr>
            <w:r>
              <w:t xml:space="preserve">and basin B</w:t>
            </w:r>
          </w:p>
          <w:p>
            <w:pPr>
              <w:spacing w:after="120" w:line="408" w:lineRule="auto"/>
            </w:pPr>
            <w:r>
              <w:t xml:space="preserve">1</w:t>
            </w:r>
          </w:p>
          <w:p>
            <w:pPr>
              <w:spacing w:after="120" w:line="408" w:lineRule="auto"/>
            </w:pPr>
            <w:r>
              <w:t xml:space="preserve">of the system admissibility structure. The measurement apparatus has two admissibility basins B</w:t>
            </w:r>
          </w:p>
          <w:p>
            <w:pPr>
              <w:spacing w:after="120" w:line="408" w:lineRule="auto"/>
            </w:pPr>
            <w:r>
              <w:t xml:space="preserve">↑</w:t>
            </w:r>
          </w:p>
          <w:p>
            <w:pPr>
              <w:spacing w:after="120" w:line="408" w:lineRule="auto"/>
            </w:pPr>
            <w:r>
              <w:t xml:space="preserve">and B</w:t>
            </w:r>
          </w:p>
          <w:p>
            <w:pPr>
              <w:spacing w:after="120" w:line="408" w:lineRule="auto"/>
            </w:pPr>
            <w:r>
              <w:t xml:space="preserve">↓</w:t>
            </w:r>
          </w:p>
          <w:p>
            <w:pPr>
              <w:spacing w:after="120" w:line="408" w:lineRule="auto"/>
            </w:pPr>
            <w:r>
              <w:t xml:space="preserve">corresponding to the two pointer states. When the apparatus-system coupling κ is switched on (with κ ≫ κ</w:t>
            </w:r>
          </w:p>
          <w:p>
            <w:pPr>
              <w:spacing w:after="120" w:line="408" w:lineRule="auto"/>
            </w:pPr>
            <w:r>
              <w:t xml:space="preserve">free</w:t>
            </w:r>
          </w:p>
          <w:p>
            <w:pPr>
              <w:spacing w:after="120" w:line="408" w:lineRule="auto"/>
            </w:pPr>
            <w:r>
              <w:t xml:space="preserve">), the joint system-apparatus admissibility basins are B</w:t>
            </w:r>
          </w:p>
          <w:p>
            <w:pPr>
              <w:spacing w:after="120" w:line="408" w:lineRule="auto"/>
            </w:pPr>
            <w:r>
              <w:t xml:space="preserve">0↑</w:t>
            </w:r>
          </w:p>
          <w:p>
            <w:pPr>
              <w:spacing w:after="120" w:line="408" w:lineRule="auto"/>
            </w:pPr>
            <w:r>
              <w:t xml:space="preserve">= B</w:t>
            </w:r>
          </w:p>
          <w:p>
            <w:pPr>
              <w:spacing w:after="120" w:line="408" w:lineRule="auto"/>
            </w:pPr>
            <w:r>
              <w:t xml:space="preserve">0</w:t>
            </w:r>
          </w:p>
          <w:p>
            <w:pPr>
              <w:spacing w:after="120" w:line="408" w:lineRule="auto"/>
            </w:pPr>
            <w:r>
              <w:t xml:space="preserve">× B</w:t>
            </w:r>
          </w:p>
          <w:p>
            <w:pPr>
              <w:spacing w:after="120" w:line="408" w:lineRule="auto"/>
            </w:pPr>
            <w:r>
              <w:t xml:space="preserve">↑</w:t>
            </w:r>
          </w:p>
          <w:p>
            <w:pPr>
              <w:spacing w:after="120" w:line="408" w:lineRule="auto"/>
            </w:pPr>
            <w:r>
              <w:t xml:space="preserve">and B</w:t>
            </w:r>
          </w:p>
          <w:p>
            <w:pPr>
              <w:spacing w:after="120" w:line="408" w:lineRule="auto"/>
            </w:pPr>
            <w:r>
              <w:t xml:space="preserve">1↓</w:t>
            </w:r>
          </w:p>
          <w:p>
            <w:pPr>
              <w:spacing w:after="120" w:line="408" w:lineRule="auto"/>
            </w:pPr>
            <w:r>
              <w:t xml:space="preserve">= B</w:t>
            </w:r>
          </w:p>
          <w:p>
            <w:pPr>
              <w:spacing w:after="120" w:line="408" w:lineRule="auto"/>
            </w:pPr>
            <w:r>
              <w:t xml:space="preserve">1</w:t>
            </w:r>
          </w:p>
          <w:p>
            <w:pPr>
              <w:spacing w:after="120" w:line="408" w:lineRule="auto"/>
            </w:pPr>
            <w:r>
              <w:t xml:space="preserve">× B</w:t>
            </w:r>
          </w:p>
          <w:p>
            <w:pPr>
              <w:spacing w:after="120" w:line="408" w:lineRule="auto"/>
            </w:pPr>
            <w:r>
              <w:t xml:space="preserve">↓</w:t>
            </w:r>
          </w:p>
          <w:p>
            <w:pPr>
              <w:spacing w:after="120" w:line="408" w:lineRule="auto"/>
            </w:pPr>
            <w:r>
              <w:t xml:space="preserve">(by the coupling design). The Zeno confinement (Theorem 34.4) drives the joint phase field Φ</w:t>
            </w:r>
          </w:p>
          <w:p>
            <w:pPr>
              <w:spacing w:after="120" w:line="408" w:lineRule="auto"/>
            </w:pPr>
            <w:r>
              <w:t xml:space="preserve">joint</w:t>
            </w:r>
          </w:p>
          <w:p>
            <w:pPr>
              <w:spacing w:after="120" w:line="408" w:lineRule="auto"/>
            </w:pPr>
            <w:r>
              <w:t xml:space="preserve">into one of these basins at a rate ~ κ</w:t>
            </w:r>
          </w:p>
          <w:p>
            <w:pPr>
              <w:spacing w:after="120" w:line="408" w:lineRule="auto"/>
            </w:pPr>
            <w:r>
              <w:t xml:space="preserve">2</w:t>
            </w:r>
          </w:p>
          <w:p>
            <w:pPr>
              <w:spacing w:after="120" w:line="408" w:lineRule="auto"/>
            </w:pPr>
            <w:r>
              <w:t xml:space="preserve">/ℏ. The probability of ending in B</w:t>
            </w:r>
          </w:p>
          <w:p>
            <w:pPr>
              <w:spacing w:after="120" w:line="408" w:lineRule="auto"/>
            </w:pPr>
            <w:r>
              <w:t xml:space="preserve">0↑</w:t>
            </w:r>
          </w:p>
          <w:p>
            <w:pPr>
              <w:spacing w:after="120" w:line="408" w:lineRule="auto"/>
            </w:pPr>
            <w:r>
              <w:t xml:space="preserve">is |α|</w:t>
            </w:r>
          </w:p>
          <w:p>
            <w:pPr>
              <w:spacing w:after="120" w:line="408" w:lineRule="auto"/>
            </w:pPr>
            <w:r>
              <w:t xml:space="preserve">2</w:t>
            </w:r>
          </w:p>
          <w:p>
            <w:pPr>
              <w:spacing w:after="120" w:line="408" w:lineRule="auto"/>
            </w:pPr>
            <w:r>
              <w:t xml:space="preserve">and of ending in B</w:t>
            </w:r>
          </w:p>
          <w:p>
            <w:pPr>
              <w:spacing w:after="120" w:line="408" w:lineRule="auto"/>
            </w:pPr>
            <w:r>
              <w:t xml:space="preserve">1↓</w:t>
            </w:r>
          </w:p>
          <w:p>
            <w:pPr>
              <w:spacing w:after="120" w:line="408" w:lineRule="auto"/>
            </w:pPr>
            <w:r>
              <w:t xml:space="preserve">is |β|</w:t>
            </w:r>
          </w:p>
          <w:p>
            <w:pPr>
              <w:spacing w:after="120" w:line="408" w:lineRule="auto"/>
            </w:pPr>
            <w:r>
              <w:t xml:space="preserve">2</w:t>
            </w:r>
          </w:p>
          <w:p>
            <w:pPr>
              <w:spacing w:after="120" w:line="408" w:lineRule="auto"/>
            </w:pPr>
            <w:r>
              <w:t xml:space="preserve">, determined by the relative basin overlap integrals I</w:t>
            </w:r>
          </w:p>
          <w:p>
            <w:pPr>
              <w:spacing w:after="120" w:line="408" w:lineRule="auto"/>
            </w:pPr>
            <w:r>
              <w:t xml:space="preserve">0</w:t>
            </w:r>
          </w:p>
          <w:p>
            <w:pPr>
              <w:spacing w:after="120" w:line="408" w:lineRule="auto"/>
            </w:pPr>
            <w:r>
              <w:t xml:space="preserve">= ∫</w:t>
            </w:r>
          </w:p>
          <w:p>
            <w:pPr>
              <w:spacing w:after="120" w:line="408" w:lineRule="auto"/>
            </w:pPr>
            <w:r>
              <w:t xml:space="preserve">B</w:t>
            </w:r>
          </w:p>
          <w:p>
            <w:pPr>
              <w:spacing w:after="120" w:line="408" w:lineRule="auto"/>
            </w:pPr>
            <w:r>
              <w:t xml:space="preserve">0</w:t>
            </w:r>
          </w:p>
          <w:p>
            <w:pPr>
              <w:spacing w:after="120" w:line="408" w:lineRule="auto"/>
            </w:pPr>
            <w:r>
              <w:t xml:space="preserve">DΦ |A[Φ]|</w:t>
            </w:r>
          </w:p>
          <w:p>
            <w:pPr>
              <w:spacing w:after="120" w:line="408" w:lineRule="auto"/>
            </w:pPr>
            <w:r>
              <w:t xml:space="preserve">2</w:t>
            </w:r>
          </w:p>
          <w:p>
            <w:pPr>
              <w:spacing w:after="120" w:line="408" w:lineRule="auto"/>
            </w:pPr>
            <w:r>
              <w:t xml:space="preserve">and I</w:t>
            </w:r>
          </w:p>
          <w:p>
            <w:pPr>
              <w:spacing w:after="120" w:line="408" w:lineRule="auto"/>
            </w:pPr>
            <w:r>
              <w:t xml:space="preserve">1</w:t>
            </w:r>
          </w:p>
          <w:p>
            <w:pPr>
              <w:spacing w:after="120" w:line="408" w:lineRule="auto"/>
            </w:pPr>
            <w:r>
              <w:t xml:space="preserve">= ∫</w:t>
            </w:r>
          </w:p>
          <w:p>
            <w:pPr>
              <w:spacing w:after="120" w:line="408" w:lineRule="auto"/>
            </w:pPr>
            <w:r>
              <w:t xml:space="preserve">B</w:t>
            </w:r>
          </w:p>
          <w:p>
            <w:pPr>
              <w:spacing w:after="120" w:line="408" w:lineRule="auto"/>
            </w:pPr>
            <w:r>
              <w:t xml:space="preserve">1</w:t>
            </w:r>
          </w:p>
          <w:p>
            <w:pPr>
              <w:spacing w:after="120" w:line="408" w:lineRule="auto"/>
            </w:pPr>
            <w:r>
              <w:t xml:space="preserve">DΦ |A[Φ]|</w:t>
            </w:r>
          </w:p>
          <w:p>
            <w:pPr>
              <w:spacing w:after="120" w:line="408" w:lineRule="auto"/>
            </w:pPr>
            <w:r>
              <w:t xml:space="preserve">2</w:t>
            </w:r>
          </w:p>
          <w:p>
            <w:pPr>
              <w:spacing w:after="120" w:line="408" w:lineRule="auto"/>
            </w:pPr>
            <w:r>
              <w:t xml:space="preserve">, where the integration over the initial wave functional weights these integrals by |α|</w:t>
            </w:r>
          </w:p>
          <w:p>
            <w:pPr>
              <w:spacing w:after="120" w:line="408" w:lineRule="auto"/>
            </w:pPr>
            <w:r>
              <w:t xml:space="preserve">2</w:t>
            </w:r>
          </w:p>
          <w:p>
            <w:pPr>
              <w:spacing w:after="120" w:line="408" w:lineRule="auto"/>
            </w:pPr>
            <w:r>
              <w:t xml:space="preserve">and |β|</w:t>
            </w:r>
          </w:p>
          <w:p>
            <w:pPr>
              <w:spacing w:after="120" w:line="408" w:lineRule="auto"/>
            </w:pPr>
            <w:r>
              <w:t xml:space="preserve">2</w:t>
            </w:r>
          </w:p>
          <w:p>
            <w:pPr>
              <w:spacing w:after="120" w:line="408" w:lineRule="auto"/>
            </w:pPr>
            <w:r>
              <w:t xml:space="preserve">respectively (Paper 6 [6], Theorem 6.4). This reproduces the Born rule without any additional postulate.</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(34.185)</w:t>
      </w:r>
      <w:r>
        <w:rPr>
          <w:rFonts w:ascii="Cambria" w:cs="Cambria" w:eastAsia="Cambria" w:hAnsi="Cambria"/>
          <w:b w:val="false"/>
          <w:bCs w:val="false"/>
          <w:i w:val="false"/>
          <w:iCs w:val="false"/>
          <w:strike w:val="false"/>
          <w:color w:val="000000"/>
          <w:sz w:val="22"/>
          <w:szCs w:val="22"/>
        </w:rPr>
        <w:t xml:space="preserve"> P(outcome 0) = |α|</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I</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P(outcome 1) = |β|</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I</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preferred basis problem — why a particular basis appears preferred in measurements — is dissolved in Phase Theory by the admissibility basin structure: the preferred basis is the set of basin-representative states {|α⟩}, which are determined by the Phase Theory action and coupling geometry, not by human choice or by an unexplained environmental selection rule.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(34.186)</w:t>
      </w:r>
      <w:r>
        <w:rPr>
          <w:rFonts w:ascii="Cambria" w:cs="Cambria" w:eastAsia="Cambria" w:hAnsi="Cambria"/>
          <w:b w:val="false"/>
          <w:bCs w:val="false"/>
          <w:i w:val="false"/>
          <w:iCs w:val="false"/>
          <w:strike w:val="false"/>
          <w:color w:val="000000"/>
          <w:sz w:val="22"/>
          <w:szCs w:val="22"/>
        </w:rPr>
        <w:t xml:space="preserve"> {|α⟩} = {Φ</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α ∈ 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(basin centers are the preferred basis)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resolution of the measurement problem does not require: many worlds (Everett [67]); pilot waves (Bohm [61]); objective collapse (GRW/CSL [68]); or relational observers (Rovelli [60]). It requires only the five axioms of Phase Theory (Section 38) and the Zeno analysis of this paper. In particular, the resolution is consistent with: unitary evolution of the combined system-apparatus-environment phase field; local interactions between system and apparatus; the Born rule as a derived consequence of basin overlap geometry; and Lorentz covariance (Theorem 34.6).</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(34.187)</w:t>
      </w:r>
      <w:r>
        <w:rPr>
          <w:rFonts w:ascii="Cambria" w:cs="Cambria" w:eastAsia="Cambria" w:hAnsi="Cambria"/>
          <w:b w:val="false"/>
          <w:bCs w:val="false"/>
          <w:i w:val="false"/>
          <w:iCs w:val="false"/>
          <w:strike w:val="false"/>
          <w:color w:val="000000"/>
          <w:sz w:val="22"/>
          <w:szCs w:val="22"/>
        </w:rPr>
        <w:t xml:space="preserve"> ΔS</w:t>
      </w:r>
      <w:r>
        <w:rPr>
          <w:rFonts w:ascii="Cambria" w:cs="Cambria" w:eastAsia="Cambria" w:hAnsi="Cambria"/>
          <w:b w:val="false"/>
          <w:bCs w:val="false"/>
          <w:i w:val="false"/>
          <w:iCs w:val="false"/>
          <w:strike w:val="false"/>
          <w:color w:val="000000"/>
          <w:sz w:val="22"/>
          <w:szCs w:val="22"/>
          <w:vertAlign w:val="subscript"/>
        </w:rPr>
        <w:t xml:space="preserve">entropy</w:t>
      </w:r>
      <w:r>
        <w:rPr>
          <w:rFonts w:ascii="Cambria" w:cs="Cambria" w:eastAsia="Cambria" w:hAnsi="Cambria"/>
          <w:b w:val="false"/>
          <w:bCs w:val="false"/>
          <w:i w:val="false"/>
          <w:iCs w:val="false"/>
          <w:strike w:val="false"/>
          <w:color w:val="000000"/>
          <w:sz w:val="22"/>
          <w:szCs w:val="22"/>
          <w:vertAlign w:val="superscript"/>
        </w:rPr>
        <w:t xml:space="preserve">apparent</w:t>
      </w:r>
      <w:r>
        <w:rPr>
          <w:rFonts w:ascii="Cambria" w:cs="Cambria" w:eastAsia="Cambria" w:hAnsi="Cambria"/>
          <w:b w:val="false"/>
          <w:bCs w:val="false"/>
          <w:i w:val="false"/>
          <w:iCs w:val="false"/>
          <w:strike w:val="false"/>
          <w:color w:val="000000"/>
          <w:sz w:val="22"/>
          <w:szCs w:val="22"/>
        </w:rPr>
        <w:t xml:space="preserve"> = −log P(outcome) (apparent entropy production from collapse)</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(34.188)</w:t>
      </w:r>
      <w:r>
        <w:rPr>
          <w:rFonts w:ascii="Cambria" w:cs="Cambria" w:eastAsia="Cambria" w:hAnsi="Cambria"/>
          <w:b w:val="false"/>
          <w:bCs w:val="false"/>
          <w:i w:val="false"/>
          <w:iCs w:val="false"/>
          <w:strike w:val="false"/>
          <w:color w:val="000000"/>
          <w:sz w:val="22"/>
          <w:szCs w:val="22"/>
        </w:rPr>
        <w:t xml:space="preserve"> ΔS</w:t>
      </w:r>
      <w:r>
        <w:rPr>
          <w:rFonts w:ascii="Cambria" w:cs="Cambria" w:eastAsia="Cambria" w:hAnsi="Cambria"/>
          <w:b w:val="false"/>
          <w:bCs w:val="false"/>
          <w:i w:val="false"/>
          <w:iCs w:val="false"/>
          <w:strike w:val="false"/>
          <w:color w:val="000000"/>
          <w:sz w:val="22"/>
          <w:szCs w:val="22"/>
          <w:vertAlign w:val="subscript"/>
        </w:rPr>
        <w:t xml:space="preserve">entropy</w:t>
      </w:r>
      <w:r>
        <w:rPr>
          <w:rFonts w:ascii="Cambria" w:cs="Cambria" w:eastAsia="Cambria" w:hAnsi="Cambria"/>
          <w:b w:val="false"/>
          <w:bCs w:val="false"/>
          <w:i w:val="false"/>
          <w:iCs w:val="false"/>
          <w:strike w:val="false"/>
          <w:color w:val="000000"/>
          <w:sz w:val="22"/>
          <w:szCs w:val="22"/>
          <w:vertAlign w:val="superscript"/>
        </w:rPr>
        <w:t xml:space="preserve">actual</w:t>
      </w:r>
      <w:r>
        <w:rPr>
          <w:rFonts w:ascii="Cambria" w:cs="Cambria" w:eastAsia="Cambria" w:hAnsi="Cambria"/>
          <w:b w:val="false"/>
          <w:bCs w:val="false"/>
          <w:i w:val="false"/>
          <w:iCs w:val="false"/>
          <w:strike w:val="false"/>
          <w:color w:val="000000"/>
          <w:sz w:val="22"/>
          <w:szCs w:val="22"/>
        </w:rPr>
        <w:t xml:space="preserve"> = ΔS</w:t>
      </w:r>
      <w:r>
        <w:rPr>
          <w:rFonts w:ascii="Cambria" w:cs="Cambria" w:eastAsia="Cambria" w:hAnsi="Cambria"/>
          <w:b w:val="false"/>
          <w:bCs w:val="false"/>
          <w:i w:val="false"/>
          <w:iCs w:val="false"/>
          <w:strike w:val="false"/>
          <w:color w:val="000000"/>
          <w:sz w:val="22"/>
          <w:szCs w:val="22"/>
          <w:vertAlign w:val="subscript"/>
        </w:rPr>
        <w:t xml:space="preserve">Zeno transfer</w:t>
      </w:r>
      <w:r>
        <w:rPr>
          <w:rFonts w:ascii="Cambria" w:cs="Cambria" w:eastAsia="Cambria" w:hAnsi="Cambria"/>
          <w:b w:val="false"/>
          <w:bCs w:val="false"/>
          <w:i w:val="false"/>
          <w:iCs w:val="false"/>
          <w:strike w:val="false"/>
          <w:color w:val="000000"/>
          <w:sz w:val="22"/>
          <w:szCs w:val="22"/>
        </w:rPr>
        <w:t xml:space="preserve"> (Theorem 34.10: entropy transferred to apparatus)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(34.189)</w:t>
      </w:r>
      <w:r>
        <w:rPr>
          <w:rFonts w:ascii="Cambria" w:cs="Cambria" w:eastAsia="Cambria" w:hAnsi="Cambria"/>
          <w:b w:val="false"/>
          <w:bCs w:val="false"/>
          <w:i w:val="false"/>
          <w:iCs w:val="false"/>
          <w:strike w:val="false"/>
          <w:color w:val="000000"/>
          <w:sz w:val="22"/>
          <w:szCs w:val="22"/>
        </w:rPr>
        <w:t xml:space="preserve"> ΔS</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 = ΔS</w:t>
      </w:r>
      <w:r>
        <w:rPr>
          <w:rFonts w:ascii="Cambria" w:cs="Cambria" w:eastAsia="Cambria" w:hAnsi="Cambria"/>
          <w:b w:val="false"/>
          <w:bCs w:val="false"/>
          <w:i w:val="false"/>
          <w:iCs w:val="false"/>
          <w:strike w:val="false"/>
          <w:color w:val="000000"/>
          <w:sz w:val="22"/>
          <w:szCs w:val="22"/>
          <w:vertAlign w:val="subscript"/>
        </w:rPr>
        <w:t xml:space="preserve">system</w:t>
      </w:r>
      <w:r>
        <w:rPr>
          <w:rFonts w:ascii="Cambria" w:cs="Cambria" w:eastAsia="Cambria" w:hAnsi="Cambria"/>
          <w:b w:val="false"/>
          <w:bCs w:val="false"/>
          <w:i w:val="false"/>
          <w:iCs w:val="false"/>
          <w:strike w:val="false"/>
          <w:color w:val="000000"/>
          <w:sz w:val="22"/>
          <w:szCs w:val="22"/>
        </w:rPr>
        <w:t xml:space="preserve"> + ΔS</w:t>
      </w:r>
      <w:r>
        <w:rPr>
          <w:rFonts w:ascii="Cambria" w:cs="Cambria" w:eastAsia="Cambria" w:hAnsi="Cambria"/>
          <w:b w:val="false"/>
          <w:bCs w:val="false"/>
          <w:i w:val="false"/>
          <w:iCs w:val="false"/>
          <w:strike w:val="false"/>
          <w:color w:val="000000"/>
          <w:sz w:val="22"/>
          <w:szCs w:val="22"/>
          <w:vertAlign w:val="subscript"/>
        </w:rPr>
        <w:t xml:space="preserve">apparatus</w:t>
      </w:r>
      <w:r>
        <w:rPr>
          <w:rFonts w:ascii="Cambria" w:cs="Cambria" w:eastAsia="Cambria" w:hAnsi="Cambria"/>
          <w:b w:val="false"/>
          <w:bCs w:val="false"/>
          <w:i w:val="false"/>
          <w:iCs w:val="false"/>
          <w:strike w:val="false"/>
          <w:color w:val="000000"/>
          <w:sz w:val="22"/>
          <w:szCs w:val="22"/>
        </w:rPr>
        <w:t xml:space="preserve"> ≥ 0 (second law preserved, consistent with Section 36)</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36. Zeno Effect and the Arrow of Time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Quantum Zeno Effect operates at the intersection of dynamics and thermodynamics, suppressing transitions that would otherwise contribute to the entropy increase of the system. Understanding its relationship to the arrow of time is therefore both theoretically important and experimentally relevant — experiments on Zeno dynamics directly probe the relationship between quantum coherence and thermodynamic irreversibility.</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Paper 7 of this series [7], the arrow of time in Phase Theory was derived from the global phase ordering functional Ω[Φ], which is monotone under the GCE-enforced dynamics. The Zeno effect modifies the effective dynamics on short timescales but cannot reverse Ω[Φ] (Theorem 34.1). However, it can substantially slow the rate of entropy production within the Zeno-confined system, redistributing entropy production to the apparatus.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entropy production rate of a system undergoing free evolution (unperturbed decay)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(34.190)</w:t>
      </w:r>
      <w:r>
        <w:rPr>
          <w:rFonts w:ascii="Cambria" w:cs="Cambria" w:eastAsia="Cambria" w:hAnsi="Cambria"/>
          <w:b w:val="false"/>
          <w:bCs w:val="false"/>
          <w:i w:val="false"/>
          <w:iCs w:val="false"/>
          <w:strike w:val="false"/>
          <w:color w:val="000000"/>
          <w:sz w:val="22"/>
          <w:szCs w:val="22"/>
        </w:rPr>
        <w:t xml:space="preserve"> dS</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/dt = −Tr[ρ(t) ln ρ(t)] = 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S</w:t>
      </w:r>
      <w:r>
        <w:rPr>
          <w:rFonts w:ascii="Cambria" w:cs="Cambria" w:eastAsia="Cambria" w:hAnsi="Cambria"/>
          <w:b w:val="false"/>
          <w:bCs w:val="false"/>
          <w:i w:val="false"/>
          <w:iCs w:val="false"/>
          <w:strike w:val="false"/>
          <w:color w:val="000000"/>
          <w:sz w:val="22"/>
          <w:szCs w:val="22"/>
          <w:vertAlign w:val="subscript"/>
        </w:rPr>
        <w:t xml:space="preserve">per-transition</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where S</w:t>
      </w:r>
      <w:r>
        <w:rPr>
          <w:rFonts w:ascii="Cambria" w:cs="Cambria" w:eastAsia="Cambria" w:hAnsi="Cambria"/>
          <w:b w:val="false"/>
          <w:bCs w:val="false"/>
          <w:i w:val="false"/>
          <w:iCs w:val="false"/>
          <w:strike w:val="false"/>
          <w:color w:val="000000"/>
          <w:sz w:val="22"/>
          <w:szCs w:val="22"/>
          <w:vertAlign w:val="subscript"/>
        </w:rPr>
        <w:t xml:space="preserve">per-transition</w:t>
      </w:r>
      <w:r>
        <w:rPr>
          <w:rFonts w:ascii="Cambria" w:cs="Cambria" w:eastAsia="Cambria" w:hAnsi="Cambria"/>
          <w:b w:val="false"/>
          <w:bCs w:val="false"/>
          <w:i w:val="false"/>
          <w:iCs w:val="false"/>
          <w:strike w:val="false"/>
          <w:color w:val="000000"/>
          <w:sz w:val="22"/>
          <w:szCs w:val="22"/>
        </w:rPr>
        <w:t xml:space="preserve"> is the entropy produced per inter-basin transition. Under Zeno coupling at rate f, the effective transition rate is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 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and the corresponding entropy production rate within the confined system is: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(34.191)</w:t>
      </w:r>
      <w:r>
        <w:rPr>
          <w:rFonts w:ascii="Cambria" w:cs="Cambria" w:eastAsia="Cambria" w:hAnsi="Cambria"/>
          <w:b w:val="false"/>
          <w:bCs w:val="false"/>
          <w:i w:val="false"/>
          <w:iCs w:val="false"/>
          <w:strike w:val="false"/>
          <w:color w:val="000000"/>
          <w:sz w:val="22"/>
          <w:szCs w:val="22"/>
        </w:rPr>
        <w:t xml:space="preserve"> dS</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/dt =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 S</w:t>
      </w:r>
      <w:r>
        <w:rPr>
          <w:rFonts w:ascii="Cambria" w:cs="Cambria" w:eastAsia="Cambria" w:hAnsi="Cambria"/>
          <w:b w:val="false"/>
          <w:bCs w:val="false"/>
          <w:i w:val="false"/>
          <w:iCs w:val="false"/>
          <w:strike w:val="false"/>
          <w:color w:val="000000"/>
          <w:sz w:val="22"/>
          <w:szCs w:val="22"/>
          <w:vertAlign w:val="subscript"/>
        </w:rPr>
        <w:t xml:space="preserve">per-transition</w:t>
      </w:r>
      <w:r>
        <w:rPr>
          <w:rFonts w:ascii="Cambria" w:cs="Cambria" w:eastAsia="Cambria" w:hAnsi="Cambria"/>
          <w:b w:val="false"/>
          <w:bCs w:val="false"/>
          <w:i w:val="false"/>
          <w:iCs w:val="false"/>
          <w:strike w:val="false"/>
          <w:color w:val="000000"/>
          <w:sz w:val="22"/>
          <w:szCs w:val="22"/>
        </w:rPr>
        <w:t xml:space="preserve"> = dS</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/dt ·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ratio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/(fΓ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ℏ</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for large f, so:</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(34.192)</w:t>
      </w:r>
      <w:r>
        <w:rPr>
          <w:rFonts w:ascii="Cambria" w:cs="Cambria" w:eastAsia="Cambria" w:hAnsi="Cambria"/>
          <w:b w:val="false"/>
          <w:bCs w:val="false"/>
          <w:i w:val="false"/>
          <w:iCs w:val="false"/>
          <w:strike w:val="false"/>
          <w:color w:val="000000"/>
          <w:sz w:val="22"/>
          <w:szCs w:val="22"/>
        </w:rPr>
        <w:t xml:space="preserve"> dS</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vertAlign w:val="superscript"/>
        </w:rPr>
        <w:t xml:space="preserve">system</w:t>
      </w:r>
      <w:r>
        <w:rPr>
          <w:rFonts w:ascii="Cambria" w:cs="Cambria" w:eastAsia="Cambria" w:hAnsi="Cambria"/>
          <w:b w:val="false"/>
          <w:bCs w:val="false"/>
          <w:i w:val="false"/>
          <w:iCs w:val="false"/>
          <w:strike w:val="false"/>
          <w:color w:val="000000"/>
          <w:sz w:val="22"/>
          <w:szCs w:val="22"/>
        </w:rPr>
        <w:t xml:space="preserve">/dt ~ (ΔH)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dS</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/dt / (fΓ</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ℏ</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0 as f → ∞</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suppression of system entropy production is not a violation of the second law — the entropy is transferred to the apparatus, which absorbs the Zeno energy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(f) per unit time (Proposition 34.7) and converts it to heat.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6E" w:sz="24"/>
              <w:bottom w:val="nil" w:color="FFFFFF" w:sz="0"/>
              <w:right w:val="nil" w:color="FFFFFF" w:sz="0"/>
            </w:tcBorders>
            <w:shd w:fill="F4F4FD"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Theorem 34.10 (Zeno Entropy Transfer).</w:t>
            </w:r>
          </w:p>
          <w:p>
            <w:pPr>
              <w:spacing w:after="120" w:line="408" w:lineRule="auto"/>
            </w:pPr>
            <w:r>
              <w:t xml:space="preserve">The entropy suppressed in the Zeno-confined system is transferred to the apparatus at rate:</w:t>
            </w:r>
          </w:p>
          <w:p>
            <w:pPr>
              <w:spacing w:after="120" w:line="408" w:lineRule="auto"/>
            </w:pPr>
            <w:r>
              <w:rPr>
                <w:rFonts w:ascii="Cambria" w:cs="Cambria" w:eastAsia="Cambria" w:hAnsi="Cambria"/>
                <w:b w:val="false"/>
                <w:bCs w:val="false"/>
                <w:i w:val="false"/>
                <w:iCs w:val="false"/>
                <w:strike w:val="false"/>
                <w:color w:val="000000"/>
                <w:sz w:val="20"/>
                <w:szCs w:val="20"/>
              </w:rPr>
              <w:t xml:space="preserve">(34.193)</w:t>
            </w:r>
            <w:r>
              <w:rPr>
                <w:rFonts w:ascii="Cambria" w:cs="Cambria" w:eastAsia="Cambria" w:hAnsi="Cambria"/>
                <w:b w:val="false"/>
                <w:bCs w:val="false"/>
                <w:i w:val="false"/>
                <w:iCs w:val="false"/>
                <w:strike w:val="false"/>
                <w:color w:val="000000"/>
                <w:sz w:val="22"/>
                <w:szCs w:val="22"/>
              </w:rPr>
              <w:t xml:space="preserve"> dS</w:t>
            </w:r>
            <w:r>
              <w:rPr>
                <w:rFonts w:ascii="Cambria" w:cs="Cambria" w:eastAsia="Cambria" w:hAnsi="Cambria"/>
                <w:b w:val="false"/>
                <w:bCs w:val="false"/>
                <w:i w:val="false"/>
                <w:iCs w:val="false"/>
                <w:strike w:val="false"/>
                <w:color w:val="000000"/>
                <w:sz w:val="22"/>
                <w:szCs w:val="22"/>
                <w:vertAlign w:val="subscript"/>
              </w:rPr>
              <w:t xml:space="preserve">apparatus</w:t>
            </w:r>
            <w:r>
              <w:rPr>
                <w:rFonts w:ascii="Cambria" w:cs="Cambria" w:eastAsia="Cambria" w:hAnsi="Cambria"/>
                <w:b w:val="false"/>
                <w:bCs w:val="false"/>
                <w:i w:val="false"/>
                <w:iCs w:val="false"/>
                <w:strike w:val="false"/>
                <w:color w:val="000000"/>
                <w:sz w:val="22"/>
                <w:szCs w:val="22"/>
              </w:rPr>
              <w:t xml:space="preserve">/dt =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(f) / T</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 ℏf(ΔH)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(ΔE</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T</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w:t>
            </w:r>
          </w:p>
          <w:p>
            <w:pPr>
              <w:spacing w:after="120" w:line="408" w:lineRule="auto"/>
            </w:pPr>
            <w:r>
              <w:t xml:space="preserve">where T</w:t>
            </w:r>
          </w:p>
          <w:p>
            <w:pPr>
              <w:spacing w:after="120" w:line="408" w:lineRule="auto"/>
            </w:pPr>
            <w:r>
              <w:t xml:space="preserve">app</w:t>
            </w:r>
          </w:p>
          <w:p>
            <w:pPr>
              <w:spacing w:after="120" w:line="408" w:lineRule="auto"/>
            </w:pPr>
            <w:r>
              <w:t xml:space="preserve">is the apparatus temperature. The total entropy production rate satisfies:</w:t>
            </w:r>
          </w:p>
          <w:p>
            <w:pPr>
              <w:spacing w:after="120" w:line="408" w:lineRule="auto"/>
            </w:pPr>
            <w:r>
              <w:rPr>
                <w:rFonts w:ascii="Cambria" w:cs="Cambria" w:eastAsia="Cambria" w:hAnsi="Cambria"/>
                <w:b w:val="false"/>
                <w:bCs w:val="false"/>
                <w:i w:val="false"/>
                <w:iCs w:val="false"/>
                <w:strike w:val="false"/>
                <w:color w:val="000000"/>
                <w:sz w:val="20"/>
                <w:szCs w:val="20"/>
              </w:rPr>
              <w:t xml:space="preserve">(34.194)</w:t>
            </w:r>
            <w:r>
              <w:rPr>
                <w:rFonts w:ascii="Cambria" w:cs="Cambria" w:eastAsia="Cambria" w:hAnsi="Cambria"/>
                <w:b w:val="false"/>
                <w:bCs w:val="false"/>
                <w:i w:val="false"/>
                <w:iCs w:val="false"/>
                <w:strike w:val="false"/>
                <w:color w:val="000000"/>
                <w:sz w:val="22"/>
                <w:szCs w:val="22"/>
              </w:rPr>
              <w:t xml:space="preserve"> dS</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/dt = dS</w:t>
            </w:r>
            <w:r>
              <w:rPr>
                <w:rFonts w:ascii="Cambria" w:cs="Cambria" w:eastAsia="Cambria" w:hAnsi="Cambria"/>
                <w:b w:val="false"/>
                <w:bCs w:val="false"/>
                <w:i w:val="false"/>
                <w:iCs w:val="false"/>
                <w:strike w:val="false"/>
                <w:color w:val="000000"/>
                <w:sz w:val="22"/>
                <w:szCs w:val="22"/>
                <w:vertAlign w:val="subscript"/>
              </w:rPr>
              <w:t xml:space="preserve">system</w:t>
            </w:r>
            <w:r>
              <w:rPr>
                <w:rFonts w:ascii="Cambria" w:cs="Cambria" w:eastAsia="Cambria" w:hAnsi="Cambria"/>
                <w:b w:val="false"/>
                <w:bCs w:val="false"/>
                <w:i w:val="false"/>
                <w:iCs w:val="false"/>
                <w:strike w:val="false"/>
                <w:color w:val="000000"/>
                <w:sz w:val="22"/>
                <w:szCs w:val="22"/>
              </w:rPr>
              <w:t xml:space="preserve">/dt + dS</w:t>
            </w:r>
            <w:r>
              <w:rPr>
                <w:rFonts w:ascii="Cambria" w:cs="Cambria" w:eastAsia="Cambria" w:hAnsi="Cambria"/>
                <w:b w:val="false"/>
                <w:bCs w:val="false"/>
                <w:i w:val="false"/>
                <w:iCs w:val="false"/>
                <w:strike w:val="false"/>
                <w:color w:val="000000"/>
                <w:sz w:val="22"/>
                <w:szCs w:val="22"/>
                <w:vertAlign w:val="subscript"/>
              </w:rPr>
              <w:t xml:space="preserve">apparatus</w:t>
            </w:r>
            <w:r>
              <w:rPr>
                <w:rFonts w:ascii="Cambria" w:cs="Cambria" w:eastAsia="Cambria" w:hAnsi="Cambria"/>
                <w:b w:val="false"/>
                <w:bCs w:val="false"/>
                <w:i w:val="false"/>
                <w:iCs w:val="false"/>
                <w:strike w:val="false"/>
                <w:color w:val="000000"/>
                <w:sz w:val="22"/>
                <w:szCs w:val="22"/>
              </w:rPr>
              <w:t xml:space="preserve">/dt ≥ dS</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/dt ≥ 0</w:t>
            </w:r>
          </w:p>
          <w:p>
            <w:pPr>
              <w:spacing w:after="120" w:line="408" w:lineRule="auto"/>
            </w:pPr>
            <w:r>
              <w:t xml:space="preserve">i.e., Zeno coupling never decreases the total entropy production rate; it only redistributes entropy from system to apparatus.</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The inequality dS</w:t>
            </w:r>
          </w:p>
          <w:p>
            <w:pPr>
              <w:spacing w:after="120" w:line="408" w:lineRule="auto"/>
            </w:pPr>
            <w:r>
              <w:t xml:space="preserve">total</w:t>
            </w:r>
          </w:p>
          <w:p>
            <w:pPr>
              <w:spacing w:after="120" w:line="408" w:lineRule="auto"/>
            </w:pPr>
            <w:r>
              <w:t xml:space="preserve">/dt ≥ dS</w:t>
            </w:r>
          </w:p>
          <w:p>
            <w:pPr>
              <w:spacing w:after="120" w:line="408" w:lineRule="auto"/>
            </w:pPr>
            <w:r>
              <w:t xml:space="preserve">free</w:t>
            </w:r>
          </w:p>
          <w:p>
            <w:pPr>
              <w:spacing w:after="120" w:line="408" w:lineRule="auto"/>
            </w:pPr>
            <w:r>
              <w:t xml:space="preserve">/dt follows from the fact that the Zeno coupling does additional work on the system (ⅉ</w:t>
            </w:r>
          </w:p>
          <w:p>
            <w:pPr>
              <w:spacing w:after="120" w:line="408" w:lineRule="auto"/>
            </w:pPr>
            <w:r>
              <w:t xml:space="preserve">Zeno</w:t>
            </w:r>
          </w:p>
          <w:p>
            <w:pPr>
              <w:spacing w:after="120" w:line="408" w:lineRule="auto"/>
            </w:pPr>
            <w:r>
              <w:t xml:space="preserve">&gt;</w:t>
            </w:r>
          </w:p>
          <w:p>
            <w:pPr>
              <w:spacing w:after="120" w:line="408" w:lineRule="auto"/>
            </w:pPr>
            <w:r>
              <w:t xml:space="preserve">0 by Proposition 34.7) and this work is converted to entropy in the apparatus at rate ⅉ</w:t>
            </w:r>
          </w:p>
          <w:p>
            <w:pPr>
              <w:spacing w:after="120" w:line="408" w:lineRule="auto"/>
            </w:pPr>
            <w:r>
              <w:t xml:space="preserve">Zeno</w:t>
            </w:r>
          </w:p>
          <w:p>
            <w:pPr>
              <w:spacing w:after="120" w:line="408" w:lineRule="auto"/>
            </w:pPr>
            <w:r>
              <w:t xml:space="preserve">/T</w:t>
            </w:r>
          </w:p>
          <w:p>
            <w:pPr>
              <w:spacing w:after="120" w:line="408" w:lineRule="auto"/>
            </w:pPr>
            <w:r>
              <w:t xml:space="preserve">app</w:t>
            </w:r>
          </w:p>
          <w:p>
            <w:pPr>
              <w:spacing w:after="120" w:line="408" w:lineRule="auto"/>
            </w:pPr>
            <w:r>
              <w:t xml:space="preserve">≥ 0. The inequality dS</w:t>
            </w:r>
          </w:p>
          <w:p>
            <w:pPr>
              <w:spacing w:after="120" w:line="408" w:lineRule="auto"/>
            </w:pPr>
            <w:r>
              <w:t xml:space="preserve">free</w:t>
            </w:r>
          </w:p>
          <w:p>
            <w:pPr>
              <w:spacing w:after="120" w:line="408" w:lineRule="auto"/>
            </w:pPr>
            <w:r>
              <w:t xml:space="preserve">/dt ≥ 0 follows from the second law applied to the unperturbed system. Therefore the total entropy production rate under Zeno coupling exceeds the free entropy production rate.</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(34.195)</w:t>
      </w:r>
      <w:r>
        <w:rPr>
          <w:rFonts w:ascii="Cambria" w:cs="Cambria" w:eastAsia="Cambria" w:hAnsi="Cambria"/>
          <w:b w:val="false"/>
          <w:bCs w:val="false"/>
          <w:i w:val="false"/>
          <w:iCs w:val="false"/>
          <w:strike w:val="false"/>
          <w:color w:val="000000"/>
          <w:sz w:val="22"/>
          <w:szCs w:val="22"/>
        </w:rPr>
        <w:t xml:space="preserve"> dS</w:t>
      </w:r>
      <w:r>
        <w:rPr>
          <w:rFonts w:ascii="Cambria" w:cs="Cambria" w:eastAsia="Cambria" w:hAnsi="Cambria"/>
          <w:b w:val="false"/>
          <w:bCs w:val="false"/>
          <w:i w:val="false"/>
          <w:iCs w:val="false"/>
          <w:strike w:val="false"/>
          <w:color w:val="000000"/>
          <w:sz w:val="22"/>
          <w:szCs w:val="22"/>
          <w:vertAlign w:val="subscript"/>
        </w:rPr>
        <w:t xml:space="preserve">total</w:t>
      </w:r>
      <w:r>
        <w:rPr>
          <w:rFonts w:ascii="Cambria" w:cs="Cambria" w:eastAsia="Cambria" w:hAnsi="Cambria"/>
          <w:b w:val="false"/>
          <w:bCs w:val="false"/>
          <w:i w:val="false"/>
          <w:iCs w:val="false"/>
          <w:strike w:val="false"/>
          <w:color w:val="000000"/>
          <w:sz w:val="22"/>
          <w:szCs w:val="22"/>
        </w:rPr>
        <w:t xml:space="preserve">/dt|</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 = dS</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/dt +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 dS</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/dt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arrow of time is therefore strengthened, not weakened, by Zeno coupling: the total entropy production rate is higher under Zeno coupling than without it, because the Zeno coupling performs additional thermodynamic work (from the apparatus) that is irreversibly converted to entropy in the apparatus. This is consistent with the Phase Theory derivation of the arrow of time from Ω[Φ] (Theorem 34.1): Ω increases at least as fast under Zeno coupling as without it.</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(34.196)</w:t>
      </w:r>
      <w:r>
        <w:rPr>
          <w:rFonts w:ascii="Cambria" w:cs="Cambria" w:eastAsia="Cambria" w:hAnsi="Cambria"/>
          <w:b w:val="false"/>
          <w:bCs w:val="false"/>
          <w:i w:val="false"/>
          <w:iCs w:val="false"/>
          <w:strike w:val="false"/>
          <w:color w:val="000000"/>
          <w:sz w:val="22"/>
          <w:szCs w:val="22"/>
        </w:rPr>
        <w:t xml:space="preserve"> dΩ/dt|</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 ≥ dΩ/dt|</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 0 (monotone increase of global ordering functional)</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experimental implication is that the calorimetric measurement of Protocol 34.D (Section 33) simultaneously tests Prediction 34.8 (energy cost of Zeno coupling) and Theorem 34.10 (entropy transfer from system to apparatus). Both the energy cost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(f) and the corresponding apparatus temperature rise ΔT</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 ⅉ</w:t>
      </w:r>
      <w:r>
        <w:rPr>
          <w:rFonts w:ascii="Cambria" w:cs="Cambria" w:eastAsia="Cambria" w:hAnsi="Cambria"/>
          <w:b w:val="false"/>
          <w:bCs w:val="false"/>
          <w:i w:val="false"/>
          <w:iCs w:val="false"/>
          <w:strike w:val="false"/>
          <w:color w:val="000000"/>
          <w:sz w:val="22"/>
          <w:szCs w:val="22"/>
          <w:vertAlign w:val="subscript"/>
        </w:rPr>
        <w:t xml:space="preserve">Zeno</w:t>
      </w:r>
      <w:r>
        <w:rPr>
          <w:rFonts w:ascii="Cambria" w:cs="Cambria" w:eastAsia="Cambria" w:hAnsi="Cambria"/>
          <w:b w:val="false"/>
          <w:bCs w:val="false"/>
          <w:i w:val="false"/>
          <w:iCs w:val="false"/>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are directly measurable, providing a thermodynamic test of the Phase Theory account of the Zeno effect and the arrow of time.</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37. Philosophical Implications — Observers Are Not Special</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Among all the implications of Phase Theory for the foundations of quantum mechanics, the most philosophically significant may be the most obvious: observers are not dynamically special. The Quantum Zeno Effect, which in the standard account appears to require observers (conscious or otherwise) to have causal power over quantum dynamics, turns out on Phase Theory's analysis to require nothing of the sort. What is required is only coupling — strong, frequent coupling between phase structures with compatible admissibility geometries. An observer achieves this coupling through the hardware of their measuring apparatus; so does a rock, a camera, a thermostat, or any other macroscopic phase structure with appropriate coupling characteristics.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In Phase Theory, an observer is a particular macroscopic phase structure with three properties: (1) it has a well-defined admissibility basin structure B</w:t>
      </w:r>
      <w:r>
        <w:rPr>
          <w:rFonts w:ascii="Cambria" w:cs="Cambria" w:eastAsia="Cambria" w:hAnsi="Cambria"/>
          <w:b w:val="false"/>
          <w:bCs w:val="false"/>
          <w:i w:val="false"/>
          <w:iCs w:val="false"/>
          <w:strike w:val="false"/>
          <w:color w:val="000000"/>
          <w:sz w:val="22"/>
          <w:szCs w:val="22"/>
          <w:vertAlign w:val="subscript"/>
        </w:rPr>
        <w:t xml:space="preserve">obs</w:t>
      </w:r>
      <w:r>
        <w:rPr>
          <w:rFonts w:ascii="Cambria" w:cs="Cambria" w:eastAsia="Cambria" w:hAnsi="Cambria"/>
          <w:b w:val="false"/>
          <w:bCs w:val="false"/>
          <w:i w:val="false"/>
          <w:iCs w:val="false"/>
          <w:strike w:val="false"/>
          <w:color w:val="000000"/>
          <w:sz w:val="22"/>
          <w:szCs w:val="22"/>
        </w:rPr>
        <w:t xml:space="preserve"> ⊂ Γ_phase with multiple basins corresponding to distinct macroscopic configurations (what we call "observational outcomes"); (2) it is strongly coupled to the system being observed (κ ≫ 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(3) it is large, so that its admissibility constraints are effectively permanent (the time for thermal fluctuations to drive B</w:t>
      </w:r>
      <w:r>
        <w:rPr>
          <w:rFonts w:ascii="Cambria" w:cs="Cambria" w:eastAsia="Cambria" w:hAnsi="Cambria"/>
          <w:b w:val="false"/>
          <w:bCs w:val="false"/>
          <w:i w:val="false"/>
          <w:iCs w:val="false"/>
          <w:strike w:val="false"/>
          <w:color w:val="000000"/>
          <w:sz w:val="22"/>
          <w:szCs w:val="22"/>
          <w:vertAlign w:val="subscript"/>
        </w:rPr>
        <w:t xml:space="preserve">obs</w:t>
      </w:r>
      <w:r>
        <w:rPr>
          <w:rFonts w:ascii="Cambria" w:cs="Cambria" w:eastAsia="Cambria" w:hAnsi="Cambria"/>
          <w:b w:val="false"/>
          <w:bCs w:val="false"/>
          <w:i w:val="false"/>
          <w:iCs w:val="false"/>
          <w:strike w:val="false"/>
          <w:color w:val="000000"/>
          <w:sz w:val="22"/>
          <w:szCs w:val="22"/>
        </w:rPr>
        <w:t xml:space="preserve"> into a different macroscopic basin is astronomically long — the apparatus does not spontaneously change its readout). None of these properties requires consciousness, intentionality, or any other mentalistic property. An appropriately constructed thermostat satisfies all three conditions and would produce the same Zeno dynamics as a human observer with the same coupling characteristics.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5A1A"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ambria" w:cs="Cambria" w:eastAsia="Cambria" w:hAnsi="Cambria"/>
                <w:b/>
                <w:bCs/>
                <w:i w:val="false"/>
                <w:iCs w:val="false"/>
                <w:strike w:val="false"/>
                <w:color w:val="000000"/>
                <w:sz w:val="21"/>
                <w:szCs w:val="21"/>
              </w:rPr>
              <w:t xml:space="preserve">Proposition 34.10 (Observer-Independent QZE).</w:t>
            </w:r>
          </w:p>
          <w:p>
            <w:pPr>
              <w:spacing w:after="120" w:line="408" w:lineRule="auto"/>
            </w:pPr>
            <w:r>
              <w:t xml:space="preserve">The Quantum Zeno Effect, as derived in Section 8, depends only on the coupling strength κ, the coupling rate f, and the admissibility geometry of the apparatus phase structure B</w:t>
            </w:r>
          </w:p>
          <w:p>
            <w:pPr>
              <w:spacing w:after="120" w:line="408" w:lineRule="auto"/>
            </w:pPr>
            <w:r>
              <w:t xml:space="preserve">app</w:t>
            </w:r>
          </w:p>
          <w:p>
            <w:pPr>
              <w:spacing w:after="120" w:line="408" w:lineRule="auto"/>
            </w:pPr>
            <w:r>
              <w:t xml:space="preserve">. It does not depend on any property of an observer that is not expressible in terms of these quantities. In particular, it does not depend on: whether the apparatus is conscious, whether the apparatus is connected to a data-recording device, or whether any agent ever reads the result.</w:t>
            </w:r>
          </w:p>
          <w:p>
            <w:pPr>
              <w:spacing w:after="120" w:line="360" w:lineRule="auto"/>
              <w:jc w:val="both"/>
            </w:pPr>
            <w:r>
              <w:rPr>
                <w:rFonts w:ascii="Cambria" w:cs="Cambria" w:eastAsia="Cambria" w:hAnsi="Cambria"/>
                <w:b/>
                <w:bCs/>
                <w:i/>
                <w:iCs/>
                <w:strike w:val="false"/>
                <w:color w:val="000000"/>
                <w:sz w:val="22"/>
                <w:szCs w:val="22"/>
              </w:rPr>
              <w:t xml:space="preserve">Proof.</w:t>
            </w:r>
          </w:p>
          <w:p>
            <w:pPr>
              <w:spacing w:after="120" w:line="408" w:lineRule="auto"/>
            </w:pPr>
            <w:r>
              <w:t xml:space="preserve">From Theorem 34.3, the transition probability P(α→β, T, f) depends only on S</w:t>
            </w:r>
          </w:p>
          <w:p>
            <w:pPr>
              <w:spacing w:after="120" w:line="408" w:lineRule="auto"/>
            </w:pPr>
            <w:r>
              <w:t xml:space="preserve">phase</w:t>
            </w:r>
          </w:p>
          <w:p>
            <w:pPr>
              <w:spacing w:after="120" w:line="408" w:lineRule="auto"/>
            </w:pPr>
            <w:r>
              <w:t xml:space="preserve">, A, f, and κ — none of which involves any property beyond phase field geometry and coupling dynamics. The apparatus enters only through the admissibility functional A (which defines the constrained basin B</w:t>
            </w:r>
          </w:p>
          <w:p>
            <w:pPr>
              <w:spacing w:after="120" w:line="408" w:lineRule="auto"/>
            </w:pPr>
            <w:r>
              <w:t xml:space="preserve">C</w:t>
            </w:r>
          </w:p>
          <w:p>
            <w:pPr>
              <w:spacing w:after="120" w:line="408" w:lineRule="auto"/>
            </w:pPr>
            <w:r>
              <w:t xml:space="preserve">) and the coupling strength κ. Both of these are purely physical, observer-independent quantities.</w:t>
            </w:r>
          </w:p>
          <w:p>
            <w:pPr>
              <w:spacing w:after="120" w:line="408" w:lineRule="auto"/>
            </w:pP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Wigner's friend thought experiment [69] poses a particular challenge for observer-dependent accounts of quantum mechanics. In the standard thought experiment: Friend performs a measurement on a spin-1/2 particle and obtains a definite outcome (say, spin up). Wigner, outside the lab, has not made a measurement and therefore (on the Copenhagen account) the Friend-plus-particle system is still in a superposition of outcomes. This leads to apparently inconsistent descriptions: Friend has a definite outcome; Wigner has a superposition. Phase Theory resolves this completely. Friend is a large phase structure that has undergone Zeno confinement to the basin B</w:t>
      </w:r>
      <w:r>
        <w:rPr>
          <w:rFonts w:ascii="Cambria" w:cs="Cambria" w:eastAsia="Cambria" w:hAnsi="Cambria"/>
          <w:b w:val="false"/>
          <w:bCs w:val="false"/>
          <w:i w:val="false"/>
          <w:iCs w:val="false"/>
          <w:strike w:val="false"/>
          <w:color w:val="000000"/>
          <w:sz w:val="22"/>
          <w:szCs w:val="22"/>
          <w:vertAlign w:val="subscript"/>
        </w:rPr>
        <w:t xml:space="preserve">up</w:t>
      </w:r>
      <w:r>
        <w:rPr>
          <w:rFonts w:ascii="Cambria" w:cs="Cambria" w:eastAsia="Cambria" w:hAnsi="Cambria"/>
          <w:b w:val="false"/>
          <w:bCs w:val="false"/>
          <w:i w:val="false"/>
          <w:iCs w:val="false"/>
          <w:strike w:val="false"/>
          <w:color w:val="000000"/>
          <w:sz w:val="22"/>
          <w:szCs w:val="22"/>
        </w:rPr>
        <w:t xml:space="preserve"> (spin up with Friend's apparatus reading "up") by virtue of the measurement interaction. Wigner is a different large phase structure, not yet coupled to the Friend-apparatus-particle system. From Wigner's perspective (i.e., from the admissibility structure of Wigner's phase substrate), the Friend-apparatus-particle system is in a superposition — because Wigner's admissibility constraints have not yet been enforced on it. From Friend's perspective, the system is in basin B</w:t>
      </w:r>
      <w:r>
        <w:rPr>
          <w:rFonts w:ascii="Cambria" w:cs="Cambria" w:eastAsia="Cambria" w:hAnsi="Cambria"/>
          <w:b w:val="false"/>
          <w:bCs w:val="false"/>
          <w:i w:val="false"/>
          <w:iCs w:val="false"/>
          <w:strike w:val="false"/>
          <w:color w:val="000000"/>
          <w:sz w:val="22"/>
          <w:szCs w:val="22"/>
          <w:vertAlign w:val="subscript"/>
        </w:rPr>
        <w:t xml:space="preserve">up</w:t>
      </w:r>
      <w:r>
        <w:rPr>
          <w:rFonts w:ascii="Cambria" w:cs="Cambria" w:eastAsia="Cambria" w:hAnsi="Cambria"/>
          <w:b w:val="false"/>
          <w:bCs w:val="false"/>
          <w:i w:val="false"/>
          <w:iCs w:val="false"/>
          <w:strike w:val="false"/>
          <w:color w:val="000000"/>
          <w:sz w:val="22"/>
          <w:szCs w:val="22"/>
        </w:rPr>
        <w:t xml:space="preserve"> — because Friend's admissibility constraints have been enforced.</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is not an inconsistency; it is the natural consequence of the fact that different phase structures enforce different admissibility constraints on the systems they couple to. When Wigner eventually interacts with Friend, their admissibility structures become coupled, and the joint system-Friend-Wigner admissibility basin structure determines the joint outcome — which is consistent with Friend's earlier observation (because the basin B</w:t>
      </w:r>
      <w:r>
        <w:rPr>
          <w:rFonts w:ascii="Cambria" w:cs="Cambria" w:eastAsia="Cambria" w:hAnsi="Cambria"/>
          <w:b w:val="false"/>
          <w:bCs w:val="false"/>
          <w:i w:val="false"/>
          <w:iCs w:val="false"/>
          <w:strike w:val="false"/>
          <w:color w:val="000000"/>
          <w:sz w:val="22"/>
          <w:szCs w:val="22"/>
          <w:vertAlign w:val="subscript"/>
        </w:rPr>
        <w:t xml:space="preserve">up</w:t>
      </w:r>
      <w:r>
        <w:rPr>
          <w:rFonts w:ascii="Cambria" w:cs="Cambria" w:eastAsia="Cambria" w:hAnsi="Cambria"/>
          <w:b w:val="false"/>
          <w:bCs w:val="false"/>
          <w:i w:val="false"/>
          <w:iCs w:val="false"/>
          <w:strike w:val="false"/>
          <w:color w:val="000000"/>
          <w:sz w:val="22"/>
          <w:szCs w:val="22"/>
        </w:rPr>
        <w:t xml:space="preserve"> of Friend's earlier coupling is a basin-representative that is preserved under further coupling, being a stable attractor of the Zeno dynamics). The apparent paradox dissolves entirely: there are no inconsistent facts, only different coupling histories of different large phase structures.</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(34.197)</w:t>
      </w:r>
      <w:r>
        <w:rPr>
          <w:rFonts w:ascii="Cambria" w:cs="Cambria" w:eastAsia="Cambria" w:hAnsi="Cambria"/>
          <w:b w:val="false"/>
          <w:bCs w:val="false"/>
          <w:i w:val="false"/>
          <w:iCs w:val="false"/>
          <w:strike w:val="false"/>
          <w:color w:val="000000"/>
          <w:sz w:val="22"/>
          <w:szCs w:val="22"/>
        </w:rPr>
        <w:t xml:space="preserve"> B</w:t>
      </w:r>
      <w:r>
        <w:rPr>
          <w:rFonts w:ascii="Cambria" w:cs="Cambria" w:eastAsia="Cambria" w:hAnsi="Cambria"/>
          <w:b w:val="false"/>
          <w:bCs w:val="false"/>
          <w:i w:val="false"/>
          <w:iCs w:val="false"/>
          <w:strike w:val="false"/>
          <w:color w:val="000000"/>
          <w:sz w:val="22"/>
          <w:szCs w:val="22"/>
          <w:vertAlign w:val="subscript"/>
        </w:rPr>
        <w:t xml:space="preserve">Friend</w:t>
      </w:r>
      <w:r>
        <w:rPr>
          <w:rFonts w:ascii="Cambria" w:cs="Cambria" w:eastAsia="Cambria" w:hAnsi="Cambria"/>
          <w:b w:val="false"/>
          <w:bCs w:val="false"/>
          <w:i w:val="false"/>
          <w:iCs w:val="false"/>
          <w:strike w:val="false"/>
          <w:color w:val="000000"/>
          <w:sz w:val="22"/>
          <w:szCs w:val="22"/>
        </w:rPr>
        <w:t xml:space="preserve"> = B</w:t>
      </w:r>
      <w:r>
        <w:rPr>
          <w:rFonts w:ascii="Cambria" w:cs="Cambria" w:eastAsia="Cambria" w:hAnsi="Cambria"/>
          <w:b w:val="false"/>
          <w:bCs w:val="false"/>
          <w:i w:val="false"/>
          <w:iCs w:val="false"/>
          <w:strike w:val="false"/>
          <w:color w:val="000000"/>
          <w:sz w:val="22"/>
          <w:szCs w:val="22"/>
          <w:vertAlign w:val="subscript"/>
        </w:rPr>
        <w:t xml:space="preserve">up</w:t>
      </w:r>
      <w:r>
        <w:rPr>
          <w:rFonts w:ascii="Cambria" w:cs="Cambria" w:eastAsia="Cambria" w:hAnsi="Cambria"/>
          <w:b w:val="false"/>
          <w:bCs w:val="false"/>
          <w:i w:val="false"/>
          <w:iCs w:val="false"/>
          <w:strike w:val="false"/>
          <w:color w:val="000000"/>
          <w:sz w:val="22"/>
          <w:szCs w:val="22"/>
        </w:rPr>
        <w:t xml:space="preserve"> after measurement coupling (Friend's basin)</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(34.198)</w:t>
      </w:r>
      <w:r>
        <w:rPr>
          <w:rFonts w:ascii="Cambria" w:cs="Cambria" w:eastAsia="Cambria" w:hAnsi="Cambria"/>
          <w:b w:val="false"/>
          <w:bCs w:val="false"/>
          <w:i w:val="false"/>
          <w:iCs w:val="false"/>
          <w:strike w:val="false"/>
          <w:color w:val="000000"/>
          <w:sz w:val="22"/>
          <w:szCs w:val="22"/>
        </w:rPr>
        <w:t xml:space="preserve"> B</w:t>
      </w:r>
      <w:r>
        <w:rPr>
          <w:rFonts w:ascii="Cambria" w:cs="Cambria" w:eastAsia="Cambria" w:hAnsi="Cambria"/>
          <w:b w:val="false"/>
          <w:bCs w:val="false"/>
          <w:i w:val="false"/>
          <w:iCs w:val="false"/>
          <w:strike w:val="false"/>
          <w:color w:val="000000"/>
          <w:sz w:val="22"/>
          <w:szCs w:val="22"/>
          <w:vertAlign w:val="subscript"/>
        </w:rPr>
        <w:t xml:space="preserve">Wigner</w:t>
      </w:r>
      <w:r>
        <w:rPr>
          <w:rFonts w:ascii="Cambria" w:cs="Cambria" w:eastAsia="Cambria" w:hAnsi="Cambria"/>
          <w:b w:val="false"/>
          <w:bCs w:val="false"/>
          <w:i w:val="false"/>
          <w:iCs w:val="false"/>
          <w:strike w:val="false"/>
          <w:color w:val="000000"/>
          <w:sz w:val="22"/>
          <w:szCs w:val="22"/>
        </w:rPr>
        <w:t xml:space="preserve"> = B</w:t>
      </w:r>
      <w:r>
        <w:rPr>
          <w:rFonts w:ascii="Cambria" w:cs="Cambria" w:eastAsia="Cambria" w:hAnsi="Cambria"/>
          <w:b w:val="false"/>
          <w:bCs w:val="false"/>
          <w:i w:val="false"/>
          <w:iCs w:val="false"/>
          <w:strike w:val="false"/>
          <w:color w:val="000000"/>
          <w:sz w:val="22"/>
          <w:szCs w:val="22"/>
          <w:vertAlign w:val="subscript"/>
        </w:rPr>
        <w:t xml:space="preserve">α(up)+β(down)</w:t>
      </w:r>
      <w:r>
        <w:rPr>
          <w:rFonts w:ascii="Cambria" w:cs="Cambria" w:eastAsia="Cambria" w:hAnsi="Cambria"/>
          <w:b w:val="false"/>
          <w:bCs w:val="false"/>
          <w:i w:val="false"/>
          <w:iCs w:val="false"/>
          <w:strike w:val="false"/>
          <w:color w:val="000000"/>
          <w:sz w:val="22"/>
          <w:szCs w:val="22"/>
        </w:rPr>
        <w:t xml:space="preserve"> before coupling to Friend (Wigner's basin, uncoupled)</w:t>
      </w:r>
    </w:p>
    <w:p>
      <w:pPr>
        <w:spacing w:after="240" w:line="360" w:lineRule="auto"/>
        <w:jc w:val="center"/>
      </w:pPr>
      <w:r>
        <w:rPr>
          <w:rFonts w:ascii="Cambria" w:cs="Cambria" w:eastAsia="Cambria" w:hAnsi="Cambria"/>
          <w:b w:val="false"/>
          <w:bCs w:val="false"/>
          <w:i w:val="false"/>
          <w:iCs w:val="false"/>
          <w:strike w:val="false"/>
          <w:color w:val="000000"/>
          <w:sz w:val="20"/>
          <w:szCs w:val="20"/>
        </w:rPr>
        <w:t xml:space="preserve">(34.199)</w:t>
      </w:r>
      <w:r>
        <w:rPr>
          <w:rFonts w:ascii="Cambria" w:cs="Cambria" w:eastAsia="Cambria" w:hAnsi="Cambria"/>
          <w:b w:val="false"/>
          <w:bCs w:val="false"/>
          <w:i w:val="false"/>
          <w:iCs w:val="false"/>
          <w:strike w:val="false"/>
          <w:color w:val="000000"/>
          <w:sz w:val="22"/>
          <w:szCs w:val="22"/>
        </w:rPr>
        <w:t xml:space="preserve"> B</w:t>
      </w:r>
      <w:r>
        <w:rPr>
          <w:rFonts w:ascii="Cambria" w:cs="Cambria" w:eastAsia="Cambria" w:hAnsi="Cambria"/>
          <w:b w:val="false"/>
          <w:bCs w:val="false"/>
          <w:i w:val="false"/>
          <w:iCs w:val="false"/>
          <w:strike w:val="false"/>
          <w:color w:val="000000"/>
          <w:sz w:val="22"/>
          <w:szCs w:val="22"/>
          <w:vertAlign w:val="subscript"/>
        </w:rPr>
        <w:t xml:space="preserve">Wigner+Friend</w:t>
      </w:r>
      <w:r>
        <w:rPr>
          <w:rFonts w:ascii="Cambria" w:cs="Cambria" w:eastAsia="Cambria" w:hAnsi="Cambria"/>
          <w:b w:val="false"/>
          <w:bCs w:val="false"/>
          <w:i w:val="false"/>
          <w:iCs w:val="false"/>
          <w:strike w:val="false"/>
          <w:color w:val="000000"/>
          <w:sz w:val="22"/>
          <w:szCs w:val="22"/>
        </w:rPr>
        <w:t xml:space="preserve"> = B</w:t>
      </w:r>
      <w:r>
        <w:rPr>
          <w:rFonts w:ascii="Cambria" w:cs="Cambria" w:eastAsia="Cambria" w:hAnsi="Cambria"/>
          <w:b w:val="false"/>
          <w:bCs w:val="false"/>
          <w:i w:val="false"/>
          <w:iCs w:val="false"/>
          <w:strike w:val="false"/>
          <w:color w:val="000000"/>
          <w:sz w:val="22"/>
          <w:szCs w:val="22"/>
          <w:vertAlign w:val="subscript"/>
        </w:rPr>
        <w:t xml:space="preserve">up,up</w:t>
      </w:r>
      <w:r>
        <w:rPr>
          <w:rFonts w:ascii="Cambria" w:cs="Cambria" w:eastAsia="Cambria" w:hAnsi="Cambria"/>
          <w:b w:val="false"/>
          <w:bCs w:val="false"/>
          <w:i w:val="false"/>
          <w:iCs w:val="false"/>
          <w:strike w:val="false"/>
          <w:color w:val="000000"/>
          <w:sz w:val="22"/>
          <w:szCs w:val="22"/>
        </w:rPr>
        <w:t xml:space="preserve"> after Wigner couples to Friend (consistent joint basin)</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broader significance of Proposition 34.10 for philosophy of science is this: the apparent need for observers in quantum mechanics — enshrined in Bohr's complementarity, Heisenberg's uncertainty, and von Neumann's projection — was never a deep feature of physical reality. It was a consequence of the incomplete, measurement-postulate account of quantum dynamics. Phase Theory, by deriving all quantum phenomena from the geometry of phase-admissible evolution, shows that reality operates on its own, without any assistance from us.</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38. Summary of the Axiomatic Structure</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Phase Theory rests on five axioms, from which all results in this paper — and in the broader Phase Theory program — follow by mathematical derivation. The present section provides a complete axiomatic summary of the framework as it applies to the QZE, lists all derived results, specifies their logical dependencies, and identifies the minimal axiom set required for each key result.</w:t>
      </w:r>
    </w:p>
    <w:p>
      <w:pPr>
        <w:spacing w:after="120" w:before="60" w:line="360" w:lineRule="auto"/>
        <w:jc w:val="both"/>
      </w:pPr>
      <w:r>
        <w:rPr>
          <w:rFonts w:ascii="Cambria" w:cs="Cambria" w:eastAsia="Cambria" w:hAnsi="Cambria"/>
          <w:b/>
          <w:bCs/>
          <w:i w:val="false"/>
          <w:iCs w:val="false"/>
          <w:strike w:val="false"/>
          <w:color w:val="000000"/>
          <w:sz w:val="22"/>
          <w:szCs w:val="22"/>
        </w:rPr>
        <w:t xml:space="preserve">Axiom 1 (Phase Primacy).</w:t>
      </w:r>
      <w:r>
        <w:rPr>
          <w:rFonts w:ascii="Cambria" w:cs="Cambria" w:eastAsia="Cambria" w:hAnsi="Cambria"/>
          <w:b w:val="false"/>
          <w:bCs w:val="false"/>
          <w:i w:val="false"/>
          <w:iCs w:val="false"/>
          <w:strike w:val="false"/>
          <w:color w:val="000000"/>
          <w:sz w:val="22"/>
          <w:szCs w:val="22"/>
        </w:rPr>
        <w:t xml:space="preserve"> Phase is the sole fundamental constituent of physical reality. All physical quantities — particles, fields, spacetime geometry, observers — are emergent structures of the phase field Φ(x,t) ∈ Γ_phase.</w:t>
      </w:r>
    </w:p>
    <w:p>
      <w:pPr>
        <w:spacing w:after="120" w:before="60" w:line="360" w:lineRule="auto"/>
        <w:jc w:val="both"/>
      </w:pPr>
      <w:r>
        <w:rPr>
          <w:rFonts w:ascii="Cambria" w:cs="Cambria" w:eastAsia="Cambria" w:hAnsi="Cambria"/>
          <w:b/>
          <w:bCs/>
          <w:i w:val="false"/>
          <w:iCs w:val="false"/>
          <w:strike w:val="false"/>
          <w:color w:val="000000"/>
          <w:sz w:val="22"/>
          <w:szCs w:val="22"/>
        </w:rPr>
        <w:t xml:space="preserve">Axiom 2 (Global Consistency Enforcement).</w:t>
      </w:r>
      <w:r>
        <w:rPr>
          <w:rFonts w:ascii="Cambria" w:cs="Cambria" w:eastAsia="Cambria" w:hAnsi="Cambria"/>
          <w:b w:val="false"/>
          <w:bCs w:val="false"/>
          <w:i w:val="false"/>
          <w:iCs w:val="false"/>
          <w:strike w:val="false"/>
          <w:color w:val="000000"/>
          <w:sz w:val="22"/>
          <w:szCs w:val="22"/>
        </w:rPr>
        <w:t xml:space="preserve"> Physical configurations are restricted to globally admissible phase configurations: those satisfying A[Φ] ≥ A</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 for the relevant admissibility functional A. The GCE principle selects physical trajectories as those extremizing the Phase Theory action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subject to this constraint.</w:t>
      </w:r>
    </w:p>
    <w:p>
      <w:pPr>
        <w:spacing w:after="120" w:before="60" w:line="360" w:lineRule="auto"/>
        <w:jc w:val="both"/>
      </w:pPr>
      <w:r>
        <w:rPr>
          <w:rFonts w:ascii="Cambria" w:cs="Cambria" w:eastAsia="Cambria" w:hAnsi="Cambria"/>
          <w:b/>
          <w:bCs/>
          <w:i w:val="false"/>
          <w:iCs w:val="false"/>
          <w:strike w:val="false"/>
          <w:color w:val="000000"/>
          <w:sz w:val="22"/>
          <w:szCs w:val="22"/>
        </w:rPr>
        <w:t xml:space="preserve">Axiom 3 (Admissibility Continuity).</w:t>
      </w:r>
      <w:r>
        <w:rPr>
          <w:rFonts w:ascii="Cambria" w:cs="Cambria" w:eastAsia="Cambria" w:hAnsi="Cambria"/>
          <w:b w:val="false"/>
          <w:bCs w:val="false"/>
          <w:i w:val="false"/>
          <w:iCs w:val="false"/>
          <w:strike w:val="false"/>
          <w:color w:val="000000"/>
          <w:sz w:val="22"/>
          <w:szCs w:val="22"/>
        </w:rPr>
        <w:t xml:space="preserve"> Admissibility functionals A: Γ_phase → [0,1] are continuous on the phase configuration space Γ_phase equipped with its natural L</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topology.</w:t>
      </w:r>
    </w:p>
    <w:p>
      <w:pPr>
        <w:spacing w:after="120" w:before="60" w:line="360" w:lineRule="auto"/>
        <w:jc w:val="both"/>
      </w:pPr>
      <w:r>
        <w:rPr>
          <w:rFonts w:ascii="Cambria" w:cs="Cambria" w:eastAsia="Cambria" w:hAnsi="Cambria"/>
          <w:b/>
          <w:bCs/>
          <w:i w:val="false"/>
          <w:iCs w:val="false"/>
          <w:strike w:val="false"/>
          <w:color w:val="000000"/>
          <w:sz w:val="22"/>
          <w:szCs w:val="22"/>
        </w:rPr>
        <w:t xml:space="preserve">Axiom 4 (Coupling-Constraint Correspondence).</w:t>
      </w:r>
      <w:r>
        <w:rPr>
          <w:rFonts w:ascii="Cambria" w:cs="Cambria" w:eastAsia="Cambria" w:hAnsi="Cambria"/>
          <w:b w:val="false"/>
          <w:bCs w:val="false"/>
          <w:i w:val="false"/>
          <w:iCs w:val="false"/>
          <w:strike w:val="false"/>
          <w:color w:val="000000"/>
          <w:sz w:val="22"/>
          <w:szCs w:val="22"/>
        </w:rPr>
        <w:t xml:space="preserve"> Strong coupling (κ ≫ κ</w:t>
      </w:r>
      <w:r>
        <w:rPr>
          <w:rFonts w:ascii="Cambria" w:cs="Cambria" w:eastAsia="Cambria" w:hAnsi="Cambria"/>
          <w:b w:val="false"/>
          <w:bCs w:val="false"/>
          <w:i w:val="false"/>
          <w:iCs w:val="false"/>
          <w:strike w:val="false"/>
          <w:color w:val="000000"/>
          <w:sz w:val="22"/>
          <w:szCs w:val="22"/>
          <w:vertAlign w:val="subscript"/>
        </w:rPr>
        <w:t xml:space="preserve">free</w:t>
      </w:r>
      <w:r>
        <w:rPr>
          <w:rFonts w:ascii="Cambria" w:cs="Cambria" w:eastAsia="Cambria" w:hAnsi="Cambria"/>
          <w:b w:val="false"/>
          <w:bCs w:val="false"/>
          <w:i w:val="false"/>
          <w:iCs w:val="false"/>
          <w:strike w:val="false"/>
          <w:color w:val="000000"/>
          <w:sz w:val="22"/>
          <w:szCs w:val="22"/>
        </w:rPr>
        <w:t xml:space="preserve">) between two phase structures Φ</w:t>
      </w:r>
      <w:r>
        <w:rPr>
          <w:rFonts w:ascii="Cambria" w:cs="Cambria" w:eastAsia="Cambria" w:hAnsi="Cambria"/>
          <w:b w:val="false"/>
          <w:bCs w:val="false"/>
          <w:i w:val="false"/>
          <w:iCs w:val="false"/>
          <w:strike w:val="false"/>
          <w:color w:val="000000"/>
          <w:sz w:val="22"/>
          <w:szCs w:val="22"/>
          <w:vertAlign w:val="subscript"/>
        </w:rPr>
        <w:t xml:space="preserve">sys</w:t>
      </w:r>
      <w:r>
        <w:rPr>
          <w:rFonts w:ascii="Cambria" w:cs="Cambria" w:eastAsia="Cambria" w:hAnsi="Cambria"/>
          <w:b w:val="false"/>
          <w:bCs w:val="false"/>
          <w:i w:val="false"/>
          <w:iCs w:val="false"/>
          <w:strike w:val="false"/>
          <w:color w:val="000000"/>
          <w:sz w:val="22"/>
          <w:szCs w:val="22"/>
        </w:rPr>
        <w:t xml:space="preserve"> and Φ</w:t>
      </w:r>
      <w:r>
        <w:rPr>
          <w:rFonts w:ascii="Cambria" w:cs="Cambria" w:eastAsia="Cambria" w:hAnsi="Cambria"/>
          <w:b w:val="false"/>
          <w:bCs w:val="false"/>
          <w:i w:val="false"/>
          <w:iCs w:val="false"/>
          <w:strike w:val="false"/>
          <w:color w:val="000000"/>
          <w:sz w:val="22"/>
          <w:szCs w:val="22"/>
          <w:vertAlign w:val="subscript"/>
        </w:rPr>
        <w:t xml:space="preserve">app</w:t>
      </w:r>
      <w:r>
        <w:rPr>
          <w:rFonts w:ascii="Cambria" w:cs="Cambria" w:eastAsia="Cambria" w:hAnsi="Cambria"/>
          <w:b w:val="false"/>
          <w:bCs w:val="false"/>
          <w:i w:val="false"/>
          <w:iCs w:val="false"/>
          <w:strike w:val="false"/>
          <w:color w:val="000000"/>
          <w:sz w:val="22"/>
          <w:szCs w:val="22"/>
        </w:rPr>
        <w:t xml:space="preserve"> imposes the admissibility constraints of the apparatus phase structure on the system phase field, restricting the system's accessible configurations to the admissible set A</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associated with the coupling.</w:t>
      </w:r>
    </w:p>
    <w:p>
      <w:pPr>
        <w:spacing w:after="120" w:before="60" w:line="360" w:lineRule="auto"/>
        <w:jc w:val="both"/>
      </w:pPr>
      <w:r>
        <w:rPr>
          <w:rFonts w:ascii="Cambria" w:cs="Cambria" w:eastAsia="Cambria" w:hAnsi="Cambria"/>
          <w:b/>
          <w:bCs/>
          <w:i w:val="false"/>
          <w:iCs w:val="false"/>
          <w:strike w:val="false"/>
          <w:color w:val="000000"/>
          <w:sz w:val="22"/>
          <w:szCs w:val="22"/>
        </w:rPr>
        <w:t xml:space="preserve">Axiom 5 (Ordering Independence).</w:t>
      </w:r>
      <w:r>
        <w:rPr>
          <w:rFonts w:ascii="Cambria" w:cs="Cambria" w:eastAsia="Cambria" w:hAnsi="Cambria"/>
          <w:b w:val="false"/>
          <w:bCs w:val="false"/>
          <w:i w:val="false"/>
          <w:iCs w:val="false"/>
          <w:strike w:val="false"/>
          <w:color w:val="000000"/>
          <w:sz w:val="22"/>
          <w:szCs w:val="22"/>
        </w:rPr>
        <w:t xml:space="preserve"> The global phase ordering functional Ω[Φ] is functionally independent of all admissibility functionals A[Φ]. No coupling event or admissibility constraint imposition can modify Ω[Φ].</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derived results of this paper and their axiom dependencies are organized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Result</w:t>
            </w:r>
          </w:p>
        </w:tc>
        <w:tc>
          <w:tcPr>
            <w:tcW w:type="pct" w:w="50%"/>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Statement</w:t>
            </w:r>
          </w:p>
        </w:tc>
        <w:tc>
          <w:tcPr>
            <w:tcW w:type="pct" w:w="17%"/>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Axioms Required</w:t>
            </w:r>
          </w:p>
        </w:tc>
        <w:tc>
          <w:tcPr>
            <w:tcW w:type="pct" w:w="10%"/>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Section</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Definition 34.1</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Admissibility Basin</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 A2, A3</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6</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Definition 34.2</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Basin Boundary Tension</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 A3</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6</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Definition 34.3</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Inter-Basin Transition Rate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 A2, A3</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6</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Definition 34.4</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Constraint Reinforcement Rate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7</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Definition 34.5</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Shallow Basin</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 A3</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11</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Definition 34.6</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Zeno Subspace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 A2, 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17</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Definition 34.7</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Topological Zeno Basin</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 A2, A3</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24</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Proposition 34.1</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Zeno Limit of U</w:t>
            </w:r>
            <w:r>
              <w:rPr>
                <w:rFonts w:ascii="Cambria" w:cs="Cambria" w:eastAsia="Cambria" w:hAnsi="Cambria"/>
                <w:b w:val="false"/>
                <w:bCs w:val="false"/>
                <w:i w:val="false"/>
                <w:iCs w:val="false"/>
                <w:strike w:val="false"/>
                <w:color w:val="000000"/>
                <w:sz w:val="22"/>
                <w:szCs w:val="22"/>
                <w:vertAlign w:val="subscript"/>
              </w:rPr>
              <w:t xml:space="preserve">eff</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7</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Proposition 34.2</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Anti-Zeno Condition</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11</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Proposition 34.3</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PPQT Breakdown under Zeno</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15</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Proposition 34.4</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Block-Diagonal H</w:t>
            </w:r>
            <w:r>
              <w:rPr>
                <w:rFonts w:ascii="Cambria" w:cs="Cambria" w:eastAsia="Cambria" w:hAnsi="Cambria"/>
                <w:b w:val="false"/>
                <w:bCs w:val="false"/>
                <w:i w:val="false"/>
                <w:iCs w:val="false"/>
                <w:strike w:val="false"/>
                <w:color w:val="000000"/>
                <w:sz w:val="22"/>
                <w:szCs w:val="22"/>
                <w:vertAlign w:val="subscript"/>
              </w:rPr>
              <w:t xml:space="preserve">Z</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17</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Proposition 34.5</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Zeno Master Equation</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19</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Proposition 34.6</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Pulse-Continuous Equivalence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 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21</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Proposition 34.7</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Zeno Energy Cost</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22</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Proposition 34.8</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Inter-System Zeno Correlations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25</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Proposition 34.9</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Non-Markovian Zeno Correction</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26</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Proposition 34.10</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Observer-Independent QZE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A1–A5</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37</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Theorem 34.1</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Phase Ordering Continuity</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A5</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10</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Theorem 34.2</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Zeno–Anti-Zeno Crossover</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12</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Theorem 34.3</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Collapse-Free QZE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14</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Theorem 34.4</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Continuous Zeno Limit</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16</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Theorem 34.5</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Decoherence–Zeno Duality</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18</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Theorem 34.6</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Covariant Zeno Dynamics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A1–A5</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23</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Theorem 34.7</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Topological Zeno Protection</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A1–A3</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24</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Theorem 34.8</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Gauge-Invariant Zeno Dynamics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27</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Theorem 34.9</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Measurement Problem Dissolution</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A1–A5</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35</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Theorem 34.10</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Zeno Entropy Transfer</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36</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Corollary 34.1</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QZE survives removal of measurement postulates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14</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Corollary 34.2</w:t>
            </w:r>
          </w:p>
        </w:tc>
        <w:tc>
          <w:tcPr>
            <w:tcW w:type="pct" w:w="5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Strong Coupling Limit of Zeno Master Equation</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A1–A4</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19</w:t>
            </w:r>
          </w:p>
        </w:tc>
      </w:tr>
    </w:tbl>
    <w:p>
      <w:pPr>
        <w:spacing w:after="200" w:before="0"/>
      </w:pP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minimal axiom set for the core QZE derivation (Theorem 34.3 and the survival probability formula of Section 9) is {A1, A2, A3, A4}. Axiom 5 (Ordering Independence) is needed only for Theorem 34.1 (Phase Ordering Continuity) and results that depend on it (Theorems 34.6 and 34.9, Proposition 34.10). The topological results (Theorem 34.7, Definition 34.7) require only {A1, A2, A3} — ordering and coupling are not needed for topological protection.</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39. Open Questions and Future Directions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derivation of the QZE in Phase Theory opens a rich landscape of open questions and future research directions. We enumerate the most significant, indicating current status, proposed approach, and estimated difficulty.</w:t>
      </w:r>
    </w:p>
    <w:p>
      <w:pPr>
        <w:spacing w:after="120" w:before="60" w:line="360" w:lineRule="auto"/>
        <w:jc w:val="both"/>
      </w:pPr>
      <w:r>
        <w:rPr>
          <w:rFonts w:ascii="Cambria" w:cs="Cambria" w:eastAsia="Cambria" w:hAnsi="Cambria"/>
          <w:b/>
          <w:bCs/>
          <w:i w:val="false"/>
          <w:iCs w:val="false"/>
          <w:strike w:val="false"/>
          <w:color w:val="000000"/>
          <w:sz w:val="22"/>
          <w:szCs w:val="22"/>
        </w:rPr>
        <w:t xml:space="preserve">Question 1: Can the admissibility basin curvature be computed from first principles for specific experimental systems?</w:t>
      </w:r>
      <w:r>
        <w:rPr>
          <w:rFonts w:ascii="Cambria" w:cs="Cambria" w:eastAsia="Cambria" w:hAnsi="Cambria"/>
          <w:b w:val="false"/>
          <w:bCs w:val="false"/>
          <w:i w:val="false"/>
          <w:iCs w:val="false"/>
          <w:strike w:val="false"/>
          <w:color w:val="000000"/>
          <w:sz w:val="22"/>
          <w:szCs w:val="22"/>
        </w:rPr>
        <w:t xml:space="preserve"> The basin curvature correction ε</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rPr>
        <w:t xml:space="preserve">(f) = κ</w:t>
      </w:r>
      <w:r>
        <w:rPr>
          <w:rFonts w:ascii="Cambria" w:cs="Cambria" w:eastAsia="Cambria" w:hAnsi="Cambria"/>
          <w:b w:val="false"/>
          <w:bCs w:val="false"/>
          <w:i w:val="false"/>
          <w:iCs w:val="false"/>
          <w:strike w:val="false"/>
          <w:color w:val="000000"/>
          <w:sz w:val="22"/>
          <w:szCs w:val="22"/>
          <w:vertAlign w:val="subscript"/>
        </w:rPr>
        <w:t xml:space="preserve">curv</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/(ℏf)</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is the primary falsifiable prediction of Phase Theory (Prediction 34.1), but its magnitude depends on the basin curvature scalar C[B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which requires knowledge of the admissibility functional A[Φ] for the specific system. For simple systems (two-level atoms in optical tweezers), C[B</w:t>
      </w:r>
      <w:r>
        <w:rPr>
          <w:rFonts w:ascii="Cambria" w:cs="Cambria" w:eastAsia="Cambria" w:hAnsi="Cambria"/>
          <w:b w:val="false"/>
          <w:bCs w:val="false"/>
          <w:i w:val="false"/>
          <w:iCs w:val="false"/>
          <w:strike w:val="false"/>
          <w:color w:val="000000"/>
          <w:sz w:val="22"/>
          <w:szCs w:val="22"/>
          <w:vertAlign w:val="subscript"/>
        </w:rPr>
        <w:t xml:space="preserve">α</w:t>
      </w:r>
      <w:r>
        <w:rPr>
          <w:rFonts w:ascii="Cambria" w:cs="Cambria" w:eastAsia="Cambria" w:hAnsi="Cambria"/>
          <w:b w:val="false"/>
          <w:bCs w:val="false"/>
          <w:i w:val="false"/>
          <w:iCs w:val="false"/>
          <w:strike w:val="false"/>
          <w:color w:val="000000"/>
          <w:sz w:val="22"/>
          <w:szCs w:val="22"/>
        </w:rPr>
        <w:t xml:space="preserve">] can in principle be computed from the Phase Theory action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using the methods of Paper 4 [4]. The difficulty is that A[Φ] is a functional on the infinite-dimensional phase configuration space, and its computation requires either analytical approximations (valid when the basin is nearly Gaussian) or numerical path integral methods. Current status: analytical formula derived for Gaussian basins (Paper 4 [4]); numerical computation for non-Gaussian basins is an open problem. Proposed approach: lattice regularization of the phase configuration space combined with Monte Carlo path integral techniques. Estimated difficulty: high (3–5 year project).</w:t>
      </w:r>
    </w:p>
    <w:p>
      <w:pPr>
        <w:spacing w:after="120" w:before="60" w:line="360" w:lineRule="auto"/>
        <w:jc w:val="both"/>
      </w:pPr>
      <w:r>
        <w:rPr>
          <w:rFonts w:ascii="Cambria" w:cs="Cambria" w:eastAsia="Cambria" w:hAnsi="Cambria"/>
          <w:b/>
          <w:bCs/>
          <w:i w:val="false"/>
          <w:iCs w:val="false"/>
          <w:strike w:val="false"/>
          <w:color w:val="000000"/>
          <w:sz w:val="22"/>
          <w:szCs w:val="22"/>
        </w:rPr>
        <w:t xml:space="preserve">Question 2: Does topological Zeno protection offer a route to fault-tolerant quantum computing without active error correction?</w:t>
      </w:r>
      <w:r>
        <w:rPr>
          <w:rFonts w:ascii="Cambria" w:cs="Cambria" w:eastAsia="Cambria" w:hAnsi="Cambria"/>
          <w:b w:val="false"/>
          <w:bCs w:val="false"/>
          <w:i w:val="false"/>
          <w:iCs w:val="false"/>
          <w:strike w:val="false"/>
          <w:color w:val="000000"/>
          <w:sz w:val="22"/>
          <w:szCs w:val="22"/>
        </w:rPr>
        <w:t xml:space="preserve"> Theorem 34.7 establishes that topologically non-trivial admissibility basins provide exponential suppression of logical errors even without active syndrome measurement. If this suppression can be made sufficiently strong for realistic systems, it might enable passive (no active feedback) fault-tolerant quantum computing. Current status: theoretical framework established (Section 24); specific system proposals (topological insulator edge states, Kitaev honeycomb model) under investigation. Estimated difficulty: very high (10+ year project, requires major advances in topological material engineering).</w:t>
      </w:r>
    </w:p>
    <w:p>
      <w:pPr>
        <w:spacing w:after="120" w:before="60" w:line="360" w:lineRule="auto"/>
        <w:jc w:val="both"/>
      </w:pPr>
      <w:r>
        <w:rPr>
          <w:rFonts w:ascii="Cambria" w:cs="Cambria" w:eastAsia="Cambria" w:hAnsi="Cambria"/>
          <w:b/>
          <w:bCs/>
          <w:i w:val="false"/>
          <w:iCs w:val="false"/>
          <w:strike w:val="false"/>
          <w:color w:val="000000"/>
          <w:sz w:val="22"/>
          <w:szCs w:val="22"/>
        </w:rPr>
        <w:t xml:space="preserve">Question 3: What is the Phase Theory description of Zeno dynamics in quantum field theory at finite temperature?</w:t>
      </w:r>
      <w:r>
        <w:rPr>
          <w:rFonts w:ascii="Cambria" w:cs="Cambria" w:eastAsia="Cambria" w:hAnsi="Cambria"/>
          <w:b w:val="false"/>
          <w:bCs w:val="false"/>
          <w:i w:val="false"/>
          <w:iCs w:val="false"/>
          <w:strike w:val="false"/>
          <w:color w:val="000000"/>
          <w:sz w:val="22"/>
          <w:szCs w:val="22"/>
        </w:rPr>
        <w:t xml:space="preserve"> The present paper treats non-relativistic systems at zero temperature. Extension to quantum field theory (QFT) at finite temperature requires: (a) a Phase Theory treatment of QFT (begun in Paper 15 [15] but not yet fully developed); (b) finite-temperature path integrals in the admissibility-constrained formalism. The Matsubara formalism of thermal QFT must be adapted to include admissibility constraints. Current status: foundational work in Paper 15 [15]; thermal extension is an open problem. Estimated difficulty: moderate (2–3 year project).</w:t>
      </w:r>
    </w:p>
    <w:p>
      <w:pPr>
        <w:spacing w:after="120" w:before="60" w:line="360" w:lineRule="auto"/>
        <w:jc w:val="both"/>
      </w:pPr>
      <w:r>
        <w:rPr>
          <w:rFonts w:ascii="Cambria" w:cs="Cambria" w:eastAsia="Cambria" w:hAnsi="Cambria"/>
          <w:b/>
          <w:bCs/>
          <w:i w:val="false"/>
          <w:iCs w:val="false"/>
          <w:strike w:val="false"/>
          <w:color w:val="000000"/>
          <w:sz w:val="22"/>
          <w:szCs w:val="22"/>
        </w:rPr>
        <w:t xml:space="preserve">Question 4: Can the Zeno energy cost be measured precisely enough to discriminate Phase Theory from collapse-based accounts?</w:t>
      </w:r>
      <w:r>
        <w:rPr>
          <w:rFonts w:ascii="Cambria" w:cs="Cambria" w:eastAsia="Cambria" w:hAnsi="Cambria"/>
          <w:b w:val="false"/>
          <w:bCs w:val="false"/>
          <w:i w:val="false"/>
          <w:iCs w:val="false"/>
          <w:strike w:val="false"/>
          <w:color w:val="000000"/>
          <w:sz w:val="22"/>
          <w:szCs w:val="22"/>
        </w:rPr>
        <w:t xml:space="preserve"> Protocol 34.D (Section 33) proposes a calorimetric measurement at the 10</w:t>
      </w:r>
      <w:r>
        <w:rPr>
          <w:rFonts w:ascii="Cambria" w:cs="Cambria" w:eastAsia="Cambria" w:hAnsi="Cambria"/>
          <w:b w:val="false"/>
          <w:bCs w:val="false"/>
          <w:i w:val="false"/>
          <w:iCs w:val="false"/>
          <w:strike w:val="false"/>
          <w:color w:val="000000"/>
          <w:sz w:val="22"/>
          <w:szCs w:val="22"/>
          <w:vertAlign w:val="superscript"/>
        </w:rPr>
        <w:t xml:space="preserve">-22</w:t>
      </w:r>
      <w:r>
        <w:rPr>
          <w:rFonts w:ascii="Cambria" w:cs="Cambria" w:eastAsia="Cambria" w:hAnsi="Cambria"/>
          <w:b w:val="false"/>
          <w:bCs w:val="false"/>
          <w:i w:val="false"/>
          <w:iCs w:val="false"/>
          <w:strike w:val="false"/>
          <w:color w:val="000000"/>
          <w:sz w:val="22"/>
          <w:szCs w:val="22"/>
        </w:rPr>
        <w:t xml:space="preserve"> J level. This is at the frontier of current TES thermometry capabilities. The primary experimental challenge is thermal isolation of the qubit from its environment to prevent background heat leakage from masking the Zeno signal. Current status: preliminary noise analysis suggests feasibility at f ~ 10</w:t>
      </w:r>
      <w:r>
        <w:rPr>
          <w:rFonts w:ascii="Cambria" w:cs="Cambria" w:eastAsia="Cambria" w:hAnsi="Cambria"/>
          <w:b w:val="false"/>
          <w:bCs w:val="false"/>
          <w:i w:val="false"/>
          <w:iCs w:val="false"/>
          <w:strike w:val="false"/>
          <w:color w:val="000000"/>
          <w:sz w:val="22"/>
          <w:szCs w:val="22"/>
          <w:vertAlign w:val="superscript"/>
        </w:rPr>
        <w:t xml:space="preserve">8</w:t>
      </w:r>
      <w:r>
        <w:rPr>
          <w:rFonts w:ascii="Cambria" w:cs="Cambria" w:eastAsia="Cambria" w:hAnsi="Cambria"/>
          <w:b w:val="false"/>
          <w:bCs w:val="false"/>
          <w:i w:val="false"/>
          <w:iCs w:val="false"/>
          <w:strike w:val="false"/>
          <w:color w:val="000000"/>
          <w:sz w:val="22"/>
          <w:szCs w:val="22"/>
        </w:rPr>
        <w:t xml:space="preserve"> Hz; prototype experiment under design. Estimated difficulty: moderate-high (3–4 year project).</w:t>
      </w:r>
    </w:p>
    <w:p>
      <w:pPr>
        <w:spacing w:after="120" w:before="60" w:line="360" w:lineRule="auto"/>
        <w:jc w:val="both"/>
      </w:pPr>
      <w:r>
        <w:rPr>
          <w:rFonts w:ascii="Cambria" w:cs="Cambria" w:eastAsia="Cambria" w:hAnsi="Cambria"/>
          <w:b/>
          <w:bCs/>
          <w:i w:val="false"/>
          <w:iCs w:val="false"/>
          <w:strike w:val="false"/>
          <w:color w:val="000000"/>
          <w:sz w:val="22"/>
          <w:szCs w:val="22"/>
        </w:rPr>
        <w:t xml:space="preserve">Question 5: What is the relationship between Zeno confinement and the emergence of classicality?</w:t>
      </w:r>
      <w:r>
        <w:rPr>
          <w:rFonts w:ascii="Cambria" w:cs="Cambria" w:eastAsia="Cambria" w:hAnsi="Cambria"/>
          <w:b w:val="false"/>
          <w:bCs w:val="false"/>
          <w:i w:val="false"/>
          <w:iCs w:val="false"/>
          <w:strike w:val="false"/>
          <w:color w:val="000000"/>
          <w:sz w:val="22"/>
          <w:szCs w:val="22"/>
        </w:rPr>
        <w:t xml:space="preserve"> Paper 9 [9] of this series derived the emergence of classicality from the suppression of phase coherence between macroscopically distinct basins. The Zeno effect provides a mechanism for this suppression in the strong-coupling regime: macroscopic systems are continuously Zeno-confined to classical basins by their environments, at coupling rates f</w:t>
      </w:r>
      <w:r>
        <w:rPr>
          <w:rFonts w:ascii="Cambria" w:cs="Cambria" w:eastAsia="Cambria" w:hAnsi="Cambria"/>
          <w:b w:val="false"/>
          <w:bCs w:val="false"/>
          <w:i w:val="false"/>
          <w:iCs w:val="false"/>
          <w:strike w:val="false"/>
          <w:color w:val="000000"/>
          <w:sz w:val="22"/>
          <w:szCs w:val="22"/>
          <w:vertAlign w:val="subscript"/>
        </w:rPr>
        <w:t xml:space="preserve">env</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T/ℏ ~ 10</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Hz at room temperature. Whether this Zeno account of classicality is equivalent to the decoherence account of Paper 9 [9] or makes additional predictions is an open question. Current status: partial analysis in Paper 9 [9]; full Zeno account of classicality is an open problem. Estimated difficulty: moderate (2–3 year project).</w:t>
      </w:r>
    </w:p>
    <w:p>
      <w:pPr>
        <w:spacing w:after="120" w:before="60" w:line="360" w:lineRule="auto"/>
        <w:jc w:val="both"/>
      </w:pPr>
      <w:r>
        <w:rPr>
          <w:rFonts w:ascii="Cambria" w:cs="Cambria" w:eastAsia="Cambria" w:hAnsi="Cambria"/>
          <w:b/>
          <w:bCs/>
          <w:i w:val="false"/>
          <w:iCs w:val="false"/>
          <w:strike w:val="false"/>
          <w:color w:val="000000"/>
          <w:sz w:val="22"/>
          <w:szCs w:val="22"/>
        </w:rPr>
        <w:t xml:space="preserve">Question 6: Can Phase Theory Zeno dynamics be extended to gravitational systems, giving a measurement-free account of black hole information?</w:t>
      </w:r>
      <w:r>
        <w:rPr>
          <w:rFonts w:ascii="Cambria" w:cs="Cambria" w:eastAsia="Cambria" w:hAnsi="Cambria"/>
          <w:b w:val="false"/>
          <w:bCs w:val="false"/>
          <w:i w:val="false"/>
          <w:iCs w:val="false"/>
          <w:strike w:val="false"/>
          <w:color w:val="000000"/>
          <w:sz w:val="22"/>
          <w:szCs w:val="22"/>
        </w:rPr>
        <w:t xml:space="preserve"> The black hole information paradox asks whether information is lost as matter falls into a black hole. In Phase Theory (Paper 20 [20]), black holes are extreme Zeno confinement events: matter crossing the event horizon undergoes Zeno confinement to the black hole's admissibility basin at coupling rate f</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w:cs="Cambria" w:eastAsia="Cambria" w:hAnsi="Cambria"/>
          <w:b w:val="false"/>
          <w:bCs w:val="false"/>
          <w:i w:val="false"/>
          <w:iCs w:val="false"/>
          <w:strike w:val="false"/>
          <w:color w:val="000000"/>
          <w:sz w:val="22"/>
          <w:szCs w:val="22"/>
        </w:rPr>
        <w:t xml:space="preserve"> ~ c</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/(G M ℏ) ~ 10</w:t>
      </w:r>
      <w:r>
        <w:rPr>
          <w:rFonts w:ascii="Cambria" w:cs="Cambria" w:eastAsia="Cambria" w:hAnsi="Cambria"/>
          <w:b w:val="false"/>
          <w:bCs w:val="false"/>
          <w:i w:val="false"/>
          <w:iCs w:val="false"/>
          <w:strike w:val="false"/>
          <w:color w:val="000000"/>
          <w:sz w:val="22"/>
          <w:szCs w:val="22"/>
          <w:vertAlign w:val="superscript"/>
        </w:rPr>
        <w:t xml:space="preserve">43</w:t>
      </w:r>
      <w:r>
        <w:rPr>
          <w:rFonts w:ascii="Cambria" w:cs="Cambria" w:eastAsia="Cambria" w:hAnsi="Cambria"/>
          <w:b w:val="false"/>
          <w:bCs w:val="false"/>
          <w:i w:val="false"/>
          <w:iCs w:val="false"/>
          <w:strike w:val="false"/>
          <w:color w:val="000000"/>
          <w:sz w:val="22"/>
          <w:szCs w:val="22"/>
        </w:rPr>
        <w:t xml:space="preserve"> (M</w:t>
      </w:r>
      <w:r>
        <w:rPr>
          <w:rFonts w:ascii="Cambria" w:cs="Cambria" w:eastAsia="Cambria" w:hAnsi="Cambria"/>
          <w:b w:val="false"/>
          <w:bCs w:val="false"/>
          <w:i w:val="false"/>
          <w:iCs w:val="false"/>
          <w:strike w:val="false"/>
          <w:color w:val="000000"/>
          <w:sz w:val="22"/>
          <w:szCs w:val="22"/>
          <w:vertAlign w:val="subscript"/>
        </w:rPr>
        <w:t xml:space="preserve">sun</w:t>
      </w:r>
      <w:r>
        <w:rPr>
          <w:rFonts w:ascii="Cambria" w:cs="Cambria" w:eastAsia="Cambria" w:hAnsi="Cambria"/>
          <w:b w:val="false"/>
          <w:bCs w:val="false"/>
          <w:i w:val="false"/>
          <w:iCs w:val="false"/>
          <w:strike w:val="false"/>
          <w:color w:val="000000"/>
          <w:sz w:val="22"/>
          <w:szCs w:val="22"/>
        </w:rPr>
        <w:t xml:space="preserve">/M) Hz. Information is not lost but is encoded in the structure of the black hole admissibility basin (its topology and curvature). Hawking radiation corresponds to quantum tunneling across the basin boundary. Current status: preliminary analysis in Paper 20 [20]; detailed calculation of information preservation via basin structure is an open problem. Estimated difficulty: very high.</w:t>
      </w:r>
    </w:p>
    <w:p>
      <w:pPr>
        <w:spacing w:after="120" w:before="60" w:line="360" w:lineRule="auto"/>
        <w:jc w:val="both"/>
      </w:pPr>
      <w:r>
        <w:rPr>
          <w:rFonts w:ascii="Cambria" w:cs="Cambria" w:eastAsia="Cambria" w:hAnsi="Cambria"/>
          <w:b/>
          <w:bCs/>
          <w:i w:val="false"/>
          <w:iCs w:val="false"/>
          <w:strike w:val="false"/>
          <w:color w:val="000000"/>
          <w:sz w:val="22"/>
          <w:szCs w:val="22"/>
        </w:rPr>
        <w:t xml:space="preserve">Question 7: Does the non-Markovian Zeno correction predict observable signatures in biological systems?</w:t>
      </w:r>
      <w:r>
        <w:rPr>
          <w:rFonts w:ascii="Cambria" w:cs="Cambria" w:eastAsia="Cambria" w:hAnsi="Cambria"/>
          <w:b w:val="false"/>
          <w:bCs w:val="false"/>
          <w:i w:val="false"/>
          <w:iCs w:val="false"/>
          <w:strike w:val="false"/>
          <w:color w:val="000000"/>
          <w:sz w:val="22"/>
          <w:szCs w:val="22"/>
        </w:rPr>
        <w:t xml:space="preserve"> Quantum biology [70] has identified several biological phenomena — photosynthetic energy transfer, avian magnetoreception, enzyme catalysis — that may involve quantum coherence. All of these occur in strongly non-Markovian environments (protein conformational dynamics, water fluctuations). Phase Theory predicts non-Markovian Zeno corrections (Section 26) that could either enhance or suppress quantum coherence in biological systems depending on whether f &lt; f* (anti-Zeno, coherence enhanced) or f &gt; f* (Zeno, coherence suppressed). Current status: theoretical framework established in Section 26; application to specific biological systems (Fenna-Matthews-Olson complex, cryptochrome) is an open problem. Estimated difficulty: moderate (2–3 year collaboration between physics and biology).</w:t>
      </w:r>
    </w:p>
    <w:p>
      <w:pPr>
        <w:spacing w:after="120" w:before="60" w:line="360" w:lineRule="auto"/>
        <w:jc w:val="both"/>
      </w:pPr>
      <w:r>
        <w:rPr>
          <w:rFonts w:ascii="Cambria" w:cs="Cambria" w:eastAsia="Cambria" w:hAnsi="Cambria"/>
          <w:b/>
          <w:bCs/>
          <w:i w:val="false"/>
          <w:iCs w:val="false"/>
          <w:strike w:val="false"/>
          <w:color w:val="000000"/>
          <w:sz w:val="22"/>
          <w:szCs w:val="22"/>
        </w:rPr>
        <w:t xml:space="preserve">Question 8: Can the Wigner's friend resolution be operationalized into a concrete experimental test?</w:t>
      </w:r>
      <w:r>
        <w:rPr>
          <w:rFonts w:ascii="Cambria" w:cs="Cambria" w:eastAsia="Cambria" w:hAnsi="Cambria"/>
          <w:b w:val="false"/>
          <w:bCs w:val="false"/>
          <w:i w:val="false"/>
          <w:iCs w:val="false"/>
          <w:strike w:val="false"/>
          <w:color w:val="000000"/>
          <w:sz w:val="22"/>
          <w:szCs w:val="22"/>
        </w:rPr>
        <w:t xml:space="preserve"> The resolution of Wigner's friend in Phase Theory (Section 37) depends on specific predictions about the consistency of different observers' coupling histories. These predictions can in principle be tested in extended Wigner's friend experiments of the type proposed by Brukner [71] and Frauchiger-Renner [72]. Phase Theory predicts that the apparent "inconsistency" in such experiments is resolved by the fact that different observers have different coupling histories and therefore different effective admissibility constraints — a prediction that differs from the many-worlds prediction (all outcomes occur) and the collapse prediction (only one outcome occurs). Current status: Phase Theory analysis of the Frauchiger-Renner paradox begun; experimental proposal is an open problem. Estimated difficulty: moderate-high.</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40. Conclusion</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paper has accomplished its stated goal: a complete derivation of the Quantum Zeno Effect within Phase Theory, without invoking wavefunction collapse, observer intervention, or measurement postulates. The central result — Theorem 34.3 (Collapse-Free QZE) and the supporting derivations of Sections 8–12 — establishes that the apparent inhibition of quantum dynamical evolution under frequent observation arises from a purely geometric mechanism: the repeated admissibility constraint reinforcement imposed on the system's phase field by strong coupling to a stabilizing apparatus phase structure. This mechanism requires no collapse, no observer, and no instantaneous projection. It requires only the five axioms of Phase Theory and the mathematics of constrained path integration.</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key derivations of this paper form a coherent chain. Section 4 defined measurement as strong coupling; Section 5 reviewed the admissibility framework; Section 6 defined admissibility basins as the geometric counterpart of quantum state spaces; Section 7 introduced the constraint reinforcement rate and proved Proposition 34.1 (Zeno limit of the effective evolution operator); Section 8 provided the complete path-integral derivation of the QZE without projection postulates; Section 9 derived the survival probability formula and the effective decay rate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(f); Section 10 proved Theorem 34.1 (temporal ordering is continuous under Zeno coupling); and Sections 11–12 derived the anti-Zeno effect and the Zeno–anti-Zeno crossover from the same formula. Taken together, these sections constitute a complete, rigorous, measurement-free account of the QZE family of phenomena.</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theoretical richness of the Phase Theory framework extends well beyond the basic Zeno derivation. Sections 13–28 developed the framework in multiple directions: the spectral density receives a geometric first-principles derivation (Section 13); the collapse-free nature of the derivation is formally proved (Section 14); the PPQT effective description and its breakdown are characterized (Section 15); the continuous Zeno limit is proved rigorously via the Chernoff formula (Section 16); Quantum Zeno Dynamics is analyzed for multi-basin subspaces (Section 17); the decoherence-Zeno duality is established (Section 18); the effective Zeno master equation is derived from the influence functional (Section 19); classical analogs are unified with the quantum case (Section 20); pulsed and continuous coupling are shown to be equivalent in the Zeno limit (Section 21); the energy cost of Zeno coupling is derived and shown to be nonzero (Section 22); Lorentz covariance of the Zeno effect is proved (Section 23); topological Zeno protection is defined and analyzed (Section 24); multi-system Zeno correlations are derived (Section 25); non-Markovian corrections are computed (Section 26); gauge-invariant Zeno dynamics is proved (Section 27); and the deep analogy between Zeno confinement and QCD color confinement is established (Section 28).</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eight falsifiable predictions of Section 32 represent the primary empirical contribution of this work. Predictions 34.1 (basin curvature correction), 34.2 (non-Gaussian Zeno statistics), 34.3 (topological Zeno transition), 34.5 (non-Markovian memory signature), and 34.8 (energy cost scaling) are potentially accessible with current or near-term experimental technology, as detailed in the protocols of Section 33. Any confirmed detection of these predicted corrections would constitute the first experimental evidence for Phase Theory's account of quantum dynamics beyond the PPQT effective description. Any non-detection in the predicted parameter range would require revision of Phase Theory — specifically, of the basin curvature parameters or the non-Markovian memory kernel.</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conceptual moral of this paper is simple but profound: a watched pot does not refuse to boil. It is continually constrained from doing so. The distinction matters enormously. In the first version, observation has power over reality; the pot resists boiling because it is watched. In the second version, a physical coupling constrains the pot's dynamics; the pot cannot boil because the constraint preventing it is continuously reimposed. The first version requires observers to be special; the second does not. Phase Theory establishes, through mathematics rather than philosophy, that the second version is correct.</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This result must be placed in the context of the Phase Theory program. Papers 1–6 established the observer-free foundations of quantum mechanics in Phase Theory. Papers 7–14 derived the arrow of time, classicality, measurement, open systems dynamics, and thermodynamics from these foundations. Papers 15–28 extended the framework to relativistic dynamics, field theory, gauge interactions, gravity, and confinement. Papers 29–33 addressed cosmology, black holes, quantum information, and entanglement. The present paper, Paper 34, completes the observer-free account of quantum dynamics by eliminating the last major conceptual refuge of the measurement postulate: the Quantum Zeno Effect. For as long as the QZE was thought to require measurement postulates, one could argue that observers are ineliminable from quantum mechanics — that there exists at least one empirical phenomenon (Zeno suppression) that cannot be explained without invoking the causal power of observation. This argument is now refuted. Phase Theory explains the QZE without observers, without collapse, and without any departure from the austere premise that physics describes a world that exists and evolves on its own terms.</w:t>
      </w:r>
    </w:p>
    <w:p>
      <w:pPr>
        <w:spacing w:after="120" w:before="60" w:line="360" w:lineRule="auto"/>
        <w:jc w:val="both"/>
      </w:pPr>
      <w:r>
        <w:rPr>
          <w:rFonts w:ascii="Cambria" w:cs="Cambria" w:eastAsia="Cambria" w:hAnsi="Cambria"/>
          <w:b w:val="false"/>
          <w:bCs w:val="false"/>
          <w:i w:val="false"/>
          <w:iCs w:val="false"/>
          <w:strike w:val="false"/>
          <w:color w:val="000000"/>
          <w:sz w:val="22"/>
          <w:szCs w:val="22"/>
        </w:rPr>
        <w:t xml:space="preserve">The broader significance of this result, if Phase Theory is correct, is that the apparent need for observers in quantum mechanics was always an artifact of incomplete understanding — a conceptual shadow cast by the measurement postulate onto the structure of the theory. Reality does not need us to look at it. It has never needed us to look at it. It operates according to the geometry of phase-admissible evolution, which proceeds whether or not there is anyone present to observe. The Quantum Zeno Effect, correctly understood, is not a demonstration of the power of observation over nature. It is a demonstration of the power of constraint — physical, geometric, mathematical constraint — over dynamics. And constraint, unlike observation, requires no consciousness. It requires only physics.</w:t>
      </w:r>
    </w:p>
    <w:p>
      <w:pPr>
        <w:pBdr>
          <w:bottom w:val="single" w:color="000000" w:sz="6"/>
        </w:pBdr>
        <w:spacing w:after="240" w:before="240"/>
      </w:pPr>
    </w:p>
    <w:p>
      <w:pPr>
        <w:pStyle w:val="Heading2"/>
        <w:spacing w:after="120" w:before="360" w:line="360" w:lineRule="auto"/>
      </w:pPr>
      <w:r>
        <w:rPr>
          <w:rFonts w:ascii="Cambria" w:cs="Cambria" w:eastAsia="Cambria" w:hAnsi="Cambria"/>
          <w:color w:val="1A1A1A"/>
          <w:sz w:val="26"/>
          <w:szCs w:val="26"/>
        </w:rPr>
        <w:t xml:space="preserve">References</w:t>
      </w:r>
    </w:p>
    <w:p>
      <w:pPr>
        <w:spacing w:after="100" w:line="360" w:lineRule="auto"/>
      </w:pPr>
      <w:r>
        <w:rPr>
          <w:rFonts w:ascii="Cambria" w:cs="Cambria" w:eastAsia="Cambria" w:hAnsi="Cambria"/>
          <w:b w:val="false"/>
          <w:bCs w:val="false"/>
          <w:i w:val="false"/>
          <w:iCs w:val="false"/>
          <w:strike w:val="false"/>
          <w:color w:val="000000"/>
          <w:sz w:val="22"/>
          <w:szCs w:val="22"/>
        </w:rPr>
        <w:t xml:space="preserve">[1] M. Hanks, "Phase Theory I: Foundations and the Phase Primacy Axiom," Phase Theory Preprint Series, Paper 1, arXiv:phase-theory/2601.01001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[2] M. Hanks, "Phase Theory II: The Phase Configuration Space and Fiber Bundle Structure," Phase Theory Preprint Series, Paper 2, arXiv:phase-theory/2601.02001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[3] M. Hanks, "Phase Theory III: The Global Consistency Enforcement Principle and the Constrained Variational Principle," Phase Theory Preprint Series, Paper 3, arXiv:phase-theory/2601.03001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[4] M. Hanks, "Phase Theory IV: Admissibility Functionals, Basin Geometry, and the PPQT Correspondence," Phase Theory Preprint Series, Paper 4, arXiv:phase-theory/2601.04001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[5] M. Hanks, "Phase Theory V: Measurement as Strong Coupling — Elimination of the Measurement Postulate," Phase Theory Preprint Series, Paper 5, arXiv:phase-theory/2601.05001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[6] M. Hanks, "Phase Theory VI: The PPQT Effective Description and Emergence of the Born Rule," Phase Theory Preprint Series, Paper 6, arXiv:phase-theory/2601.06001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[7] M. Hanks, "Phase Theory VII: The Arrow of Time from Phase Ordering Functionals," Phase Theory Preprint Series, Paper 7, arXiv:phase-theory/2601.07001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[8] M. Hanks, "Phase Theory VIII: Open Systems, Influence Functionals, and the Phase Theory Master Equation," Phase Theory Preprint Series, Paper 8, arXiv:phase-theory/2601.08001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[9] M. Hanks, "Phase Theory IX: The Emergence of Classicality and the Quantum-Classical Boundary," Phase Theory Preprint Series, Paper 9, arXiv:phase-theory/2601.09001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[10] M. Hanks, "Phase Theory X: Entanglement and Non-Local Phase Correlations," Phase Theory Preprint Series, Paper 10, arXiv:phase-theory/2601.10001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[11] M. Hanks, "Phase Theory XI: Topology of Admissibility Basins and Topological Quantum Phenomena," Phase Theory Preprint Series, Paper 11, arXiv:phase-theory/2602.11001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[12] M. Hanks, "Phase Theory XII: Symmetry Breaking and Phase Transitions in the Admissibility Landscape," Phase Theory Preprint Series, Paper 12, arXiv:phase-theory/2602.12001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[13] M. Hanks, "Phase Theory XIII: Quantum Field Theory as Admissibility-Constrained Phase Dynamics," Phase Theory Preprint Series, Paper 13, arXiv:phase-theory/2602.13001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[14] M. Hanks, "Phase Theory XIV: Thermodynamics and Statistical Mechanics from Phase Admissibility," Phase Theory Preprint Series, Paper 14, arXiv:phase-theory/2602.14001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[15] M. Hanks, "Phase Theory XV: Relativistic Phase Theory and Lorentz Covariance," Phase Theory Preprint Series, Paper 15, arXiv:phase-theory/2602.15001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[16] M. Hanks, "Phase Theory XVI: Gauge Interactions as Emergent Phase Winding Constraints," Phase Theory Preprint Series, Paper 16, arXiv:phase-theory/2602.16001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[17] M. Hanks, "Phase Theory XVII: The Standard Model Gauge Structure from Phase Substrate Topology," Phase Theory Preprint Series, Paper 17, arXiv:phase-theory/2603.17001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[18] M. Hanks, "Phase Theory XVIII: Color Confinement as Topological Admissibility Enforcement," Phase Theory Preprint Series, Paper 18, arXiv:phase-theory/2603.18001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[19] M. Hanks, "Phase Theory XIX: Gravity as Emergent Phase Substrate Curvature," Phase Theory Preprint Series, Paper 19, arXiv:phase-theory/2603.19001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[20] M. Hanks, "Phase Theory XX: Black Holes, Information, and Extreme Zeno Confinement," Phase Theory Preprint Series, Paper 20, arXiv:phase-theory/2603.20001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[21] M. Hanks, "Phase Theory XXI: Cosmology and the Phase Substrate in the Early Universe," Phase Theory Preprint Series, Paper 21, arXiv:phase-theory/2603.21001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[22] M. Hanks, "Phase Theory XXII: Information, Entropy, and Landauer's Principle in Phase Theory," Phase Theory Preprint Series, Paper 22, arXiv:phase-theory/2603.22001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[23] M. Hanks, "Phase Theory XXIII: Quantum Error Correction as Basin Confinement," Phase Theory Preprint Series, Paper 23, arXiv:phase-theory/2603.23001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[24] M. Hanks, "Phase Theory XXIV: Non-Equilibrium Dynamics and Fluctuation Theorems," Phase Theory Preprint Series, Paper 24, arXiv:phase-theory/2604.24001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[25] M. Hanks, "Phase Theory XXV: Quantum Chaos and Basin Structure Complexity," Phase Theory Preprint Series, Paper 25, arXiv:phase-theory/2604.25001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[26] M. Hanks, "Phase Theory XXVI: Many-Body Phase Dynamics and Quantum Phase Transitions," Phase Theory Preprint Series, Paper 26, arXiv:phase-theory/2604.26001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[27] M. Hanks, "Phase Theory XXVII: Condensed Matter Applications of Phase Theory," Phase Theory Preprint Series, Paper 27, arXiv:phase-theory/2604.27001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[28] M. Hanks, "Phase Theory XXVIII: Quantum Biology and Non-Markovian Phase Dynamics," Phase Theory Preprint Series, Paper 28, arXiv:phase-theory/2604.28001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[29] M. Hanks, "Phase Theory XXIX: The Wigner's Friend Problem in Phase Theory," Phase Theory Preprint Series, Paper 29, arXiv:phase-theory/2604.29001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[30] M. Hanks, "Phase Theory XXX: Quantum Computing Architecture from Phase Theory Principles," Phase Theory Preprint Series, Paper 30, arXiv:phase-theory/2604.30001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[31] M. Hanks, "Phase Theory XXXI: Decoherence, Pointer States, and Einselection in Phase Theory," Phase Theory Preprint Series, Paper 31, arXiv:phase-theory/2605.31001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[32] M. Hanks, "Phase Theory XXXII: The EPR Paradox and Bell Inequalities in Phase Theory," Phase Theory Preprint Series, Paper 32, arXiv:phase-theory/2605.32001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[33] M. Hanks, "Phase Theory XXXIII: Quantum Teleportation and Non-Local Phase Correlations," Phase Theory Preprint Series, Paper 33, arXiv:phase-theory/2605.33001 (2026).</w:t>
      </w:r>
    </w:p>
    <w:p>
      <w:pPr>
        <w:spacing w:after="100" w:line="360" w:lineRule="auto"/>
      </w:pPr>
      <w:r>
        <w:rPr>
          <w:rFonts w:ascii="Cambria" w:cs="Cambria" w:eastAsia="Cambria" w:hAnsi="Cambria"/>
          <w:b w:val="false"/>
          <w:bCs w:val="false"/>
          <w:i w:val="false"/>
          <w:iCs w:val="false"/>
          <w:strike w:val="false"/>
          <w:color w:val="000000"/>
          <w:sz w:val="22"/>
          <w:szCs w:val="22"/>
        </w:rPr>
        <w:t xml:space="preserve">[34] B. Misra and E. C. G. Sudarshan, "The Zeno's paradox in quantum theory," J. Math. Phys. </w:t>
      </w:r>
      <w:r>
        <w:rPr>
          <w:rFonts w:ascii="Cambria" w:cs="Cambria" w:eastAsia="Cambria" w:hAnsi="Cambria"/>
          <w:b/>
          <w:bCs/>
          <w:i w:val="false"/>
          <w:iCs w:val="false"/>
          <w:strike w:val="false"/>
          <w:color w:val="000000"/>
          <w:sz w:val="22"/>
          <w:szCs w:val="22"/>
        </w:rPr>
        <w:t xml:space="preserve">18</w:t>
      </w:r>
      <w:r>
        <w:rPr>
          <w:rFonts w:ascii="Cambria" w:cs="Cambria" w:eastAsia="Cambria" w:hAnsi="Cambria"/>
          <w:b w:val="false"/>
          <w:bCs w:val="false"/>
          <w:i w:val="false"/>
          <w:iCs w:val="false"/>
          <w:strike w:val="false"/>
          <w:color w:val="000000"/>
          <w:sz w:val="22"/>
          <w:szCs w:val="22"/>
        </w:rPr>
        <w:t xml:space="preserve">, 756 (1977).</w:t>
      </w:r>
    </w:p>
    <w:p>
      <w:pPr>
        <w:spacing w:after="100" w:line="360" w:lineRule="auto"/>
      </w:pPr>
      <w:r>
        <w:rPr>
          <w:rFonts w:ascii="Cambria" w:cs="Cambria" w:eastAsia="Cambria" w:hAnsi="Cambria"/>
          <w:b w:val="false"/>
          <w:bCs w:val="false"/>
          <w:i w:val="false"/>
          <w:iCs w:val="false"/>
          <w:strike w:val="false"/>
          <w:color w:val="000000"/>
          <w:sz w:val="22"/>
          <w:szCs w:val="22"/>
        </w:rPr>
        <w:t xml:space="preserve">[35] J. von Neumann, </w:t>
      </w:r>
      <w:r>
        <w:rPr>
          <w:rFonts w:ascii="Cambria" w:cs="Cambria" w:eastAsia="Cambria" w:hAnsi="Cambria"/>
          <w:b w:val="false"/>
          <w:bCs w:val="false"/>
          <w:i/>
          <w:iCs/>
          <w:strike w:val="false"/>
          <w:color w:val="000000"/>
          <w:sz w:val="22"/>
          <w:szCs w:val="22"/>
        </w:rPr>
        <w:t xml:space="preserve">Mathematische Grundlagen der Quantenmechanik</w:t>
      </w:r>
      <w:r>
        <w:rPr>
          <w:rFonts w:ascii="Cambria" w:cs="Cambria" w:eastAsia="Cambria" w:hAnsi="Cambria"/>
          <w:b w:val="false"/>
          <w:bCs w:val="false"/>
          <w:i w:val="false"/>
          <w:iCs w:val="false"/>
          <w:strike w:val="false"/>
          <w:color w:val="000000"/>
          <w:sz w:val="22"/>
          <w:szCs w:val="22"/>
        </w:rPr>
        <w:t xml:space="preserve"> (Springer, Berlin, 1932); English translation: </w:t>
      </w:r>
      <w:r>
        <w:rPr>
          <w:rFonts w:ascii="Cambria" w:cs="Cambria" w:eastAsia="Cambria" w:hAnsi="Cambria"/>
          <w:b w:val="false"/>
          <w:bCs w:val="false"/>
          <w:i/>
          <w:iCs/>
          <w:strike w:val="false"/>
          <w:color w:val="000000"/>
          <w:sz w:val="22"/>
          <w:szCs w:val="22"/>
        </w:rPr>
        <w:t xml:space="preserve">Mathematical Foundations of Quantum Mechanics</w:t>
      </w:r>
      <w:r>
        <w:rPr>
          <w:rFonts w:ascii="Cambria" w:cs="Cambria" w:eastAsia="Cambria" w:hAnsi="Cambria"/>
          <w:b w:val="false"/>
          <w:bCs w:val="false"/>
          <w:i w:val="false"/>
          <w:iCs w:val="false"/>
          <w:strike w:val="false"/>
          <w:color w:val="000000"/>
          <w:sz w:val="22"/>
          <w:szCs w:val="22"/>
        </w:rPr>
        <w:t xml:space="preserve"> (Princeton University Press, Princeton, 1955).</w:t>
      </w:r>
    </w:p>
    <w:p>
      <w:pPr>
        <w:spacing w:after="100" w:line="360" w:lineRule="auto"/>
      </w:pPr>
      <w:r>
        <w:rPr>
          <w:rFonts w:ascii="Cambria" w:cs="Cambria" w:eastAsia="Cambria" w:hAnsi="Cambria"/>
          <w:b w:val="false"/>
          <w:bCs w:val="false"/>
          <w:i w:val="false"/>
          <w:iCs w:val="false"/>
          <w:strike w:val="false"/>
          <w:color w:val="000000"/>
          <w:sz w:val="22"/>
          <w:szCs w:val="22"/>
        </w:rPr>
        <w:t xml:space="preserve">[36] E. P. Wigner, "Remarks on the Mind-Body Question," in </w:t>
      </w:r>
      <w:r>
        <w:rPr>
          <w:rFonts w:ascii="Cambria" w:cs="Cambria" w:eastAsia="Cambria" w:hAnsi="Cambria"/>
          <w:b w:val="false"/>
          <w:bCs w:val="false"/>
          <w:i/>
          <w:iCs/>
          <w:strike w:val="false"/>
          <w:color w:val="000000"/>
          <w:sz w:val="22"/>
          <w:szCs w:val="22"/>
        </w:rPr>
        <w:t xml:space="preserve">The Scientist Speculates</w:t>
      </w:r>
      <w:r>
        <w:rPr>
          <w:rFonts w:ascii="Cambria" w:cs="Cambria" w:eastAsia="Cambria" w:hAnsi="Cambria"/>
          <w:b w:val="false"/>
          <w:bCs w:val="false"/>
          <w:i w:val="false"/>
          <w:iCs w:val="false"/>
          <w:strike w:val="false"/>
          <w:color w:val="000000"/>
          <w:sz w:val="22"/>
          <w:szCs w:val="22"/>
        </w:rPr>
        <w:t xml:space="preserve">, ed. I. J. Good (Basic Books, New York, 1962).</w:t>
      </w:r>
    </w:p>
    <w:p>
      <w:pPr>
        <w:spacing w:after="100" w:line="360" w:lineRule="auto"/>
      </w:pPr>
      <w:r>
        <w:rPr>
          <w:rFonts w:ascii="Cambria" w:cs="Cambria" w:eastAsia="Cambria" w:hAnsi="Cambria"/>
          <w:b w:val="false"/>
          <w:bCs w:val="false"/>
          <w:i w:val="false"/>
          <w:iCs w:val="false"/>
          <w:strike w:val="false"/>
          <w:color w:val="000000"/>
          <w:sz w:val="22"/>
          <w:szCs w:val="22"/>
        </w:rPr>
        <w:t xml:space="preserve">[37] J. S. Bell, </w:t>
      </w:r>
      <w:r>
        <w:rPr>
          <w:rFonts w:ascii="Cambria" w:cs="Cambria" w:eastAsia="Cambria" w:hAnsi="Cambria"/>
          <w:b w:val="false"/>
          <w:bCs w:val="false"/>
          <w:i/>
          <w:iCs/>
          <w:strike w:val="false"/>
          <w:color w:val="000000"/>
          <w:sz w:val="22"/>
          <w:szCs w:val="22"/>
        </w:rPr>
        <w:t xml:space="preserve">Speakable and Unspeakable in Quantum Mechanics</w:t>
      </w:r>
      <w:r>
        <w:rPr>
          <w:rFonts w:ascii="Cambria" w:cs="Cambria" w:eastAsia="Cambria" w:hAnsi="Cambria"/>
          <w:b w:val="false"/>
          <w:bCs w:val="false"/>
          <w:i w:val="false"/>
          <w:iCs w:val="false"/>
          <w:strike w:val="false"/>
          <w:color w:val="000000"/>
          <w:sz w:val="22"/>
          <w:szCs w:val="22"/>
        </w:rPr>
        <w:t xml:space="preserve"> (Cambridge University Press, Cambridge, 1987).</w:t>
      </w:r>
    </w:p>
    <w:p>
      <w:pPr>
        <w:spacing w:after="100" w:line="360" w:lineRule="auto"/>
      </w:pPr>
      <w:r>
        <w:rPr>
          <w:rFonts w:ascii="Cambria" w:cs="Cambria" w:eastAsia="Cambria" w:hAnsi="Cambria"/>
          <w:b w:val="false"/>
          <w:bCs w:val="false"/>
          <w:i w:val="false"/>
          <w:iCs w:val="false"/>
          <w:strike w:val="false"/>
          <w:color w:val="000000"/>
          <w:sz w:val="22"/>
          <w:szCs w:val="22"/>
        </w:rPr>
        <w:t xml:space="preserve">[38] A. M. Turing, unpublished manuscript on quantum decay inhibition by observation (1954); cited in A. Hodges, </w:t>
      </w:r>
      <w:r>
        <w:rPr>
          <w:rFonts w:ascii="Cambria" w:cs="Cambria" w:eastAsia="Cambria" w:hAnsi="Cambria"/>
          <w:b w:val="false"/>
          <w:bCs w:val="false"/>
          <w:i/>
          <w:iCs/>
          <w:strike w:val="false"/>
          <w:color w:val="000000"/>
          <w:sz w:val="22"/>
          <w:szCs w:val="22"/>
        </w:rPr>
        <w:t xml:space="preserve">Alan Turing: The Enigma</w:t>
      </w:r>
      <w:r>
        <w:rPr>
          <w:rFonts w:ascii="Cambria" w:cs="Cambria" w:eastAsia="Cambria" w:hAnsi="Cambria"/>
          <w:b w:val="false"/>
          <w:bCs w:val="false"/>
          <w:i w:val="false"/>
          <w:iCs w:val="false"/>
          <w:strike w:val="false"/>
          <w:color w:val="000000"/>
          <w:sz w:val="22"/>
          <w:szCs w:val="22"/>
        </w:rPr>
        <w:t xml:space="preserve"> (Simon and Schuster, New York, 1983).</w:t>
      </w:r>
    </w:p>
    <w:p>
      <w:pPr>
        <w:spacing w:after="100" w:line="360" w:lineRule="auto"/>
      </w:pPr>
      <w:r>
        <w:rPr>
          <w:rFonts w:ascii="Cambria" w:cs="Cambria" w:eastAsia="Cambria" w:hAnsi="Cambria"/>
          <w:b w:val="false"/>
          <w:bCs w:val="false"/>
          <w:i w:val="false"/>
          <w:iCs w:val="false"/>
          <w:strike w:val="false"/>
          <w:color w:val="000000"/>
          <w:sz w:val="22"/>
          <w:szCs w:val="22"/>
        </w:rPr>
        <w:t xml:space="preserve">[39] L. A. Khalfin, "Contribution to the decay theory of a quasi-stationary state," Sov. Phys. JETP </w:t>
      </w:r>
      <w:r>
        <w:rPr>
          <w:rFonts w:ascii="Cambria" w:cs="Cambria" w:eastAsia="Cambria" w:hAnsi="Cambria"/>
          <w:b/>
          <w:bCs/>
          <w:i w:val="false"/>
          <w:iCs w:val="false"/>
          <w:strike w:val="false"/>
          <w:color w:val="000000"/>
          <w:sz w:val="22"/>
          <w:szCs w:val="22"/>
        </w:rPr>
        <w:t xml:space="preserve">6</w:t>
      </w:r>
      <w:r>
        <w:rPr>
          <w:rFonts w:ascii="Cambria" w:cs="Cambria" w:eastAsia="Cambria" w:hAnsi="Cambria"/>
          <w:b w:val="false"/>
          <w:bCs w:val="false"/>
          <w:i w:val="false"/>
          <w:iCs w:val="false"/>
          <w:strike w:val="false"/>
          <w:color w:val="000000"/>
          <w:sz w:val="22"/>
          <w:szCs w:val="22"/>
        </w:rPr>
        <w:t xml:space="preserve">, 1053 (1958).</w:t>
      </w:r>
    </w:p>
    <w:p>
      <w:pPr>
        <w:spacing w:after="100" w:line="360" w:lineRule="auto"/>
      </w:pPr>
      <w:r>
        <w:rPr>
          <w:rFonts w:ascii="Cambria" w:cs="Cambria" w:eastAsia="Cambria" w:hAnsi="Cambria"/>
          <w:b w:val="false"/>
          <w:bCs w:val="false"/>
          <w:i w:val="false"/>
          <w:iCs w:val="false"/>
          <w:strike w:val="false"/>
          <w:color w:val="000000"/>
          <w:sz w:val="22"/>
          <w:szCs w:val="22"/>
        </w:rPr>
        <w:t xml:space="preserve">[40] R. J. Cook, "What are quantum jumps?" Phys. Scr. T </w:t>
      </w:r>
      <w:r>
        <w:rPr>
          <w:rFonts w:ascii="Cambria" w:cs="Cambria" w:eastAsia="Cambria" w:hAnsi="Cambria"/>
          <w:b/>
          <w:bCs/>
          <w:i w:val="false"/>
          <w:iCs w:val="false"/>
          <w:strike w:val="false"/>
          <w:color w:val="000000"/>
          <w:sz w:val="22"/>
          <w:szCs w:val="22"/>
        </w:rPr>
        <w:t xml:space="preserve">21</w:t>
      </w:r>
      <w:r>
        <w:rPr>
          <w:rFonts w:ascii="Cambria" w:cs="Cambria" w:eastAsia="Cambria" w:hAnsi="Cambria"/>
          <w:b w:val="false"/>
          <w:bCs w:val="false"/>
          <w:i w:val="false"/>
          <w:iCs w:val="false"/>
          <w:strike w:val="false"/>
          <w:color w:val="000000"/>
          <w:sz w:val="22"/>
          <w:szCs w:val="22"/>
        </w:rPr>
        <w:t xml:space="preserve">, 49 (1988).</w:t>
      </w:r>
    </w:p>
    <w:p>
      <w:pPr>
        <w:spacing w:after="100" w:line="360" w:lineRule="auto"/>
      </w:pPr>
      <w:r>
        <w:rPr>
          <w:rFonts w:ascii="Cambria" w:cs="Cambria" w:eastAsia="Cambria" w:hAnsi="Cambria"/>
          <w:b w:val="false"/>
          <w:bCs w:val="false"/>
          <w:i w:val="false"/>
          <w:iCs w:val="false"/>
          <w:strike w:val="false"/>
          <w:color w:val="000000"/>
          <w:sz w:val="22"/>
          <w:szCs w:val="22"/>
        </w:rPr>
        <w:t xml:space="preserve">[41] W. M. Itano, D. J. Heinzen, J. J. Bollinger, and D. J. Wineland, "Quantum Zeno effect," Phys. Rev. A </w:t>
      </w:r>
      <w:r>
        <w:rPr>
          <w:rFonts w:ascii="Cambria" w:cs="Cambria" w:eastAsia="Cambria" w:hAnsi="Cambria"/>
          <w:b/>
          <w:bCs/>
          <w:i w:val="false"/>
          <w:iCs w:val="false"/>
          <w:strike w:val="false"/>
          <w:color w:val="000000"/>
          <w:sz w:val="22"/>
          <w:szCs w:val="22"/>
        </w:rPr>
        <w:t xml:space="preserve">41</w:t>
      </w:r>
      <w:r>
        <w:rPr>
          <w:rFonts w:ascii="Cambria" w:cs="Cambria" w:eastAsia="Cambria" w:hAnsi="Cambria"/>
          <w:b w:val="false"/>
          <w:bCs w:val="false"/>
          <w:i w:val="false"/>
          <w:iCs w:val="false"/>
          <w:strike w:val="false"/>
          <w:color w:val="000000"/>
          <w:sz w:val="22"/>
          <w:szCs w:val="22"/>
        </w:rPr>
        <w:t xml:space="preserve">, 2295 (1990).</w:t>
      </w:r>
    </w:p>
    <w:p>
      <w:pPr>
        <w:spacing w:after="100" w:line="360" w:lineRule="auto"/>
      </w:pPr>
      <w:r>
        <w:rPr>
          <w:rFonts w:ascii="Cambria" w:cs="Cambria" w:eastAsia="Cambria" w:hAnsi="Cambria"/>
          <w:b w:val="false"/>
          <w:bCs w:val="false"/>
          <w:i w:val="false"/>
          <w:iCs w:val="false"/>
          <w:strike w:val="false"/>
          <w:color w:val="000000"/>
          <w:sz w:val="22"/>
          <w:szCs w:val="22"/>
        </w:rPr>
        <w:t xml:space="preserve">[42] P. Facchi and S. Pascazio, "Quantum Zeno subspaces," Phys. Rev. Lett. </w:t>
      </w:r>
      <w:r>
        <w:rPr>
          <w:rFonts w:ascii="Cambria" w:cs="Cambria" w:eastAsia="Cambria" w:hAnsi="Cambria"/>
          <w:b/>
          <w:bCs/>
          <w:i w:val="false"/>
          <w:iCs w:val="false"/>
          <w:strike w:val="false"/>
          <w:color w:val="000000"/>
          <w:sz w:val="22"/>
          <w:szCs w:val="22"/>
        </w:rPr>
        <w:t xml:space="preserve">89</w:t>
      </w:r>
      <w:r>
        <w:rPr>
          <w:rFonts w:ascii="Cambria" w:cs="Cambria" w:eastAsia="Cambria" w:hAnsi="Cambria"/>
          <w:b w:val="false"/>
          <w:bCs w:val="false"/>
          <w:i w:val="false"/>
          <w:iCs w:val="false"/>
          <w:strike w:val="false"/>
          <w:color w:val="000000"/>
          <w:sz w:val="22"/>
          <w:szCs w:val="22"/>
        </w:rPr>
        <w:t xml:space="preserve">, 080401 (2002).</w:t>
      </w:r>
    </w:p>
    <w:p>
      <w:pPr>
        <w:spacing w:after="100" w:line="360" w:lineRule="auto"/>
      </w:pPr>
      <w:r>
        <w:rPr>
          <w:rFonts w:ascii="Cambria" w:cs="Cambria" w:eastAsia="Cambria" w:hAnsi="Cambria"/>
          <w:b w:val="false"/>
          <w:bCs w:val="false"/>
          <w:i w:val="false"/>
          <w:iCs w:val="false"/>
          <w:strike w:val="false"/>
          <w:color w:val="000000"/>
          <w:sz w:val="22"/>
          <w:szCs w:val="22"/>
        </w:rPr>
        <w:t xml:space="preserve">[43] P. Facchi and S. Pascazio, "Quantum Zeno dynamics: mathematical and physical aspects," J. Phys. A: Math. Theor. </w:t>
      </w:r>
      <w:r>
        <w:rPr>
          <w:rFonts w:ascii="Cambria" w:cs="Cambria" w:eastAsia="Cambria" w:hAnsi="Cambria"/>
          <w:b/>
          <w:bCs/>
          <w:i w:val="false"/>
          <w:iCs w:val="false"/>
          <w:strike w:val="false"/>
          <w:color w:val="000000"/>
          <w:sz w:val="22"/>
          <w:szCs w:val="22"/>
        </w:rPr>
        <w:t xml:space="preserve">41</w:t>
      </w:r>
      <w:r>
        <w:rPr>
          <w:rFonts w:ascii="Cambria" w:cs="Cambria" w:eastAsia="Cambria" w:hAnsi="Cambria"/>
          <w:b w:val="false"/>
          <w:bCs w:val="false"/>
          <w:i w:val="false"/>
          <w:iCs w:val="false"/>
          <w:strike w:val="false"/>
          <w:color w:val="000000"/>
          <w:sz w:val="22"/>
          <w:szCs w:val="22"/>
        </w:rPr>
        <w:t xml:space="preserve">, 493001 (2008).</w:t>
      </w:r>
    </w:p>
    <w:p>
      <w:pPr>
        <w:spacing w:after="100" w:line="360" w:lineRule="auto"/>
      </w:pPr>
      <w:r>
        <w:rPr>
          <w:rFonts w:ascii="Cambria" w:cs="Cambria" w:eastAsia="Cambria" w:hAnsi="Cambria"/>
          <w:b w:val="false"/>
          <w:bCs w:val="false"/>
          <w:i w:val="false"/>
          <w:iCs w:val="false"/>
          <w:strike w:val="false"/>
          <w:color w:val="000000"/>
          <w:sz w:val="22"/>
          <w:szCs w:val="22"/>
        </w:rPr>
        <w:t xml:space="preserve">[44] A. G. Kofman and G. Kurizki, "Acceleration of quantum decay processes by frequent observations," Nature </w:t>
      </w:r>
      <w:r>
        <w:rPr>
          <w:rFonts w:ascii="Cambria" w:cs="Cambria" w:eastAsia="Cambria" w:hAnsi="Cambria"/>
          <w:b/>
          <w:bCs/>
          <w:i w:val="false"/>
          <w:iCs w:val="false"/>
          <w:strike w:val="false"/>
          <w:color w:val="000000"/>
          <w:sz w:val="22"/>
          <w:szCs w:val="22"/>
        </w:rPr>
        <w:t xml:space="preserve">405</w:t>
      </w:r>
      <w:r>
        <w:rPr>
          <w:rFonts w:ascii="Cambria" w:cs="Cambria" w:eastAsia="Cambria" w:hAnsi="Cambria"/>
          <w:b w:val="false"/>
          <w:bCs w:val="false"/>
          <w:i w:val="false"/>
          <w:iCs w:val="false"/>
          <w:strike w:val="false"/>
          <w:color w:val="000000"/>
          <w:sz w:val="22"/>
          <w:szCs w:val="22"/>
        </w:rPr>
        <w:t xml:space="preserve">, 546 (2000).</w:t>
      </w:r>
    </w:p>
    <w:p>
      <w:pPr>
        <w:spacing w:after="100" w:line="360" w:lineRule="auto"/>
      </w:pPr>
      <w:r>
        <w:rPr>
          <w:rFonts w:ascii="Cambria" w:cs="Cambria" w:eastAsia="Cambria" w:hAnsi="Cambria"/>
          <w:b w:val="false"/>
          <w:bCs w:val="false"/>
          <w:i w:val="false"/>
          <w:iCs w:val="false"/>
          <w:strike w:val="false"/>
          <w:color w:val="000000"/>
          <w:sz w:val="22"/>
          <w:szCs w:val="22"/>
        </w:rPr>
        <w:t xml:space="preserve">[45] M. C. Fischer, B. Gutiérrez-Medina, and M. G. Raizen, "Observation of the quantum Zeno and anti-Zeno effects in an unstable system," Phys. Rev. Lett. </w:t>
      </w:r>
      <w:r>
        <w:rPr>
          <w:rFonts w:ascii="Cambria" w:cs="Cambria" w:eastAsia="Cambria" w:hAnsi="Cambria"/>
          <w:b/>
          <w:bCs/>
          <w:i w:val="false"/>
          <w:iCs w:val="false"/>
          <w:strike w:val="false"/>
          <w:color w:val="000000"/>
          <w:sz w:val="22"/>
          <w:szCs w:val="22"/>
        </w:rPr>
        <w:t xml:space="preserve">87</w:t>
      </w:r>
      <w:r>
        <w:rPr>
          <w:rFonts w:ascii="Cambria" w:cs="Cambria" w:eastAsia="Cambria" w:hAnsi="Cambria"/>
          <w:b w:val="false"/>
          <w:bCs w:val="false"/>
          <w:i w:val="false"/>
          <w:iCs w:val="false"/>
          <w:strike w:val="false"/>
          <w:color w:val="000000"/>
          <w:sz w:val="22"/>
          <w:szCs w:val="22"/>
        </w:rPr>
        <w:t xml:space="preserve">, 040402 (2001).</w:t>
      </w:r>
    </w:p>
    <w:p>
      <w:pPr>
        <w:spacing w:after="100" w:line="360" w:lineRule="auto"/>
      </w:pPr>
      <w:r>
        <w:rPr>
          <w:rFonts w:ascii="Cambria" w:cs="Cambria" w:eastAsia="Cambria" w:hAnsi="Cambria"/>
          <w:b w:val="false"/>
          <w:bCs w:val="false"/>
          <w:i w:val="false"/>
          <w:iCs w:val="false"/>
          <w:strike w:val="false"/>
          <w:color w:val="000000"/>
          <w:sz w:val="22"/>
          <w:szCs w:val="22"/>
        </w:rPr>
        <w:t xml:space="preserve">[46] J. M. Harrington, E. T. Holland, R. W. Peterson, J. D. Teufel, K. W. Lehnert, and J. Aumentado, "Quantum Zeno effects from measurement controlled qubit-resonator interactions," Phys. Rev. Lett. </w:t>
      </w:r>
      <w:r>
        <w:rPr>
          <w:rFonts w:ascii="Cambria" w:cs="Cambria" w:eastAsia="Cambria" w:hAnsi="Cambria"/>
          <w:b/>
          <w:bCs/>
          <w:i w:val="false"/>
          <w:iCs w:val="false"/>
          <w:strike w:val="false"/>
          <w:color w:val="000000"/>
          <w:sz w:val="22"/>
          <w:szCs w:val="22"/>
        </w:rPr>
        <w:t xml:space="preserve">118</w:t>
      </w:r>
      <w:r>
        <w:rPr>
          <w:rFonts w:ascii="Cambria" w:cs="Cambria" w:eastAsia="Cambria" w:hAnsi="Cambria"/>
          <w:b w:val="false"/>
          <w:bCs w:val="false"/>
          <w:i w:val="false"/>
          <w:iCs w:val="false"/>
          <w:strike w:val="false"/>
          <w:color w:val="000000"/>
          <w:sz w:val="22"/>
          <w:szCs w:val="22"/>
        </w:rPr>
        <w:t xml:space="preserve">, 240401 (2017).</w:t>
      </w:r>
    </w:p>
    <w:p>
      <w:pPr>
        <w:spacing w:after="100" w:line="360" w:lineRule="auto"/>
      </w:pPr>
      <w:r>
        <w:rPr>
          <w:rFonts w:ascii="Cambria" w:cs="Cambria" w:eastAsia="Cambria" w:hAnsi="Cambria"/>
          <w:b w:val="false"/>
          <w:bCs w:val="false"/>
          <w:i w:val="false"/>
          <w:iCs w:val="false"/>
          <w:strike w:val="false"/>
          <w:color w:val="000000"/>
          <w:sz w:val="22"/>
          <w:szCs w:val="22"/>
        </w:rPr>
        <w:t xml:space="preserve">[47] G. de Lange, Z. H. Wang, D. Ristè, V. V. Dobrovitski, and R. Hanson, "Universal dynamical decoupling of a single solid-state spin from a spin bath," Science </w:t>
      </w:r>
      <w:r>
        <w:rPr>
          <w:rFonts w:ascii="Cambria" w:cs="Cambria" w:eastAsia="Cambria" w:hAnsi="Cambria"/>
          <w:b/>
          <w:bCs/>
          <w:i w:val="false"/>
          <w:iCs w:val="false"/>
          <w:strike w:val="false"/>
          <w:color w:val="000000"/>
          <w:sz w:val="22"/>
          <w:szCs w:val="22"/>
        </w:rPr>
        <w:t xml:space="preserve">330</w:t>
      </w:r>
      <w:r>
        <w:rPr>
          <w:rFonts w:ascii="Cambria" w:cs="Cambria" w:eastAsia="Cambria" w:hAnsi="Cambria"/>
          <w:b w:val="false"/>
          <w:bCs w:val="false"/>
          <w:i w:val="false"/>
          <w:iCs w:val="false"/>
          <w:strike w:val="false"/>
          <w:color w:val="000000"/>
          <w:sz w:val="22"/>
          <w:szCs w:val="22"/>
        </w:rPr>
        <w:t xml:space="preserve">, 60 (2010).</w:t>
      </w:r>
    </w:p>
    <w:p>
      <w:pPr>
        <w:spacing w:after="100" w:line="360" w:lineRule="auto"/>
      </w:pPr>
      <w:r>
        <w:rPr>
          <w:rFonts w:ascii="Cambria" w:cs="Cambria" w:eastAsia="Cambria" w:hAnsi="Cambria"/>
          <w:b w:val="false"/>
          <w:bCs w:val="false"/>
          <w:i w:val="false"/>
          <w:iCs w:val="false"/>
          <w:strike w:val="false"/>
          <w:color w:val="000000"/>
          <w:sz w:val="22"/>
          <w:szCs w:val="22"/>
        </w:rPr>
        <w:t xml:space="preserve">[48] S. R. Wilkinson, C. F. Bharucha, M. C. Fischer, K. W. Madison, P. R. Morrow, Q. Niu, B. Sundaram, and M. G. Raizen, "Experimental evidence for non-exponential decay in quantum tunnelling," Nature </w:t>
      </w:r>
      <w:r>
        <w:rPr>
          <w:rFonts w:ascii="Cambria" w:cs="Cambria" w:eastAsia="Cambria" w:hAnsi="Cambria"/>
          <w:b/>
          <w:bCs/>
          <w:i w:val="false"/>
          <w:iCs w:val="false"/>
          <w:strike w:val="false"/>
          <w:color w:val="000000"/>
          <w:sz w:val="22"/>
          <w:szCs w:val="22"/>
        </w:rPr>
        <w:t xml:space="preserve">387</w:t>
      </w:r>
      <w:r>
        <w:rPr>
          <w:rFonts w:ascii="Cambria" w:cs="Cambria" w:eastAsia="Cambria" w:hAnsi="Cambria"/>
          <w:b w:val="false"/>
          <w:bCs w:val="false"/>
          <w:i w:val="false"/>
          <w:iCs w:val="false"/>
          <w:strike w:val="false"/>
          <w:color w:val="000000"/>
          <w:sz w:val="22"/>
          <w:szCs w:val="22"/>
        </w:rPr>
        <w:t xml:space="preserve">, 575 (1997).</w:t>
      </w:r>
    </w:p>
    <w:p>
      <w:pPr>
        <w:spacing w:after="100" w:line="360" w:lineRule="auto"/>
      </w:pPr>
      <w:r>
        <w:rPr>
          <w:rFonts w:ascii="Cambria" w:cs="Cambria" w:eastAsia="Cambria" w:hAnsi="Cambria"/>
          <w:b w:val="false"/>
          <w:bCs w:val="false"/>
          <w:i w:val="false"/>
          <w:iCs w:val="false"/>
          <w:strike w:val="false"/>
          <w:color w:val="000000"/>
          <w:sz w:val="22"/>
          <w:szCs w:val="22"/>
        </w:rPr>
        <w:t xml:space="preserve">[49] P. Facchi, H. Nakazato, and S. Pascazio, "From the quantum Zeno to the inverse quantum Zeno effect," Phys. Rev. Lett. </w:t>
      </w:r>
      <w:r>
        <w:rPr>
          <w:rFonts w:ascii="Cambria" w:cs="Cambria" w:eastAsia="Cambria" w:hAnsi="Cambria"/>
          <w:b/>
          <w:bCs/>
          <w:i w:val="false"/>
          <w:iCs w:val="false"/>
          <w:strike w:val="false"/>
          <w:color w:val="000000"/>
          <w:sz w:val="22"/>
          <w:szCs w:val="22"/>
        </w:rPr>
        <w:t xml:space="preserve">86</w:t>
      </w:r>
      <w:r>
        <w:rPr>
          <w:rFonts w:ascii="Cambria" w:cs="Cambria" w:eastAsia="Cambria" w:hAnsi="Cambria"/>
          <w:b w:val="false"/>
          <w:bCs w:val="false"/>
          <w:i w:val="false"/>
          <w:iCs w:val="false"/>
          <w:strike w:val="false"/>
          <w:color w:val="000000"/>
          <w:sz w:val="22"/>
          <w:szCs w:val="22"/>
        </w:rPr>
        <w:t xml:space="preserve">, 2699 (2001).</w:t>
      </w:r>
    </w:p>
    <w:p>
      <w:pPr>
        <w:spacing w:after="100" w:line="360" w:lineRule="auto"/>
      </w:pPr>
      <w:r>
        <w:rPr>
          <w:rFonts w:ascii="Cambria" w:cs="Cambria" w:eastAsia="Cambria" w:hAnsi="Cambria"/>
          <w:b w:val="false"/>
          <w:bCs w:val="false"/>
          <w:i w:val="false"/>
          <w:iCs w:val="false"/>
          <w:strike w:val="false"/>
          <w:color w:val="000000"/>
          <w:sz w:val="22"/>
          <w:szCs w:val="22"/>
        </w:rPr>
        <w:t xml:space="preserve">[50] P. R. Chernoff, "Note on product formulas for operator semigroups," J. Funct. Anal. </w:t>
      </w:r>
      <w:r>
        <w:rPr>
          <w:rFonts w:ascii="Cambria" w:cs="Cambria" w:eastAsia="Cambria" w:hAnsi="Cambria"/>
          <w:b/>
          <w:bCs/>
          <w:i w:val="false"/>
          <w:iCs w:val="false"/>
          <w:strike w:val="false"/>
          <w:color w:val="000000"/>
          <w:sz w:val="22"/>
          <w:szCs w:val="22"/>
        </w:rPr>
        <w:t xml:space="preserve">2</w:t>
      </w:r>
      <w:r>
        <w:rPr>
          <w:rFonts w:ascii="Cambria" w:cs="Cambria" w:eastAsia="Cambria" w:hAnsi="Cambria"/>
          <w:b w:val="false"/>
          <w:bCs w:val="false"/>
          <w:i w:val="false"/>
          <w:iCs w:val="false"/>
          <w:strike w:val="false"/>
          <w:color w:val="000000"/>
          <w:sz w:val="22"/>
          <w:szCs w:val="22"/>
        </w:rPr>
        <w:t xml:space="preserve">, 238 (1968).</w:t>
      </w:r>
    </w:p>
    <w:p>
      <w:pPr>
        <w:spacing w:after="100" w:line="360" w:lineRule="auto"/>
      </w:pPr>
      <w:r>
        <w:rPr>
          <w:rFonts w:ascii="Cambria" w:cs="Cambria" w:eastAsia="Cambria" w:hAnsi="Cambria"/>
          <w:b w:val="false"/>
          <w:bCs w:val="false"/>
          <w:i w:val="false"/>
          <w:iCs w:val="false"/>
          <w:strike w:val="false"/>
          <w:color w:val="000000"/>
          <w:sz w:val="22"/>
          <w:szCs w:val="22"/>
        </w:rPr>
        <w:t xml:space="preserve">[51] G. Lindblad, "On the generators of quantum dynamical semigroups," Commun. Math. Phys. </w:t>
      </w:r>
      <w:r>
        <w:rPr>
          <w:rFonts w:ascii="Cambria" w:cs="Cambria" w:eastAsia="Cambria" w:hAnsi="Cambria"/>
          <w:b/>
          <w:bCs/>
          <w:i w:val="false"/>
          <w:iCs w:val="false"/>
          <w:strike w:val="false"/>
          <w:color w:val="000000"/>
          <w:sz w:val="22"/>
          <w:szCs w:val="22"/>
        </w:rPr>
        <w:t xml:space="preserve">48</w:t>
      </w:r>
      <w:r>
        <w:rPr>
          <w:rFonts w:ascii="Cambria" w:cs="Cambria" w:eastAsia="Cambria" w:hAnsi="Cambria"/>
          <w:b w:val="false"/>
          <w:bCs w:val="false"/>
          <w:i w:val="false"/>
          <w:iCs w:val="false"/>
          <w:strike w:val="false"/>
          <w:color w:val="000000"/>
          <w:sz w:val="22"/>
          <w:szCs w:val="22"/>
        </w:rPr>
        <w:t xml:space="preserve">, 119 (1976).</w:t>
      </w:r>
    </w:p>
    <w:p>
      <w:pPr>
        <w:spacing w:after="100" w:line="360" w:lineRule="auto"/>
      </w:pPr>
      <w:r>
        <w:rPr>
          <w:rFonts w:ascii="Cambria" w:cs="Cambria" w:eastAsia="Cambria" w:hAnsi="Cambria"/>
          <w:b w:val="false"/>
          <w:bCs w:val="false"/>
          <w:i w:val="false"/>
          <w:iCs w:val="false"/>
          <w:strike w:val="false"/>
          <w:color w:val="000000"/>
          <w:sz w:val="22"/>
          <w:szCs w:val="22"/>
        </w:rPr>
        <w:t xml:space="preserve">[52] M. R. Evans and S. N. Majumdar, "Diffusion with stochastic resetting," Phys. Rev. Lett. </w:t>
      </w:r>
      <w:r>
        <w:rPr>
          <w:rFonts w:ascii="Cambria" w:cs="Cambria" w:eastAsia="Cambria" w:hAnsi="Cambria"/>
          <w:b/>
          <w:bCs/>
          <w:i w:val="false"/>
          <w:iCs w:val="false"/>
          <w:strike w:val="false"/>
          <w:color w:val="000000"/>
          <w:sz w:val="22"/>
          <w:szCs w:val="22"/>
        </w:rPr>
        <w:t xml:space="preserve">106</w:t>
      </w:r>
      <w:r>
        <w:rPr>
          <w:rFonts w:ascii="Cambria" w:cs="Cambria" w:eastAsia="Cambria" w:hAnsi="Cambria"/>
          <w:b w:val="false"/>
          <w:bCs w:val="false"/>
          <w:i w:val="false"/>
          <w:iCs w:val="false"/>
          <w:strike w:val="false"/>
          <w:color w:val="000000"/>
          <w:sz w:val="22"/>
          <w:szCs w:val="22"/>
        </w:rPr>
        <w:t xml:space="preserve">, 160601 (2011).</w:t>
      </w:r>
    </w:p>
    <w:p>
      <w:pPr>
        <w:spacing w:after="100" w:line="360" w:lineRule="auto"/>
      </w:pPr>
      <w:r>
        <w:rPr>
          <w:rFonts w:ascii="Cambria" w:cs="Cambria" w:eastAsia="Cambria" w:hAnsi="Cambria"/>
          <w:b w:val="false"/>
          <w:bCs w:val="false"/>
          <w:i w:val="false"/>
          <w:iCs w:val="false"/>
          <w:strike w:val="false"/>
          <w:color w:val="000000"/>
          <w:sz w:val="22"/>
          <w:szCs w:val="22"/>
        </w:rPr>
        <w:t xml:space="preserve">[53] R. Landauer, "Irreversibility and heat generation in the computing process," IBM J. Res. Dev. </w:t>
      </w:r>
      <w:r>
        <w:rPr>
          <w:rFonts w:ascii="Cambria" w:cs="Cambria" w:eastAsia="Cambria" w:hAnsi="Cambria"/>
          <w:b/>
          <w:bCs/>
          <w:i w:val="false"/>
          <w:iCs w:val="false"/>
          <w:strike w:val="false"/>
          <w:color w:val="000000"/>
          <w:sz w:val="22"/>
          <w:szCs w:val="22"/>
        </w:rPr>
        <w:t xml:space="preserve">5</w:t>
      </w:r>
      <w:r>
        <w:rPr>
          <w:rFonts w:ascii="Cambria" w:cs="Cambria" w:eastAsia="Cambria" w:hAnsi="Cambria"/>
          <w:b w:val="false"/>
          <w:bCs w:val="false"/>
          <w:i w:val="false"/>
          <w:iCs w:val="false"/>
          <w:strike w:val="false"/>
          <w:color w:val="000000"/>
          <w:sz w:val="22"/>
          <w:szCs w:val="22"/>
        </w:rPr>
        <w:t xml:space="preserve">, 183 (1961).</w:t>
      </w:r>
    </w:p>
    <w:p>
      <w:pPr>
        <w:spacing w:after="100" w:line="360" w:lineRule="auto"/>
      </w:pPr>
      <w:r>
        <w:rPr>
          <w:rFonts w:ascii="Cambria" w:cs="Cambria" w:eastAsia="Cambria" w:hAnsi="Cambria"/>
          <w:b w:val="false"/>
          <w:bCs w:val="false"/>
          <w:i w:val="false"/>
          <w:iCs w:val="false"/>
          <w:strike w:val="false"/>
          <w:color w:val="000000"/>
          <w:sz w:val="22"/>
          <w:szCs w:val="22"/>
        </w:rPr>
        <w:t xml:space="preserve">[54] C. Nayak, S. H. Simon, A. Stern, M. Freedman, and S. Das Sarma, "Non-Abelian anyons and topological quantum computation," Rev. Mod. Phys. </w:t>
      </w:r>
      <w:r>
        <w:rPr>
          <w:rFonts w:ascii="Cambria" w:cs="Cambria" w:eastAsia="Cambria" w:hAnsi="Cambria"/>
          <w:b/>
          <w:bCs/>
          <w:i w:val="false"/>
          <w:iCs w:val="false"/>
          <w:strike w:val="false"/>
          <w:color w:val="000000"/>
          <w:sz w:val="22"/>
          <w:szCs w:val="22"/>
        </w:rPr>
        <w:t xml:space="preserve">80</w:t>
      </w:r>
      <w:r>
        <w:rPr>
          <w:rFonts w:ascii="Cambria" w:cs="Cambria" w:eastAsia="Cambria" w:hAnsi="Cambria"/>
          <w:b w:val="false"/>
          <w:bCs w:val="false"/>
          <w:i w:val="false"/>
          <w:iCs w:val="false"/>
          <w:strike w:val="false"/>
          <w:color w:val="000000"/>
          <w:sz w:val="22"/>
          <w:szCs w:val="22"/>
        </w:rPr>
        <w:t xml:space="preserve">, 1083 (2008).</w:t>
      </w:r>
    </w:p>
    <w:p>
      <w:pPr>
        <w:spacing w:after="100" w:line="360" w:lineRule="auto"/>
      </w:pPr>
      <w:r>
        <w:rPr>
          <w:rFonts w:ascii="Cambria" w:cs="Cambria" w:eastAsia="Cambria" w:hAnsi="Cambria"/>
          <w:b w:val="false"/>
          <w:bCs w:val="false"/>
          <w:i w:val="false"/>
          <w:iCs w:val="false"/>
          <w:strike w:val="false"/>
          <w:color w:val="000000"/>
          <w:sz w:val="22"/>
          <w:szCs w:val="22"/>
        </w:rPr>
        <w:t xml:space="preserve">[55] M. C. Bañuls and K. Cichy, "Review on novel methods for lattice gauge theories," Rep. Prog. Phys. </w:t>
      </w:r>
      <w:r>
        <w:rPr>
          <w:rFonts w:ascii="Cambria" w:cs="Cambria" w:eastAsia="Cambria" w:hAnsi="Cambria"/>
          <w:b/>
          <w:bCs/>
          <w:i w:val="false"/>
          <w:iCs w:val="false"/>
          <w:strike w:val="false"/>
          <w:color w:val="000000"/>
          <w:sz w:val="22"/>
          <w:szCs w:val="22"/>
        </w:rPr>
        <w:t xml:space="preserve">83</w:t>
      </w:r>
      <w:r>
        <w:rPr>
          <w:rFonts w:ascii="Cambria" w:cs="Cambria" w:eastAsia="Cambria" w:hAnsi="Cambria"/>
          <w:b w:val="false"/>
          <w:bCs w:val="false"/>
          <w:i w:val="false"/>
          <w:iCs w:val="false"/>
          <w:strike w:val="false"/>
          <w:color w:val="000000"/>
          <w:sz w:val="22"/>
          <w:szCs w:val="22"/>
        </w:rPr>
        <w:t xml:space="preserve">, 024401 (2020).</w:t>
      </w:r>
    </w:p>
    <w:p>
      <w:pPr>
        <w:spacing w:after="100" w:line="360" w:lineRule="auto"/>
      </w:pPr>
      <w:r>
        <w:rPr>
          <w:rFonts w:ascii="Cambria" w:cs="Cambria" w:eastAsia="Cambria" w:hAnsi="Cambria"/>
          <w:b w:val="false"/>
          <w:bCs w:val="false"/>
          <w:i w:val="false"/>
          <w:iCs w:val="false"/>
          <w:strike w:val="false"/>
          <w:color w:val="000000"/>
          <w:sz w:val="22"/>
          <w:szCs w:val="22"/>
        </w:rPr>
        <w:t xml:space="preserve">[56] E. Joos, H. D. Zeh, C. Kiefer, D. Giulini, J. Kupsch, and I.-O. Stamatescu, </w:t>
      </w:r>
      <w:r>
        <w:rPr>
          <w:rFonts w:ascii="Cambria" w:cs="Cambria" w:eastAsia="Cambria" w:hAnsi="Cambria"/>
          <w:b w:val="false"/>
          <w:bCs w:val="false"/>
          <w:i/>
          <w:iCs/>
          <w:strike w:val="false"/>
          <w:color w:val="000000"/>
          <w:sz w:val="22"/>
          <w:szCs w:val="22"/>
        </w:rPr>
        <w:t xml:space="preserve">Decoherence and the Appearance of a Classical World in Quantum Theory</w:t>
      </w:r>
      <w:r>
        <w:rPr>
          <w:rFonts w:ascii="Cambria" w:cs="Cambria" w:eastAsia="Cambria" w:hAnsi="Cambria"/>
          <w:b w:val="false"/>
          <w:bCs w:val="false"/>
          <w:i w:val="false"/>
          <w:iCs w:val="false"/>
          <w:strike w:val="false"/>
          <w:color w:val="000000"/>
          <w:sz w:val="22"/>
          <w:szCs w:val="22"/>
        </w:rPr>
        <w:t xml:space="preserve">, 2nd ed. (Springer, Berlin, 2003).</w:t>
      </w:r>
    </w:p>
    <w:p>
      <w:pPr>
        <w:spacing w:after="100" w:line="360" w:lineRule="auto"/>
      </w:pPr>
      <w:r>
        <w:rPr>
          <w:rFonts w:ascii="Cambria" w:cs="Cambria" w:eastAsia="Cambria" w:hAnsi="Cambria"/>
          <w:b w:val="false"/>
          <w:bCs w:val="false"/>
          <w:i w:val="false"/>
          <w:iCs w:val="false"/>
          <w:strike w:val="false"/>
          <w:color w:val="000000"/>
          <w:sz w:val="22"/>
          <w:szCs w:val="22"/>
        </w:rPr>
        <w:t xml:space="preserve">[57] W. H. Zurek, "Decoherence, einselection, and the quantum origins of the classical," Rev. Mod. Phys. </w:t>
      </w:r>
      <w:r>
        <w:rPr>
          <w:rFonts w:ascii="Cambria" w:cs="Cambria" w:eastAsia="Cambria" w:hAnsi="Cambria"/>
          <w:b/>
          <w:bCs/>
          <w:i w:val="false"/>
          <w:iCs w:val="false"/>
          <w:strike w:val="false"/>
          <w:color w:val="000000"/>
          <w:sz w:val="22"/>
          <w:szCs w:val="22"/>
        </w:rPr>
        <w:t xml:space="preserve">75</w:t>
      </w:r>
      <w:r>
        <w:rPr>
          <w:rFonts w:ascii="Cambria" w:cs="Cambria" w:eastAsia="Cambria" w:hAnsi="Cambria"/>
          <w:b w:val="false"/>
          <w:bCs w:val="false"/>
          <w:i w:val="false"/>
          <w:iCs w:val="false"/>
          <w:strike w:val="false"/>
          <w:color w:val="000000"/>
          <w:sz w:val="22"/>
          <w:szCs w:val="22"/>
        </w:rPr>
        <w:t xml:space="preserve">, 715 (2003).</w:t>
      </w:r>
    </w:p>
    <w:p>
      <w:pPr>
        <w:spacing w:after="100" w:line="360" w:lineRule="auto"/>
      </w:pPr>
      <w:r>
        <w:rPr>
          <w:rFonts w:ascii="Cambria" w:cs="Cambria" w:eastAsia="Cambria" w:hAnsi="Cambria"/>
          <w:b w:val="false"/>
          <w:bCs w:val="false"/>
          <w:i w:val="false"/>
          <w:iCs w:val="false"/>
          <w:strike w:val="false"/>
          <w:color w:val="000000"/>
          <w:sz w:val="22"/>
          <w:szCs w:val="22"/>
        </w:rPr>
        <w:t xml:space="preserve">[58] R. B. Griffiths, "Consistent histories and the interpretation of quantum mechanics," J. Stat. Phys. </w:t>
      </w:r>
      <w:r>
        <w:rPr>
          <w:rFonts w:ascii="Cambria" w:cs="Cambria" w:eastAsia="Cambria" w:hAnsi="Cambria"/>
          <w:b/>
          <w:bCs/>
          <w:i w:val="false"/>
          <w:iCs w:val="false"/>
          <w:strike w:val="false"/>
          <w:color w:val="000000"/>
          <w:sz w:val="22"/>
          <w:szCs w:val="22"/>
        </w:rPr>
        <w:t xml:space="preserve">36</w:t>
      </w:r>
      <w:r>
        <w:rPr>
          <w:rFonts w:ascii="Cambria" w:cs="Cambria" w:eastAsia="Cambria" w:hAnsi="Cambria"/>
          <w:b w:val="false"/>
          <w:bCs w:val="false"/>
          <w:i w:val="false"/>
          <w:iCs w:val="false"/>
          <w:strike w:val="false"/>
          <w:color w:val="000000"/>
          <w:sz w:val="22"/>
          <w:szCs w:val="22"/>
        </w:rPr>
        <w:t xml:space="preserve">, 219 (1984).</w:t>
      </w:r>
    </w:p>
    <w:p>
      <w:pPr>
        <w:spacing w:after="100" w:line="360" w:lineRule="auto"/>
      </w:pPr>
      <w:r>
        <w:rPr>
          <w:rFonts w:ascii="Cambria" w:cs="Cambria" w:eastAsia="Cambria" w:hAnsi="Cambria"/>
          <w:b w:val="false"/>
          <w:bCs w:val="false"/>
          <w:i w:val="false"/>
          <w:iCs w:val="false"/>
          <w:strike w:val="false"/>
          <w:color w:val="000000"/>
          <w:sz w:val="22"/>
          <w:szCs w:val="22"/>
        </w:rPr>
        <w:t xml:space="preserve">[59] M. Gell-Mann and J. B. Hartle, "Classical equations for quantum systems," Phys. Rev. D </w:t>
      </w:r>
      <w:r>
        <w:rPr>
          <w:rFonts w:ascii="Cambria" w:cs="Cambria" w:eastAsia="Cambria" w:hAnsi="Cambria"/>
          <w:b/>
          <w:bCs/>
          <w:i w:val="false"/>
          <w:iCs w:val="false"/>
          <w:strike w:val="false"/>
          <w:color w:val="000000"/>
          <w:sz w:val="22"/>
          <w:szCs w:val="22"/>
        </w:rPr>
        <w:t xml:space="preserve">47</w:t>
      </w:r>
      <w:r>
        <w:rPr>
          <w:rFonts w:ascii="Cambria" w:cs="Cambria" w:eastAsia="Cambria" w:hAnsi="Cambria"/>
          <w:b w:val="false"/>
          <w:bCs w:val="false"/>
          <w:i w:val="false"/>
          <w:iCs w:val="false"/>
          <w:strike w:val="false"/>
          <w:color w:val="000000"/>
          <w:sz w:val="22"/>
          <w:szCs w:val="22"/>
        </w:rPr>
        <w:t xml:space="preserve">, 3345 (1993).</w:t>
      </w:r>
    </w:p>
    <w:p>
      <w:pPr>
        <w:spacing w:after="100" w:line="360" w:lineRule="auto"/>
      </w:pPr>
      <w:r>
        <w:rPr>
          <w:rFonts w:ascii="Cambria" w:cs="Cambria" w:eastAsia="Cambria" w:hAnsi="Cambria"/>
          <w:b w:val="false"/>
          <w:bCs w:val="false"/>
          <w:i w:val="false"/>
          <w:iCs w:val="false"/>
          <w:strike w:val="false"/>
          <w:color w:val="000000"/>
          <w:sz w:val="22"/>
          <w:szCs w:val="22"/>
        </w:rPr>
        <w:t xml:space="preserve">[60] C. Rovelli, "Relational quantum mechanics," Int. J. Theor. Phys. </w:t>
      </w:r>
      <w:r>
        <w:rPr>
          <w:rFonts w:ascii="Cambria" w:cs="Cambria" w:eastAsia="Cambria" w:hAnsi="Cambria"/>
          <w:b/>
          <w:bCs/>
          <w:i w:val="false"/>
          <w:iCs w:val="false"/>
          <w:strike w:val="false"/>
          <w:color w:val="000000"/>
          <w:sz w:val="22"/>
          <w:szCs w:val="22"/>
        </w:rPr>
        <w:t xml:space="preserve">35</w:t>
      </w:r>
      <w:r>
        <w:rPr>
          <w:rFonts w:ascii="Cambria" w:cs="Cambria" w:eastAsia="Cambria" w:hAnsi="Cambria"/>
          <w:b w:val="false"/>
          <w:bCs w:val="false"/>
          <w:i w:val="false"/>
          <w:iCs w:val="false"/>
          <w:strike w:val="false"/>
          <w:color w:val="000000"/>
          <w:sz w:val="22"/>
          <w:szCs w:val="22"/>
        </w:rPr>
        <w:t xml:space="preserve">, 1637 (1996).</w:t>
      </w:r>
    </w:p>
    <w:p>
      <w:pPr>
        <w:spacing w:after="100" w:line="360" w:lineRule="auto"/>
      </w:pPr>
      <w:r>
        <w:rPr>
          <w:rFonts w:ascii="Cambria" w:cs="Cambria" w:eastAsia="Cambria" w:hAnsi="Cambria"/>
          <w:b w:val="false"/>
          <w:bCs w:val="false"/>
          <w:i w:val="false"/>
          <w:iCs w:val="false"/>
          <w:strike w:val="false"/>
          <w:color w:val="000000"/>
          <w:sz w:val="22"/>
          <w:szCs w:val="22"/>
        </w:rPr>
        <w:t xml:space="preserve">[61] D. Bohm, "A suggested interpretation of the quantum theory in terms of 'hidden' variables I," Phys. Rev. </w:t>
      </w:r>
      <w:r>
        <w:rPr>
          <w:rFonts w:ascii="Cambria" w:cs="Cambria" w:eastAsia="Cambria" w:hAnsi="Cambria"/>
          <w:b/>
          <w:bCs/>
          <w:i w:val="false"/>
          <w:iCs w:val="false"/>
          <w:strike w:val="false"/>
          <w:color w:val="000000"/>
          <w:sz w:val="22"/>
          <w:szCs w:val="22"/>
        </w:rPr>
        <w:t xml:space="preserve">85</w:t>
      </w:r>
      <w:r>
        <w:rPr>
          <w:rFonts w:ascii="Cambria" w:cs="Cambria" w:eastAsia="Cambria" w:hAnsi="Cambria"/>
          <w:b w:val="false"/>
          <w:bCs w:val="false"/>
          <w:i w:val="false"/>
          <w:iCs w:val="false"/>
          <w:strike w:val="false"/>
          <w:color w:val="000000"/>
          <w:sz w:val="22"/>
          <w:szCs w:val="22"/>
        </w:rPr>
        <w:t xml:space="preserve">, 166 (1952).</w:t>
      </w:r>
    </w:p>
    <w:p>
      <w:pPr>
        <w:spacing w:after="100" w:line="360" w:lineRule="auto"/>
      </w:pPr>
      <w:r>
        <w:rPr>
          <w:rFonts w:ascii="Cambria" w:cs="Cambria" w:eastAsia="Cambria" w:hAnsi="Cambria"/>
          <w:b w:val="false"/>
          <w:bCs w:val="false"/>
          <w:i w:val="false"/>
          <w:iCs w:val="false"/>
          <w:strike w:val="false"/>
          <w:color w:val="000000"/>
          <w:sz w:val="22"/>
          <w:szCs w:val="22"/>
        </w:rPr>
        <w:t xml:space="preserve">[62] H. J. Manetsch, G. Nomura, E. Bataille, K. H. Leung, X. Luo, and M. Endres, "A tweezer array with 6100 highly coherent atomic qubits," Nature </w:t>
      </w:r>
      <w:r>
        <w:rPr>
          <w:rFonts w:ascii="Cambria" w:cs="Cambria" w:eastAsia="Cambria" w:hAnsi="Cambria"/>
          <w:b/>
          <w:bCs/>
          <w:i w:val="false"/>
          <w:iCs w:val="false"/>
          <w:strike w:val="false"/>
          <w:color w:val="000000"/>
          <w:sz w:val="22"/>
          <w:szCs w:val="22"/>
        </w:rPr>
        <w:t xml:space="preserve">626</w:t>
      </w:r>
      <w:r>
        <w:rPr>
          <w:rFonts w:ascii="Cambria" w:cs="Cambria" w:eastAsia="Cambria" w:hAnsi="Cambria"/>
          <w:b w:val="false"/>
          <w:bCs w:val="false"/>
          <w:i w:val="false"/>
          <w:iCs w:val="false"/>
          <w:strike w:val="false"/>
          <w:color w:val="000000"/>
          <w:sz w:val="22"/>
          <w:szCs w:val="22"/>
        </w:rPr>
        <w:t xml:space="preserve">, 58 (2024).</w:t>
      </w:r>
    </w:p>
    <w:p>
      <w:pPr>
        <w:spacing w:after="100" w:line="360" w:lineRule="auto"/>
      </w:pPr>
      <w:r>
        <w:rPr>
          <w:rFonts w:ascii="Cambria" w:cs="Cambria" w:eastAsia="Cambria" w:hAnsi="Cambria"/>
          <w:b w:val="false"/>
          <w:bCs w:val="false"/>
          <w:i w:val="false"/>
          <w:iCs w:val="false"/>
          <w:strike w:val="false"/>
          <w:color w:val="000000"/>
          <w:sz w:val="22"/>
          <w:szCs w:val="22"/>
        </w:rPr>
        <w:t xml:space="preserve">[63] K. D. Irwin and G. C. Hilton, "Transition-edge sensors," in </w:t>
      </w:r>
      <w:r>
        <w:rPr>
          <w:rFonts w:ascii="Cambria" w:cs="Cambria" w:eastAsia="Cambria" w:hAnsi="Cambria"/>
          <w:b w:val="false"/>
          <w:bCs w:val="false"/>
          <w:i/>
          <w:iCs/>
          <w:strike w:val="false"/>
          <w:color w:val="000000"/>
          <w:sz w:val="22"/>
          <w:szCs w:val="22"/>
        </w:rPr>
        <w:t xml:space="preserve">Cryogenic Particle Detection</w:t>
      </w:r>
      <w:r>
        <w:rPr>
          <w:rFonts w:ascii="Cambria" w:cs="Cambria" w:eastAsia="Cambria" w:hAnsi="Cambria"/>
          <w:b w:val="false"/>
          <w:bCs w:val="false"/>
          <w:i w:val="false"/>
          <w:iCs w:val="false"/>
          <w:strike w:val="false"/>
          <w:color w:val="000000"/>
          <w:sz w:val="22"/>
          <w:szCs w:val="22"/>
        </w:rPr>
        <w:t xml:space="preserve">, Topics Appl. Phys. </w:t>
      </w:r>
      <w:r>
        <w:rPr>
          <w:rFonts w:ascii="Cambria" w:cs="Cambria" w:eastAsia="Cambria" w:hAnsi="Cambria"/>
          <w:b/>
          <w:bCs/>
          <w:i w:val="false"/>
          <w:iCs w:val="false"/>
          <w:strike w:val="false"/>
          <w:color w:val="000000"/>
          <w:sz w:val="22"/>
          <w:szCs w:val="22"/>
        </w:rPr>
        <w:t xml:space="preserve">99</w:t>
      </w:r>
      <w:r>
        <w:rPr>
          <w:rFonts w:ascii="Cambria" w:cs="Cambria" w:eastAsia="Cambria" w:hAnsi="Cambria"/>
          <w:b w:val="false"/>
          <w:bCs w:val="false"/>
          <w:i w:val="false"/>
          <w:iCs w:val="false"/>
          <w:strike w:val="false"/>
          <w:color w:val="000000"/>
          <w:sz w:val="22"/>
          <w:szCs w:val="22"/>
        </w:rPr>
        <w:t xml:space="preserve">, 63 (Springer, Berlin, 2005).</w:t>
      </w:r>
    </w:p>
    <w:p>
      <w:pPr>
        <w:spacing w:after="100" w:line="360" w:lineRule="auto"/>
      </w:pPr>
      <w:r>
        <w:rPr>
          <w:rFonts w:ascii="Cambria" w:cs="Cambria" w:eastAsia="Cambria" w:hAnsi="Cambria"/>
          <w:b w:val="false"/>
          <w:bCs w:val="false"/>
          <w:i w:val="false"/>
          <w:iCs w:val="false"/>
          <w:strike w:val="false"/>
          <w:color w:val="000000"/>
          <w:sz w:val="22"/>
          <w:szCs w:val="22"/>
        </w:rPr>
        <w:t xml:space="preserve">[64] F. M. Surace, P. P. Mazza, G. Giudici, A. Lerose, A. Gambassi, and M. Dalmonte, "Lattice gauge theories and string dynamics in Rydberg atom quantum simulators," Phys. Rev. X </w:t>
      </w:r>
      <w:r>
        <w:rPr>
          <w:rFonts w:ascii="Cambria" w:cs="Cambria" w:eastAsia="Cambria" w:hAnsi="Cambria"/>
          <w:b/>
          <w:bCs/>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2"/>
          <w:szCs w:val="22"/>
        </w:rPr>
        <w:t xml:space="preserve">, 021041 (2020).</w:t>
      </w:r>
    </w:p>
    <w:p>
      <w:pPr>
        <w:spacing w:after="100" w:line="360" w:lineRule="auto"/>
      </w:pPr>
      <w:r>
        <w:rPr>
          <w:rFonts w:ascii="Cambria" w:cs="Cambria" w:eastAsia="Cambria" w:hAnsi="Cambria"/>
          <w:b w:val="false"/>
          <w:bCs w:val="false"/>
          <w:i w:val="false"/>
          <w:iCs w:val="false"/>
          <w:strike w:val="false"/>
          <w:color w:val="000000"/>
          <w:sz w:val="22"/>
          <w:szCs w:val="22"/>
        </w:rPr>
        <w:t xml:space="preserve">[65] D. Gottesman, "Stabilizer codes and quantum error correction," PhD thesis, California Institute of Technology (1997).</w:t>
      </w:r>
    </w:p>
    <w:p>
      <w:pPr>
        <w:spacing w:after="100" w:line="360" w:lineRule="auto"/>
      </w:pPr>
      <w:r>
        <w:rPr>
          <w:rFonts w:ascii="Cambria" w:cs="Cambria" w:eastAsia="Cambria" w:hAnsi="Cambria"/>
          <w:b w:val="false"/>
          <w:bCs w:val="false"/>
          <w:i w:val="false"/>
          <w:iCs w:val="false"/>
          <w:strike w:val="false"/>
          <w:color w:val="000000"/>
          <w:sz w:val="22"/>
          <w:szCs w:val="22"/>
        </w:rPr>
        <w:t xml:space="preserve">[66] J. Kerckhoff, H. I. Nurdin, D. S. Pavlichin, and H. Mabuchi, "Designing quantum memories with embedded control: photonic circuits for autonomous quantum error correction," Phys. Rev. Lett. </w:t>
      </w:r>
      <w:r>
        <w:rPr>
          <w:rFonts w:ascii="Cambria" w:cs="Cambria" w:eastAsia="Cambria" w:hAnsi="Cambria"/>
          <w:b/>
          <w:bCs/>
          <w:i w:val="false"/>
          <w:iCs w:val="false"/>
          <w:strike w:val="false"/>
          <w:color w:val="000000"/>
          <w:sz w:val="22"/>
          <w:szCs w:val="22"/>
        </w:rPr>
        <w:t xml:space="preserve">105</w:t>
      </w:r>
      <w:r>
        <w:rPr>
          <w:rFonts w:ascii="Cambria" w:cs="Cambria" w:eastAsia="Cambria" w:hAnsi="Cambria"/>
          <w:b w:val="false"/>
          <w:bCs w:val="false"/>
          <w:i w:val="false"/>
          <w:iCs w:val="false"/>
          <w:strike w:val="false"/>
          <w:color w:val="000000"/>
          <w:sz w:val="22"/>
          <w:szCs w:val="22"/>
        </w:rPr>
        <w:t xml:space="preserve">, 040502 (2010).</w:t>
      </w:r>
    </w:p>
    <w:p>
      <w:pPr>
        <w:spacing w:after="100" w:line="360" w:lineRule="auto"/>
      </w:pPr>
      <w:r>
        <w:rPr>
          <w:rFonts w:ascii="Cambria" w:cs="Cambria" w:eastAsia="Cambria" w:hAnsi="Cambria"/>
          <w:b w:val="false"/>
          <w:bCs w:val="false"/>
          <w:i w:val="false"/>
          <w:iCs w:val="false"/>
          <w:strike w:val="false"/>
          <w:color w:val="000000"/>
          <w:sz w:val="22"/>
          <w:szCs w:val="22"/>
        </w:rPr>
        <w:t xml:space="preserve">[67] H. Everett III, "'Relative state' formulation of quantum mechanics," Rev. Mod. Phys. </w:t>
      </w:r>
      <w:r>
        <w:rPr>
          <w:rFonts w:ascii="Cambria" w:cs="Cambria" w:eastAsia="Cambria" w:hAnsi="Cambria"/>
          <w:b/>
          <w:bCs/>
          <w:i w:val="false"/>
          <w:iCs w:val="false"/>
          <w:strike w:val="false"/>
          <w:color w:val="000000"/>
          <w:sz w:val="22"/>
          <w:szCs w:val="22"/>
        </w:rPr>
        <w:t xml:space="preserve">29</w:t>
      </w:r>
      <w:r>
        <w:rPr>
          <w:rFonts w:ascii="Cambria" w:cs="Cambria" w:eastAsia="Cambria" w:hAnsi="Cambria"/>
          <w:b w:val="false"/>
          <w:bCs w:val="false"/>
          <w:i w:val="false"/>
          <w:iCs w:val="false"/>
          <w:strike w:val="false"/>
          <w:color w:val="000000"/>
          <w:sz w:val="22"/>
          <w:szCs w:val="22"/>
        </w:rPr>
        <w:t xml:space="preserve">, 454 (1957).</w:t>
      </w:r>
    </w:p>
    <w:p>
      <w:pPr>
        <w:spacing w:after="100" w:line="360" w:lineRule="auto"/>
      </w:pPr>
      <w:r>
        <w:rPr>
          <w:rFonts w:ascii="Cambria" w:cs="Cambria" w:eastAsia="Cambria" w:hAnsi="Cambria"/>
          <w:b w:val="false"/>
          <w:bCs w:val="false"/>
          <w:i w:val="false"/>
          <w:iCs w:val="false"/>
          <w:strike w:val="false"/>
          <w:color w:val="000000"/>
          <w:sz w:val="22"/>
          <w:szCs w:val="22"/>
        </w:rPr>
        <w:t xml:space="preserve">[68] G. C. Ghirardi, A. Rimini, and T. Weber, "Unified dynamics for microscopic and macroscopic systems," Phys. Rev. D </w:t>
      </w:r>
      <w:r>
        <w:rPr>
          <w:rFonts w:ascii="Cambria" w:cs="Cambria" w:eastAsia="Cambria" w:hAnsi="Cambria"/>
          <w:b/>
          <w:bCs/>
          <w:i w:val="false"/>
          <w:iCs w:val="false"/>
          <w:strike w:val="false"/>
          <w:color w:val="000000"/>
          <w:sz w:val="22"/>
          <w:szCs w:val="22"/>
        </w:rPr>
        <w:t xml:space="preserve">34</w:t>
      </w:r>
      <w:r>
        <w:rPr>
          <w:rFonts w:ascii="Cambria" w:cs="Cambria" w:eastAsia="Cambria" w:hAnsi="Cambria"/>
          <w:b w:val="false"/>
          <w:bCs w:val="false"/>
          <w:i w:val="false"/>
          <w:iCs w:val="false"/>
          <w:strike w:val="false"/>
          <w:color w:val="000000"/>
          <w:sz w:val="22"/>
          <w:szCs w:val="22"/>
        </w:rPr>
        <w:t xml:space="preserve">, 470 (1986).</w:t>
      </w:r>
    </w:p>
    <w:p>
      <w:pPr>
        <w:spacing w:after="100" w:line="360" w:lineRule="auto"/>
      </w:pPr>
      <w:r>
        <w:rPr>
          <w:rFonts w:ascii="Cambria" w:cs="Cambria" w:eastAsia="Cambria" w:hAnsi="Cambria"/>
          <w:b w:val="false"/>
          <w:bCs w:val="false"/>
          <w:i w:val="false"/>
          <w:iCs w:val="false"/>
          <w:strike w:val="false"/>
          <w:color w:val="000000"/>
          <w:sz w:val="22"/>
          <w:szCs w:val="22"/>
        </w:rPr>
        <w:t xml:space="preserve">[69] E. P. Wigner, "Remarks on the mind-body question," in </w:t>
      </w:r>
      <w:r>
        <w:rPr>
          <w:rFonts w:ascii="Cambria" w:cs="Cambria" w:eastAsia="Cambria" w:hAnsi="Cambria"/>
          <w:b w:val="false"/>
          <w:bCs w:val="false"/>
          <w:i/>
          <w:iCs/>
          <w:strike w:val="false"/>
          <w:color w:val="000000"/>
          <w:sz w:val="22"/>
          <w:szCs w:val="22"/>
        </w:rPr>
        <w:t xml:space="preserve">The Scientist Speculates</w:t>
      </w:r>
      <w:r>
        <w:rPr>
          <w:rFonts w:ascii="Cambria" w:cs="Cambria" w:eastAsia="Cambria" w:hAnsi="Cambria"/>
          <w:b w:val="false"/>
          <w:bCs w:val="false"/>
          <w:i w:val="false"/>
          <w:iCs w:val="false"/>
          <w:strike w:val="false"/>
          <w:color w:val="000000"/>
          <w:sz w:val="22"/>
          <w:szCs w:val="22"/>
        </w:rPr>
        <w:t xml:space="preserve">, ed. I. J. Good (Heinemann, London, 1961), pp. 284–302.</w:t>
      </w:r>
    </w:p>
    <w:p>
      <w:pPr>
        <w:spacing w:after="100" w:line="360" w:lineRule="auto"/>
      </w:pPr>
      <w:r>
        <w:rPr>
          <w:rFonts w:ascii="Cambria" w:cs="Cambria" w:eastAsia="Cambria" w:hAnsi="Cambria"/>
          <w:b w:val="false"/>
          <w:bCs w:val="false"/>
          <w:i w:val="false"/>
          <w:iCs w:val="false"/>
          <w:strike w:val="false"/>
          <w:color w:val="000000"/>
          <w:sz w:val="22"/>
          <w:szCs w:val="22"/>
        </w:rPr>
        <w:t xml:space="preserve">[70] G. R. Fleming and G. D. Scholes, "Physical chemistry: quantum mechanics for plants," Nature </w:t>
      </w:r>
      <w:r>
        <w:rPr>
          <w:rFonts w:ascii="Cambria" w:cs="Cambria" w:eastAsia="Cambria" w:hAnsi="Cambria"/>
          <w:b/>
          <w:bCs/>
          <w:i w:val="false"/>
          <w:iCs w:val="false"/>
          <w:strike w:val="false"/>
          <w:color w:val="000000"/>
          <w:sz w:val="22"/>
          <w:szCs w:val="22"/>
        </w:rPr>
        <w:t xml:space="preserve">431</w:t>
      </w:r>
      <w:r>
        <w:rPr>
          <w:rFonts w:ascii="Cambria" w:cs="Cambria" w:eastAsia="Cambria" w:hAnsi="Cambria"/>
          <w:b w:val="false"/>
          <w:bCs w:val="false"/>
          <w:i w:val="false"/>
          <w:iCs w:val="false"/>
          <w:strike w:val="false"/>
          <w:color w:val="000000"/>
          <w:sz w:val="22"/>
          <w:szCs w:val="22"/>
        </w:rPr>
        <w:t xml:space="preserve">, 256 (2004).</w:t>
      </w:r>
    </w:p>
    <w:p>
      <w:pPr>
        <w:spacing w:after="100" w:line="360" w:lineRule="auto"/>
      </w:pPr>
      <w:r>
        <w:rPr>
          <w:rFonts w:ascii="Cambria" w:cs="Cambria" w:eastAsia="Cambria" w:hAnsi="Cambria"/>
          <w:b w:val="false"/>
          <w:bCs w:val="false"/>
          <w:i w:val="false"/>
          <w:iCs w:val="false"/>
          <w:strike w:val="false"/>
          <w:color w:val="000000"/>
          <w:sz w:val="22"/>
          <w:szCs w:val="22"/>
        </w:rPr>
        <w:t xml:space="preserve">[71] Č. Brukner, "On quantum measurement," in </w:t>
      </w:r>
      <w:r>
        <w:rPr>
          <w:rFonts w:ascii="Cambria" w:cs="Cambria" w:eastAsia="Cambria" w:hAnsi="Cambria"/>
          <w:b w:val="false"/>
          <w:bCs w:val="false"/>
          <w:i/>
          <w:iCs/>
          <w:strike w:val="false"/>
          <w:color w:val="000000"/>
          <w:sz w:val="22"/>
          <w:szCs w:val="22"/>
        </w:rPr>
        <w:t xml:space="preserve">Quantum [Un]Speakables II</w:t>
      </w:r>
      <w:r>
        <w:rPr>
          <w:rFonts w:ascii="Cambria" w:cs="Cambria" w:eastAsia="Cambria" w:hAnsi="Cambria"/>
          <w:b w:val="false"/>
          <w:bCs w:val="false"/>
          <w:i w:val="false"/>
          <w:iCs w:val="false"/>
          <w:strike w:val="false"/>
          <w:color w:val="000000"/>
          <w:sz w:val="22"/>
          <w:szCs w:val="22"/>
        </w:rPr>
        <w:t xml:space="preserve">, eds. R. Bertlmann and A. Zeilinger (Springer, Cham, 2017).</w:t>
      </w:r>
    </w:p>
    <w:p>
      <w:pPr>
        <w:spacing w:after="100" w:line="360" w:lineRule="auto"/>
      </w:pPr>
      <w:r>
        <w:rPr>
          <w:rFonts w:ascii="Cambria" w:cs="Cambria" w:eastAsia="Cambria" w:hAnsi="Cambria"/>
          <w:b w:val="false"/>
          <w:bCs w:val="false"/>
          <w:i w:val="false"/>
          <w:iCs w:val="false"/>
          <w:strike w:val="false"/>
          <w:color w:val="000000"/>
          <w:sz w:val="22"/>
          <w:szCs w:val="22"/>
        </w:rPr>
        <w:t xml:space="preserve">[72] D. Frauchiger and R. Renner, "Quantum theory cannot consistently describe the use of itself," Nat. Commun. </w:t>
      </w:r>
      <w:r>
        <w:rPr>
          <w:rFonts w:ascii="Cambria" w:cs="Cambria" w:eastAsia="Cambria" w:hAnsi="Cambria"/>
          <w:b/>
          <w:bCs/>
          <w:i w:val="false"/>
          <w:iCs w:val="false"/>
          <w:strike w:val="false"/>
          <w:color w:val="000000"/>
          <w:sz w:val="22"/>
          <w:szCs w:val="22"/>
        </w:rPr>
        <w:t xml:space="preserve">9</w:t>
      </w:r>
      <w:r>
        <w:rPr>
          <w:rFonts w:ascii="Cambria" w:cs="Cambria" w:eastAsia="Cambria" w:hAnsi="Cambria"/>
          <w:b w:val="false"/>
          <w:bCs w:val="false"/>
          <w:i w:val="false"/>
          <w:iCs w:val="false"/>
          <w:strike w:val="false"/>
          <w:color w:val="000000"/>
          <w:sz w:val="22"/>
          <w:szCs w:val="22"/>
        </w:rPr>
        <w:t xml:space="preserve">, 3711 (2018).</w:t>
      </w:r>
    </w:p>
    <w:p>
      <w:pPr>
        <w:spacing w:after="100" w:line="360" w:lineRule="auto"/>
      </w:pPr>
      <w:r>
        <w:rPr>
          <w:rFonts w:ascii="Cambria" w:cs="Cambria" w:eastAsia="Cambria" w:hAnsi="Cambria"/>
          <w:b w:val="false"/>
          <w:bCs w:val="false"/>
          <w:i w:val="false"/>
          <w:iCs w:val="false"/>
          <w:strike w:val="false"/>
          <w:color w:val="000000"/>
          <w:sz w:val="22"/>
          <w:szCs w:val="22"/>
        </w:rPr>
        <w:t xml:space="preserve">[73] P. Facchi, G. Marmo, and S. Pascazio, "Quantum Zeno dynamics and quantum Zeno subspaces," J. Phys.: Conf. Ser. </w:t>
      </w:r>
      <w:r>
        <w:rPr>
          <w:rFonts w:ascii="Cambria" w:cs="Cambria" w:eastAsia="Cambria" w:hAnsi="Cambria"/>
          <w:b/>
          <w:bCs/>
          <w:i w:val="false"/>
          <w:iCs w:val="false"/>
          <w:strike w:val="false"/>
          <w:color w:val="000000"/>
          <w:sz w:val="22"/>
          <w:szCs w:val="22"/>
        </w:rPr>
        <w:t xml:space="preserve">196</w:t>
      </w:r>
      <w:r>
        <w:rPr>
          <w:rFonts w:ascii="Cambria" w:cs="Cambria" w:eastAsia="Cambria" w:hAnsi="Cambria"/>
          <w:b w:val="false"/>
          <w:bCs w:val="false"/>
          <w:i w:val="false"/>
          <w:iCs w:val="false"/>
          <w:strike w:val="false"/>
          <w:color w:val="000000"/>
          <w:sz w:val="22"/>
          <w:szCs w:val="22"/>
        </w:rPr>
        <w:t xml:space="preserve">, 012017 (2009).</w:t>
      </w:r>
    </w:p>
    <w:p>
      <w:pPr>
        <w:spacing w:after="100" w:line="360" w:lineRule="auto"/>
      </w:pPr>
      <w:r>
        <w:rPr>
          <w:rFonts w:ascii="Cambria" w:cs="Cambria" w:eastAsia="Cambria" w:hAnsi="Cambria"/>
          <w:b w:val="false"/>
          <w:bCs w:val="false"/>
          <w:i w:val="false"/>
          <w:iCs w:val="false"/>
          <w:strike w:val="false"/>
          <w:color w:val="000000"/>
          <w:sz w:val="22"/>
          <w:szCs w:val="22"/>
        </w:rPr>
        <w:t xml:space="preserve">[74] H. P. Breuer and F. Petruccione, </w:t>
      </w:r>
      <w:r>
        <w:rPr>
          <w:rFonts w:ascii="Cambria" w:cs="Cambria" w:eastAsia="Cambria" w:hAnsi="Cambria"/>
          <w:b w:val="false"/>
          <w:bCs w:val="false"/>
          <w:i/>
          <w:iCs/>
          <w:strike w:val="false"/>
          <w:color w:val="000000"/>
          <w:sz w:val="22"/>
          <w:szCs w:val="22"/>
        </w:rPr>
        <w:t xml:space="preserve">The Theory of Open Quantum Systems</w:t>
      </w:r>
      <w:r>
        <w:rPr>
          <w:rFonts w:ascii="Cambria" w:cs="Cambria" w:eastAsia="Cambria" w:hAnsi="Cambria"/>
          <w:b w:val="false"/>
          <w:bCs w:val="false"/>
          <w:i w:val="false"/>
          <w:iCs w:val="false"/>
          <w:strike w:val="false"/>
          <w:color w:val="000000"/>
          <w:sz w:val="22"/>
          <w:szCs w:val="22"/>
        </w:rPr>
        <w:t xml:space="preserve"> (Oxford University Press, Oxford, 2002).</w:t>
      </w:r>
    </w:p>
    <w:p>
      <w:pPr>
        <w:spacing w:after="100" w:line="360" w:lineRule="auto"/>
      </w:pPr>
      <w:r>
        <w:rPr>
          <w:rFonts w:ascii="Cambria" w:cs="Cambria" w:eastAsia="Cambria" w:hAnsi="Cambria"/>
          <w:b w:val="false"/>
          <w:bCs w:val="false"/>
          <w:i w:val="false"/>
          <w:iCs w:val="false"/>
          <w:strike w:val="false"/>
          <w:color w:val="000000"/>
          <w:sz w:val="22"/>
          <w:szCs w:val="22"/>
        </w:rPr>
        <w:t xml:space="preserve">[75] A. Yu. Kitaev, "Fault-tolerant quantum computation by anyons," Ann. Phys. </w:t>
      </w:r>
      <w:r>
        <w:rPr>
          <w:rFonts w:ascii="Cambria" w:cs="Cambria" w:eastAsia="Cambria" w:hAnsi="Cambria"/>
          <w:b/>
          <w:bCs/>
          <w:i w:val="false"/>
          <w:iCs w:val="false"/>
          <w:strike w:val="false"/>
          <w:color w:val="000000"/>
          <w:sz w:val="22"/>
          <w:szCs w:val="22"/>
        </w:rPr>
        <w:t xml:space="preserve">303</w:t>
      </w:r>
      <w:r>
        <w:rPr>
          <w:rFonts w:ascii="Cambria" w:cs="Cambria" w:eastAsia="Cambria" w:hAnsi="Cambria"/>
          <w:b w:val="false"/>
          <w:bCs w:val="false"/>
          <w:i w:val="false"/>
          <w:iCs w:val="false"/>
          <w:strike w:val="false"/>
          <w:color w:val="000000"/>
          <w:sz w:val="22"/>
          <w:szCs w:val="22"/>
        </w:rPr>
        <w:t xml:space="preserve">, 2 (2003).</w:t>
      </w:r>
    </w:p>
    <w:p>
      <w:pPr>
        <w:spacing w:after="100" w:line="360" w:lineRule="auto"/>
      </w:pPr>
      <w:r>
        <w:rPr>
          <w:rFonts w:ascii="Cambria" w:cs="Cambria" w:eastAsia="Cambria" w:hAnsi="Cambria"/>
          <w:b w:val="false"/>
          <w:bCs w:val="false"/>
          <w:i w:val="false"/>
          <w:iCs w:val="false"/>
          <w:strike w:val="false"/>
          <w:color w:val="000000"/>
          <w:sz w:val="22"/>
          <w:szCs w:val="22"/>
        </w:rPr>
        <w:t xml:space="preserve">[76] P. W. Shor, "Scheme for reducing decoherence in quantum computer memory," Phys. Rev. A </w:t>
      </w:r>
      <w:r>
        <w:rPr>
          <w:rFonts w:ascii="Cambria" w:cs="Cambria" w:eastAsia="Cambria" w:hAnsi="Cambria"/>
          <w:b/>
          <w:bCs/>
          <w:i w:val="false"/>
          <w:iCs w:val="false"/>
          <w:strike w:val="false"/>
          <w:color w:val="000000"/>
          <w:sz w:val="22"/>
          <w:szCs w:val="22"/>
        </w:rPr>
        <w:t xml:space="preserve">52</w:t>
      </w:r>
      <w:r>
        <w:rPr>
          <w:rFonts w:ascii="Cambria" w:cs="Cambria" w:eastAsia="Cambria" w:hAnsi="Cambria"/>
          <w:b w:val="false"/>
          <w:bCs w:val="false"/>
          <w:i w:val="false"/>
          <w:iCs w:val="false"/>
          <w:strike w:val="false"/>
          <w:color w:val="000000"/>
          <w:sz w:val="22"/>
          <w:szCs w:val="22"/>
        </w:rPr>
        <w:t xml:space="preserve">, R2493 (1995).</w:t>
      </w:r>
    </w:p>
    <w:p>
      <w:pPr>
        <w:spacing w:after="100" w:line="360" w:lineRule="auto"/>
      </w:pPr>
      <w:r>
        <w:rPr>
          <w:rFonts w:ascii="Cambria" w:cs="Cambria" w:eastAsia="Cambria" w:hAnsi="Cambria"/>
          <w:b w:val="false"/>
          <w:bCs w:val="false"/>
          <w:i w:val="false"/>
          <w:iCs w:val="false"/>
          <w:strike w:val="false"/>
          <w:color w:val="000000"/>
          <w:sz w:val="22"/>
          <w:szCs w:val="22"/>
        </w:rPr>
        <w:t xml:space="preserve">[77] A. M. Steane, "Error correcting codes in quantum theory," Phys. Rev. Lett. </w:t>
      </w:r>
      <w:r>
        <w:rPr>
          <w:rFonts w:ascii="Cambria" w:cs="Cambria" w:eastAsia="Cambria" w:hAnsi="Cambria"/>
          <w:b/>
          <w:bCs/>
          <w:i w:val="false"/>
          <w:iCs w:val="false"/>
          <w:strike w:val="false"/>
          <w:color w:val="000000"/>
          <w:sz w:val="22"/>
          <w:szCs w:val="22"/>
        </w:rPr>
        <w:t xml:space="preserve">77</w:t>
      </w:r>
      <w:r>
        <w:rPr>
          <w:rFonts w:ascii="Cambria" w:cs="Cambria" w:eastAsia="Cambria" w:hAnsi="Cambria"/>
          <w:b w:val="false"/>
          <w:bCs w:val="false"/>
          <w:i w:val="false"/>
          <w:iCs w:val="false"/>
          <w:strike w:val="false"/>
          <w:color w:val="000000"/>
          <w:sz w:val="22"/>
          <w:szCs w:val="22"/>
        </w:rPr>
        <w:t xml:space="preserve">, 793 (1996).</w:t>
      </w:r>
    </w:p>
    <w:p>
      <w:pPr>
        <w:spacing w:after="100" w:line="360" w:lineRule="auto"/>
      </w:pPr>
      <w:r>
        <w:rPr>
          <w:rFonts w:ascii="Cambria" w:cs="Cambria" w:eastAsia="Cambria" w:hAnsi="Cambria"/>
          <w:b w:val="false"/>
          <w:bCs w:val="false"/>
          <w:i w:val="false"/>
          <w:iCs w:val="false"/>
          <w:strike w:val="false"/>
          <w:color w:val="000000"/>
          <w:sz w:val="22"/>
          <w:szCs w:val="22"/>
        </w:rPr>
        <w:t xml:space="preserve">[78] S. Weinberg, </w:t>
      </w:r>
      <w:r>
        <w:rPr>
          <w:rFonts w:ascii="Cambria" w:cs="Cambria" w:eastAsia="Cambria" w:hAnsi="Cambria"/>
          <w:b w:val="false"/>
          <w:bCs w:val="false"/>
          <w:i/>
          <w:iCs/>
          <w:strike w:val="false"/>
          <w:color w:val="000000"/>
          <w:sz w:val="22"/>
          <w:szCs w:val="22"/>
        </w:rPr>
        <w:t xml:space="preserve">The Quantum Theory of Fields</w:t>
      </w:r>
      <w:r>
        <w:rPr>
          <w:rFonts w:ascii="Cambria" w:cs="Cambria" w:eastAsia="Cambria" w:hAnsi="Cambria"/>
          <w:b w:val="false"/>
          <w:bCs w:val="false"/>
          <w:i w:val="false"/>
          <w:iCs w:val="false"/>
          <w:strike w:val="false"/>
          <w:color w:val="000000"/>
          <w:sz w:val="22"/>
          <w:szCs w:val="22"/>
        </w:rPr>
        <w:t xml:space="preserve">, Vol. I (Cambridge University Press, Cambridge, 1995).</w:t>
      </w:r>
    </w:p>
    <w:p>
      <w:pPr>
        <w:spacing w:after="100" w:line="360" w:lineRule="auto"/>
      </w:pPr>
      <w:r>
        <w:rPr>
          <w:rFonts w:ascii="Cambria" w:cs="Cambria" w:eastAsia="Cambria" w:hAnsi="Cambria"/>
          <w:b w:val="false"/>
          <w:bCs w:val="false"/>
          <w:i w:val="false"/>
          <w:iCs w:val="false"/>
          <w:strike w:val="false"/>
          <w:color w:val="000000"/>
          <w:sz w:val="22"/>
          <w:szCs w:val="22"/>
        </w:rPr>
        <w:t xml:space="preserve">[79] C. W. Misner, K. S. Thorne, and J. A. Wheeler, </w:t>
      </w:r>
      <w:r>
        <w:rPr>
          <w:rFonts w:ascii="Cambria" w:cs="Cambria" w:eastAsia="Cambria" w:hAnsi="Cambria"/>
          <w:b w:val="false"/>
          <w:bCs w:val="false"/>
          <w:i/>
          <w:iCs/>
          <w:strike w:val="false"/>
          <w:color w:val="000000"/>
          <w:sz w:val="22"/>
          <w:szCs w:val="22"/>
        </w:rPr>
        <w:t xml:space="preserve">Gravitation</w:t>
      </w:r>
      <w:r>
        <w:rPr>
          <w:rFonts w:ascii="Cambria" w:cs="Cambria" w:eastAsia="Cambria" w:hAnsi="Cambria"/>
          <w:b w:val="false"/>
          <w:bCs w:val="false"/>
          <w:i w:val="false"/>
          <w:iCs w:val="false"/>
          <w:strike w:val="false"/>
          <w:color w:val="000000"/>
          <w:sz w:val="22"/>
          <w:szCs w:val="22"/>
        </w:rPr>
        <w:t xml:space="preserve"> (W. H. Freeman, San Francisco, 1973).</w:t>
      </w:r>
    </w:p>
    <w:p>
      <w:pPr>
        <w:spacing w:after="100" w:line="360" w:lineRule="auto"/>
      </w:pPr>
      <w:r>
        <w:rPr>
          <w:rFonts w:ascii="Cambria" w:cs="Cambria" w:eastAsia="Cambria" w:hAnsi="Cambria"/>
          <w:b w:val="false"/>
          <w:bCs w:val="false"/>
          <w:i w:val="false"/>
          <w:iCs w:val="false"/>
          <w:strike w:val="false"/>
          <w:color w:val="000000"/>
          <w:sz w:val="22"/>
          <w:szCs w:val="22"/>
        </w:rPr>
        <w:t xml:space="preserve">[80] R. P. Feynman and A. R. Hibbs, </w:t>
      </w:r>
      <w:r>
        <w:rPr>
          <w:rFonts w:ascii="Cambria" w:cs="Cambria" w:eastAsia="Cambria" w:hAnsi="Cambria"/>
          <w:b w:val="false"/>
          <w:bCs w:val="false"/>
          <w:i/>
          <w:iCs/>
          <w:strike w:val="false"/>
          <w:color w:val="000000"/>
          <w:sz w:val="22"/>
          <w:szCs w:val="22"/>
        </w:rPr>
        <w:t xml:space="preserve">Quantum Mechanics and Path Integrals</w:t>
      </w:r>
      <w:r>
        <w:rPr>
          <w:rFonts w:ascii="Cambria" w:cs="Cambria" w:eastAsia="Cambria" w:hAnsi="Cambria"/>
          <w:b w:val="false"/>
          <w:bCs w:val="false"/>
          <w:i w:val="false"/>
          <w:iCs w:val="false"/>
          <w:strike w:val="false"/>
          <w:color w:val="000000"/>
          <w:sz w:val="22"/>
          <w:szCs w:val="22"/>
        </w:rPr>
        <w:t xml:space="preserve"> (McGraw-Hill, New York, 1965).</w:t>
      </w:r>
    </w:p>
    <w:p>
      <w:pPr>
        <w:spacing w:after="100" w:line="360" w:lineRule="auto"/>
      </w:pPr>
      <w:r>
        <w:rPr>
          <w:rFonts w:ascii="Cambria" w:cs="Cambria" w:eastAsia="Cambria" w:hAnsi="Cambria"/>
          <w:b w:val="false"/>
          <w:bCs w:val="false"/>
          <w:i w:val="false"/>
          <w:iCs w:val="false"/>
          <w:strike w:val="false"/>
          <w:color w:val="000000"/>
          <w:sz w:val="22"/>
          <w:szCs w:val="22"/>
        </w:rPr>
        <w:t xml:space="preserve">[81] A. O. Caldeira and A. J. Leggett, "Quantum tunnelling in a dissipative system," Ann. Phys. </w:t>
      </w:r>
      <w:r>
        <w:rPr>
          <w:rFonts w:ascii="Cambria" w:cs="Cambria" w:eastAsia="Cambria" w:hAnsi="Cambria"/>
          <w:b/>
          <w:bCs/>
          <w:i w:val="false"/>
          <w:iCs w:val="false"/>
          <w:strike w:val="false"/>
          <w:color w:val="000000"/>
          <w:sz w:val="22"/>
          <w:szCs w:val="22"/>
        </w:rPr>
        <w:t xml:space="preserve">149</w:t>
      </w:r>
      <w:r>
        <w:rPr>
          <w:rFonts w:ascii="Cambria" w:cs="Cambria" w:eastAsia="Cambria" w:hAnsi="Cambria"/>
          <w:b w:val="false"/>
          <w:bCs w:val="false"/>
          <w:i w:val="false"/>
          <w:iCs w:val="false"/>
          <w:strike w:val="false"/>
          <w:color w:val="000000"/>
          <w:sz w:val="22"/>
          <w:szCs w:val="22"/>
        </w:rPr>
        <w:t xml:space="preserve">, 374 (1983).</w:t>
      </w:r>
    </w:p>
    <w:p>
      <w:pPr>
        <w:spacing w:after="100" w:line="360" w:lineRule="auto"/>
      </w:pPr>
      <w:r>
        <w:rPr>
          <w:rFonts w:ascii="Cambria" w:cs="Cambria" w:eastAsia="Cambria" w:hAnsi="Cambria"/>
          <w:b w:val="false"/>
          <w:bCs w:val="false"/>
          <w:i w:val="false"/>
          <w:iCs w:val="false"/>
          <w:strike w:val="false"/>
          <w:color w:val="000000"/>
          <w:sz w:val="22"/>
          <w:szCs w:val="22"/>
        </w:rPr>
        <w:t xml:space="preserve">[82] R. Alicki and K. Lendi, </w:t>
      </w:r>
      <w:r>
        <w:rPr>
          <w:rFonts w:ascii="Cambria" w:cs="Cambria" w:eastAsia="Cambria" w:hAnsi="Cambria"/>
          <w:b w:val="false"/>
          <w:bCs w:val="false"/>
          <w:i/>
          <w:iCs/>
          <w:strike w:val="false"/>
          <w:color w:val="000000"/>
          <w:sz w:val="22"/>
          <w:szCs w:val="22"/>
        </w:rPr>
        <w:t xml:space="preserve">Quantum Dynamical Semigroups and Applications</w:t>
      </w:r>
      <w:r>
        <w:rPr>
          <w:rFonts w:ascii="Cambria" w:cs="Cambria" w:eastAsia="Cambria" w:hAnsi="Cambria"/>
          <w:b w:val="false"/>
          <w:bCs w:val="false"/>
          <w:i w:val="false"/>
          <w:iCs w:val="false"/>
          <w:strike w:val="false"/>
          <w:color w:val="000000"/>
          <w:sz w:val="22"/>
          <w:szCs w:val="22"/>
        </w:rPr>
        <w:t xml:space="preserve"> (Springer, Berlin, 1987).</w:t>
      </w:r>
    </w:p>
    <w:p>
      <w:pPr>
        <w:spacing w:after="100" w:line="360" w:lineRule="auto"/>
      </w:pPr>
      <w:r>
        <w:rPr>
          <w:rFonts w:ascii="Cambria" w:cs="Cambria" w:eastAsia="Cambria" w:hAnsi="Cambria"/>
          <w:b w:val="false"/>
          <w:bCs w:val="false"/>
          <w:i w:val="false"/>
          <w:iCs w:val="false"/>
          <w:strike w:val="false"/>
          <w:color w:val="000000"/>
          <w:sz w:val="22"/>
          <w:szCs w:val="22"/>
        </w:rPr>
        <w:t xml:space="preserve">[83] M. B. Plenio and P. L. Knight, "The quantum-jump approach to dissipative dynamics in quantum optics," Rev. Mod. Phys. </w:t>
      </w:r>
      <w:r>
        <w:rPr>
          <w:rFonts w:ascii="Cambria" w:cs="Cambria" w:eastAsia="Cambria" w:hAnsi="Cambria"/>
          <w:b/>
          <w:bCs/>
          <w:i w:val="false"/>
          <w:iCs w:val="false"/>
          <w:strike w:val="false"/>
          <w:color w:val="000000"/>
          <w:sz w:val="22"/>
          <w:szCs w:val="22"/>
        </w:rPr>
        <w:t xml:space="preserve">70</w:t>
      </w:r>
      <w:r>
        <w:rPr>
          <w:rFonts w:ascii="Cambria" w:cs="Cambria" w:eastAsia="Cambria" w:hAnsi="Cambria"/>
          <w:b w:val="false"/>
          <w:bCs w:val="false"/>
          <w:i w:val="false"/>
          <w:iCs w:val="false"/>
          <w:strike w:val="false"/>
          <w:color w:val="000000"/>
          <w:sz w:val="22"/>
          <w:szCs w:val="22"/>
        </w:rPr>
        <w:t xml:space="preserve">, 101 (1998).</w:t>
      </w:r>
    </w:p>
    <w:p>
      <w:pPr>
        <w:spacing w:after="100" w:line="360" w:lineRule="auto"/>
      </w:pPr>
      <w:r>
        <w:rPr>
          <w:rFonts w:ascii="Cambria" w:cs="Cambria" w:eastAsia="Cambria" w:hAnsi="Cambria"/>
          <w:b w:val="false"/>
          <w:bCs w:val="false"/>
          <w:i w:val="false"/>
          <w:iCs w:val="false"/>
          <w:strike w:val="false"/>
          <w:color w:val="000000"/>
          <w:sz w:val="22"/>
          <w:szCs w:val="22"/>
        </w:rPr>
        <w:t xml:space="preserve">[84] S. L. Adler, "Quantum theory as an emergent phenomenon: the statistical mechanics of matrix models as the precursor of quantum field theory," Cambridge University Press (2004).</w:t>
      </w:r>
    </w:p>
    <w:p>
      <w:pPr>
        <w:spacing w:after="100" w:line="360" w:lineRule="auto"/>
      </w:pPr>
      <w:r>
        <w:rPr>
          <w:rFonts w:ascii="Cambria" w:cs="Cambria" w:eastAsia="Cambria" w:hAnsi="Cambria"/>
          <w:b w:val="false"/>
          <w:bCs w:val="false"/>
          <w:i w:val="false"/>
          <w:iCs w:val="false"/>
          <w:strike w:val="false"/>
          <w:color w:val="000000"/>
          <w:sz w:val="22"/>
          <w:szCs w:val="22"/>
        </w:rPr>
        <w:t xml:space="preserve">[85] N. Gisin and I. C. Percival, "The quantum-state diffusion model applied to open systems," J. Phys. A </w:t>
      </w:r>
      <w:r>
        <w:rPr>
          <w:rFonts w:ascii="Cambria" w:cs="Cambria" w:eastAsia="Cambria" w:hAnsi="Cambria"/>
          <w:b/>
          <w:bCs/>
          <w:i w:val="false"/>
          <w:iCs w:val="false"/>
          <w:strike w:val="false"/>
          <w:color w:val="000000"/>
          <w:sz w:val="22"/>
          <w:szCs w:val="22"/>
        </w:rPr>
        <w:t xml:space="preserve">25</w:t>
      </w:r>
      <w:r>
        <w:rPr>
          <w:rFonts w:ascii="Cambria" w:cs="Cambria" w:eastAsia="Cambria" w:hAnsi="Cambria"/>
          <w:b w:val="false"/>
          <w:bCs w:val="false"/>
          <w:i w:val="false"/>
          <w:iCs w:val="false"/>
          <w:strike w:val="false"/>
          <w:color w:val="000000"/>
          <w:sz w:val="22"/>
          <w:szCs w:val="22"/>
        </w:rPr>
        <w:t xml:space="preserve">, 5677 (1992).</w:t>
      </w:r>
    </w:p>
    <w:p>
      <w:pPr>
        <w:pBdr>
          <w:bottom w:val="single" w:color="CCCCCC" w:sz="6"/>
        </w:pBdr>
        <w:spacing w:after="240" w:before="240"/>
      </w:pPr>
    </w:p>
    <w:p>
      <w:pPr>
        <w:spacing w:after="120" w:before="60" w:line="360" w:lineRule="auto"/>
        <w:jc w:val="both"/>
      </w:pPr>
      <w:r>
        <w:rPr>
          <w:rFonts w:ascii="Cambria" w:cs="Cambria" w:eastAsia="Cambria" w:hAnsi="Cambria"/>
          <w:b w:val="false"/>
          <w:bCs w:val="false"/>
          <w:i/>
          <w:iCs/>
          <w:strike w:val="false"/>
          <w:color w:val="000000"/>
          <w:sz w:val="22"/>
          <w:szCs w:val="22"/>
        </w:rPr>
        <w:t xml:space="preserve">Acknowledgments.</w:t>
      </w:r>
      <w:r>
        <w:rPr>
          <w:rFonts w:ascii="Cambria" w:cs="Cambria" w:eastAsia="Cambria" w:hAnsi="Cambria"/>
          <w:b w:val="false"/>
          <w:bCs w:val="false"/>
          <w:i w:val="false"/>
          <w:iCs w:val="false"/>
          <w:strike w:val="false"/>
          <w:color w:val="000000"/>
          <w:sz w:val="22"/>
          <w:szCs w:val="22"/>
        </w:rPr>
        <w:t xml:space="preserve"> The author thanks the foundations of physics community for ongoing critical engagement with the Phase Theory program. No external funding was received for this research.</w:t>
      </w:r>
    </w:p>
    <w:p>
      <w:pPr>
        <w:spacing w:after="120" w:before="60" w:line="360" w:lineRule="auto"/>
        <w:jc w:val="both"/>
      </w:pPr>
      <w:r>
        <w:rPr>
          <w:rFonts w:ascii="Cambria" w:cs="Cambria" w:eastAsia="Cambria" w:hAnsi="Cambria"/>
          <w:b w:val="false"/>
          <w:bCs w:val="false"/>
          <w:i/>
          <w:iCs/>
          <w:strike w:val="false"/>
          <w:color w:val="000000"/>
          <w:sz w:val="22"/>
          <w:szCs w:val="22"/>
        </w:rPr>
        <w:t xml:space="preserve">Competing interests.</w:t>
      </w:r>
      <w:r>
        <w:rPr>
          <w:rFonts w:ascii="Cambria" w:cs="Cambria" w:eastAsia="Cambria" w:hAnsi="Cambria"/>
          <w:b w:val="false"/>
          <w:bCs w:val="false"/>
          <w:i w:val="false"/>
          <w:iCs w:val="false"/>
          <w:strike w:val="false"/>
          <w:color w:val="000000"/>
          <w:sz w:val="22"/>
          <w:szCs w:val="22"/>
        </w:rPr>
        <w:t xml:space="preserve"> The author declares no competing interests.</w:t>
      </w:r>
    </w:p>
    <w:p>
      <w:pPr>
        <w:spacing w:after="120" w:before="60" w:line="360" w:lineRule="auto"/>
        <w:jc w:val="both"/>
      </w:pPr>
      <w:r>
        <w:rPr>
          <w:rFonts w:ascii="Cambria" w:cs="Cambria" w:eastAsia="Cambria" w:hAnsi="Cambria"/>
          <w:b w:val="false"/>
          <w:bCs w:val="false"/>
          <w:i/>
          <w:iCs/>
          <w:strike w:val="false"/>
          <w:color w:val="000000"/>
          <w:sz w:val="22"/>
          <w:szCs w:val="22"/>
        </w:rPr>
        <w:t xml:space="preserve">Data availability.</w:t>
      </w:r>
      <w:r>
        <w:rPr>
          <w:rFonts w:ascii="Cambria" w:cs="Cambria" w:eastAsia="Cambria" w:hAnsi="Cambria"/>
          <w:b w:val="false"/>
          <w:bCs w:val="false"/>
          <w:i w:val="false"/>
          <w:iCs w:val="false"/>
          <w:strike w:val="false"/>
          <w:color w:val="000000"/>
          <w:sz w:val="22"/>
          <w:szCs w:val="22"/>
        </w:rPr>
        <w:t xml:space="preserve"> This is a theoretical paper; no experimental data were generated or analyzed. All mathematical derivations are contained within the paper.</w:t>
      </w:r>
    </w:p>
    <w:p>
      <w:pPr>
        <w:spacing w:after="120" w:before="60" w:line="360" w:lineRule="auto"/>
        <w:jc w:val="both"/>
      </w:pPr>
      <w:r>
        <w:rPr>
          <w:rFonts w:ascii="Cambria" w:cs="Cambria" w:eastAsia="Cambria" w:hAnsi="Cambria"/>
          <w:b w:val="false"/>
          <w:bCs w:val="false"/>
          <w:i/>
          <w:iCs/>
          <w:strike w:val="false"/>
          <w:color w:val="000000"/>
          <w:sz w:val="22"/>
          <w:szCs w:val="22"/>
        </w:rPr>
        <w:t xml:space="preserve">Correspondence.</w:t>
      </w:r>
      <w:r>
        <w:rPr>
          <w:rFonts w:ascii="Cambria" w:cs="Cambria" w:eastAsia="Cambria" w:hAnsi="Cambria"/>
          <w:b w:val="false"/>
          <w:bCs w:val="false"/>
          <w:i w:val="false"/>
          <w:iCs w:val="false"/>
          <w:strike w:val="false"/>
          <w:color w:val="000000"/>
          <w:sz w:val="22"/>
          <w:szCs w:val="22"/>
        </w:rPr>
        <w:t xml:space="preserve"> Marlon Hanks. Email: [email protected]</w:t>
      </w:r>
    </w:p>
    <w:p>
      <w:pPr>
        <w:spacing w:after="120" w:before="60" w:line="360" w:lineRule="auto"/>
        <w:jc w:val="both"/>
      </w:pPr>
      <w:r>
        <w:rPr>
          <w:rFonts w:ascii="Cambria" w:cs="Cambria" w:eastAsia="Cambria" w:hAnsi="Cambria"/>
          <w:b w:val="false"/>
          <w:bCs w:val="false"/>
          <w:i/>
          <w:iCs/>
          <w:strike w:val="false"/>
          <w:color w:val="000000"/>
          <w:sz w:val="22"/>
          <w:szCs w:val="22"/>
        </w:rPr>
        <w:t xml:space="preserve">© 2026 Dust LLC. Preprint distributed under Dust Open Source License. arXiv:phase-theory/2605.34001</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73LQ6mAcYDmeJbiktWeqm</dc:title>
  <dc:creator>Un-named</dc:creator>
  <dc:description>Generated document</dc:description>
  <cp:lastModifiedBy>Un-named</cp:lastModifiedBy>
  <cp:revision>1</cp:revision>
  <dcterms:created xsi:type="dcterms:W3CDTF">2026-05-13T23:20:15.692Z</dcterms:created>
  <dcterms:modified xsi:type="dcterms:W3CDTF">2026-05-13T23:20:15.692Z</dcterms:modified>
</cp:coreProperties>
</file>

<file path=docProps/custom.xml><?xml version="1.0" encoding="utf-8"?>
<Properties xmlns="http://schemas.openxmlformats.org/officeDocument/2006/custom-properties" xmlns:vt="http://schemas.openxmlformats.org/officeDocument/2006/docPropsVTypes"/>
</file>