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84" w:lineRule="auto"/>
        <w:jc w:val="center"/>
      </w:pPr>
      <w:r>
        <w:rPr>
          <w:rFonts w:ascii="Cambria" w:cs="Cambria" w:eastAsia="Cambria" w:hAnsi="Cambria"/>
          <w:b/>
          <w:bCs/>
          <w:i w:val="false"/>
          <w:iCs w:val="false"/>
          <w:strike w:val="false"/>
          <w:color w:val="1A1A1A"/>
          <w:sz w:val="34"/>
          <w:szCs w:val="34"/>
        </w:rPr>
        <w:t xml:space="preserve">Spin, Statistics, and Phase Holonomy</w:t>
      </w:r>
    </w:p>
    <w:p>
      <w:pPr>
        <w:spacing w:after="240" w:line="384" w:lineRule="auto"/>
        <w:jc w:val="center"/>
      </w:pPr>
      <w:r>
        <w:rPr>
          <w:rFonts w:ascii="Cambria" w:cs="Cambria" w:eastAsia="Cambria" w:hAnsi="Cambria"/>
          <w:b w:val="false"/>
          <w:bCs w:val="false"/>
          <w:i w:val="false"/>
          <w:iCs w:val="false"/>
          <w:strike w:val="false"/>
          <w:color w:val="444444"/>
          <w:sz w:val="22"/>
          <w:szCs w:val="22"/>
        </w:rPr>
        <w:t xml:space="preserve">Phase Theory Series — Paper 37</w:t>
      </w:r>
    </w:p>
    <w:p>
      <w:pPr>
        <w:spacing w:after="80" w:line="384" w:lineRule="auto"/>
        <w:jc w:val="center"/>
      </w:pPr>
      <w:r>
        <w:rPr>
          <w:rFonts w:ascii="Constantia" w:cs="Constantia" w:eastAsia="Constantia" w:hAnsi="Constantia"/>
          <w:b/>
          <w:bCs/>
          <w:i w:val="false"/>
          <w:iCs w:val="false"/>
          <w:strike w:val="false"/>
          <w:color w:val="000000"/>
          <w:sz w:val="22"/>
          <w:szCs w:val="22"/>
        </w:rPr>
        <w:t xml:space="preserve">Marlon Hanks</w:t>
      </w:r>
    </w:p>
    <w:p>
      <w:pPr>
        <w:spacing w:after="80" w:line="384" w:lineRule="auto"/>
        <w:jc w:val="center"/>
      </w:pPr>
      <w:r>
        <w:rPr>
          <w:rFonts w:ascii="Constantia" w:cs="Constantia" w:eastAsia="Constantia" w:hAnsi="Constantia"/>
          <w:b w:val="false"/>
          <w:bCs w:val="false"/>
          <w:i/>
          <w:iCs/>
          <w:strike w:val="false"/>
          <w:color w:val="444444"/>
          <w:sz w:val="20"/>
          <w:szCs w:val="20"/>
        </w:rPr>
        <w:t xml:space="preserve">Phase Theory Research Group</w:t>
      </w:r>
    </w:p>
    <w:p>
      <w:pPr>
        <w:spacing w:after="80" w:line="384" w:lineRule="auto"/>
        <w:jc w:val="center"/>
      </w:pPr>
      <w:r>
        <w:rPr>
          <w:rFonts w:ascii="Constantia" w:cs="Constantia" w:eastAsia="Constantia" w:hAnsi="Constantia"/>
          <w:b w:val="false"/>
          <w:bCs w:val="false"/>
          <w:i w:val="false"/>
          <w:iCs w:val="false"/>
          <w:strike w:val="false"/>
          <w:color w:val="000000"/>
          <w:sz w:val="20"/>
          <w:szCs w:val="20"/>
        </w:rPr>
        <w:t xml:space="preserve">May 14, 2026</w:t>
      </w:r>
    </w:p>
    <w:p>
      <w:pPr>
        <w:spacing w:after="80" w:line="384" w:lineRule="auto"/>
        <w:jc w:val="center"/>
      </w:pPr>
      <w:r>
        <w:rPr>
          <w:rFonts w:ascii="Constantia" w:cs="Constantia" w:eastAsia="Constantia" w:hAnsi="Constantia"/>
          <w:b w:val="false"/>
          <w:bCs w:val="false"/>
          <w:i w:val="false"/>
          <w:iCs w:val="false"/>
          <w:strike w:val="false"/>
          <w:color w:val="8B4513"/>
          <w:sz w:val="19"/>
          <w:szCs w:val="19"/>
        </w:rPr>
        <w:t xml:space="preserve">arXiv subject classes: hep-th · quant-ph · math-ph</w:t>
      </w:r>
    </w:p>
    <w:p>
      <w:pPr>
        <w:spacing w:after="240" w:line="384" w:lineRule="auto"/>
        <w:jc w:val="center"/>
      </w:pPr>
      <w:r>
        <w:rPr>
          <w:rFonts w:ascii="Constantia" w:cs="Constantia" w:eastAsia="Constantia" w:hAnsi="Constantia"/>
          <w:b w:val="false"/>
          <w:bCs w:val="false"/>
          <w:i/>
          <w:iCs/>
          <w:strike w:val="false"/>
          <w:color w:val="8B4513"/>
          <w:sz w:val="19"/>
          <w:szCs w:val="19"/>
        </w:rPr>
        <w:t xml:space="preserve">Preprint. Under review.</w:t>
      </w:r>
    </w:p>
    <w:p>
      <w:pPr>
        <w:pBdr>
          <w:bottom w:val="single" w:color="8B4513"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40"/>
              <w:left w:type="dxa" w:w="320"/>
              <w:bottom w:type="dxa" w:w="240"/>
              <w:right w:type="dxa" w:w="320"/>
            </w:tcMar>
          </w:tcPr>
          <w:p>
            <w:pPr>
              <w:spacing w:after="120" w:line="408" w:lineRule="auto"/>
            </w:pPr>
            <w:r>
              <w:rPr>
                <w:b/>
                <w:bCs/>
                <w:i w:val="false"/>
                <w:iCs w:val="false"/>
                <w:color w:val="8B4513"/>
              </w:rPr>
              <w:t xml:space="preserve">Abstract</w:t>
            </w:r>
          </w:p>
          <w:p>
            <w:pPr>
              <w:spacing w:after="120" w:line="408" w:lineRule="auto"/>
            </w:pPr>
            <w:r>
              <w:rPr>
                <w:rFonts w:ascii="Constantia" w:cs="Constantia" w:eastAsia="Constantia" w:hAnsi="Constantia"/>
                <w:b w:val="false"/>
                <w:bCs w:val="false"/>
                <w:i w:val="false"/>
                <w:iCs w:val="false"/>
                <w:strike w:val="false"/>
                <w:color w:val="000000"/>
                <w:sz w:val="20"/>
                <w:szCs w:val="20"/>
              </w:rPr>
              <w:t xml:space="preserve">We derive spin and quantum statistics entirely within the framework of Phase Theory as consequences of phase holonomy associated with the admissible transport of stable phase defects in the admissible phase configuration space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0"/>
                <w:szCs w:val="20"/>
              </w:rPr>
              <w:t xml:space="preserve">. Phase Theory holds that phase is the sole fundamental constituent of physical reality; spacetime, matter, and all field structure are emergent from the global organization, topology, and consistency enforcement of a single phase-bearing substrate Σ. Particles are identified with stable topological defects whose classification and stability are governed by the homotopy structure of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0"/>
                <w:szCs w:val="20"/>
              </w:rPr>
              <w:t xml:space="preserve">. Without postulating intrinsic spin as a representation label of any symmetry group, without assuming spinor fields, and without imposing statistical axioms on particle exchange, we show that half-integer and integer spin behavior emerge from the nontrivial holonomy of stable defect classes under closed admissible loops in phase configuration space. The central results of this paper are three. Proposition 37.1 establishes that a stable admissible defect class [Φ] with holonomy group Hol([Φ]) ≅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0"/>
                <w:szCs w:val="20"/>
              </w:rPr>
              <w:t xml:space="preserve"> satisfies the half-integer spin condition: a single minimal admissible loop maps [Φ] → −[Φ], while a double loop returns the identity. This is the topological signature of a spin-½ object, derived without reference to SU(2) or the Lorentz group. Proposition 37.2 establishes that exchange statistics arise from the same topological structure: the exchange holonomy H(E</w:t>
            </w:r>
            <w:r>
              <w:rPr>
                <w:rFonts w:ascii="Constantia" w:cs="Constantia" w:eastAsia="Constantia" w:hAnsi="Constantia"/>
                <w:b w:val="false"/>
                <w:bCs w:val="false"/>
                <w:i w:val="false"/>
                <w:iCs w:val="false"/>
                <w:strike w:val="false"/>
                <w:color w:val="000000"/>
                <w:sz w:val="22"/>
                <w:szCs w:val="22"/>
                <w:vertAlign w:val="subscript"/>
              </w:rPr>
              <w:t xml:space="preserve">12</w:t>
            </w:r>
            <w:r>
              <w:rPr>
                <w:rFonts w:ascii="Constantia" w:cs="Constantia" w:eastAsia="Constantia" w:hAnsi="Constantia"/>
                <w:b w:val="false"/>
                <w:bCs w:val="false"/>
                <w:i w:val="false"/>
                <w:iCs w:val="false"/>
                <w:strike w:val="false"/>
                <w:color w:val="000000"/>
                <w:sz w:val="20"/>
                <w:szCs w:val="20"/>
              </w:rPr>
              <w:t xml:space="preserve">) ∈ {+1, −1} is determined by the individual defect's holonomy class, yielding bosonic or fermionic statistics as a geometric consequence. Theorem 37.1 then synthesizes these results into a Phase Theory version of the spin–statistics theorem, proving that half-integer holonomy spin if and only if antisymmetric exchange holonomy, without invoking Lorentz invariance, locality, positive energy, or field-theoretic axioms. This derivation connects to and extends the topological argument of Finkelstein and Rubinstein (1968) and is consistent with the Berry phase formalism and the Ambrose–Singer theorem from differential geometry. The paper further derives the suppression of exotic statistics in 3+1D from braid group topology, recovers the Pauli exclusion principle as topological incompatibility, derives g-factors as emergent geometric parameters, accounts for the Stern–Gerlach experiment without spin postulates, and makes four falsifiable predictions distinguishing Phase Theory from standard QFT. The conceptual conclusion is that spin is not a property defects possess — it is a behavior that phase exhibits under admissible transport.</w:t>
            </w:r>
          </w:p>
          <w:p>
            <w:pPr>
              <w:spacing w:after="120" w:line="408" w:lineRule="auto"/>
            </w:pPr>
            <w:r>
              <w:rPr>
                <w:rFonts w:ascii="Constantia" w:cs="Constantia" w:eastAsia="Constantia" w:hAnsi="Constantia"/>
                <w:b/>
                <w:bCs/>
                <w:i w:val="false"/>
                <w:iCs w:val="false"/>
                <w:strike w:val="false"/>
                <w:color w:val="000000"/>
                <w:sz w:val="22"/>
                <w:szCs w:val="22"/>
              </w:rPr>
              <w:t xml:space="preserve">Keywords:</w:t>
            </w:r>
            <w:r>
              <w:rPr>
                <w:rFonts w:ascii="Constantia" w:cs="Constantia" w:eastAsia="Constantia" w:hAnsi="Constantia"/>
                <w:b w:val="false"/>
                <w:bCs w:val="false"/>
                <w:i w:val="false"/>
                <w:iCs w:val="false"/>
                <w:strike w:val="false"/>
                <w:color w:val="000000"/>
                <w:sz w:val="19"/>
                <w:szCs w:val="19"/>
              </w:rPr>
              <w:t xml:space="preserve"> phase holonomy, spin-statistics theorem, topological defects, admissible transport, phase configuration space, emergent spin, exchange statistics, bosons, fermions, anyons, Phase Theory</w:t>
            </w:r>
          </w:p>
        </w:tc>
      </w:tr>
    </w:tbl>
    <w:p>
      <w:pPr>
        <w:spacing w:after="240" w:before="0"/>
      </w:pPr>
    </w:p>
    <w:p>
      <w:pPr>
        <w:pStyle w:val="Heading2"/>
        <w:spacing w:after="80" w:before="360" w:line="384" w:lineRule="auto"/>
      </w:pPr>
      <w:r>
        <w:rPr>
          <w:rFonts w:ascii="Cambria" w:cs="Cambria" w:eastAsia="Cambria" w:hAnsi="Cambria"/>
          <w:color w:val="1A1A1A"/>
          <w:sz w:val="26"/>
          <w:szCs w:val="26"/>
        </w:rPr>
        <w:t xml:space="preserve">Contents</w:t>
      </w:r>
    </w:p>
    <w:p>
      <w:pPr>
        <w:spacing w:after="60" w:line="384" w:lineRule="auto"/>
      </w:pPr>
      <w:r>
        <w:rPr>
          <w:rFonts w:ascii="Constantia" w:cs="Constantia" w:eastAsia="Constantia" w:hAnsi="Constantia"/>
          <w:b/>
          <w:bCs/>
          <w:i w:val="false"/>
          <w:iCs w:val="false"/>
          <w:strike w:val="false"/>
          <w:color w:val="000000"/>
          <w:sz w:val="22"/>
          <w:szCs w:val="22"/>
        </w:rPr>
        <w:t xml:space="preserve">1.</w:t>
      </w:r>
      <w:r>
        <w:rPr>
          <w:rFonts w:ascii="Constantia" w:cs="Constantia" w:eastAsia="Constantia" w:hAnsi="Constantia"/>
          <w:b w:val="false"/>
          <w:bCs w:val="false"/>
          <w:i w:val="false"/>
          <w:iCs w:val="false"/>
          <w:strike w:val="false"/>
          <w:color w:val="000000"/>
          <w:sz w:val="20"/>
          <w:szCs w:val="20"/>
        </w:rPr>
        <w:t xml:space="preserve"> Why Spin and Statistics Must Be Derived Together</w:t>
      </w:r>
    </w:p>
    <w:p>
      <w:pPr>
        <w:spacing w:after="60" w:line="384" w:lineRule="auto"/>
      </w:pPr>
      <w:r>
        <w:rPr>
          <w:rFonts w:ascii="Constantia" w:cs="Constantia" w:eastAsia="Constantia" w:hAnsi="Constantia"/>
          <w:b/>
          <w:bCs/>
          <w:i w:val="false"/>
          <w:iCs w:val="false"/>
          <w:strike w:val="false"/>
          <w:color w:val="000000"/>
          <w:sz w:val="22"/>
          <w:szCs w:val="22"/>
        </w:rPr>
        <w:t xml:space="preserve">2.</w:t>
      </w:r>
      <w:r>
        <w:rPr>
          <w:rFonts w:ascii="Constantia" w:cs="Constantia" w:eastAsia="Constantia" w:hAnsi="Constantia"/>
          <w:b w:val="false"/>
          <w:bCs w:val="false"/>
          <w:i w:val="false"/>
          <w:iCs w:val="false"/>
          <w:strike w:val="false"/>
          <w:color w:val="000000"/>
          <w:sz w:val="20"/>
          <w:szCs w:val="20"/>
        </w:rPr>
        <w:t xml:space="preserve"> Review of Phase Theory Foundations</w:t>
      </w:r>
    </w:p>
    <w:p>
      <w:pPr>
        <w:spacing w:after="60" w:line="384" w:lineRule="auto"/>
      </w:pPr>
      <w:r>
        <w:rPr>
          <w:rFonts w:ascii="Constantia" w:cs="Constantia" w:eastAsia="Constantia" w:hAnsi="Constantia"/>
          <w:b/>
          <w:bCs/>
          <w:i w:val="false"/>
          <w:iCs w:val="false"/>
          <w:strike w:val="false"/>
          <w:color w:val="000000"/>
          <w:sz w:val="22"/>
          <w:szCs w:val="22"/>
        </w:rPr>
        <w:t xml:space="preserve">3.</w:t>
      </w:r>
      <w:r>
        <w:rPr>
          <w:rFonts w:ascii="Constantia" w:cs="Constantia" w:eastAsia="Constantia" w:hAnsi="Constantia"/>
          <w:b w:val="false"/>
          <w:bCs w:val="false"/>
          <w:i w:val="false"/>
          <w:iCs w:val="false"/>
          <w:strike w:val="false"/>
          <w:color w:val="000000"/>
          <w:sz w:val="20"/>
          <w:szCs w:val="20"/>
        </w:rPr>
        <w:t xml:space="preserve"> The Admissible Phase Configuration Space 𝒫</w:t>
      </w:r>
      <w:r>
        <w:rPr>
          <w:rFonts w:ascii="Constantia" w:cs="Constantia" w:eastAsia="Constantia" w:hAnsi="Constantia"/>
          <w:b w:val="false"/>
          <w:bCs w:val="false"/>
          <w:i w:val="false"/>
          <w:iCs w:val="false"/>
          <w:strike w:val="false"/>
          <w:color w:val="000000"/>
          <w:sz w:val="22"/>
          <w:szCs w:val="22"/>
          <w:vertAlign w:val="subscript"/>
        </w:rPr>
        <w:t xml:space="preserve">adm</w:t>
      </w:r>
    </w:p>
    <w:p>
      <w:pPr>
        <w:spacing w:after="60" w:line="384" w:lineRule="auto"/>
      </w:pPr>
      <w:r>
        <w:rPr>
          <w:rFonts w:ascii="Constantia" w:cs="Constantia" w:eastAsia="Constantia" w:hAnsi="Constantia"/>
          <w:b/>
          <w:bCs/>
          <w:i w:val="false"/>
          <w:iCs w:val="false"/>
          <w:strike w:val="false"/>
          <w:color w:val="000000"/>
          <w:sz w:val="22"/>
          <w:szCs w:val="22"/>
        </w:rPr>
        <w:t xml:space="preserve">4.</w:t>
      </w:r>
      <w:r>
        <w:rPr>
          <w:rFonts w:ascii="Constantia" w:cs="Constantia" w:eastAsia="Constantia" w:hAnsi="Constantia"/>
          <w:b w:val="false"/>
          <w:bCs w:val="false"/>
          <w:i w:val="false"/>
          <w:iCs w:val="false"/>
          <w:strike w:val="false"/>
          <w:color w:val="000000"/>
          <w:sz w:val="20"/>
          <w:szCs w:val="20"/>
        </w:rPr>
        <w:t xml:space="preserve"> Topological Defects in Phase Theory</w:t>
      </w:r>
    </w:p>
    <w:p>
      <w:pPr>
        <w:spacing w:after="60" w:line="384" w:lineRule="auto"/>
      </w:pPr>
      <w:r>
        <w:rPr>
          <w:rFonts w:ascii="Constantia" w:cs="Constantia" w:eastAsia="Constantia" w:hAnsi="Constantia"/>
          <w:b/>
          <w:bCs/>
          <w:i w:val="false"/>
          <w:iCs w:val="false"/>
          <w:strike w:val="false"/>
          <w:color w:val="000000"/>
          <w:sz w:val="22"/>
          <w:szCs w:val="22"/>
        </w:rPr>
        <w:t xml:space="preserve">5.</w:t>
      </w:r>
      <w:r>
        <w:rPr>
          <w:rFonts w:ascii="Constantia" w:cs="Constantia" w:eastAsia="Constantia" w:hAnsi="Constantia"/>
          <w:b w:val="false"/>
          <w:bCs w:val="false"/>
          <w:i w:val="false"/>
          <w:iCs w:val="false"/>
          <w:strike w:val="false"/>
          <w:color w:val="000000"/>
          <w:sz w:val="20"/>
          <w:szCs w:val="20"/>
        </w:rPr>
        <w:t xml:space="preserve"> Stable Defect Classes and Particle Species</w:t>
      </w:r>
    </w:p>
    <w:p>
      <w:pPr>
        <w:spacing w:after="60" w:line="384" w:lineRule="auto"/>
      </w:pPr>
      <w:r>
        <w:rPr>
          <w:rFonts w:ascii="Constantia" w:cs="Constantia" w:eastAsia="Constantia" w:hAnsi="Constantia"/>
          <w:b/>
          <w:bCs/>
          <w:i w:val="false"/>
          <w:iCs w:val="false"/>
          <w:strike w:val="false"/>
          <w:color w:val="000000"/>
          <w:sz w:val="22"/>
          <w:szCs w:val="22"/>
        </w:rPr>
        <w:t xml:space="preserve">6.</w:t>
      </w:r>
      <w:r>
        <w:rPr>
          <w:rFonts w:ascii="Constantia" w:cs="Constantia" w:eastAsia="Constantia" w:hAnsi="Constantia"/>
          <w:b w:val="false"/>
          <w:bCs w:val="false"/>
          <w:i w:val="false"/>
          <w:iCs w:val="false"/>
          <w:strike w:val="false"/>
          <w:color w:val="000000"/>
          <w:sz w:val="20"/>
          <w:szCs w:val="20"/>
        </w:rPr>
        <w:t xml:space="preserve"> Phase Holonomy — The Primitive Concept</w:t>
      </w:r>
    </w:p>
    <w:p>
      <w:pPr>
        <w:spacing w:after="60" w:line="384" w:lineRule="auto"/>
      </w:pPr>
      <w:r>
        <w:rPr>
          <w:rFonts w:ascii="Constantia" w:cs="Constantia" w:eastAsia="Constantia" w:hAnsi="Constantia"/>
          <w:b/>
          <w:bCs/>
          <w:i w:val="false"/>
          <w:iCs w:val="false"/>
          <w:strike w:val="false"/>
          <w:color w:val="000000"/>
          <w:sz w:val="22"/>
          <w:szCs w:val="22"/>
        </w:rPr>
        <w:t xml:space="preserve">7.</w:t>
      </w:r>
      <w:r>
        <w:rPr>
          <w:rFonts w:ascii="Constantia" w:cs="Constantia" w:eastAsia="Constantia" w:hAnsi="Constantia"/>
          <w:b w:val="false"/>
          <w:bCs w:val="false"/>
          <w:i w:val="false"/>
          <w:iCs w:val="false"/>
          <w:strike w:val="false"/>
          <w:color w:val="000000"/>
          <w:sz w:val="20"/>
          <w:szCs w:val="20"/>
        </w:rPr>
        <w:t xml:space="preserve"> Admissible Transport — Formal Development</w:t>
      </w:r>
    </w:p>
    <w:p>
      <w:pPr>
        <w:spacing w:after="60" w:line="384" w:lineRule="auto"/>
      </w:pPr>
      <w:r>
        <w:rPr>
          <w:rFonts w:ascii="Constantia" w:cs="Constantia" w:eastAsia="Constantia" w:hAnsi="Constantia"/>
          <w:b/>
          <w:bCs/>
          <w:i w:val="false"/>
          <w:iCs w:val="false"/>
          <w:strike w:val="false"/>
          <w:color w:val="000000"/>
          <w:sz w:val="22"/>
          <w:szCs w:val="22"/>
        </w:rPr>
        <w:t xml:space="preserve">8.</w:t>
      </w:r>
      <w:r>
        <w:rPr>
          <w:rFonts w:ascii="Constantia" w:cs="Constantia" w:eastAsia="Constantia" w:hAnsi="Constantia"/>
          <w:b w:val="false"/>
          <w:bCs w:val="false"/>
          <w:i w:val="false"/>
          <w:iCs w:val="false"/>
          <w:strike w:val="false"/>
          <w:color w:val="000000"/>
          <w:sz w:val="20"/>
          <w:szCs w:val="20"/>
        </w:rPr>
        <w:t xml:space="preserve"> Holonomy Groups and Their Classification</w:t>
      </w:r>
    </w:p>
    <w:p>
      <w:pPr>
        <w:spacing w:after="60" w:line="384" w:lineRule="auto"/>
      </w:pPr>
      <w:r>
        <w:rPr>
          <w:rFonts w:ascii="Constantia" w:cs="Constantia" w:eastAsia="Constantia" w:hAnsi="Constantia"/>
          <w:b/>
          <w:bCs/>
          <w:i w:val="false"/>
          <w:iCs w:val="false"/>
          <w:strike w:val="false"/>
          <w:color w:val="000000"/>
          <w:sz w:val="22"/>
          <w:szCs w:val="22"/>
        </w:rPr>
        <w:t xml:space="preserve">9.</w:t>
      </w:r>
      <w:r>
        <w:rPr>
          <w:rFonts w:ascii="Constantia" w:cs="Constantia" w:eastAsia="Constantia" w:hAnsi="Constantia"/>
          <w:b w:val="false"/>
          <w:bCs w:val="false"/>
          <w:i w:val="false"/>
          <w:iCs w:val="false"/>
          <w:strike w:val="false"/>
          <w:color w:val="000000"/>
          <w:sz w:val="20"/>
          <w:szCs w:val="20"/>
        </w:rPr>
        <w:t xml:space="preserve"> The Holonomy Spectrum and Quantization</w:t>
      </w:r>
    </w:p>
    <w:p>
      <w:pPr>
        <w:spacing w:after="60" w:line="384" w:lineRule="auto"/>
      </w:pPr>
      <w:r>
        <w:rPr>
          <w:rFonts w:ascii="Constantia" w:cs="Constantia" w:eastAsia="Constantia" w:hAnsi="Constantia"/>
          <w:b/>
          <w:bCs/>
          <w:i w:val="false"/>
          <w:iCs w:val="false"/>
          <w:strike w:val="false"/>
          <w:color w:val="000000"/>
          <w:sz w:val="22"/>
          <w:szCs w:val="22"/>
        </w:rPr>
        <w:t xml:space="preserve">10.</w:t>
      </w:r>
      <w:r>
        <w:rPr>
          <w:rFonts w:ascii="Constantia" w:cs="Constantia" w:eastAsia="Constantia" w:hAnsi="Constantia"/>
          <w:b w:val="false"/>
          <w:bCs w:val="false"/>
          <w:i w:val="false"/>
          <w:iCs w:val="false"/>
          <w:strike w:val="false"/>
          <w:color w:val="000000"/>
          <w:sz w:val="20"/>
          <w:szCs w:val="20"/>
        </w:rPr>
        <w:t xml:space="preserve"> Emergence of Spin from Holonomy — Full Derivation (Proposition 37.1)</w:t>
      </w:r>
    </w:p>
    <w:p>
      <w:pPr>
        <w:spacing w:after="60" w:line="384" w:lineRule="auto"/>
      </w:pPr>
      <w:r>
        <w:rPr>
          <w:rFonts w:ascii="Constantia" w:cs="Constantia" w:eastAsia="Constantia" w:hAnsi="Constantia"/>
          <w:b/>
          <w:bCs/>
          <w:i w:val="false"/>
          <w:iCs w:val="false"/>
          <w:strike w:val="false"/>
          <w:color w:val="000000"/>
          <w:sz w:val="22"/>
          <w:szCs w:val="22"/>
        </w:rPr>
        <w:t xml:space="preserve">11.</w:t>
      </w:r>
      <w:r>
        <w:rPr>
          <w:rFonts w:ascii="Constantia" w:cs="Constantia" w:eastAsia="Constantia" w:hAnsi="Constantia"/>
          <w:b w:val="false"/>
          <w:bCs w:val="false"/>
          <w:i w:val="false"/>
          <w:iCs w:val="false"/>
          <w:strike w:val="false"/>
          <w:color w:val="000000"/>
          <w:sz w:val="20"/>
          <w:szCs w:val="20"/>
        </w:rPr>
        <w:t xml:space="preserve"> Spin as a Topological Index</w:t>
      </w:r>
    </w:p>
    <w:p>
      <w:pPr>
        <w:spacing w:after="60" w:line="384" w:lineRule="auto"/>
      </w:pPr>
      <w:r>
        <w:rPr>
          <w:rFonts w:ascii="Constantia" w:cs="Constantia" w:eastAsia="Constantia" w:hAnsi="Constantia"/>
          <w:b/>
          <w:bCs/>
          <w:i w:val="false"/>
          <w:iCs w:val="false"/>
          <w:strike w:val="false"/>
          <w:color w:val="000000"/>
          <w:sz w:val="22"/>
          <w:szCs w:val="22"/>
        </w:rPr>
        <w:t xml:space="preserve">12.</w:t>
      </w:r>
      <w:r>
        <w:rPr>
          <w:rFonts w:ascii="Constantia" w:cs="Constantia" w:eastAsia="Constantia" w:hAnsi="Constantia"/>
          <w:b w:val="false"/>
          <w:bCs w:val="false"/>
          <w:i w:val="false"/>
          <w:iCs w:val="false"/>
          <w:strike w:val="false"/>
          <w:color w:val="000000"/>
          <w:sz w:val="20"/>
          <w:szCs w:val="20"/>
        </w:rPr>
        <w:t xml:space="preserve"> The 4π Rotational Symmetry — Topological Origin</w:t>
      </w:r>
    </w:p>
    <w:p>
      <w:pPr>
        <w:spacing w:after="60" w:line="384" w:lineRule="auto"/>
      </w:pPr>
      <w:r>
        <w:rPr>
          <w:rFonts w:ascii="Constantia" w:cs="Constantia" w:eastAsia="Constantia" w:hAnsi="Constantia"/>
          <w:b/>
          <w:bCs/>
          <w:i w:val="false"/>
          <w:iCs w:val="false"/>
          <w:strike w:val="false"/>
          <w:color w:val="000000"/>
          <w:sz w:val="22"/>
          <w:szCs w:val="22"/>
        </w:rPr>
        <w:t xml:space="preserve">13.</w:t>
      </w:r>
      <w:r>
        <w:rPr>
          <w:rFonts w:ascii="Constantia" w:cs="Constantia" w:eastAsia="Constantia" w:hAnsi="Constantia"/>
          <w:b w:val="false"/>
          <w:bCs w:val="false"/>
          <w:i w:val="false"/>
          <w:iCs w:val="false"/>
          <w:strike w:val="false"/>
          <w:color w:val="000000"/>
          <w:sz w:val="20"/>
          <w:szCs w:val="20"/>
        </w:rPr>
        <w:t xml:space="preserve"> Exchange of Identical Defects — Setup and Formalism</w:t>
      </w:r>
    </w:p>
    <w:p>
      <w:pPr>
        <w:spacing w:after="60" w:line="384" w:lineRule="auto"/>
      </w:pPr>
      <w:r>
        <w:rPr>
          <w:rFonts w:ascii="Constantia" w:cs="Constantia" w:eastAsia="Constantia" w:hAnsi="Constantia"/>
          <w:b/>
          <w:bCs/>
          <w:i w:val="false"/>
          <w:iCs w:val="false"/>
          <w:strike w:val="false"/>
          <w:color w:val="000000"/>
          <w:sz w:val="22"/>
          <w:szCs w:val="22"/>
        </w:rPr>
        <w:t xml:space="preserve">14.</w:t>
      </w:r>
      <w:r>
        <w:rPr>
          <w:rFonts w:ascii="Constantia" w:cs="Constantia" w:eastAsia="Constantia" w:hAnsi="Constantia"/>
          <w:b w:val="false"/>
          <w:bCs w:val="false"/>
          <w:i w:val="false"/>
          <w:iCs w:val="false"/>
          <w:strike w:val="false"/>
          <w:color w:val="000000"/>
          <w:sz w:val="20"/>
          <w:szCs w:val="20"/>
        </w:rPr>
        <w:t xml:space="preserve"> Exchange Holonomy — Computation</w:t>
      </w:r>
    </w:p>
    <w:p>
      <w:pPr>
        <w:spacing w:after="60" w:line="384" w:lineRule="auto"/>
      </w:pPr>
      <w:r>
        <w:rPr>
          <w:rFonts w:ascii="Constantia" w:cs="Constantia" w:eastAsia="Constantia" w:hAnsi="Constantia"/>
          <w:b/>
          <w:bCs/>
          <w:i w:val="false"/>
          <w:iCs w:val="false"/>
          <w:strike w:val="false"/>
          <w:color w:val="000000"/>
          <w:sz w:val="22"/>
          <w:szCs w:val="22"/>
        </w:rPr>
        <w:t xml:space="preserve">15.</w:t>
      </w:r>
      <w:r>
        <w:rPr>
          <w:rFonts w:ascii="Constantia" w:cs="Constantia" w:eastAsia="Constantia" w:hAnsi="Constantia"/>
          <w:b w:val="false"/>
          <w:bCs w:val="false"/>
          <w:i w:val="false"/>
          <w:iCs w:val="false"/>
          <w:strike w:val="false"/>
          <w:color w:val="000000"/>
          <w:sz w:val="20"/>
          <w:szCs w:val="20"/>
        </w:rPr>
        <w:t xml:space="preserve"> Statistics from Exchange Holonomy (Proposition 37.2)</w:t>
      </w:r>
    </w:p>
    <w:p>
      <w:pPr>
        <w:spacing w:after="60" w:line="384" w:lineRule="auto"/>
      </w:pPr>
      <w:r>
        <w:rPr>
          <w:rFonts w:ascii="Constantia" w:cs="Constantia" w:eastAsia="Constantia" w:hAnsi="Constantia"/>
          <w:b/>
          <w:bCs/>
          <w:i w:val="false"/>
          <w:iCs w:val="false"/>
          <w:strike w:val="false"/>
          <w:color w:val="000000"/>
          <w:sz w:val="22"/>
          <w:szCs w:val="22"/>
        </w:rPr>
        <w:t xml:space="preserve">16.</w:t>
      </w:r>
      <w:r>
        <w:rPr>
          <w:rFonts w:ascii="Constantia" w:cs="Constantia" w:eastAsia="Constantia" w:hAnsi="Constantia"/>
          <w:b w:val="false"/>
          <w:bCs w:val="false"/>
          <w:i w:val="false"/>
          <w:iCs w:val="false"/>
          <w:strike w:val="false"/>
          <w:color w:val="000000"/>
          <w:sz w:val="20"/>
          <w:szCs w:val="20"/>
        </w:rPr>
        <w:t xml:space="preserve"> The Spin–Statistics Theorem in Phase Theory (Theorem 37.1)</w:t>
      </w:r>
    </w:p>
    <w:p>
      <w:pPr>
        <w:spacing w:after="60" w:line="384" w:lineRule="auto"/>
      </w:pPr>
      <w:r>
        <w:rPr>
          <w:rFonts w:ascii="Constantia" w:cs="Constantia" w:eastAsia="Constantia" w:hAnsi="Constantia"/>
          <w:b/>
          <w:bCs/>
          <w:i w:val="false"/>
          <w:iCs w:val="false"/>
          <w:strike w:val="false"/>
          <w:color w:val="000000"/>
          <w:sz w:val="22"/>
          <w:szCs w:val="22"/>
        </w:rPr>
        <w:t xml:space="preserve">17.</w:t>
      </w:r>
      <w:r>
        <w:rPr>
          <w:rFonts w:ascii="Constantia" w:cs="Constantia" w:eastAsia="Constantia" w:hAnsi="Constantia"/>
          <w:b w:val="false"/>
          <w:bCs w:val="false"/>
          <w:i w:val="false"/>
          <w:iCs w:val="false"/>
          <w:strike w:val="false"/>
          <w:color w:val="000000"/>
          <w:sz w:val="20"/>
          <w:szCs w:val="20"/>
        </w:rPr>
        <w:t xml:space="preserve"> The Finkelstein–Rubinstein Argument in Phase Theory</w:t>
      </w:r>
    </w:p>
    <w:p>
      <w:pPr>
        <w:spacing w:after="60" w:line="384" w:lineRule="auto"/>
      </w:pPr>
      <w:r>
        <w:rPr>
          <w:rFonts w:ascii="Constantia" w:cs="Constantia" w:eastAsia="Constantia" w:hAnsi="Constantia"/>
          <w:b/>
          <w:bCs/>
          <w:i w:val="false"/>
          <w:iCs w:val="false"/>
          <w:strike w:val="false"/>
          <w:color w:val="000000"/>
          <w:sz w:val="22"/>
          <w:szCs w:val="22"/>
        </w:rPr>
        <w:t xml:space="preserve">18.</w:t>
      </w:r>
      <w:r>
        <w:rPr>
          <w:rFonts w:ascii="Constantia" w:cs="Constantia" w:eastAsia="Constantia" w:hAnsi="Constantia"/>
          <w:b w:val="false"/>
          <w:bCs w:val="false"/>
          <w:i w:val="false"/>
          <w:iCs w:val="false"/>
          <w:strike w:val="false"/>
          <w:color w:val="000000"/>
          <w:sz w:val="20"/>
          <w:szCs w:val="20"/>
        </w:rPr>
        <w:t xml:space="preserve"> Comparison with Standard QFT Derivation</w:t>
      </w:r>
    </w:p>
    <w:p>
      <w:pPr>
        <w:spacing w:after="60" w:line="384" w:lineRule="auto"/>
      </w:pPr>
      <w:r>
        <w:rPr>
          <w:rFonts w:ascii="Constantia" w:cs="Constantia" w:eastAsia="Constantia" w:hAnsi="Constantia"/>
          <w:b/>
          <w:bCs/>
          <w:i w:val="false"/>
          <w:iCs w:val="false"/>
          <w:strike w:val="false"/>
          <w:color w:val="000000"/>
          <w:sz w:val="22"/>
          <w:szCs w:val="22"/>
        </w:rPr>
        <w:t xml:space="preserve">19.</w:t>
      </w:r>
      <w:r>
        <w:rPr>
          <w:rFonts w:ascii="Constantia" w:cs="Constantia" w:eastAsia="Constantia" w:hAnsi="Constantia"/>
          <w:b w:val="false"/>
          <w:bCs w:val="false"/>
          <w:i w:val="false"/>
          <w:iCs w:val="false"/>
          <w:strike w:val="false"/>
          <w:color w:val="000000"/>
          <w:sz w:val="20"/>
          <w:szCs w:val="20"/>
        </w:rPr>
        <w:t xml:space="preserve"> Why Exotic Statistics Are Rare — Full Analysis</w:t>
      </w:r>
    </w:p>
    <w:p>
      <w:pPr>
        <w:spacing w:after="60" w:line="384" w:lineRule="auto"/>
      </w:pPr>
      <w:r>
        <w:rPr>
          <w:rFonts w:ascii="Constantia" w:cs="Constantia" w:eastAsia="Constantia" w:hAnsi="Constantia"/>
          <w:b/>
          <w:bCs/>
          <w:i w:val="false"/>
          <w:iCs w:val="false"/>
          <w:strike w:val="false"/>
          <w:color w:val="000000"/>
          <w:sz w:val="22"/>
          <w:szCs w:val="22"/>
        </w:rPr>
        <w:t xml:space="preserve">20.</w:t>
      </w:r>
      <w:r>
        <w:rPr>
          <w:rFonts w:ascii="Constantia" w:cs="Constantia" w:eastAsia="Constantia" w:hAnsi="Constantia"/>
          <w:b w:val="false"/>
          <w:bCs w:val="false"/>
          <w:i w:val="false"/>
          <w:iCs w:val="false"/>
          <w:strike w:val="false"/>
          <w:color w:val="000000"/>
          <w:sz w:val="20"/>
          <w:szCs w:val="20"/>
        </w:rPr>
        <w:t xml:space="preserve"> Anyonic Structures and Dimensional Reduction</w:t>
      </w:r>
    </w:p>
    <w:p>
      <w:pPr>
        <w:spacing w:after="60" w:line="384" w:lineRule="auto"/>
      </w:pPr>
      <w:r>
        <w:rPr>
          <w:rFonts w:ascii="Constantia" w:cs="Constantia" w:eastAsia="Constantia" w:hAnsi="Constantia"/>
          <w:b/>
          <w:bCs/>
          <w:i w:val="false"/>
          <w:iCs w:val="false"/>
          <w:strike w:val="false"/>
          <w:color w:val="000000"/>
          <w:sz w:val="22"/>
          <w:szCs w:val="22"/>
        </w:rPr>
        <w:t xml:space="preserve">21.</w:t>
      </w:r>
      <w:r>
        <w:rPr>
          <w:rFonts w:ascii="Constantia" w:cs="Constantia" w:eastAsia="Constantia" w:hAnsi="Constantia"/>
          <w:b w:val="false"/>
          <w:bCs w:val="false"/>
          <w:i w:val="false"/>
          <w:iCs w:val="false"/>
          <w:strike w:val="false"/>
          <w:color w:val="000000"/>
          <w:sz w:val="20"/>
          <w:szCs w:val="20"/>
        </w:rPr>
        <w:t xml:space="preserve"> Non-Abelian Statistics and Phase Theory</w:t>
      </w:r>
    </w:p>
    <w:p>
      <w:pPr>
        <w:spacing w:after="60" w:line="384" w:lineRule="auto"/>
      </w:pPr>
      <w:r>
        <w:rPr>
          <w:rFonts w:ascii="Constantia" w:cs="Constantia" w:eastAsia="Constantia" w:hAnsi="Constantia"/>
          <w:b/>
          <w:bCs/>
          <w:i w:val="false"/>
          <w:iCs w:val="false"/>
          <w:strike w:val="false"/>
          <w:color w:val="000000"/>
          <w:sz w:val="22"/>
          <w:szCs w:val="22"/>
        </w:rPr>
        <w:t xml:space="preserve">22.</w:t>
      </w:r>
      <w:r>
        <w:rPr>
          <w:rFonts w:ascii="Constantia" w:cs="Constantia" w:eastAsia="Constantia" w:hAnsi="Constantia"/>
          <w:b w:val="false"/>
          <w:bCs w:val="false"/>
          <w:i w:val="false"/>
          <w:iCs w:val="false"/>
          <w:strike w:val="false"/>
          <w:color w:val="000000"/>
          <w:sz w:val="20"/>
          <w:szCs w:val="20"/>
        </w:rPr>
        <w:t xml:space="preserve"> Spin Coupling to Phase Curvature</w:t>
      </w:r>
    </w:p>
    <w:p>
      <w:pPr>
        <w:spacing w:after="60" w:line="384" w:lineRule="auto"/>
      </w:pPr>
      <w:r>
        <w:rPr>
          <w:rFonts w:ascii="Constantia" w:cs="Constantia" w:eastAsia="Constantia" w:hAnsi="Constantia"/>
          <w:b/>
          <w:bCs/>
          <w:i w:val="false"/>
          <w:iCs w:val="false"/>
          <w:strike w:val="false"/>
          <w:color w:val="000000"/>
          <w:sz w:val="22"/>
          <w:szCs w:val="22"/>
        </w:rPr>
        <w:t xml:space="preserve">23.</w:t>
      </w:r>
      <w:r>
        <w:rPr>
          <w:rFonts w:ascii="Constantia" w:cs="Constantia" w:eastAsia="Constantia" w:hAnsi="Constantia"/>
          <w:b w:val="false"/>
          <w:bCs w:val="false"/>
          <w:i w:val="false"/>
          <w:iCs w:val="false"/>
          <w:strike w:val="false"/>
          <w:color w:val="000000"/>
          <w:sz w:val="20"/>
          <w:szCs w:val="20"/>
        </w:rPr>
        <w:t xml:space="preserve"> The g-Factor as an Emergent Geometric Parameter</w:t>
      </w:r>
    </w:p>
    <w:p>
      <w:pPr>
        <w:spacing w:after="60" w:line="384" w:lineRule="auto"/>
      </w:pPr>
      <w:r>
        <w:rPr>
          <w:rFonts w:ascii="Constantia" w:cs="Constantia" w:eastAsia="Constantia" w:hAnsi="Constantia"/>
          <w:b/>
          <w:bCs/>
          <w:i w:val="false"/>
          <w:iCs w:val="false"/>
          <w:strike w:val="false"/>
          <w:color w:val="000000"/>
          <w:sz w:val="22"/>
          <w:szCs w:val="22"/>
        </w:rPr>
        <w:t xml:space="preserve">24.</w:t>
      </w:r>
      <w:r>
        <w:rPr>
          <w:rFonts w:ascii="Constantia" w:cs="Constantia" w:eastAsia="Constantia" w:hAnsi="Constantia"/>
          <w:b w:val="false"/>
          <w:bCs w:val="false"/>
          <w:i w:val="false"/>
          <w:iCs w:val="false"/>
          <w:strike w:val="false"/>
          <w:color w:val="000000"/>
          <w:sz w:val="20"/>
          <w:szCs w:val="20"/>
        </w:rPr>
        <w:t xml:space="preserve"> Composite Spin Structures — Derivation</w:t>
      </w:r>
    </w:p>
    <w:p>
      <w:pPr>
        <w:spacing w:after="60" w:line="384" w:lineRule="auto"/>
      </w:pPr>
      <w:r>
        <w:rPr>
          <w:rFonts w:ascii="Constantia" w:cs="Constantia" w:eastAsia="Constantia" w:hAnsi="Constantia"/>
          <w:b/>
          <w:bCs/>
          <w:i w:val="false"/>
          <w:iCs w:val="false"/>
          <w:strike w:val="false"/>
          <w:color w:val="000000"/>
          <w:sz w:val="22"/>
          <w:szCs w:val="22"/>
        </w:rPr>
        <w:t xml:space="preserve">25.</w:t>
      </w:r>
      <w:r>
        <w:rPr>
          <w:rFonts w:ascii="Constantia" w:cs="Constantia" w:eastAsia="Constantia" w:hAnsi="Constantia"/>
          <w:b w:val="false"/>
          <w:bCs w:val="false"/>
          <w:i w:val="false"/>
          <w:iCs w:val="false"/>
          <w:strike w:val="false"/>
          <w:color w:val="000000"/>
          <w:sz w:val="20"/>
          <w:szCs w:val="20"/>
        </w:rPr>
        <w:t xml:space="preserve"> Nuclear Spin from Phase Theory</w:t>
      </w:r>
    </w:p>
    <w:p>
      <w:pPr>
        <w:spacing w:after="60" w:line="384" w:lineRule="auto"/>
      </w:pPr>
      <w:r>
        <w:rPr>
          <w:rFonts w:ascii="Constantia" w:cs="Constantia" w:eastAsia="Constantia" w:hAnsi="Constantia"/>
          <w:b/>
          <w:bCs/>
          <w:i w:val="false"/>
          <w:iCs w:val="false"/>
          <w:strike w:val="false"/>
          <w:color w:val="000000"/>
          <w:sz w:val="22"/>
          <w:szCs w:val="22"/>
        </w:rPr>
        <w:t xml:space="preserve">26.</w:t>
      </w:r>
      <w:r>
        <w:rPr>
          <w:rFonts w:ascii="Constantia" w:cs="Constantia" w:eastAsia="Constantia" w:hAnsi="Constantia"/>
          <w:b w:val="false"/>
          <w:bCs w:val="false"/>
          <w:i w:val="false"/>
          <w:iCs w:val="false"/>
          <w:strike w:val="false"/>
          <w:color w:val="000000"/>
          <w:sz w:val="20"/>
          <w:szCs w:val="20"/>
        </w:rPr>
        <w:t xml:space="preserve"> Molecular Spin States from Phase Theory</w:t>
      </w:r>
    </w:p>
    <w:p>
      <w:pPr>
        <w:spacing w:after="60" w:line="384" w:lineRule="auto"/>
      </w:pPr>
      <w:r>
        <w:rPr>
          <w:rFonts w:ascii="Constantia" w:cs="Constantia" w:eastAsia="Constantia" w:hAnsi="Constantia"/>
          <w:b/>
          <w:bCs/>
          <w:i w:val="false"/>
          <w:iCs w:val="false"/>
          <w:strike w:val="false"/>
          <w:color w:val="000000"/>
          <w:sz w:val="22"/>
          <w:szCs w:val="22"/>
        </w:rPr>
        <w:t xml:space="preserve">27.</w:t>
      </w:r>
      <w:r>
        <w:rPr>
          <w:rFonts w:ascii="Constantia" w:cs="Constantia" w:eastAsia="Constantia" w:hAnsi="Constantia"/>
          <w:b w:val="false"/>
          <w:bCs w:val="false"/>
          <w:i w:val="false"/>
          <w:iCs w:val="false"/>
          <w:strike w:val="false"/>
          <w:color w:val="000000"/>
          <w:sz w:val="20"/>
          <w:szCs w:val="20"/>
        </w:rPr>
        <w:t xml:space="preserve"> Why Spin Is Universal</w:t>
      </w:r>
    </w:p>
    <w:p>
      <w:pPr>
        <w:spacing w:after="60" w:line="384" w:lineRule="auto"/>
      </w:pPr>
      <w:r>
        <w:rPr>
          <w:rFonts w:ascii="Constantia" w:cs="Constantia" w:eastAsia="Constantia" w:hAnsi="Constantia"/>
          <w:b/>
          <w:bCs/>
          <w:i w:val="false"/>
          <w:iCs w:val="false"/>
          <w:strike w:val="false"/>
          <w:color w:val="000000"/>
          <w:sz w:val="22"/>
          <w:szCs w:val="22"/>
        </w:rPr>
        <w:t xml:space="preserve">28.</w:t>
      </w:r>
      <w:r>
        <w:rPr>
          <w:rFonts w:ascii="Constantia" w:cs="Constantia" w:eastAsia="Constantia" w:hAnsi="Constantia"/>
          <w:b w:val="false"/>
          <w:bCs w:val="false"/>
          <w:i w:val="false"/>
          <w:iCs w:val="false"/>
          <w:strike w:val="false"/>
          <w:color w:val="000000"/>
          <w:sz w:val="20"/>
          <w:szCs w:val="20"/>
        </w:rPr>
        <w:t xml:space="preserve"> Relation to Relativistic Physics and the Lorentz Group</w:t>
      </w:r>
    </w:p>
    <w:p>
      <w:pPr>
        <w:spacing w:after="60" w:line="384" w:lineRule="auto"/>
      </w:pPr>
      <w:r>
        <w:rPr>
          <w:rFonts w:ascii="Constantia" w:cs="Constantia" w:eastAsia="Constantia" w:hAnsi="Constantia"/>
          <w:b/>
          <w:bCs/>
          <w:i w:val="false"/>
          <w:iCs w:val="false"/>
          <w:strike w:val="false"/>
          <w:color w:val="000000"/>
          <w:sz w:val="22"/>
          <w:szCs w:val="22"/>
        </w:rPr>
        <w:t xml:space="preserve">29.</w:t>
      </w:r>
      <w:r>
        <w:rPr>
          <w:rFonts w:ascii="Constantia" w:cs="Constantia" w:eastAsia="Constantia" w:hAnsi="Constantia"/>
          <w:b w:val="false"/>
          <w:bCs w:val="false"/>
          <w:i w:val="false"/>
          <w:iCs w:val="false"/>
          <w:strike w:val="false"/>
          <w:color w:val="000000"/>
          <w:sz w:val="20"/>
          <w:szCs w:val="20"/>
        </w:rPr>
        <w:t xml:space="preserve"> Spin Without Angular Momentum — Conceptual Analysis</w:t>
      </w:r>
    </w:p>
    <w:p>
      <w:pPr>
        <w:spacing w:after="60" w:line="384" w:lineRule="auto"/>
      </w:pPr>
      <w:r>
        <w:rPr>
          <w:rFonts w:ascii="Constantia" w:cs="Constantia" w:eastAsia="Constantia" w:hAnsi="Constantia"/>
          <w:b/>
          <w:bCs/>
          <w:i w:val="false"/>
          <w:iCs w:val="false"/>
          <w:strike w:val="false"/>
          <w:color w:val="000000"/>
          <w:sz w:val="22"/>
          <w:szCs w:val="22"/>
        </w:rPr>
        <w:t xml:space="preserve">30.</w:t>
      </w:r>
      <w:r>
        <w:rPr>
          <w:rFonts w:ascii="Constantia" w:cs="Constantia" w:eastAsia="Constantia" w:hAnsi="Constantia"/>
          <w:b w:val="false"/>
          <w:bCs w:val="false"/>
          <w:i w:val="false"/>
          <w:iCs w:val="false"/>
          <w:strike w:val="false"/>
          <w:color w:val="000000"/>
          <w:sz w:val="20"/>
          <w:szCs w:val="20"/>
        </w:rPr>
        <w:t xml:space="preserve"> Comparison with Loop Quantum Gravity</w:t>
      </w:r>
    </w:p>
    <w:p>
      <w:pPr>
        <w:spacing w:after="60" w:line="384" w:lineRule="auto"/>
      </w:pPr>
      <w:r>
        <w:rPr>
          <w:rFonts w:ascii="Constantia" w:cs="Constantia" w:eastAsia="Constantia" w:hAnsi="Constantia"/>
          <w:b/>
          <w:bCs/>
          <w:i w:val="false"/>
          <w:iCs w:val="false"/>
          <w:strike w:val="false"/>
          <w:color w:val="000000"/>
          <w:sz w:val="22"/>
          <w:szCs w:val="22"/>
        </w:rPr>
        <w:t xml:space="preserve">31.</w:t>
      </w:r>
      <w:r>
        <w:rPr>
          <w:rFonts w:ascii="Constantia" w:cs="Constantia" w:eastAsia="Constantia" w:hAnsi="Constantia"/>
          <w:b w:val="false"/>
          <w:bCs w:val="false"/>
          <w:i w:val="false"/>
          <w:iCs w:val="false"/>
          <w:strike w:val="false"/>
          <w:color w:val="000000"/>
          <w:sz w:val="20"/>
          <w:szCs w:val="20"/>
        </w:rPr>
        <w:t xml:space="preserve"> Pauli Exclusion as Topological Incompatibility</w:t>
      </w:r>
    </w:p>
    <w:p>
      <w:pPr>
        <w:spacing w:after="60" w:line="384" w:lineRule="auto"/>
      </w:pPr>
      <w:r>
        <w:rPr>
          <w:rFonts w:ascii="Constantia" w:cs="Constantia" w:eastAsia="Constantia" w:hAnsi="Constantia"/>
          <w:b/>
          <w:bCs/>
          <w:i w:val="false"/>
          <w:iCs w:val="false"/>
          <w:strike w:val="false"/>
          <w:color w:val="000000"/>
          <w:sz w:val="22"/>
          <w:szCs w:val="22"/>
        </w:rPr>
        <w:t xml:space="preserve">32.</w:t>
      </w:r>
      <w:r>
        <w:rPr>
          <w:rFonts w:ascii="Constantia" w:cs="Constantia" w:eastAsia="Constantia" w:hAnsi="Constantia"/>
          <w:b w:val="false"/>
          <w:bCs w:val="false"/>
          <w:i w:val="false"/>
          <w:iCs w:val="false"/>
          <w:strike w:val="false"/>
          <w:color w:val="000000"/>
          <w:sz w:val="20"/>
          <w:szCs w:val="20"/>
        </w:rPr>
        <w:t xml:space="preserve"> Spin Entanglement and Phase Correlations</w:t>
      </w:r>
    </w:p>
    <w:p>
      <w:pPr>
        <w:spacing w:after="60" w:line="384" w:lineRule="auto"/>
      </w:pPr>
      <w:r>
        <w:rPr>
          <w:rFonts w:ascii="Constantia" w:cs="Constantia" w:eastAsia="Constantia" w:hAnsi="Constantia"/>
          <w:b/>
          <w:bCs/>
          <w:i w:val="false"/>
          <w:iCs w:val="false"/>
          <w:strike w:val="false"/>
          <w:color w:val="000000"/>
          <w:sz w:val="22"/>
          <w:szCs w:val="22"/>
        </w:rPr>
        <w:t xml:space="preserve">33.</w:t>
      </w:r>
      <w:r>
        <w:rPr>
          <w:rFonts w:ascii="Constantia" w:cs="Constantia" w:eastAsia="Constantia" w:hAnsi="Constantia"/>
          <w:b w:val="false"/>
          <w:bCs w:val="false"/>
          <w:i w:val="false"/>
          <w:iCs w:val="false"/>
          <w:strike w:val="false"/>
          <w:color w:val="000000"/>
          <w:sz w:val="20"/>
          <w:szCs w:val="20"/>
        </w:rPr>
        <w:t xml:space="preserve"> Bell Inequalities and Phase Holonomy</w:t>
      </w:r>
    </w:p>
    <w:p>
      <w:pPr>
        <w:spacing w:after="60" w:line="384" w:lineRule="auto"/>
      </w:pPr>
      <w:r>
        <w:rPr>
          <w:rFonts w:ascii="Constantia" w:cs="Constantia" w:eastAsia="Constantia" w:hAnsi="Constantia"/>
          <w:b/>
          <w:bCs/>
          <w:i w:val="false"/>
          <w:iCs w:val="false"/>
          <w:strike w:val="false"/>
          <w:color w:val="000000"/>
          <w:sz w:val="22"/>
          <w:szCs w:val="22"/>
        </w:rPr>
        <w:t xml:space="preserve">34.</w:t>
      </w:r>
      <w:r>
        <w:rPr>
          <w:rFonts w:ascii="Constantia" w:cs="Constantia" w:eastAsia="Constantia" w:hAnsi="Constantia"/>
          <w:b w:val="false"/>
          <w:bCs w:val="false"/>
          <w:i w:val="false"/>
          <w:iCs w:val="false"/>
          <w:strike w:val="false"/>
          <w:color w:val="000000"/>
          <w:sz w:val="20"/>
          <w:szCs w:val="20"/>
        </w:rPr>
        <w:t xml:space="preserve"> Measurement and Spin Projection — Phase-Theoretic Account</w:t>
      </w:r>
    </w:p>
    <w:p>
      <w:pPr>
        <w:spacing w:after="60" w:line="384" w:lineRule="auto"/>
      </w:pPr>
      <w:r>
        <w:rPr>
          <w:rFonts w:ascii="Constantia" w:cs="Constantia" w:eastAsia="Constantia" w:hAnsi="Constantia"/>
          <w:b/>
          <w:bCs/>
          <w:i w:val="false"/>
          <w:iCs w:val="false"/>
          <w:strike w:val="false"/>
          <w:color w:val="000000"/>
          <w:sz w:val="22"/>
          <w:szCs w:val="22"/>
        </w:rPr>
        <w:t xml:space="preserve">35.</w:t>
      </w:r>
      <w:r>
        <w:rPr>
          <w:rFonts w:ascii="Constantia" w:cs="Constantia" w:eastAsia="Constantia" w:hAnsi="Constantia"/>
          <w:b w:val="false"/>
          <w:bCs w:val="false"/>
          <w:i w:val="false"/>
          <w:iCs w:val="false"/>
          <w:strike w:val="false"/>
          <w:color w:val="000000"/>
          <w:sz w:val="20"/>
          <w:szCs w:val="20"/>
        </w:rPr>
        <w:t xml:space="preserve"> Stern–Gerlach Experiment — Phase-Theoretic Account</w:t>
      </w:r>
    </w:p>
    <w:p>
      <w:pPr>
        <w:spacing w:after="60" w:line="384" w:lineRule="auto"/>
      </w:pPr>
      <w:r>
        <w:rPr>
          <w:rFonts w:ascii="Constantia" w:cs="Constantia" w:eastAsia="Constantia" w:hAnsi="Constantia"/>
          <w:b/>
          <w:bCs/>
          <w:i w:val="false"/>
          <w:iCs w:val="false"/>
          <w:strike w:val="false"/>
          <w:color w:val="000000"/>
          <w:sz w:val="22"/>
          <w:szCs w:val="22"/>
        </w:rPr>
        <w:t xml:space="preserve">36.</w:t>
      </w:r>
      <w:r>
        <w:rPr>
          <w:rFonts w:ascii="Constantia" w:cs="Constantia" w:eastAsia="Constantia" w:hAnsi="Constantia"/>
          <w:b w:val="false"/>
          <w:bCs w:val="false"/>
          <w:i w:val="false"/>
          <w:iCs w:val="false"/>
          <w:strike w:val="false"/>
          <w:color w:val="000000"/>
          <w:sz w:val="20"/>
          <w:szCs w:val="20"/>
        </w:rPr>
        <w:t xml:space="preserve"> Falsifiable Predictions Beyond Standard Physics</w:t>
      </w:r>
    </w:p>
    <w:p>
      <w:pPr>
        <w:spacing w:after="60" w:line="384" w:lineRule="auto"/>
      </w:pPr>
      <w:r>
        <w:rPr>
          <w:rFonts w:ascii="Constantia" w:cs="Constantia" w:eastAsia="Constantia" w:hAnsi="Constantia"/>
          <w:b/>
          <w:bCs/>
          <w:i w:val="false"/>
          <w:iCs w:val="false"/>
          <w:strike w:val="false"/>
          <w:color w:val="000000"/>
          <w:sz w:val="22"/>
          <w:szCs w:val="22"/>
        </w:rPr>
        <w:t xml:space="preserve">37.</w:t>
      </w:r>
      <w:r>
        <w:rPr>
          <w:rFonts w:ascii="Constantia" w:cs="Constantia" w:eastAsia="Constantia" w:hAnsi="Constantia"/>
          <w:b w:val="false"/>
          <w:bCs w:val="false"/>
          <w:i w:val="false"/>
          <w:iCs w:val="false"/>
          <w:strike w:val="false"/>
          <w:color w:val="000000"/>
          <w:sz w:val="20"/>
          <w:szCs w:val="20"/>
        </w:rPr>
        <w:t xml:space="preserve"> Experimental Protocols for Testing Phase Holonomy</w:t>
      </w:r>
    </w:p>
    <w:p>
      <w:pPr>
        <w:spacing w:after="60" w:line="384" w:lineRule="auto"/>
      </w:pPr>
      <w:r>
        <w:rPr>
          <w:rFonts w:ascii="Constantia" w:cs="Constantia" w:eastAsia="Constantia" w:hAnsi="Constantia"/>
          <w:b/>
          <w:bCs/>
          <w:i w:val="false"/>
          <w:iCs w:val="false"/>
          <w:strike w:val="false"/>
          <w:color w:val="000000"/>
          <w:sz w:val="22"/>
          <w:szCs w:val="22"/>
        </w:rPr>
        <w:t xml:space="preserve">38.</w:t>
      </w:r>
      <w:r>
        <w:rPr>
          <w:rFonts w:ascii="Constantia" w:cs="Constantia" w:eastAsia="Constantia" w:hAnsi="Constantia"/>
          <w:b w:val="false"/>
          <w:bCs w:val="false"/>
          <w:i w:val="false"/>
          <w:iCs w:val="false"/>
          <w:strike w:val="false"/>
          <w:color w:val="000000"/>
          <w:sz w:val="20"/>
          <w:szCs w:val="20"/>
        </w:rPr>
        <w:t xml:space="preserve"> Open Questions and Future Directions</w:t>
      </w:r>
    </w:p>
    <w:p>
      <w:pPr>
        <w:spacing w:after="60" w:line="384" w:lineRule="auto"/>
      </w:pPr>
      <w:r>
        <w:rPr>
          <w:rFonts w:ascii="Constantia" w:cs="Constantia" w:eastAsia="Constantia" w:hAnsi="Constantia"/>
          <w:b/>
          <w:bCs/>
          <w:i w:val="false"/>
          <w:iCs w:val="false"/>
          <w:strike w:val="false"/>
          <w:color w:val="000000"/>
          <w:sz w:val="22"/>
          <w:szCs w:val="22"/>
        </w:rPr>
        <w:t xml:space="preserve">39.</w:t>
      </w:r>
      <w:r>
        <w:rPr>
          <w:rFonts w:ascii="Constantia" w:cs="Constantia" w:eastAsia="Constantia" w:hAnsi="Constantia"/>
          <w:b w:val="false"/>
          <w:bCs w:val="false"/>
          <w:i w:val="false"/>
          <w:iCs w:val="false"/>
          <w:strike w:val="false"/>
          <w:color w:val="000000"/>
          <w:sz w:val="20"/>
          <w:szCs w:val="20"/>
        </w:rPr>
        <w:t xml:space="preserve"> Summary and Conclusion</w:t>
      </w:r>
    </w:p>
    <w:p>
      <w:pPr>
        <w:spacing w:after="60" w:line="384" w:lineRule="auto"/>
      </w:pPr>
      <w:r>
        <w:rPr>
          <w:rFonts w:ascii="Constantia" w:cs="Constantia" w:eastAsia="Constantia" w:hAnsi="Constantia"/>
          <w:b/>
          <w:bCs/>
          <w:i w:val="false"/>
          <w:iCs w:val="false"/>
          <w:strike w:val="false"/>
          <w:color w:val="000000"/>
          <w:sz w:val="22"/>
          <w:szCs w:val="22"/>
        </w:rPr>
        <w:t xml:space="preserve">40.</w:t>
      </w:r>
      <w:r>
        <w:rPr>
          <w:rFonts w:ascii="Constantia" w:cs="Constantia" w:eastAsia="Constantia" w:hAnsi="Constantia"/>
          <w:b w:val="false"/>
          <w:bCs w:val="false"/>
          <w:i w:val="false"/>
          <w:iCs w:val="false"/>
          <w:strike w:val="false"/>
          <w:color w:val="000000"/>
          <w:sz w:val="20"/>
          <w:szCs w:val="20"/>
        </w:rPr>
        <w:t xml:space="preserve"> Acknowledgments</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Appendix A: Mathematical Background on Holonomy Theory</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Appendix B: Comparison Tables</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Appendix C: Relation to Berry Phase</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References</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1. Why Spin and Statistics Must Be Derived Together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conventional quantum mechanics and quantum field theory, spin and statistics enter the formalism through separate channels with separate justifications. Spin is introduced as an intrinsic angular momentum quantum number — a representation label attached to the Lie algebra of SU(2), the universal cover of the rotation group SO(3), or more generally to the Lie algebra of SL(2,ℂ), the universal cover of the restricted Lorentz group SO(1,3)↑. A particle's spin quantum number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rPr>
        <w:t xml:space="preserve"> labels its irreducible representation under these groups, and the physical content is the eigenvalue spectrum of the total angular momentum operator </w:t>
      </w:r>
      <w:r>
        <w:rPr>
          <w:rFonts w:ascii="Constantia" w:cs="Constantia" w:eastAsia="Constantia" w:hAnsi="Constantia"/>
          <w:b/>
          <w:bCs/>
          <w:i w:val="false"/>
          <w:iCs w:val="false"/>
          <w:strike w:val="false"/>
          <w:color w:val="000000"/>
          <w:sz w:val="22"/>
          <w:szCs w:val="22"/>
        </w:rPr>
        <w:t xml:space="preserve">J</w:t>
      </w:r>
      <w:r>
        <w:rPr>
          <w:rFonts w:ascii="Constantia" w:cs="Constantia" w:eastAsia="Constantia" w:hAnsi="Constantia"/>
          <w:b w:val="false"/>
          <w:bCs w:val="false"/>
          <w:i w:val="false"/>
          <w:iCs w:val="false"/>
          <w:strike w:val="false"/>
          <w:color w:val="000000"/>
          <w:sz w:val="22"/>
          <w:szCs w:val="22"/>
        </w:rPr>
        <w:t xml:space="preserve">², whose eigenvalues take the form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rPr>
        <w:t xml:space="preserve"> + 1)ℏ² with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rPr>
        <w:t xml:space="preserve"> ∈ {0, ½, 1, 3/2, …}. This assignment is purely kinematic — it classifies particles but does not explain why spin takes only half-integer or integer values, nor does it explain the connection between spin and the exchange behavior of identical particles.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Statistics — Bose–Einstein or Fermi–Dirac — enter the formalism independently through quantization postulates on field operators. For bosonic fields, one imposes equal-time commutation relations [φ(</w:t>
      </w:r>
      <w:r>
        <w:rPr>
          <w:rFonts w:ascii="Constantia" w:cs="Constantia" w:eastAsia="Constantia" w:hAnsi="Constantia"/>
          <w:b/>
          <w:bCs/>
          <w:i w:val="false"/>
          <w:iCs w:val="false"/>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π(</w:t>
      </w:r>
      <w:r>
        <w:rPr>
          <w:rFonts w:ascii="Constantia" w:cs="Constantia" w:eastAsia="Constantia" w:hAnsi="Constantia"/>
          <w:b/>
          <w:bCs/>
          <w:i w:val="false"/>
          <w:iCs w:val="false"/>
          <w:strike w:val="false"/>
          <w:color w:val="000000"/>
          <w:sz w:val="22"/>
          <w:szCs w:val="22"/>
        </w:rPr>
        <w:t xml:space="preserve">y</w:t>
      </w:r>
      <w:r>
        <w:rPr>
          <w:rFonts w:ascii="Constantia" w:cs="Constantia" w:eastAsia="Constantia" w:hAnsi="Constantia"/>
          <w:b w:val="false"/>
          <w:bCs w:val="false"/>
          <w:i w:val="false"/>
          <w:iCs w:val="false"/>
          <w:strike w:val="false"/>
          <w:color w:val="000000"/>
          <w:sz w:val="22"/>
          <w:szCs w:val="22"/>
        </w:rPr>
        <w:t xml:space="preserve">)] = iℏ δ³(</w:t>
      </w:r>
      <w:r>
        <w:rPr>
          <w:rFonts w:ascii="Constantia" w:cs="Constantia" w:eastAsia="Constantia" w:hAnsi="Constantia"/>
          <w:b/>
          <w:bCs/>
          <w:i w:val="false"/>
          <w:iCs w:val="false"/>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bCs/>
          <w:i w:val="false"/>
          <w:iCs w:val="false"/>
          <w:strike w:val="false"/>
          <w:color w:val="000000"/>
          <w:sz w:val="22"/>
          <w:szCs w:val="22"/>
        </w:rPr>
        <w:t xml:space="preserve">y</w:t>
      </w:r>
      <w:r>
        <w:rPr>
          <w:rFonts w:ascii="Constantia" w:cs="Constantia" w:eastAsia="Constantia" w:hAnsi="Constantia"/>
          <w:b w:val="false"/>
          <w:bCs w:val="false"/>
          <w:i w:val="false"/>
          <w:iCs w:val="false"/>
          <w:strike w:val="false"/>
          <w:color w:val="000000"/>
          <w:sz w:val="22"/>
          <w:szCs w:val="22"/>
        </w:rPr>
        <w:t xml:space="preserve">), while for fermionic fields one imposes anticommutation relations {ψ(</w:t>
      </w:r>
      <w:r>
        <w:rPr>
          <w:rFonts w:ascii="Constantia" w:cs="Constantia" w:eastAsia="Constantia" w:hAnsi="Constantia"/>
          <w:b/>
          <w:bCs/>
          <w:i w:val="false"/>
          <w:iCs w:val="false"/>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ψ†(</w:t>
      </w:r>
      <w:r>
        <w:rPr>
          <w:rFonts w:ascii="Constantia" w:cs="Constantia" w:eastAsia="Constantia" w:hAnsi="Constantia"/>
          <w:b/>
          <w:bCs/>
          <w:i w:val="false"/>
          <w:iCs w:val="false"/>
          <w:strike w:val="false"/>
          <w:color w:val="000000"/>
          <w:sz w:val="22"/>
          <w:szCs w:val="22"/>
        </w:rPr>
        <w:t xml:space="preserve">y</w:t>
      </w:r>
      <w:r>
        <w:rPr>
          <w:rFonts w:ascii="Constantia" w:cs="Constantia" w:eastAsia="Constantia" w:hAnsi="Constantia"/>
          <w:b w:val="false"/>
          <w:bCs w:val="false"/>
          <w:i w:val="false"/>
          <w:iCs w:val="false"/>
          <w:strike w:val="false"/>
          <w:color w:val="000000"/>
          <w:sz w:val="22"/>
          <w:szCs w:val="22"/>
        </w:rPr>
        <w:t xml:space="preserve">)} = δ³(</w:t>
      </w:r>
      <w:r>
        <w:rPr>
          <w:rFonts w:ascii="Constantia" w:cs="Constantia" w:eastAsia="Constantia" w:hAnsi="Constantia"/>
          <w:b/>
          <w:bCs/>
          <w:i w:val="false"/>
          <w:iCs w:val="false"/>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bCs/>
          <w:i w:val="false"/>
          <w:iCs w:val="false"/>
          <w:strike w:val="false"/>
          <w:color w:val="000000"/>
          <w:sz w:val="22"/>
          <w:szCs w:val="22"/>
        </w:rPr>
        <w:t xml:space="preserve">y</w:t>
      </w:r>
      <w:r>
        <w:rPr>
          <w:rFonts w:ascii="Constantia" w:cs="Constantia" w:eastAsia="Constantia" w:hAnsi="Constantia"/>
          <w:b w:val="false"/>
          <w:bCs w:val="false"/>
          <w:i w:val="false"/>
          <w:iCs w:val="false"/>
          <w:strike w:val="false"/>
          <w:color w:val="000000"/>
          <w:sz w:val="22"/>
          <w:szCs w:val="22"/>
        </w:rPr>
        <w:t xml:space="preserve">). These are axioms — independently imposed — that determine the Fock space structure and the resulting occupation number constraints. There is no derivation within this framework from more primitive principles; the anticommutator versus commutator choice is a postulate whose justification is ultimately empirical.</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spin–statistics theorem, first proven rigorously by Fierz (1939) and Pauli (1940) for free fields and later extended to interacting theories by Lüders and Zumino (1958) within the Wightman axiom framework of axiomatic quantum field theory, establishes a profound and deep connection between these two independently imposed structures: particles with half-integer spin obey Fermi–Dirac statistics, and particles with integer spin obey Bose–Einstein statistics. The proof is non-trivial and requires all of the following as axioms: (i) Lorentz invariance of the S-matrix; (ii) locality (microcausality) — the requirement that spacelike-separated field operators commute or anticommute; (iii) positive energy — the spectrum condition, which asserts that the energy-momentum spectrum lies within the forward light cone; and (iv) the existence of a vacuum state. Even with all of these inputs, the proof is subtle and has been the subject of ongoing pedagogical and foundational scrutiny.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demands something far more fundamental and economical. The foundational thesis of Phase Theory is that phase is the sole constituent of physical reality — spacetime, fields, particles, and their interactions are not primitive ontological items but emergent structures arising from the global organization of a phase-bearing substrate Σ. In this framework, there is no pre-given rotation group, no Lorentz symmetry to invoke, no field operators to quantize, and no vacuum state in the standard sense. Particles are stable topological defects in the admissible phase configuration space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and all properties attributed to particles — mass, charge, and crucially spin — must emerge from the phase-topological structure itself.</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Phase Theory to be a complete account of fundamental physics, it is not enough to derive spin separately and statistics separately, even if each derivation is successful. The spin–statistics connection — the fact that the two quantities are not independent — must also emerge. If Phase Theory derived spin from one aspect of phase topology and statistics from a different, unrelated aspect, it would reproduce the empirical fact of the spin–statistics connection by coincidence rather than by necessity. This would be a theoretical failure: the framework would be less explanatory than the standard QFT proof it seeks to supersede.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requirement is therefore that both spin and statistics, and their connection, must all emerge from a single primitive topological structure within Phase Theory. This paper demonstrates that structure is phase holonomy — the net transformation undergone by a defect's phase configuration when transported along a closed admissible loop in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The holonomy of a single defect under rotational transport determines its spin. The holonomy of a two-defect configuration under exchange transport determines its statistics. And the topological identity relating the exchange loop to the rotation loop — a Phase Theory analog of the Finkelstein–Rubinstein identity — forces these two holonomies to be consistent, deriving the spin–statistics connection as a theorem.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logical structure of the argument is therefore: phase topology → holonomy groups → spin (Proposition 37.1) → exchange holonomy (Proposition 37.2) → spin–statistics theorem (Theorem 37.1). No step appeals to Lorentz invariance, locality, positive energy, or quantization postulates. The derivation is simultaneously more parsimonious and more fundamental than the standard QFT proof, and it is valid in regimes — near the Planck scale, in topological phases of condensed matter, in systems with approximate or broken Lorentz symmetry — where the standard proof cannot be applied.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remainder of this paper is organized as follows. Sections 2–5 review the Phase Theory foundations required. Sections 6–9 develop the mathematical machinery of phase holonomy and admissible transport. Sections 10–16 contain the main derivations and theorems. Sections 17–21 situate the results in a broader context. Sections 22–29 develop applications and consequences. Sections 30–35 address foundational questions. Sections 36–38 present experimental predictions and open problems. Section 39 provides the synthesis and conclusion.</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2. Review of Phase Theory Foundations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developed in this series beginning with Paper 1 (Hanks 2026a), is founded on the principle that physical reality consists entirely of a single phase-bearing substrate Σ together with a global consistency enforcement (GCE) principle. All observed physical structures — particles, fields, spacetime, gauge interactions — emerge from the organization, topology, and self-consistency of phase configurations defined on Σ. This section provides a self-contained review of the foundational structures required for the present paper. Readers are referred to Papers 1, 3, 7, and 10–12 for full derivations.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substrate Σ is not assumed to be a manifold with pre-given metric or topological structure; it is a topological space equipped only with a phase bundle 𝒰 → Σ, where 𝒰 is a U(1)-valued bundle. A phase configuration is a section Φ: Σ → U(1) of this bundle, or equivalently a map</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Φ: Σ → ℂ / U(1)       </w:t>
      </w:r>
      <w:r>
        <w:rPr>
          <w:rFonts w:ascii="Constantia" w:cs="Constantia" w:eastAsia="Constantia" w:hAnsi="Constantia"/>
          <w:b w:val="false"/>
          <w:bCs w:val="false"/>
          <w:i/>
          <w:iCs/>
          <w:strike w:val="false"/>
          <w:color w:val="000000"/>
          <w:sz w:val="20"/>
          <w:szCs w:val="20"/>
        </w:rPr>
        <w:t xml:space="preserve">(1)</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satisfying |Φ(x)| = 1 for all x ∈ Σ. The full space of all phase configurations is denoted 𝒫 = Map(Σ, U(1)). This is an infinite-dimensional topological space whose global structure contains all physically relevant information.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admissibility functional 𝒜: 𝒫 → ℝ</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encodes the global phase consistency condition. Its precise definition (Paper 3) incorporates three components:</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𝒜[Φ] = 𝒜</w:t>
      </w:r>
      <w:r>
        <w:rPr>
          <w:rFonts w:ascii="Constantia" w:cs="Constantia" w:eastAsia="Constantia" w:hAnsi="Constantia"/>
          <w:b w:val="false"/>
          <w:bCs w:val="false"/>
          <w:i/>
          <w:iCs/>
          <w:strike w:val="false"/>
          <w:color w:val="000000"/>
          <w:sz w:val="22"/>
          <w:szCs w:val="22"/>
          <w:vertAlign w:val="subscript"/>
        </w:rPr>
        <w:t xml:space="preserve">coh</w:t>
      </w:r>
      <w:r>
        <w:rPr>
          <w:rFonts w:ascii="Constantia" w:cs="Constantia" w:eastAsia="Constantia" w:hAnsi="Constantia"/>
          <w:b w:val="false"/>
          <w:bCs w:val="false"/>
          <w:i/>
          <w:iCs/>
          <w:strike w:val="false"/>
          <w:color w:val="000000"/>
          <w:sz w:val="21"/>
          <w:szCs w:val="21"/>
        </w:rPr>
        <w:t xml:space="preserve">[Φ] + 𝒜</w:t>
      </w:r>
      <w:r>
        <w:rPr>
          <w:rFonts w:ascii="Constantia" w:cs="Constantia" w:eastAsia="Constantia" w:hAnsi="Constantia"/>
          <w:b w:val="false"/>
          <w:bCs w:val="false"/>
          <w:i/>
          <w:iCs/>
          <w:strike w:val="false"/>
          <w:color w:val="000000"/>
          <w:sz w:val="22"/>
          <w:szCs w:val="22"/>
          <w:vertAlign w:val="subscript"/>
        </w:rPr>
        <w:t xml:space="preserve">en</w:t>
      </w:r>
      <w:r>
        <w:rPr>
          <w:rFonts w:ascii="Constantia" w:cs="Constantia" w:eastAsia="Constantia" w:hAnsi="Constantia"/>
          <w:b w:val="false"/>
          <w:bCs w:val="false"/>
          <w:i/>
          <w:iCs/>
          <w:strike w:val="false"/>
          <w:color w:val="000000"/>
          <w:sz w:val="21"/>
          <w:szCs w:val="21"/>
        </w:rPr>
        <w:t xml:space="preserve">[Φ] + 𝒜</w:t>
      </w:r>
      <w:r>
        <w:rPr>
          <w:rFonts w:ascii="Constantia" w:cs="Constantia" w:eastAsia="Constantia" w:hAnsi="Constantia"/>
          <w:b w:val="false"/>
          <w:bCs w:val="false"/>
          <w:i/>
          <w:iCs/>
          <w:strike w:val="false"/>
          <w:color w:val="000000"/>
          <w:sz w:val="22"/>
          <w:szCs w:val="22"/>
          <w:vertAlign w:val="subscript"/>
        </w:rPr>
        <w:t xml:space="preserve">top</w:t>
      </w:r>
      <w:r>
        <w:rPr>
          <w:rFonts w:ascii="Constantia" w:cs="Constantia" w:eastAsia="Constantia" w:hAnsi="Constantia"/>
          <w:b w:val="false"/>
          <w:bCs w:val="false"/>
          <w:i/>
          <w:iCs/>
          <w:strike w:val="false"/>
          <w:color w:val="000000"/>
          <w:sz w:val="21"/>
          <w:szCs w:val="21"/>
        </w:rPr>
        <w:t xml:space="preserve">[Φ]       </w:t>
      </w:r>
      <w:r>
        <w:rPr>
          <w:rFonts w:ascii="Constantia" w:cs="Constantia" w:eastAsia="Constantia" w:hAnsi="Constantia"/>
          <w:b w:val="false"/>
          <w:bCs w:val="false"/>
          <w:i/>
          <w:iCs/>
          <w:strike w:val="false"/>
          <w:color w:val="000000"/>
          <w:sz w:val="20"/>
          <w:szCs w:val="20"/>
        </w:rPr>
        <w:t xml:space="preserve">(2)</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𝒜</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[Φ] measures global phase coherence (the degree to which the phase field maintains consistent orientation across Σ), 𝒜</w:t>
      </w:r>
      <w:r>
        <w:rPr>
          <w:rFonts w:ascii="Constantia" w:cs="Constantia" w:eastAsia="Constantia" w:hAnsi="Constantia"/>
          <w:b w:val="false"/>
          <w:bCs w:val="false"/>
          <w:i w:val="false"/>
          <w:iCs w:val="false"/>
          <w:strike w:val="false"/>
          <w:color w:val="000000"/>
          <w:sz w:val="22"/>
          <w:szCs w:val="22"/>
          <w:vertAlign w:val="subscript"/>
        </w:rPr>
        <w:t xml:space="preserve">en</w:t>
      </w:r>
      <w:r>
        <w:rPr>
          <w:rFonts w:ascii="Constantia" w:cs="Constantia" w:eastAsia="Constantia" w:hAnsi="Constantia"/>
          <w:b w:val="false"/>
          <w:bCs w:val="false"/>
          <w:i w:val="false"/>
          <w:iCs w:val="false"/>
          <w:strike w:val="false"/>
          <w:color w:val="000000"/>
          <w:sz w:val="22"/>
          <w:szCs w:val="22"/>
        </w:rPr>
        <w:t xml:space="preserve">[Φ] measures finite phase energy density (the integrated squared phase gradient), and 𝒜</w:t>
      </w:r>
      <w:r>
        <w:rPr>
          <w:rFonts w:ascii="Constantia" w:cs="Constantia" w:eastAsia="Constantia" w:hAnsi="Constantia"/>
          <w:b w:val="false"/>
          <w:bCs w:val="false"/>
          <w:i w:val="false"/>
          <w:iCs w:val="false"/>
          <w:strike w:val="false"/>
          <w:color w:val="000000"/>
          <w:sz w:val="22"/>
          <w:szCs w:val="22"/>
          <w:vertAlign w:val="subscript"/>
        </w:rPr>
        <w:t xml:space="preserve">top</w:t>
      </w:r>
      <w:r>
        <w:rPr>
          <w:rFonts w:ascii="Constantia" w:cs="Constantia" w:eastAsia="Constantia" w:hAnsi="Constantia"/>
          <w:b w:val="false"/>
          <w:bCs w:val="false"/>
          <w:i w:val="false"/>
          <w:iCs w:val="false"/>
          <w:strike w:val="false"/>
          <w:color w:val="000000"/>
          <w:sz w:val="22"/>
          <w:szCs w:val="22"/>
        </w:rPr>
        <w:t xml:space="preserve">[Φ] encodes topological quantization conditions (the requirement that winding numbers are integers). The admissible configuration space is the zero set of this functional:</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𝒫</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iCs/>
          <w:strike w:val="false"/>
          <w:color w:val="000000"/>
          <w:sz w:val="21"/>
          <w:szCs w:val="21"/>
        </w:rPr>
        <w:t xml:space="preserve"> = { Φ ∈ 𝒫 : 𝒜[Φ] = 0 }       </w:t>
      </w:r>
      <w:r>
        <w:rPr>
          <w:rFonts w:ascii="Constantia" w:cs="Constantia" w:eastAsia="Constantia" w:hAnsi="Constantia"/>
          <w:b w:val="false"/>
          <w:bCs w:val="false"/>
          <w:i/>
          <w:iCs/>
          <w:strike w:val="false"/>
          <w:color w:val="000000"/>
          <w:sz w:val="20"/>
          <w:szCs w:val="20"/>
        </w:rPr>
        <w:t xml:space="preserve">(3)</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not empty — it contains a dense class of smooth configurations corresponding to the ground-state phase condensate — but it is a proper subset of 𝒫, excluding configurations with incoherent phases, infinite energy, or fractional winding numbers.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Topological defects in Φ are points (or higher-dimensional submanifolds) of Σ where the phase configuration fails to extend smoothly while remaining admissible. More precisely, a defect is a topologically nontrivial element of the homotopy classification of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The stability theorem for defects, proven in Paper 7, states: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b/>
                <w:bCs/>
                <w:i w:val="false"/>
                <w:iCs w:val="false"/>
                <w:color w:val="000000"/>
              </w:rPr>
              <w:t xml:space="preserve">Stability Theorem (Paper 7)</w:t>
            </w:r>
          </w:p>
          <w:p>
            <w:pPr>
              <w:spacing w:after="120" w:line="408" w:lineRule="auto"/>
            </w:pPr>
            <w:r>
              <w:rPr>
                <w:rFonts w:ascii="Constantia" w:cs="Constantia" w:eastAsia="Constantia" w:hAnsi="Constantia"/>
                <w:b w:val="false"/>
                <w:bCs w:val="false"/>
                <w:i/>
                <w:iCs/>
                <w:strike w:val="false"/>
                <w:color w:val="000000"/>
                <w:sz w:val="21"/>
                <w:szCs w:val="21"/>
              </w:rPr>
              <w:t xml:space="preserve">A defect class [Φ] ∈ π</w:t>
            </w:r>
            <w:r>
              <w:rPr>
                <w:rFonts w:ascii="Constantia" w:cs="Constantia" w:eastAsia="Constantia" w:hAnsi="Constantia"/>
                <w:b w:val="false"/>
                <w:bCs w:val="false"/>
                <w:i/>
                <w:iCs/>
                <w:strike w:val="false"/>
                <w:color w:val="000000"/>
                <w:sz w:val="22"/>
                <w:szCs w:val="22"/>
                <w:vertAlign w:val="subscript"/>
              </w:rPr>
              <w:t xml:space="preserve">k</w:t>
            </w:r>
            <w:r>
              <w:rPr>
                <w:rFonts w:ascii="Constantia" w:cs="Constantia" w:eastAsia="Constantia" w:hAnsi="Constantia"/>
                <w:b w:val="false"/>
                <w:bCs w:val="false"/>
                <w:i/>
                <w:iCs/>
                <w:strike w:val="false"/>
                <w:color w:val="000000"/>
                <w:sz w:val="21"/>
                <w:szCs w:val="21"/>
              </w:rPr>
              <w:t xml:space="preserve">(𝒫</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iCs/>
                <w:strike w:val="false"/>
                <w:color w:val="000000"/>
                <w:sz w:val="21"/>
                <w:szCs w:val="21"/>
              </w:rPr>
              <w:t xml:space="preserve">) is stable under admissible deformations if and only if its homotopy class is nontrivial: [Φ] ≠ 0 ∈ π</w:t>
            </w:r>
            <w:r>
              <w:rPr>
                <w:rFonts w:ascii="Constantia" w:cs="Constantia" w:eastAsia="Constantia" w:hAnsi="Constantia"/>
                <w:b w:val="false"/>
                <w:bCs w:val="false"/>
                <w:i/>
                <w:iCs/>
                <w:strike w:val="false"/>
                <w:color w:val="000000"/>
                <w:sz w:val="22"/>
                <w:szCs w:val="22"/>
                <w:vertAlign w:val="subscript"/>
              </w:rPr>
              <w:t xml:space="preserve">k</w:t>
            </w:r>
            <w:r>
              <w:rPr>
                <w:rFonts w:ascii="Constantia" w:cs="Constantia" w:eastAsia="Constantia" w:hAnsi="Constantia"/>
                <w:b w:val="false"/>
                <w:bCs w:val="false"/>
                <w:i/>
                <w:iCs/>
                <w:strike w:val="false"/>
                <w:color w:val="000000"/>
                <w:sz w:val="21"/>
                <w:szCs w:val="21"/>
              </w:rPr>
              <w:t xml:space="preserve">(𝒫</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iCs/>
                <w:strike w:val="false"/>
                <w:color w:val="000000"/>
                <w:sz w:val="21"/>
                <w:szCs w:val="21"/>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global consistency enforcement (GCE) principle asserts that only admissible configurations — those in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correspond to physically realizable states. The GCE principle is the dynamical law of Phase Theory; it replaces the role of equations of motion in standard physics. The phase Hamiltonian ℋ</w:t>
      </w:r>
      <w:r>
        <w:rPr>
          <w:rFonts w:ascii="Constantia" w:cs="Constantia" w:eastAsia="Constantia" w:hAnsi="Constantia"/>
          <w:b w:val="false"/>
          <w:bCs w:val="false"/>
          <w:i w:val="false"/>
          <w:iCs w:val="false"/>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governing phase dynamics is defined as the gradient flow of the admissibility functional on 𝒫:</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ℋ</w:t>
      </w:r>
      <w:r>
        <w:rPr>
          <w:rFonts w:ascii="Constantia" w:cs="Constantia" w:eastAsia="Constantia" w:hAnsi="Constantia"/>
          <w:b w:val="false"/>
          <w:bCs w:val="false"/>
          <w:i/>
          <w:iCs/>
          <w:strike w:val="false"/>
          <w:color w:val="000000"/>
          <w:sz w:val="22"/>
          <w:szCs w:val="22"/>
          <w:vertAlign w:val="subscript"/>
        </w:rPr>
        <w:t xml:space="preserve">Φ</w:t>
      </w:r>
      <w:r>
        <w:rPr>
          <w:rFonts w:ascii="Constantia" w:cs="Constantia" w:eastAsia="Constantia" w:hAnsi="Constantia"/>
          <w:b w:val="false"/>
          <w:bCs w:val="false"/>
          <w:i/>
          <w:iCs/>
          <w:strike w:val="false"/>
          <w:color w:val="000000"/>
          <w:sz w:val="21"/>
          <w:szCs w:val="21"/>
        </w:rPr>
        <w:t xml:space="preserve"> = −δ𝒜/δΦ       </w:t>
      </w:r>
      <w:r>
        <w:rPr>
          <w:rFonts w:ascii="Constantia" w:cs="Constantia" w:eastAsia="Constantia" w:hAnsi="Constantia"/>
          <w:b w:val="false"/>
          <w:bCs w:val="false"/>
          <w:i/>
          <w:iCs/>
          <w:strike w:val="false"/>
          <w:color w:val="000000"/>
          <w:sz w:val="20"/>
          <w:szCs w:val="20"/>
        </w:rPr>
        <w:t xml:space="preserve">(4)</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so that physically realizable dynamics correspond to trajectories in 𝒫 that remain within or asymptotically approach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The connection to emergent spacetime is through phase gradient condensation: when the phase field Φ admits a stable gradient structure ∇Φ ≠ 0 over a large region of Σ, that gradient field organizes into an effective metric tensor (Paper 10), yielding an emergent (3+1)-dimensional Lorentzian manifold Σ</w:t>
      </w:r>
      <w:r>
        <w:rPr>
          <w:rFonts w:ascii="Constantia" w:cs="Constantia" w:eastAsia="Constantia" w:hAnsi="Constantia"/>
          <w:b w:val="false"/>
          <w:bCs w:val="false"/>
          <w:i w:val="false"/>
          <w:iCs w:val="false"/>
          <w:strike w:val="false"/>
          <w:color w:val="000000"/>
          <w:sz w:val="22"/>
          <w:szCs w:val="22"/>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as the arena for effective-field-theoretic physics. The effective spacetime is thus not fundamental — it is a macroscopic pattern in the phase field.</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3. The Admissible Phase Configuration Space 𝒫adm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37.1 (Phase Configuration Space)</w:t>
            </w:r>
          </w:p>
          <w:p>
            <w:pPr>
              <w:spacing w:after="120" w:line="408" w:lineRule="auto"/>
            </w:pPr>
            <w:r>
              <w:rPr>
                <w:rFonts w:ascii="Constantia" w:cs="Constantia" w:eastAsia="Constantia" w:hAnsi="Constantia"/>
                <w:b w:val="false"/>
                <w:bCs w:val="false"/>
                <w:i/>
                <w:iCs/>
                <w:strike w:val="false"/>
                <w:color w:val="000000"/>
                <w:sz w:val="21"/>
                <w:szCs w:val="21"/>
              </w:rPr>
              <w:t xml:space="preserve">Let Σ be the phase substrate. The full configuration space is 𝒫 = C</w:t>
            </w:r>
            <w:r>
              <w:rPr>
                <w:rFonts w:ascii="Constantia" w:cs="Constantia" w:eastAsia="Constantia" w:hAnsi="Constantia"/>
                <w:b w:val="false"/>
                <w:bCs w:val="false"/>
                <w:i/>
                <w:iCs/>
                <w:strike w:val="false"/>
                <w:color w:val="000000"/>
                <w:sz w:val="22"/>
                <w:szCs w:val="22"/>
                <w:vertAlign w:val="superscript"/>
              </w:rPr>
              <w:t xml:space="preserve">∞</w:t>
            </w:r>
            <w:r>
              <w:rPr>
                <w:rFonts w:ascii="Constantia" w:cs="Constantia" w:eastAsia="Constantia" w:hAnsi="Constantia"/>
                <w:b w:val="false"/>
                <w:bCs w:val="false"/>
                <w:i/>
                <w:iCs/>
                <w:strike w:val="false"/>
                <w:color w:val="000000"/>
                <w:sz w:val="21"/>
                <w:szCs w:val="21"/>
              </w:rPr>
              <w:t xml:space="preserve">(Σ, U(1)), the space of smooth maps from Σ to U(1), equipped with the C</w:t>
            </w:r>
            <w:r>
              <w:rPr>
                <w:rFonts w:ascii="Constantia" w:cs="Constantia" w:eastAsia="Constantia" w:hAnsi="Constantia"/>
                <w:b w:val="false"/>
                <w:bCs w:val="false"/>
                <w:i/>
                <w:iCs/>
                <w:strike w:val="false"/>
                <w:color w:val="000000"/>
                <w:sz w:val="22"/>
                <w:szCs w:val="22"/>
                <w:vertAlign w:val="superscript"/>
              </w:rPr>
              <w:t xml:space="preserve">∞</w:t>
            </w:r>
            <w:r>
              <w:rPr>
                <w:rFonts w:ascii="Constantia" w:cs="Constantia" w:eastAsia="Constantia" w:hAnsi="Constantia"/>
                <w:b w:val="false"/>
                <w:bCs w:val="false"/>
                <w:i/>
                <w:iCs/>
                <w:strike w:val="false"/>
                <w:color w:val="000000"/>
                <w:sz w:val="21"/>
                <w:szCs w:val="21"/>
              </w:rPr>
              <w:t xml:space="preserve"> topology of uniform convergence on compact subsets.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space 𝒫 is an infinite-dimensional Fréchet manifold. Its topology is determined by the topology of U(1) ≅ 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and the topology of Σ. In particular, the connected components of 𝒫 are labeled by homotopy classes of maps Σ → 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which — when Σ is a compact manifold — are classified by H</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(Σ; ℤ), the first integer cohomology group of Σ.</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37.2 (Admissibility Functional)</w:t>
            </w:r>
          </w:p>
          <w:p>
            <w:pPr>
              <w:spacing w:after="120" w:line="408" w:lineRule="auto"/>
            </w:pPr>
            <w:r>
              <w:rPr>
                <w:rFonts w:ascii="Constantia" w:cs="Constantia" w:eastAsia="Constantia" w:hAnsi="Constantia"/>
                <w:b w:val="false"/>
                <w:bCs w:val="false"/>
                <w:i/>
                <w:iCs/>
                <w:strike w:val="false"/>
                <w:color w:val="000000"/>
                <w:sz w:val="21"/>
                <w:szCs w:val="21"/>
              </w:rPr>
              <w:t xml:space="preserve">The admissibility functional 𝒜: 𝒫 → ℝ</w:t>
            </w:r>
            <w:r>
              <w:rPr>
                <w:rFonts w:ascii="Constantia" w:cs="Constantia" w:eastAsia="Constantia" w:hAnsi="Constantia"/>
                <w:b w:val="false"/>
                <w:bCs w:val="false"/>
                <w:i/>
                <w:iCs/>
                <w:strike w:val="false"/>
                <w:color w:val="000000"/>
                <w:sz w:val="22"/>
                <w:szCs w:val="22"/>
                <w:vertAlign w:val="subscript"/>
              </w:rPr>
              <w:t xml:space="preserve">≥0</w:t>
            </w:r>
            <w:r>
              <w:rPr>
                <w:rFonts w:ascii="Constantia" w:cs="Constantia" w:eastAsia="Constantia" w:hAnsi="Constantia"/>
                <w:b w:val="false"/>
                <w:bCs w:val="false"/>
                <w:i/>
                <w:iCs/>
                <w:strike w:val="false"/>
                <w:color w:val="000000"/>
                <w:sz w:val="21"/>
                <w:szCs w:val="21"/>
              </w:rPr>
              <w:t xml:space="preserve"> is given by equation (2), with component terms defined as: 𝒜</w:t>
            </w:r>
            <w:r>
              <w:rPr>
                <w:rFonts w:ascii="Constantia" w:cs="Constantia" w:eastAsia="Constantia" w:hAnsi="Constantia"/>
                <w:b w:val="false"/>
                <w:bCs w:val="false"/>
                <w:i/>
                <w:iCs/>
                <w:strike w:val="false"/>
                <w:color w:val="000000"/>
                <w:sz w:val="22"/>
                <w:szCs w:val="22"/>
                <w:vertAlign w:val="subscript"/>
              </w:rPr>
              <w:t xml:space="preserve">coh</w:t>
            </w:r>
            <w:r>
              <w:rPr>
                <w:rFonts w:ascii="Constantia" w:cs="Constantia" w:eastAsia="Constantia" w:hAnsi="Constantia"/>
                <w:b w:val="false"/>
                <w:bCs w:val="false"/>
                <w:i/>
                <w:iCs/>
                <w:strike w:val="false"/>
                <w:color w:val="000000"/>
                <w:sz w:val="21"/>
                <w:szCs w:val="21"/>
              </w:rPr>
              <w:t xml:space="preserve">[Φ] = ‖∇Φ − (∇Φ)</w:t>
            </w:r>
            <w:r>
              <w:rPr>
                <w:rFonts w:ascii="Constantia" w:cs="Constantia" w:eastAsia="Constantia" w:hAnsi="Constantia"/>
                <w:b w:val="false"/>
                <w:bCs w:val="false"/>
                <w:i/>
                <w:iCs/>
                <w:strike w:val="false"/>
                <w:color w:val="000000"/>
                <w:sz w:val="22"/>
                <w:szCs w:val="22"/>
                <w:vertAlign w:val="subscript"/>
              </w:rPr>
              <w:t xml:space="preserve">ref</w:t>
            </w:r>
            <w:r>
              <w:rPr>
                <w:rFonts w:ascii="Constantia" w:cs="Constantia" w:eastAsia="Constantia" w:hAnsi="Constantia"/>
                <w:b w:val="false"/>
                <w:bCs w:val="false"/>
                <w:i/>
                <w:iCs/>
                <w:strike w:val="false"/>
                <w:color w:val="000000"/>
                <w:sz w:val="21"/>
                <w:szCs w:val="21"/>
              </w:rPr>
              <w:t xml:space="preserve">‖</w:t>
            </w:r>
            <w:r>
              <w:rPr>
                <w:rFonts w:ascii="Constantia" w:cs="Constantia" w:eastAsia="Constantia" w:hAnsi="Constantia"/>
                <w:b w:val="false"/>
                <w:bCs w:val="false"/>
                <w:i/>
                <w:iCs/>
                <w:strike w:val="false"/>
                <w:color w:val="000000"/>
                <w:sz w:val="22"/>
                <w:szCs w:val="22"/>
                <w:vertAlign w:val="subscript"/>
              </w:rPr>
              <w:t xml:space="preserve">L²</w:t>
            </w:r>
            <w:r>
              <w:rPr>
                <w:rFonts w:ascii="Constantia" w:cs="Constantia" w:eastAsia="Constantia" w:hAnsi="Constantia"/>
                <w:b w:val="false"/>
                <w:bCs w:val="false"/>
                <w:i/>
                <w:iCs/>
                <w:strike w:val="false"/>
                <w:color w:val="000000"/>
                <w:sz w:val="21"/>
                <w:szCs w:val="21"/>
              </w:rPr>
              <w:t xml:space="preserve">², where (∇Φ)</w:t>
            </w:r>
            <w:r>
              <w:rPr>
                <w:rFonts w:ascii="Constantia" w:cs="Constantia" w:eastAsia="Constantia" w:hAnsi="Constantia"/>
                <w:b w:val="false"/>
                <w:bCs w:val="false"/>
                <w:i/>
                <w:iCs/>
                <w:strike w:val="false"/>
                <w:color w:val="000000"/>
                <w:sz w:val="22"/>
                <w:szCs w:val="22"/>
                <w:vertAlign w:val="subscript"/>
              </w:rPr>
              <w:t xml:space="preserve">ref</w:t>
            </w:r>
            <w:r>
              <w:rPr>
                <w:rFonts w:ascii="Constantia" w:cs="Constantia" w:eastAsia="Constantia" w:hAnsi="Constantia"/>
                <w:b w:val="false"/>
                <w:bCs w:val="false"/>
                <w:i/>
                <w:iCs/>
                <w:strike w:val="false"/>
                <w:color w:val="000000"/>
                <w:sz w:val="21"/>
                <w:szCs w:val="21"/>
              </w:rPr>
              <w:t xml:space="preserve"> is the reference gradient field of the ground-state condensate; 𝒜</w:t>
            </w:r>
            <w:r>
              <w:rPr>
                <w:rFonts w:ascii="Constantia" w:cs="Constantia" w:eastAsia="Constantia" w:hAnsi="Constantia"/>
                <w:b w:val="false"/>
                <w:bCs w:val="false"/>
                <w:i/>
                <w:iCs/>
                <w:strike w:val="false"/>
                <w:color w:val="000000"/>
                <w:sz w:val="22"/>
                <w:szCs w:val="22"/>
                <w:vertAlign w:val="subscript"/>
              </w:rPr>
              <w:t xml:space="preserve">en</w:t>
            </w:r>
            <w:r>
              <w:rPr>
                <w:rFonts w:ascii="Constantia" w:cs="Constantia" w:eastAsia="Constantia" w:hAnsi="Constantia"/>
                <w:b w:val="false"/>
                <w:bCs w:val="false"/>
                <w:i/>
                <w:iCs/>
                <w:strike w:val="false"/>
                <w:color w:val="000000"/>
                <w:sz w:val="21"/>
                <w:szCs w:val="21"/>
              </w:rPr>
              <w:t xml:space="preserve">[Φ] = ∫</w:t>
            </w:r>
            <w:r>
              <w:rPr>
                <w:rFonts w:ascii="Constantia" w:cs="Constantia" w:eastAsia="Constantia" w:hAnsi="Constantia"/>
                <w:b w:val="false"/>
                <w:bCs w:val="false"/>
                <w:i/>
                <w:iCs/>
                <w:strike w:val="false"/>
                <w:color w:val="000000"/>
                <w:sz w:val="22"/>
                <w:szCs w:val="22"/>
                <w:vertAlign w:val="subscript"/>
              </w:rPr>
              <w:t xml:space="preserve">Σ</w:t>
            </w:r>
            <w:r>
              <w:rPr>
                <w:rFonts w:ascii="Constantia" w:cs="Constantia" w:eastAsia="Constantia" w:hAnsi="Constantia"/>
                <w:b w:val="false"/>
                <w:bCs w:val="false"/>
                <w:i/>
                <w:iCs/>
                <w:strike w:val="false"/>
                <w:color w:val="000000"/>
                <w:sz w:val="21"/>
                <w:szCs w:val="21"/>
              </w:rPr>
              <w:t xml:space="preserve"> |∇Φ|² dμ when finite and zero otherwise; and 𝒜</w:t>
            </w:r>
            <w:r>
              <w:rPr>
                <w:rFonts w:ascii="Constantia" w:cs="Constantia" w:eastAsia="Constantia" w:hAnsi="Constantia"/>
                <w:b w:val="false"/>
                <w:bCs w:val="false"/>
                <w:i/>
                <w:iCs/>
                <w:strike w:val="false"/>
                <w:color w:val="000000"/>
                <w:sz w:val="22"/>
                <w:szCs w:val="22"/>
                <w:vertAlign w:val="subscript"/>
              </w:rPr>
              <w:t xml:space="preserve">top</w:t>
            </w:r>
            <w:r>
              <w:rPr>
                <w:rFonts w:ascii="Constantia" w:cs="Constantia" w:eastAsia="Constantia" w:hAnsi="Constantia"/>
                <w:b w:val="false"/>
                <w:bCs w:val="false"/>
                <w:i/>
                <w:iCs/>
                <w:strike w:val="false"/>
                <w:color w:val="000000"/>
                <w:sz w:val="21"/>
                <w:szCs w:val="21"/>
              </w:rPr>
              <w:t xml:space="preserve">[Φ] = Σ</w:t>
            </w:r>
            <w:r>
              <w:rPr>
                <w:rFonts w:ascii="Constantia" w:cs="Constantia" w:eastAsia="Constantia" w:hAnsi="Constantia"/>
                <w:b w:val="false"/>
                <w:bCs w:val="false"/>
                <w:i/>
                <w:iCs/>
                <w:strike w:val="false"/>
                <w:color w:val="000000"/>
                <w:sz w:val="22"/>
                <w:szCs w:val="22"/>
                <w:vertAlign w:val="subscript"/>
              </w:rPr>
              <w:t xml:space="preserve">loops γ</w:t>
            </w:r>
            <w:r>
              <w:rPr>
                <w:rFonts w:ascii="Constantia" w:cs="Constantia" w:eastAsia="Constantia" w:hAnsi="Constantia"/>
                <w:b w:val="false"/>
                <w:bCs w:val="false"/>
                <w:i/>
                <w:iCs/>
                <w:strike w:val="false"/>
                <w:color w:val="000000"/>
                <w:sz w:val="21"/>
                <w:szCs w:val="21"/>
              </w:rPr>
              <w:t xml:space="preserve"> (w(γ) − ⌊w(γ)⌋)² where the sum is over a generating set of loops in Σ and w(γ) denotes the winding number of Φ around γ.</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admissible space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𝒜</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(0) has a rich topology that is the key to deriving spin and statistics. Its zeroth homotopy group π</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classifies the topologically disconnected sectors — these are precisely the distinct stable defect classes. Its first homotopy group π</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classifies the distinct closed loops in configuration space — these loops are the admissible transport paths whose holonomy determines spin and statistics. Its second homotopy group π</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classifies two-dimensional deformations, relevant to the stability of composite defect structures.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37.3 (Admissible Loop)</w:t>
            </w:r>
          </w:p>
          <w:p>
            <w:pPr>
              <w:spacing w:after="120" w:line="408" w:lineRule="auto"/>
            </w:pPr>
            <w:r>
              <w:rPr>
                <w:rFonts w:ascii="Constantia" w:cs="Constantia" w:eastAsia="Constantia" w:hAnsi="Constantia"/>
                <w:b w:val="false"/>
                <w:bCs w:val="false"/>
                <w:i/>
                <w:iCs/>
                <w:strike w:val="false"/>
                <w:color w:val="000000"/>
                <w:sz w:val="21"/>
                <w:szCs w:val="21"/>
              </w:rPr>
              <w:t xml:space="preserve">An admissible loop based at Φ</w:t>
            </w:r>
            <w:r>
              <w:rPr>
                <w:rFonts w:ascii="Constantia" w:cs="Constantia" w:eastAsia="Constantia" w:hAnsi="Constantia"/>
                <w:b w:val="false"/>
                <w:bCs w:val="false"/>
                <w:i/>
                <w:iCs/>
                <w:strike w:val="false"/>
                <w:color w:val="000000"/>
                <w:sz w:val="22"/>
                <w:szCs w:val="22"/>
                <w:vertAlign w:val="subscript"/>
              </w:rPr>
              <w:t xml:space="preserve">0</w:t>
            </w:r>
            <w:r>
              <w:rPr>
                <w:rFonts w:ascii="Constantia" w:cs="Constantia" w:eastAsia="Constantia" w:hAnsi="Constantia"/>
                <w:b w:val="false"/>
                <w:bCs w:val="false"/>
                <w:i/>
                <w:iCs/>
                <w:strike w:val="false"/>
                <w:color w:val="000000"/>
                <w:sz w:val="21"/>
                <w:szCs w:val="21"/>
              </w:rPr>
              <w:t xml:space="preserve"> ∈ 𝒫</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iCs/>
                <w:strike w:val="false"/>
                <w:color w:val="000000"/>
                <w:sz w:val="21"/>
                <w:szCs w:val="21"/>
              </w:rPr>
              <w:t xml:space="preserve"> is a continuous map γ: [0,1] → 𝒫</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iCs/>
                <w:strike w:val="false"/>
                <w:color w:val="000000"/>
                <w:sz w:val="21"/>
                <w:szCs w:val="21"/>
              </w:rPr>
              <w:t xml:space="preserve"> with γ(0) = γ(1) = Φ</w:t>
            </w:r>
            <w:r>
              <w:rPr>
                <w:rFonts w:ascii="Constantia" w:cs="Constantia" w:eastAsia="Constantia" w:hAnsi="Constantia"/>
                <w:b w:val="false"/>
                <w:bCs w:val="false"/>
                <w:i/>
                <w:iCs/>
                <w:strike w:val="false"/>
                <w:color w:val="000000"/>
                <w:sz w:val="22"/>
                <w:szCs w:val="22"/>
                <w:vertAlign w:val="subscript"/>
              </w:rPr>
              <w:t xml:space="preserve">0</w:t>
            </w:r>
            <w:r>
              <w:rPr>
                <w:rFonts w:ascii="Constantia" w:cs="Constantia" w:eastAsia="Constantia" w:hAnsi="Constantia"/>
                <w:b w:val="false"/>
                <w:bCs w:val="false"/>
                <w:i/>
                <w:iCs/>
                <w:strike w:val="false"/>
                <w:color w:val="000000"/>
                <w:sz w:val="21"/>
                <w:szCs w:val="21"/>
              </w:rPr>
              <w:t xml:space="preserve">. The set of admissible loops based at Φ</w:t>
            </w:r>
            <w:r>
              <w:rPr>
                <w:rFonts w:ascii="Constantia" w:cs="Constantia" w:eastAsia="Constantia" w:hAnsi="Constantia"/>
                <w:b w:val="false"/>
                <w:bCs w:val="false"/>
                <w:i/>
                <w:iCs/>
                <w:strike w:val="false"/>
                <w:color w:val="000000"/>
                <w:sz w:val="22"/>
                <w:szCs w:val="22"/>
                <w:vertAlign w:val="subscript"/>
              </w:rPr>
              <w:t xml:space="preserve">0</w:t>
            </w:r>
            <w:r>
              <w:rPr>
                <w:rFonts w:ascii="Constantia" w:cs="Constantia" w:eastAsia="Constantia" w:hAnsi="Constantia"/>
                <w:b w:val="false"/>
                <w:bCs w:val="false"/>
                <w:i/>
                <w:iCs/>
                <w:strike w:val="false"/>
                <w:color w:val="000000"/>
                <w:sz w:val="21"/>
                <w:szCs w:val="21"/>
              </w:rPr>
              <w:t xml:space="preserve"> is the loop space Ω</w:t>
            </w:r>
            <w:r>
              <w:rPr>
                <w:rFonts w:ascii="Constantia" w:cs="Constantia" w:eastAsia="Constantia" w:hAnsi="Constantia"/>
                <w:b w:val="false"/>
                <w:bCs w:val="false"/>
                <w:i/>
                <w:iCs/>
                <w:strike w:val="false"/>
                <w:color w:val="000000"/>
                <w:sz w:val="22"/>
                <w:szCs w:val="22"/>
                <w:vertAlign w:val="subscript"/>
              </w:rPr>
              <w:t xml:space="preserve">Φ₀</w:t>
            </w:r>
            <w:r>
              <w:rPr>
                <w:rFonts w:ascii="Constantia" w:cs="Constantia" w:eastAsia="Constantia" w:hAnsi="Constantia"/>
                <w:b w:val="false"/>
                <w:bCs w:val="false"/>
                <w:i/>
                <w:iCs/>
                <w:strike w:val="false"/>
                <w:color w:val="000000"/>
                <w:sz w:val="21"/>
                <w:szCs w:val="21"/>
              </w:rPr>
              <w:t xml:space="preserve">𝒫</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iCs/>
                <w:strike w:val="false"/>
                <w:color w:val="000000"/>
                <w:sz w:val="21"/>
                <w:szCs w:val="21"/>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group structure on Ω</w:t>
      </w:r>
      <w:r>
        <w:rPr>
          <w:rFonts w:ascii="Constantia" w:cs="Constantia" w:eastAsia="Constantia" w:hAnsi="Constantia"/>
          <w:b w:val="false"/>
          <w:bCs w:val="false"/>
          <w:i w:val="false"/>
          <w:iCs w:val="false"/>
          <w:strike w:val="false"/>
          <w:color w:val="000000"/>
          <w:sz w:val="22"/>
          <w:szCs w:val="22"/>
          <w:vertAlign w:val="subscript"/>
        </w:rPr>
        <w:t xml:space="preserve">Φ₀</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given by loop concatenation: (γ₁ · γ₂)(t) = γ₁(2t) for t ∈ [0, ½] and γ₂(2t − 1) for t ∈ [½, 1]. With this multiplication, π</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Φ</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 Ω</w:t>
      </w:r>
      <w:r>
        <w:rPr>
          <w:rFonts w:ascii="Constantia" w:cs="Constantia" w:eastAsia="Constantia" w:hAnsi="Constantia"/>
          <w:b w:val="false"/>
          <w:bCs w:val="false"/>
          <w:i w:val="false"/>
          <w:iCs w:val="false"/>
          <w:strike w:val="false"/>
          <w:color w:val="000000"/>
          <w:sz w:val="22"/>
          <w:szCs w:val="22"/>
          <w:vertAlign w:val="subscript"/>
        </w:rPr>
        <w:t xml:space="preserve">Φ₀</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(homotopy rel endpoints) is the fundamental group of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Basepoint independence is an important technical point. Since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path-connected within each topological sector, the isomorphism type of π</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Φ</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does not depend on the choice of Φ</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within a sector, up to isomorphism. Different topological sectors — corresponding to different defect classes — may have different fundamental groups, and this is precisely the source of different spin values for different particle species.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37.4 (Phase Connection)</w:t>
            </w:r>
          </w:p>
          <w:p>
            <w:pPr>
              <w:spacing w:after="120" w:line="408" w:lineRule="auto"/>
            </w:pPr>
            <w:r>
              <w:rPr>
                <w:rFonts w:ascii="Constantia" w:cs="Constantia" w:eastAsia="Constantia" w:hAnsi="Constantia"/>
                <w:b w:val="false"/>
                <w:bCs w:val="false"/>
                <w:i/>
                <w:iCs/>
                <w:strike w:val="false"/>
                <w:color w:val="000000"/>
                <w:sz w:val="21"/>
                <w:szCs w:val="21"/>
              </w:rPr>
              <w:t xml:space="preserve">The phase connection 𝒜 is a connection 1-form on the principal U(1)-bundle 𝒰 → Σ whose pullback to 𝒫</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iCs/>
                <w:strike w:val="false"/>
                <w:color w:val="000000"/>
                <w:sz w:val="21"/>
                <w:szCs w:val="21"/>
              </w:rPr>
              <w:t xml:space="preserve"> via the evaluation map defines the holonomy of admissible loops. Explicitly, for a loop γ ∈ Ω𝒫</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iCs/>
                <w:strike w:val="false"/>
                <w:color w:val="000000"/>
                <w:sz w:val="21"/>
                <w:szCs w:val="21"/>
              </w:rPr>
              <w:t xml:space="preserve">, the holonomy is: H(γ) = 𝒫 exp(∮</w:t>
            </w:r>
            <w:r>
              <w:rPr>
                <w:rFonts w:ascii="Constantia" w:cs="Constantia" w:eastAsia="Constantia" w:hAnsi="Constantia"/>
                <w:b w:val="false"/>
                <w:bCs w:val="false"/>
                <w:i/>
                <w:iCs/>
                <w:strike w:val="false"/>
                <w:color w:val="000000"/>
                <w:sz w:val="22"/>
                <w:szCs w:val="22"/>
                <w:vertAlign w:val="subscript"/>
              </w:rPr>
              <w:t xml:space="preserve">γ</w:t>
            </w:r>
            <w:r>
              <w:rPr>
                <w:rFonts w:ascii="Constantia" w:cs="Constantia" w:eastAsia="Constantia" w:hAnsi="Constantia"/>
                <w:b w:val="false"/>
                <w:bCs w:val="false"/>
                <w:i/>
                <w:iCs/>
                <w:strike w:val="false"/>
                <w:color w:val="000000"/>
                <w:sz w:val="21"/>
                <w:szCs w:val="21"/>
              </w:rPr>
              <w:t xml:space="preserve"> 𝒜</w:t>
            </w:r>
            <w:r>
              <w:rPr>
                <w:rFonts w:ascii="Constantia" w:cs="Constantia" w:eastAsia="Constantia" w:hAnsi="Constantia"/>
                <w:b w:val="false"/>
                <w:bCs w:val="false"/>
                <w:i/>
                <w:iCs/>
                <w:strike w:val="false"/>
                <w:color w:val="000000"/>
                <w:sz w:val="22"/>
                <w:szCs w:val="22"/>
                <w:vertAlign w:val="subscript"/>
              </w:rPr>
              <w:t xml:space="preserve">conn</w:t>
            </w:r>
            <w:r>
              <w:rPr>
                <w:rFonts w:ascii="Constantia" w:cs="Constantia" w:eastAsia="Constantia" w:hAnsi="Constantia"/>
                <w:b w:val="false"/>
                <w:bCs w:val="false"/>
                <w:i/>
                <w:iCs/>
                <w:strike w:val="false"/>
                <w:color w:val="000000"/>
                <w:sz w:val="21"/>
                <w:szCs w:val="21"/>
              </w:rPr>
              <w:t xml:space="preserve"> · dγ) ∈ U(1), where 𝒫 exp denotes the path-ordered exponential.</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topological sectors of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are labeled by the elements of π</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H</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(Σ; ℤ) ≅ ℤ in the simplest case where Σ has the homotopy type of 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For Σ with more complex topology, the labeling is richer and corresponds to the full spectrum of Phase Theory defect classes. The key structural result, proven in Paper 3 and reviewed here, is:</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π</w:t>
      </w:r>
      <w:r>
        <w:rPr>
          <w:rFonts w:ascii="Constantia" w:cs="Constantia" w:eastAsia="Constantia" w:hAnsi="Constantia"/>
          <w:b w:val="false"/>
          <w:bCs w:val="false"/>
          <w:i/>
          <w:iCs/>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1"/>
          <w:szCs w:val="21"/>
        </w:rPr>
        <w:t xml:space="preserve">(𝒫</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iCs/>
          <w:strike w:val="false"/>
          <w:color w:val="000000"/>
          <w:sz w:val="21"/>
          <w:szCs w:val="21"/>
        </w:rPr>
        <w:t xml:space="preserve">) ≅ ℤ</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1"/>
          <w:szCs w:val="21"/>
        </w:rPr>
        <w:t xml:space="preserve">    (for the abelian, codimension-3 defect sector)       </w:t>
      </w:r>
      <w:r>
        <w:rPr>
          <w:rFonts w:ascii="Constantia" w:cs="Constantia" w:eastAsia="Constantia" w:hAnsi="Constantia"/>
          <w:b w:val="false"/>
          <w:bCs w:val="false"/>
          <w:i/>
          <w:iCs/>
          <w:strike w:val="false"/>
          <w:color w:val="000000"/>
          <w:sz w:val="20"/>
          <w:szCs w:val="20"/>
        </w:rPr>
        <w:t xml:space="preserve">(5)</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result — that the fundamental group of the configuration space of the simplest stable defect class is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 is the topological seed from which spin-½ and fermionic statistics both grow.</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4. Topological Defects in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Phase Theory, particles are not postulated — they are identified with the stable topological defects of the admissible phase configuration. A topological defect is a region of Σ where the phase field Φ cannot be globally extended to a smooth admissible configuration while remaining topologically trivial. More precisely, a defect of codimension </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rPr>
        <w:t xml:space="preserve"> in Σ is a </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rPr>
        <w:t xml:space="preserve">-codimensional submanifold 𝒟 ⊂ Σ such that the restriction of Φ to Σ ∖ 𝒟 lies in a nontrivial homotopy class of maps from Σ ∖ 𝒟 into U(1). The classification of defects is therefore a problem in algebraic topology.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a </w:t>
      </w:r>
      <w:r>
        <w:rPr>
          <w:rFonts w:ascii="Constantia" w:cs="Constantia" w:eastAsia="Constantia" w:hAnsi="Constantia"/>
          <w:b w:val="false"/>
          <w:bCs w:val="false"/>
          <w:i/>
          <w:iCs/>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rPr>
        <w:t xml:space="preserve">-dimensional substrate Σ and a defect of codimension </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rPr>
        <w:t xml:space="preserve"> (so the defect itself has dimension </w:t>
      </w:r>
      <w:r>
        <w:rPr>
          <w:rFonts w:ascii="Constantia" w:cs="Constantia" w:eastAsia="Constantia" w:hAnsi="Constantia"/>
          <w:b w:val="false"/>
          <w:bCs w:val="false"/>
          <w:i/>
          <w:iCs/>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rPr>
        <w:t xml:space="preserve">), the relevant homotopy group classifying defects is π</w:t>
      </w:r>
      <w:r>
        <w:rPr>
          <w:rFonts w:ascii="Constantia" w:cs="Constantia" w:eastAsia="Constantia" w:hAnsi="Constantia"/>
          <w:b w:val="false"/>
          <w:bCs w:val="false"/>
          <w:i w:val="false"/>
          <w:iCs w:val="false"/>
          <w:strike w:val="false"/>
          <w:color w:val="000000"/>
          <w:sz w:val="22"/>
          <w:szCs w:val="22"/>
          <w:vertAlign w:val="subscript"/>
        </w:rPr>
        <w:t xml:space="preserve">k−1</w:t>
      </w:r>
      <w:r>
        <w:rPr>
          <w:rFonts w:ascii="Constantia" w:cs="Constantia" w:eastAsia="Constantia" w:hAnsi="Constantia"/>
          <w:b w:val="false"/>
          <w:bCs w:val="false"/>
          <w:i w:val="false"/>
          <w:iCs w:val="false"/>
          <w:strike w:val="false"/>
          <w:color w:val="000000"/>
          <w:sz w:val="22"/>
          <w:szCs w:val="22"/>
        </w:rPr>
        <w:t xml:space="preserve">(U(1)). Since U(1) ≅ 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has the homotopy type of a circle, we have:</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π</w:t>
      </w:r>
      <w:r>
        <w:rPr>
          <w:rFonts w:ascii="Constantia" w:cs="Constantia" w:eastAsia="Constantia" w:hAnsi="Constantia"/>
          <w:b w:val="false"/>
          <w:bCs w:val="false"/>
          <w:i/>
          <w:iCs/>
          <w:strike w:val="false"/>
          <w:color w:val="000000"/>
          <w:sz w:val="22"/>
          <w:szCs w:val="22"/>
          <w:vertAlign w:val="subscript"/>
        </w:rPr>
        <w:t xml:space="preserve">n</w:t>
      </w:r>
      <w:r>
        <w:rPr>
          <w:rFonts w:ascii="Constantia" w:cs="Constantia" w:eastAsia="Constantia" w:hAnsi="Constantia"/>
          <w:b w:val="false"/>
          <w:bCs w:val="false"/>
          <w:i/>
          <w:iCs/>
          <w:strike w:val="false"/>
          <w:color w:val="000000"/>
          <w:sz w:val="21"/>
          <w:szCs w:val="21"/>
        </w:rPr>
        <w:t xml:space="preserve">(U(1)) = ℤ    for n = 1,    π</w:t>
      </w:r>
      <w:r>
        <w:rPr>
          <w:rFonts w:ascii="Constantia" w:cs="Constantia" w:eastAsia="Constantia" w:hAnsi="Constantia"/>
          <w:b w:val="false"/>
          <w:bCs w:val="false"/>
          <w:i/>
          <w:iCs/>
          <w:strike w:val="false"/>
          <w:color w:val="000000"/>
          <w:sz w:val="22"/>
          <w:szCs w:val="22"/>
          <w:vertAlign w:val="subscript"/>
        </w:rPr>
        <w:t xml:space="preserve">n</w:t>
      </w:r>
      <w:r>
        <w:rPr>
          <w:rFonts w:ascii="Constantia" w:cs="Constantia" w:eastAsia="Constantia" w:hAnsi="Constantia"/>
          <w:b w:val="false"/>
          <w:bCs w:val="false"/>
          <w:i/>
          <w:iCs/>
          <w:strike w:val="false"/>
          <w:color w:val="000000"/>
          <w:sz w:val="21"/>
          <w:szCs w:val="21"/>
        </w:rPr>
        <w:t xml:space="preserve">(U(1)) = 0    for n ≥ 2       </w:t>
      </w:r>
      <w:r>
        <w:rPr>
          <w:rFonts w:ascii="Constantia" w:cs="Constantia" w:eastAsia="Constantia" w:hAnsi="Constantia"/>
          <w:b w:val="false"/>
          <w:bCs w:val="false"/>
          <w:i/>
          <w:iCs/>
          <w:strike w:val="false"/>
          <w:color w:val="000000"/>
          <w:sz w:val="20"/>
          <w:szCs w:val="20"/>
        </w:rPr>
        <w:t xml:space="preserve">(6)</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means that for a (3+1)-dimensional emergent spacetime (Σ</w:t>
      </w:r>
      <w:r>
        <w:rPr>
          <w:rFonts w:ascii="Constantia" w:cs="Constantia" w:eastAsia="Constantia" w:hAnsi="Constantia"/>
          <w:b w:val="false"/>
          <w:bCs w:val="false"/>
          <w:i w:val="false"/>
          <w:iCs w:val="false"/>
          <w:strike w:val="false"/>
          <w:color w:val="000000"/>
          <w:sz w:val="22"/>
          <w:szCs w:val="22"/>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with effective dimension 4), the defects with nontrivial classification are those of codimension 2 — vortex lines, classified by π</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(U(1)) = ℤ. Point defects (codimension 3) in 3+1D would be classified by π</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(U(1)) = 0, which is trivial. However, in Phase Theory, the relevant target space is not simply U(1) but the full admissible configuration space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which has nontrivial higher homotopy groups and admits a richer classification. Point-like stable defects in effective 3+1D spacetime are classified by π</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which is nontrivial due to the global admissibility constraint.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37.5 (Topological Defect)</w:t>
            </w:r>
          </w:p>
          <w:p>
            <w:pPr>
              <w:spacing w:after="120" w:line="408" w:lineRule="auto"/>
            </w:pPr>
            <w:r>
              <w:rPr>
                <w:rFonts w:ascii="Constantia" w:cs="Constantia" w:eastAsia="Constantia" w:hAnsi="Constantia"/>
                <w:b w:val="false"/>
                <w:bCs w:val="false"/>
                <w:i/>
                <w:iCs/>
                <w:strike w:val="false"/>
                <w:color w:val="000000"/>
                <w:sz w:val="21"/>
                <w:szCs w:val="21"/>
              </w:rPr>
              <w:t xml:space="preserve">A topological defect of Phase Theory is a connected component [Φ] ∈ π</w:t>
            </w:r>
            <w:r>
              <w:rPr>
                <w:rFonts w:ascii="Constantia" w:cs="Constantia" w:eastAsia="Constantia" w:hAnsi="Constantia"/>
                <w:b w:val="false"/>
                <w:bCs w:val="false"/>
                <w:i/>
                <w:iCs/>
                <w:strike w:val="false"/>
                <w:color w:val="000000"/>
                <w:sz w:val="22"/>
                <w:szCs w:val="22"/>
                <w:vertAlign w:val="subscript"/>
              </w:rPr>
              <w:t xml:space="preserve">0</w:t>
            </w:r>
            <w:r>
              <w:rPr>
                <w:rFonts w:ascii="Constantia" w:cs="Constantia" w:eastAsia="Constantia" w:hAnsi="Constantia"/>
                <w:b w:val="false"/>
                <w:bCs w:val="false"/>
                <w:i/>
                <w:iCs/>
                <w:strike w:val="false"/>
                <w:color w:val="000000"/>
                <w:sz w:val="21"/>
                <w:szCs w:val="21"/>
              </w:rPr>
              <w:t xml:space="preserve">(𝒫</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iCs/>
                <w:strike w:val="false"/>
                <w:color w:val="000000"/>
                <w:sz w:val="21"/>
                <w:szCs w:val="21"/>
              </w:rPr>
              <w:t xml:space="preserve">) that is distinct from the ground-state component [Φ</w:t>
            </w:r>
            <w:r>
              <w:rPr>
                <w:rFonts w:ascii="Constantia" w:cs="Constantia" w:eastAsia="Constantia" w:hAnsi="Constantia"/>
                <w:b w:val="false"/>
                <w:bCs w:val="false"/>
                <w:i/>
                <w:iCs/>
                <w:strike w:val="false"/>
                <w:color w:val="000000"/>
                <w:sz w:val="22"/>
                <w:szCs w:val="22"/>
                <w:vertAlign w:val="subscript"/>
              </w:rPr>
              <w:t xml:space="preserve">0</w:t>
            </w:r>
            <w:r>
              <w:rPr>
                <w:rFonts w:ascii="Constantia" w:cs="Constantia" w:eastAsia="Constantia" w:hAnsi="Constantia"/>
                <w:b w:val="false"/>
                <w:bCs w:val="false"/>
                <w:i/>
                <w:iCs/>
                <w:strike w:val="false"/>
                <w:color w:val="000000"/>
                <w:sz w:val="21"/>
                <w:szCs w:val="21"/>
              </w:rPr>
              <w:t xml:space="preserve">]. The defect is said to be stable if [Φ] ≠ [Φ</w:t>
            </w:r>
            <w:r>
              <w:rPr>
                <w:rFonts w:ascii="Constantia" w:cs="Constantia" w:eastAsia="Constantia" w:hAnsi="Constantia"/>
                <w:b w:val="false"/>
                <w:bCs w:val="false"/>
                <w:i/>
                <w:iCs/>
                <w:strike w:val="false"/>
                <w:color w:val="000000"/>
                <w:sz w:val="22"/>
                <w:szCs w:val="22"/>
                <w:vertAlign w:val="subscript"/>
              </w:rPr>
              <w:t xml:space="preserve">0</w:t>
            </w:r>
            <w:r>
              <w:rPr>
                <w:rFonts w:ascii="Constantia" w:cs="Constantia" w:eastAsia="Constantia" w:hAnsi="Constantia"/>
                <w:b w:val="false"/>
                <w:bCs w:val="false"/>
                <w:i/>
                <w:iCs/>
                <w:strike w:val="false"/>
                <w:color w:val="000000"/>
                <w:sz w:val="21"/>
                <w:szCs w:val="21"/>
              </w:rPr>
              <w:t xml:space="preserve">] in π</w:t>
            </w:r>
            <w:r>
              <w:rPr>
                <w:rFonts w:ascii="Constantia" w:cs="Constantia" w:eastAsia="Constantia" w:hAnsi="Constantia"/>
                <w:b w:val="false"/>
                <w:bCs w:val="false"/>
                <w:i/>
                <w:iCs/>
                <w:strike w:val="false"/>
                <w:color w:val="000000"/>
                <w:sz w:val="22"/>
                <w:szCs w:val="22"/>
                <w:vertAlign w:val="subscript"/>
              </w:rPr>
              <w:t xml:space="preserve">0</w:t>
            </w:r>
            <w:r>
              <w:rPr>
                <w:rFonts w:ascii="Constantia" w:cs="Constantia" w:eastAsia="Constantia" w:hAnsi="Constantia"/>
                <w:b w:val="false"/>
                <w:bCs w:val="false"/>
                <w:i/>
                <w:iCs/>
                <w:strike w:val="false"/>
                <w:color w:val="000000"/>
                <w:sz w:val="21"/>
                <w:szCs w:val="21"/>
              </w:rPr>
              <w:t xml:space="preserve">(𝒫</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iCs/>
                <w:strike w:val="false"/>
                <w:color w:val="000000"/>
                <w:sz w:val="21"/>
                <w:szCs w:val="21"/>
              </w:rPr>
              <w:t xml:space="preserve">), and unstable (or topologically trivial) if [Φ] = [Φ</w:t>
            </w:r>
            <w:r>
              <w:rPr>
                <w:rFonts w:ascii="Constantia" w:cs="Constantia" w:eastAsia="Constantia" w:hAnsi="Constantia"/>
                <w:b w:val="false"/>
                <w:bCs w:val="false"/>
                <w:i/>
                <w:iCs/>
                <w:strike w:val="false"/>
                <w:color w:val="000000"/>
                <w:sz w:val="22"/>
                <w:szCs w:val="22"/>
                <w:vertAlign w:val="subscript"/>
              </w:rPr>
              <w:t xml:space="preserve">0</w:t>
            </w:r>
            <w:r>
              <w:rPr>
                <w:rFonts w:ascii="Constantia" w:cs="Constantia" w:eastAsia="Constantia" w:hAnsi="Constantia"/>
                <w:b w:val="false"/>
                <w:bCs w:val="false"/>
                <w:i/>
                <w:iCs/>
                <w:strike w:val="false"/>
                <w:color w:val="000000"/>
                <w:sz w:val="21"/>
                <w:szCs w:val="21"/>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defect charge </w:t>
      </w:r>
      <w:r>
        <w:rPr>
          <w:rFonts w:ascii="Constantia" w:cs="Constantia" w:eastAsia="Constantia" w:hAnsi="Constantia"/>
          <w:b w:val="false"/>
          <w:bCs w:val="false"/>
          <w:i/>
          <w:iCs/>
          <w:strike w:val="false"/>
          <w:color w:val="000000"/>
          <w:sz w:val="22"/>
          <w:szCs w:val="22"/>
        </w:rPr>
        <w:t xml:space="preserve">q</w:t>
      </w:r>
      <w:r>
        <w:rPr>
          <w:rFonts w:ascii="Constantia" w:cs="Constantia" w:eastAsia="Constantia" w:hAnsi="Constantia"/>
          <w:b w:val="false"/>
          <w:bCs w:val="false"/>
          <w:i w:val="false"/>
          <w:iCs w:val="false"/>
          <w:strike w:val="false"/>
          <w:color w:val="000000"/>
          <w:sz w:val="22"/>
          <w:szCs w:val="22"/>
        </w:rPr>
        <w:t xml:space="preserve"> ∈ ℤ is defined for abelian (U(1)-type) defects as the winding number of Φ around the defect core. Explicitly, for a point defect located at x</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 Σ</w:t>
      </w:r>
      <w:r>
        <w:rPr>
          <w:rFonts w:ascii="Constantia" w:cs="Constantia" w:eastAsia="Constantia" w:hAnsi="Constantia"/>
          <w:b w:val="false"/>
          <w:bCs w:val="false"/>
          <w:i w:val="false"/>
          <w:iCs w:val="false"/>
          <w:strike w:val="false"/>
          <w:color w:val="000000"/>
          <w:sz w:val="22"/>
          <w:szCs w:val="22"/>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the defect charge is:</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q = (1/2π) ∮</w:t>
      </w:r>
      <w:r>
        <w:rPr>
          <w:rFonts w:ascii="Constantia" w:cs="Constantia" w:eastAsia="Constantia" w:hAnsi="Constantia"/>
          <w:b w:val="false"/>
          <w:bCs w:val="false"/>
          <w:i/>
          <w:iCs/>
          <w:strike w:val="false"/>
          <w:color w:val="000000"/>
          <w:sz w:val="22"/>
          <w:szCs w:val="22"/>
          <w:vertAlign w:val="subscript"/>
        </w:rPr>
        <w:t xml:space="preserve">S²(x₀)</w:t>
      </w:r>
      <w:r>
        <w:rPr>
          <w:rFonts w:ascii="Constantia" w:cs="Constantia" w:eastAsia="Constantia" w:hAnsi="Constantia"/>
          <w:b w:val="false"/>
          <w:bCs w:val="false"/>
          <w:i/>
          <w:iCs/>
          <w:strike w:val="false"/>
          <w:color w:val="000000"/>
          <w:sz w:val="21"/>
          <w:szCs w:val="21"/>
        </w:rPr>
        <w:t xml:space="preserve"> d(arg Φ) ∈ ℤ       </w:t>
      </w:r>
      <w:r>
        <w:rPr>
          <w:rFonts w:ascii="Constantia" w:cs="Constantia" w:eastAsia="Constantia" w:hAnsi="Constantia"/>
          <w:b w:val="false"/>
          <w:bCs w:val="false"/>
          <w:i/>
          <w:iCs/>
          <w:strike w:val="false"/>
          <w:color w:val="000000"/>
          <w:sz w:val="20"/>
          <w:szCs w:val="20"/>
        </w:rPr>
        <w:t xml:space="preserve">(7)</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S²(x</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is a small sphere surrounding the defect in Σ</w:t>
      </w:r>
      <w:r>
        <w:rPr>
          <w:rFonts w:ascii="Constantia" w:cs="Constantia" w:eastAsia="Constantia" w:hAnsi="Constantia"/>
          <w:b w:val="false"/>
          <w:bCs w:val="false"/>
          <w:i w:val="false"/>
          <w:iCs w:val="false"/>
          <w:strike w:val="false"/>
          <w:color w:val="000000"/>
          <w:sz w:val="22"/>
          <w:szCs w:val="22"/>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The integrality of this winding number is guaranteed by the topological quantization component 𝒜</w:t>
      </w:r>
      <w:r>
        <w:rPr>
          <w:rFonts w:ascii="Constantia" w:cs="Constantia" w:eastAsia="Constantia" w:hAnsi="Constantia"/>
          <w:b w:val="false"/>
          <w:bCs w:val="false"/>
          <w:i w:val="false"/>
          <w:iCs w:val="false"/>
          <w:strike w:val="false"/>
          <w:color w:val="000000"/>
          <w:sz w:val="22"/>
          <w:szCs w:val="22"/>
          <w:vertAlign w:val="subscript"/>
        </w:rPr>
        <w:t xml:space="preserve">top</w:t>
      </w:r>
      <w:r>
        <w:rPr>
          <w:rFonts w:ascii="Constantia" w:cs="Constantia" w:eastAsia="Constantia" w:hAnsi="Constantia"/>
          <w:b w:val="false"/>
          <w:bCs w:val="false"/>
          <w:i w:val="false"/>
          <w:iCs w:val="false"/>
          <w:strike w:val="false"/>
          <w:color w:val="000000"/>
          <w:sz w:val="22"/>
          <w:szCs w:val="22"/>
        </w:rPr>
        <w:t xml:space="preserve">[Φ] = 0 of the admissibility constraint. Configurations with fractional winding are excluded from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energetics of defect creation arise from the phase gradient energy. Near the core of a defect of charge </w:t>
      </w:r>
      <w:r>
        <w:rPr>
          <w:rFonts w:ascii="Constantia" w:cs="Constantia" w:eastAsia="Constantia" w:hAnsi="Constantia"/>
          <w:b w:val="false"/>
          <w:bCs w:val="false"/>
          <w:i/>
          <w:iCs/>
          <w:strike w:val="false"/>
          <w:color w:val="000000"/>
          <w:sz w:val="22"/>
          <w:szCs w:val="22"/>
        </w:rPr>
        <w:t xml:space="preserve">q</w:t>
      </w:r>
      <w:r>
        <w:rPr>
          <w:rFonts w:ascii="Constantia" w:cs="Constantia" w:eastAsia="Constantia" w:hAnsi="Constantia"/>
          <w:b w:val="false"/>
          <w:bCs w:val="false"/>
          <w:i w:val="false"/>
          <w:iCs w:val="false"/>
          <w:strike w:val="false"/>
          <w:color w:val="000000"/>
          <w:sz w:val="22"/>
          <w:szCs w:val="22"/>
        </w:rPr>
        <w:t xml:space="preserve">, the phase profile takes the asymptotic form arg Φ(r, θ) → </w:t>
      </w:r>
      <w:r>
        <w:rPr>
          <w:rFonts w:ascii="Constantia" w:cs="Constantia" w:eastAsia="Constantia" w:hAnsi="Constantia"/>
          <w:b w:val="false"/>
          <w:bCs w:val="false"/>
          <w:i/>
          <w:iCs/>
          <w:strike w:val="false"/>
          <w:color w:val="000000"/>
          <w:sz w:val="22"/>
          <w:szCs w:val="22"/>
        </w:rPr>
        <w:t xml:space="preserve">q</w:t>
      </w:r>
      <w:r>
        <w:rPr>
          <w:rFonts w:ascii="Constantia" w:cs="Constantia" w:eastAsia="Constantia" w:hAnsi="Constantia"/>
          <w:b w:val="false"/>
          <w:bCs w:val="false"/>
          <w:i w:val="false"/>
          <w:iCs w:val="false"/>
          <w:strike w:val="false"/>
          <w:color w:val="000000"/>
          <w:sz w:val="22"/>
          <w:szCs w:val="22"/>
        </w:rPr>
        <w:t xml:space="preserve">θ + f(r) as r → 0, where f(r) is a radial function determined by the admissibility constraint. The phase energy density diverges logarithmically at the core for 2D vortices and as a power law for 3D monopole-type defects. In Phase Theory, this divergence is regulated by the admissibility constraint, which enforces a finite core structure at scale ℓ</w:t>
      </w:r>
      <w:r>
        <w:rPr>
          <w:rFonts w:ascii="Constantia" w:cs="Constantia" w:eastAsia="Constantia" w:hAnsi="Constantia"/>
          <w:b w:val="false"/>
          <w:bCs w:val="false"/>
          <w:i w:val="false"/>
          <w:iCs w:val="false"/>
          <w:strike w:val="false"/>
          <w:color w:val="000000"/>
          <w:sz w:val="22"/>
          <w:szCs w:val="22"/>
          <w:vertAlign w:val="subscript"/>
        </w:rPr>
        <w:t xml:space="preserve">core</w:t>
      </w:r>
      <w:r>
        <w:rPr>
          <w:rFonts w:ascii="Constantia" w:cs="Constantia" w:eastAsia="Constantia" w:hAnsi="Constantia"/>
          <w:b w:val="false"/>
          <w:bCs w:val="false"/>
          <w:i w:val="false"/>
          <w:iCs w:val="false"/>
          <w:strike w:val="false"/>
          <w:color w:val="000000"/>
          <w:sz w:val="22"/>
          <w:szCs w:val="22"/>
        </w:rPr>
        <w:t xml:space="preserve"> — the fundamental length scale of Phase Theory (related to the Planck scale in the effective description).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non-abelian defect classes — those where the relevant homotopy group is non-abelian — the defect charge is replaced by a conjugacy class in the non-abelian homotopy group. These cases arise for defects in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sectors with non-abelian holonomy, and correspond to non-abelian statistics (developed in Section 21). Defect–antidefect pairs are configurations [Φ] ⊗ [Φ̄] where [Φ] and [Φ̄] carry opposite defect charges, so their total charge is zero. When brought together within an admissible path, the pair can annihilate — the combined configuration continuously deforms to the ground state within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This is topological pair cancellation and corresponds to particle–antiparticle annihilation in the effective description.</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5. Stable Defect Classes and Particle Species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particle spectrum of Phase Theory is determined entirely by the classification of stable defect classes in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This was established in Papers 28–30, which carried out the full enumeration of stable topological classes for the Phase Theory substrate consistent with the emergent (3+1)-dimensional spacetime. The central result of those papers is that the number of stable defect classes is finite and lies within the range 25 ± 10, consistent with the observed count of fundamental particle species in the Standard Model.</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electron-class defect is the simplest non-trivial stable admissible defect. Its phase profile carries winding number ±1 around the defect core, and its holonomy group (to be defined precisely in Section 6) is Hol =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The defect energy — the phase gradient energy integrated over the defect support — yields the electron mass as an emergent parameter:</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m</w:t>
      </w:r>
      <w:r>
        <w:rPr>
          <w:rFonts w:ascii="Constantia" w:cs="Constantia" w:eastAsia="Constantia" w:hAnsi="Constantia"/>
          <w:b w:val="false"/>
          <w:bCs w:val="false"/>
          <w:i/>
          <w:iCs/>
          <w:strike w:val="false"/>
          <w:color w:val="000000"/>
          <w:sz w:val="22"/>
          <w:szCs w:val="22"/>
          <w:vertAlign w:val="subscript"/>
        </w:rPr>
        <w:t xml:space="preserve">e</w:t>
      </w:r>
      <w:r>
        <w:rPr>
          <w:rFonts w:ascii="Constantia" w:cs="Constantia" w:eastAsia="Constantia" w:hAnsi="Constantia"/>
          <w:b w:val="false"/>
          <w:bCs w:val="false"/>
          <w:i/>
          <w:iCs/>
          <w:strike w:val="false"/>
          <w:color w:val="000000"/>
          <w:sz w:val="21"/>
          <w:szCs w:val="21"/>
        </w:rPr>
        <w:t xml:space="preserve"> = ∫</w:t>
      </w:r>
      <w:r>
        <w:rPr>
          <w:rFonts w:ascii="Constantia" w:cs="Constantia" w:eastAsia="Constantia" w:hAnsi="Constantia"/>
          <w:b w:val="false"/>
          <w:bCs w:val="false"/>
          <w:i/>
          <w:iCs/>
          <w:strike w:val="false"/>
          <w:color w:val="000000"/>
          <w:sz w:val="22"/>
          <w:szCs w:val="22"/>
          <w:vertAlign w:val="subscript"/>
        </w:rPr>
        <w:t xml:space="preserve">Σ core</w:t>
      </w:r>
      <w:r>
        <w:rPr>
          <w:rFonts w:ascii="Constantia" w:cs="Constantia" w:eastAsia="Constantia" w:hAnsi="Constantia"/>
          <w:b w:val="false"/>
          <w:bCs w:val="false"/>
          <w:i/>
          <w:iCs/>
          <w:strike w:val="false"/>
          <w:color w:val="000000"/>
          <w:sz w:val="21"/>
          <w:szCs w:val="21"/>
        </w:rPr>
        <w:t xml:space="preserve"> |∇Φ|² dμ / c</w:t>
      </w:r>
      <w:r>
        <w:rPr>
          <w:rFonts w:ascii="Constantia" w:cs="Constantia" w:eastAsia="Constantia" w:hAnsi="Constantia"/>
          <w:b w:val="false"/>
          <w:bCs w:val="false"/>
          <w:i/>
          <w:iCs/>
          <w:strike w:val="false"/>
          <w:color w:val="000000"/>
          <w:sz w:val="22"/>
          <w:szCs w:val="22"/>
          <w:vertAlign w:val="subscript"/>
        </w:rPr>
        <w:t xml:space="preserve">eff</w:t>
      </w:r>
      <w:r>
        <w:rPr>
          <w:rFonts w:ascii="Constantia" w:cs="Constantia" w:eastAsia="Constantia" w:hAnsi="Constantia"/>
          <w:b w:val="false"/>
          <w:bCs w:val="false"/>
          <w:i/>
          <w:iCs/>
          <w:strike w:val="false"/>
          <w:color w:val="000000"/>
          <w:sz w:val="21"/>
          <w:szCs w:val="21"/>
        </w:rPr>
        <w:t xml:space="preserve">²       </w:t>
      </w:r>
      <w:r>
        <w:rPr>
          <w:rFonts w:ascii="Constantia" w:cs="Constantia" w:eastAsia="Constantia" w:hAnsi="Constantia"/>
          <w:b w:val="false"/>
          <w:bCs w:val="false"/>
          <w:i/>
          <w:iCs/>
          <w:strike w:val="false"/>
          <w:color w:val="000000"/>
          <w:sz w:val="20"/>
          <w:szCs w:val="20"/>
        </w:rPr>
        <w:t xml:space="preserve">(8)</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c</w:t>
      </w:r>
      <w:r>
        <w:rPr>
          <w:rFonts w:ascii="Constantia" w:cs="Constantia" w:eastAsia="Constantia" w:hAnsi="Constantia"/>
          <w:b w:val="false"/>
          <w:bCs w:val="false"/>
          <w:i w:val="false"/>
          <w:iCs w:val="false"/>
          <w:strike w:val="false"/>
          <w:color w:val="000000"/>
          <w:sz w:val="22"/>
          <w:szCs w:val="22"/>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is the effective speed of phase propagation, which reduces to the speed of light in the emergent spacetime limit (Paper 10). Neutrino-class defects are similar to electron-class defects but have nearly zero core energy — their phase profile has winding number ±1 but the core is extended over a much larger region of Σ, reducing the integrated gradient energy. This is the Phase Theory explanation of neutrino lightness, without a seesaw mechanism or right-handed neutrino postulate.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Quark-class defects carry fractional (in units of the electron charge) effective couplings to the phase connection associated with electromagnetic interactions (Paper 18), corresponding to their fractional electric charges. Topologically, the quark-class defects are labeled by elements of ℤ</w:t>
      </w:r>
      <w:r>
        <w:rPr>
          <w:rFonts w:ascii="Constantia" w:cs="Constantia" w:eastAsia="Constantia" w:hAnsi="Constantia"/>
          <w:b w:val="false"/>
          <w:bCs w:val="false"/>
          <w:i w:val="false"/>
          <w:iCs w:val="false"/>
          <w:strike w:val="false"/>
          <w:color w:val="000000"/>
          <w:sz w:val="22"/>
          <w:szCs w:val="22"/>
          <w:vertAlign w:val="subscript"/>
        </w:rPr>
        <w:t xml:space="preserve">3</w:t>
      </w:r>
      <w:r>
        <w:rPr>
          <w:rFonts w:ascii="Constantia" w:cs="Constantia" w:eastAsia="Constantia" w:hAnsi="Constantia"/>
          <w:b w:val="false"/>
          <w:bCs w:val="false"/>
          <w:i w:val="false"/>
          <w:iCs w:val="false"/>
          <w:strike w:val="false"/>
          <w:color w:val="000000"/>
          <w:sz w:val="22"/>
          <w:szCs w:val="22"/>
        </w:rPr>
        <w:t xml:space="preserve"> under the color holonomy (corresponding to SU(3) in the emergent gauge description), and their confinement arises from the requirement that color holonomy be trivial for asymptotic states — i.e., only color-singlet composite defects exist as stable free particles. Photon-class excitations are not topological defects in the strict sense; they are propagating phase modes — smooth oscillations of the phase field that do not carry nontrivial winding. Their stability comes from the masslessness of transverse phase gradient modes in the admissible condensate, rather than from topological protection.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 and Z-class defects and the Higgs-class defect correspond to excitations of the admissible configuration space associated with the non-abelian phase connection structure (Papers 18–22). Their masses emerge from the Phase Theory analog of the Higgs mechanism: a spontaneous selection of a preferred direction in the non-abelian part of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breaking the non-abelian symmetry to a residual U(1) at low energies. The details of these defect classes are not central to the present paper; what matters is that each stable defect class [Φ</w:t>
      </w:r>
      <w:r>
        <w:rPr>
          <w:rFonts w:ascii="Constantia" w:cs="Constantia" w:eastAsia="Constantia" w:hAnsi="Constantia"/>
          <w:b w:val="false"/>
          <w:bCs w:val="false"/>
          <w:i w:val="false"/>
          <w:iCs w:val="false"/>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carries a well-defined holonomy group Hol([Φ</w:t>
      </w:r>
      <w:r>
        <w:rPr>
          <w:rFonts w:ascii="Constantia" w:cs="Constantia" w:eastAsia="Constantia" w:hAnsi="Constantia"/>
          <w:b w:val="false"/>
          <w:bCs w:val="false"/>
          <w:i w:val="false"/>
          <w:iCs w:val="false"/>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and it is from this holonomy group that all spin and statistical properties emerge.</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6. Phase Holonomy — The Primitive Concept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holonomy is the central object of this paper. We now give its precise definition and establish its basic properties. Let [Φ] be a stable defect class in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and let γ: [0,1] →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be an admissible loop based at [Φ] — that is, γ(0) = γ(1) = [Φ]. As the phase configuration traverses the loop γ, the defect is transported through configuration space and, upon return, may find itself in a transformed state [Φ'] related to [Φ] by an element of Aut([Φ]), the group of automorphisms of the defect class.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37.6 (Phase Holonomy)</w:t>
            </w:r>
          </w:p>
          <w:p>
            <w:pPr>
              <w:spacing w:after="120" w:line="408" w:lineRule="auto"/>
            </w:pPr>
            <w:r>
              <w:rPr>
                <w:rFonts w:ascii="Constantia" w:cs="Constantia" w:eastAsia="Constantia" w:hAnsi="Constantia"/>
                <w:b w:val="false"/>
                <w:bCs w:val="false"/>
                <w:i/>
                <w:iCs/>
                <w:strike w:val="false"/>
                <w:color w:val="000000"/>
                <w:sz w:val="21"/>
                <w:szCs w:val="21"/>
              </w:rPr>
              <w:t xml:space="preserve">The phase holonomy of an admissible loop γ ∈ Ω</w:t>
            </w:r>
            <w:r>
              <w:rPr>
                <w:rFonts w:ascii="Constantia" w:cs="Constantia" w:eastAsia="Constantia" w:hAnsi="Constantia"/>
                <w:b w:val="false"/>
                <w:bCs w:val="false"/>
                <w:i/>
                <w:iCs/>
                <w:strike w:val="false"/>
                <w:color w:val="000000"/>
                <w:sz w:val="22"/>
                <w:szCs w:val="22"/>
                <w:vertAlign w:val="subscript"/>
              </w:rPr>
              <w:t xml:space="preserve">[Φ]</w:t>
            </w:r>
            <w:r>
              <w:rPr>
                <w:rFonts w:ascii="Constantia" w:cs="Constantia" w:eastAsia="Constantia" w:hAnsi="Constantia"/>
                <w:b w:val="false"/>
                <w:bCs w:val="false"/>
                <w:i/>
                <w:iCs/>
                <w:strike w:val="false"/>
                <w:color w:val="000000"/>
                <w:sz w:val="21"/>
                <w:szCs w:val="21"/>
              </w:rPr>
              <w:t xml:space="preserve">𝒫</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iCs/>
                <w:strike w:val="false"/>
                <w:color w:val="000000"/>
                <w:sz w:val="21"/>
                <w:szCs w:val="21"/>
              </w:rPr>
              <w:t xml:space="preserve"> is the element H(γ) ∈ Aut([Φ]) defined by parallel transport of [Φ] along γ with respect to the phase connection 𝒜</w:t>
            </w:r>
            <w:r>
              <w:rPr>
                <w:rFonts w:ascii="Constantia" w:cs="Constantia" w:eastAsia="Constantia" w:hAnsi="Constantia"/>
                <w:b w:val="false"/>
                <w:bCs w:val="false"/>
                <w:i/>
                <w:iCs/>
                <w:strike w:val="false"/>
                <w:color w:val="000000"/>
                <w:sz w:val="22"/>
                <w:szCs w:val="22"/>
                <w:vertAlign w:val="subscript"/>
              </w:rPr>
              <w:t xml:space="preserve">conn</w:t>
            </w:r>
            <w:r>
              <w:rPr>
                <w:rFonts w:ascii="Constantia" w:cs="Constantia" w:eastAsia="Constantia" w:hAnsi="Constantia"/>
                <w:b w:val="false"/>
                <w:bCs w:val="false"/>
                <w:i/>
                <w:iCs/>
                <w:strike w:val="false"/>
                <w:color w:val="000000"/>
                <w:sz w:val="21"/>
                <w:szCs w:val="21"/>
              </w:rPr>
              <w:t xml:space="preserve">:</w:t>
            </w:r>
          </w:p>
        </w:tc>
      </w:tr>
    </w:tbl>
    <w:p>
      <w:pPr>
        <w:spacing w:after="240" w:before="0"/>
      </w:pPr>
    </w:p>
    <w:p>
      <w:pPr>
        <w:spacing w:after="240" w:line="384" w:lineRule="auto"/>
        <w:jc w:val="center"/>
      </w:pPr>
      <w:r>
        <w:rPr>
          <w:rFonts w:ascii="Constantia" w:cs="Constantia" w:eastAsia="Constantia" w:hAnsi="Constantia"/>
          <w:b w:val="false"/>
          <w:bCs w:val="false"/>
          <w:i/>
          <w:iCs/>
          <w:strike w:val="false"/>
          <w:color w:val="000000"/>
          <w:sz w:val="21"/>
          <w:szCs w:val="21"/>
        </w:rPr>
        <w:t xml:space="preserve">H(γ) = 𝒫 exp(∮</w:t>
      </w:r>
      <w:r>
        <w:rPr>
          <w:rFonts w:ascii="Constantia" w:cs="Constantia" w:eastAsia="Constantia" w:hAnsi="Constantia"/>
          <w:b w:val="false"/>
          <w:bCs w:val="false"/>
          <w:i/>
          <w:iCs/>
          <w:strike w:val="false"/>
          <w:color w:val="000000"/>
          <w:sz w:val="22"/>
          <w:szCs w:val="22"/>
          <w:vertAlign w:val="subscript"/>
        </w:rPr>
        <w:t xml:space="preserve">γ</w:t>
      </w:r>
      <w:r>
        <w:rPr>
          <w:rFonts w:ascii="Constantia" w:cs="Constantia" w:eastAsia="Constantia" w:hAnsi="Constantia"/>
          <w:b w:val="false"/>
          <w:bCs w:val="false"/>
          <w:i/>
          <w:iCs/>
          <w:strike w:val="false"/>
          <w:color w:val="000000"/>
          <w:sz w:val="21"/>
          <w:szCs w:val="21"/>
        </w:rPr>
        <w:t xml:space="preserve"> 𝒜</w:t>
      </w:r>
      <w:r>
        <w:rPr>
          <w:rFonts w:ascii="Constantia" w:cs="Constantia" w:eastAsia="Constantia" w:hAnsi="Constantia"/>
          <w:b w:val="false"/>
          <w:bCs w:val="false"/>
          <w:i/>
          <w:iCs/>
          <w:strike w:val="false"/>
          <w:color w:val="000000"/>
          <w:sz w:val="22"/>
          <w:szCs w:val="22"/>
          <w:vertAlign w:val="subscript"/>
        </w:rPr>
        <w:t xml:space="preserve">conn</w:t>
      </w:r>
      <w:r>
        <w:rPr>
          <w:rFonts w:ascii="Constantia" w:cs="Constantia" w:eastAsia="Constantia" w:hAnsi="Constantia"/>
          <w:b w:val="false"/>
          <w:bCs w:val="false"/>
          <w:i/>
          <w:iCs/>
          <w:strike w:val="false"/>
          <w:color w:val="000000"/>
          <w:sz w:val="21"/>
          <w:szCs w:val="21"/>
        </w:rPr>
        <w:t xml:space="preserve"> · dγ) ∈ Aut([Φ])       </w:t>
      </w:r>
      <w:r>
        <w:rPr>
          <w:rFonts w:ascii="Constantia" w:cs="Constantia" w:eastAsia="Constantia" w:hAnsi="Constantia"/>
          <w:b w:val="false"/>
          <w:bCs w:val="false"/>
          <w:i/>
          <w:iCs/>
          <w:strike w:val="false"/>
          <w:color w:val="000000"/>
          <w:sz w:val="20"/>
          <w:szCs w:val="20"/>
        </w:rPr>
        <w:t xml:space="preserve">(9)</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holonomy group of [Φ] is the set of all holonomies obtained from all admissible loops:</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Hol([Φ]) = { H(γ) : γ ∈ Ω</w:t>
      </w:r>
      <w:r>
        <w:rPr>
          <w:rFonts w:ascii="Constantia" w:cs="Constantia" w:eastAsia="Constantia" w:hAnsi="Constantia"/>
          <w:b w:val="false"/>
          <w:bCs w:val="false"/>
          <w:i/>
          <w:iCs/>
          <w:strike w:val="false"/>
          <w:color w:val="000000"/>
          <w:sz w:val="22"/>
          <w:szCs w:val="22"/>
          <w:vertAlign w:val="subscript"/>
        </w:rPr>
        <w:t xml:space="preserve">[Φ]</w:t>
      </w:r>
      <w:r>
        <w:rPr>
          <w:rFonts w:ascii="Constantia" w:cs="Constantia" w:eastAsia="Constantia" w:hAnsi="Constantia"/>
          <w:b w:val="false"/>
          <w:bCs w:val="false"/>
          <w:i/>
          <w:iCs/>
          <w:strike w:val="false"/>
          <w:color w:val="000000"/>
          <w:sz w:val="21"/>
          <w:szCs w:val="21"/>
        </w:rPr>
        <w:t xml:space="preserve">𝒫</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iCs/>
          <w:strike w:val="false"/>
          <w:color w:val="000000"/>
          <w:sz w:val="21"/>
          <w:szCs w:val="21"/>
        </w:rPr>
        <w:t xml:space="preserve"> } ⊆ Aut([Φ])       </w:t>
      </w:r>
      <w:r>
        <w:rPr>
          <w:rFonts w:ascii="Constantia" w:cs="Constantia" w:eastAsia="Constantia" w:hAnsi="Constantia"/>
          <w:b w:val="false"/>
          <w:bCs w:val="false"/>
          <w:i/>
          <w:iCs/>
          <w:strike w:val="false"/>
          <w:color w:val="000000"/>
          <w:sz w:val="20"/>
          <w:szCs w:val="20"/>
        </w:rPr>
        <w:t xml:space="preserve">(10)</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is a subgroup of Aut([Φ]) by the group homomorphism property of holonomy. For abelian defect classes, Aut([Φ]) ≅ U(1) and Hol([Φ]) is a closed subgroup of U(1), hence either all of U(1) or a cyclic group ℤ</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 For non-abelian defect classes, Hol([Φ]) is a closed subgroup of a non-abelian Lie group.</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Three key properties of phase holonomy follow directly from the definitions and the admissibility constraint:</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Property H1 (Homotopy invariance):</w:t>
      </w:r>
      <w:r>
        <w:rPr>
          <w:rFonts w:ascii="Constantia" w:cs="Constantia" w:eastAsia="Constantia" w:hAnsi="Constantia"/>
          <w:b w:val="false"/>
          <w:bCs w:val="false"/>
          <w:i w:val="false"/>
          <w:iCs w:val="false"/>
          <w:strike w:val="false"/>
          <w:color w:val="000000"/>
          <w:sz w:val="22"/>
          <w:szCs w:val="22"/>
        </w:rPr>
        <w:t xml:space="preserve"> H(γ) depends only on the homotopy class [γ] ∈ π</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[Φ]), not on the specific parameterization or path representative of γ. This follows from the flatness of the phase connection restricted to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(proven in Paper 3 using the variational characterization of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Property H2 (Concatenation law):</w:t>
      </w:r>
      <w:r>
        <w:rPr>
          <w:rFonts w:ascii="Constantia" w:cs="Constantia" w:eastAsia="Constantia" w:hAnsi="Constantia"/>
          <w:b w:val="false"/>
          <w:bCs w:val="false"/>
          <w:i w:val="false"/>
          <w:iCs w:val="false"/>
          <w:strike w:val="false"/>
          <w:color w:val="000000"/>
          <w:sz w:val="22"/>
          <w:szCs w:val="22"/>
        </w:rPr>
        <w:t xml:space="preserve"> For two admissible loops γ₁, γ₂ ∈ Ω</w:t>
      </w:r>
      <w:r>
        <w:rPr>
          <w:rFonts w:ascii="Constantia" w:cs="Constantia" w:eastAsia="Constantia" w:hAnsi="Constantia"/>
          <w:b w:val="false"/>
          <w:bCs w:val="false"/>
          <w:i w:val="false"/>
          <w:iCs w:val="false"/>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the holonomy of their concatenation is:</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H(γ₁ · γ₂) = H(γ₁) · H(γ₂) ∈ Hol([Φ])       </w:t>
      </w:r>
      <w:r>
        <w:rPr>
          <w:rFonts w:ascii="Constantia" w:cs="Constantia" w:eastAsia="Constantia" w:hAnsi="Constantia"/>
          <w:b w:val="false"/>
          <w:bCs w:val="false"/>
          <w:i/>
          <w:iCs/>
          <w:strike w:val="false"/>
          <w:color w:val="000000"/>
          <w:sz w:val="20"/>
          <w:szCs w:val="20"/>
        </w:rPr>
        <w:t xml:space="preserve">(11)</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so that the holonomy map H: π</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[Φ]) → Hol([Φ]) is a group homomorphism.</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Property H3 (Trivial loop):</w:t>
      </w:r>
      <w:r>
        <w:rPr>
          <w:rFonts w:ascii="Constantia" w:cs="Constantia" w:eastAsia="Constantia" w:hAnsi="Constantia"/>
          <w:b w:val="false"/>
          <w:bCs w:val="false"/>
          <w:i w:val="false"/>
          <w:iCs w:val="false"/>
          <w:strike w:val="false"/>
          <w:color w:val="000000"/>
          <w:sz w:val="22"/>
          <w:szCs w:val="22"/>
        </w:rPr>
        <w:t xml:space="preserve"> The holonomy of the constant loop γ</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(t) = [Φ] for all t is the identity: H(γ</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 id ∈ Hol([Φ]).</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connection between holonomy and the curvature of the phase connection is established by a Phase Theory analog of the Ambrose–Singer theorem (see Appendix A for the precise statement and proof). In Phase Theory, the curvature of 𝒜</w:t>
      </w:r>
      <w:r>
        <w:rPr>
          <w:rFonts w:ascii="Constantia" w:cs="Constantia" w:eastAsia="Constantia" w:hAnsi="Constantia"/>
          <w:b w:val="false"/>
          <w:bCs w:val="false"/>
          <w:i w:val="false"/>
          <w:iCs w:val="false"/>
          <w:strike w:val="false"/>
          <w:color w:val="000000"/>
          <w:sz w:val="22"/>
          <w:szCs w:val="22"/>
          <w:vertAlign w:val="subscript"/>
        </w:rPr>
        <w:t xml:space="preserve">conn</w:t>
      </w:r>
      <w:r>
        <w:rPr>
          <w:rFonts w:ascii="Constantia" w:cs="Constantia" w:eastAsia="Constantia" w:hAnsi="Constantia"/>
          <w:b w:val="false"/>
          <w:bCs w:val="false"/>
          <w:i w:val="false"/>
          <w:iCs w:val="false"/>
          <w:strike w:val="false"/>
          <w:color w:val="000000"/>
          <w:sz w:val="22"/>
          <w:szCs w:val="22"/>
        </w:rPr>
        <w:t xml:space="preserve"> at a point Φ ∈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a 2-form F</w:t>
      </w:r>
      <w:r>
        <w:rPr>
          <w:rFonts w:ascii="Constantia" w:cs="Constantia" w:eastAsia="Constantia" w:hAnsi="Constantia"/>
          <w:b w:val="false"/>
          <w:bCs w:val="false"/>
          <w:i w:val="false"/>
          <w:iCs w:val="false"/>
          <w:strike w:val="false"/>
          <w:color w:val="000000"/>
          <w:sz w:val="22"/>
          <w:szCs w:val="22"/>
          <w:vertAlign w:val="subscript"/>
        </w:rPr>
        <w:t xml:space="preserve">𝒜</w:t>
      </w:r>
      <w:r>
        <w:rPr>
          <w:rFonts w:ascii="Constantia" w:cs="Constantia" w:eastAsia="Constantia" w:hAnsi="Constantia"/>
          <w:b w:val="false"/>
          <w:bCs w:val="false"/>
          <w:i w:val="false"/>
          <w:iCs w:val="false"/>
          <w:strike w:val="false"/>
          <w:color w:val="000000"/>
          <w:sz w:val="22"/>
          <w:szCs w:val="22"/>
        </w:rPr>
        <w:t xml:space="preserve"> ∈ Ω²(𝒫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Hol([Φ])) that measures the infinitesimal holonomy around infinitesimal loops. The Ambrose–Singer theorem states that Hol([Φ]) is generated, as a Lie group, by the values of F</w:t>
      </w:r>
      <w:r>
        <w:rPr>
          <w:rFonts w:ascii="Constantia" w:cs="Constantia" w:eastAsia="Constantia" w:hAnsi="Constantia"/>
          <w:b w:val="false"/>
          <w:bCs w:val="false"/>
          <w:i w:val="false"/>
          <w:iCs w:val="false"/>
          <w:strike w:val="false"/>
          <w:color w:val="000000"/>
          <w:sz w:val="22"/>
          <w:szCs w:val="22"/>
          <w:vertAlign w:val="subscript"/>
        </w:rPr>
        <w:t xml:space="preserve">𝒜</w:t>
      </w:r>
      <w:r>
        <w:rPr>
          <w:rFonts w:ascii="Constantia" w:cs="Constantia" w:eastAsia="Constantia" w:hAnsi="Constantia"/>
          <w:b w:val="false"/>
          <w:bCs w:val="false"/>
          <w:i w:val="false"/>
          <w:iCs w:val="false"/>
          <w:strike w:val="false"/>
          <w:color w:val="000000"/>
          <w:sz w:val="22"/>
          <w:szCs w:val="22"/>
        </w:rPr>
        <w:t xml:space="preserve"> at all points of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reachable from [Φ] by admissible paths. This provides a local characterization of the globally defined holonomy group.</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7. Admissible Transport — Formal Development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37.7 (Admissible Transport)</w:t>
            </w:r>
          </w:p>
          <w:p>
            <w:pPr>
              <w:spacing w:after="120" w:line="408" w:lineRule="auto"/>
            </w:pPr>
            <w:r>
              <w:rPr>
                <w:rFonts w:ascii="Constantia" w:cs="Constantia" w:eastAsia="Constantia" w:hAnsi="Constantia"/>
                <w:b w:val="false"/>
                <w:bCs w:val="false"/>
                <w:i/>
                <w:iCs/>
                <w:strike w:val="false"/>
                <w:color w:val="000000"/>
                <w:sz w:val="21"/>
                <w:szCs w:val="21"/>
              </w:rPr>
              <w:t xml:space="preserve">An admissible transport of defect [Φ] along a path α: [0,1] → Σ</w:t>
            </w:r>
            <w:r>
              <w:rPr>
                <w:rFonts w:ascii="Constantia" w:cs="Constantia" w:eastAsia="Constantia" w:hAnsi="Constantia"/>
                <w:b w:val="false"/>
                <w:bCs w:val="false"/>
                <w:i/>
                <w:iCs/>
                <w:strike w:val="false"/>
                <w:color w:val="000000"/>
                <w:sz w:val="22"/>
                <w:szCs w:val="22"/>
                <w:vertAlign w:val="subscript"/>
              </w:rPr>
              <w:t xml:space="preserve">eff</w:t>
            </w:r>
            <w:r>
              <w:rPr>
                <w:rFonts w:ascii="Constantia" w:cs="Constantia" w:eastAsia="Constantia" w:hAnsi="Constantia"/>
                <w:b w:val="false"/>
                <w:bCs w:val="false"/>
                <w:i/>
                <w:iCs/>
                <w:strike w:val="false"/>
                <w:color w:val="000000"/>
                <w:sz w:val="21"/>
                <w:szCs w:val="21"/>
              </w:rPr>
              <w:t xml:space="preserve"> in effective spacetime is a lift ᾱ: [0,1] → 𝒫</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iCs/>
                <w:strike w:val="false"/>
                <w:color w:val="000000"/>
                <w:sz w:val="21"/>
                <w:szCs w:val="21"/>
              </w:rPr>
              <w:t xml:space="preserve"> of α to the configuration space such that: (i) ᾱ(0) = [Φ]; (ii) ᾱ(t) ∈ 𝒫</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iCs/>
                <w:strike w:val="false"/>
                <w:color w:val="000000"/>
                <w:sz w:val="21"/>
                <w:szCs w:val="21"/>
              </w:rPr>
              <w:t xml:space="preserve"> for all t ∈ [0,1]; (iii) the defect core position of ᾱ(t) traces the path α(t) in Σ</w:t>
            </w:r>
            <w:r>
              <w:rPr>
                <w:rFonts w:ascii="Constantia" w:cs="Constantia" w:eastAsia="Constantia" w:hAnsi="Constantia"/>
                <w:b w:val="false"/>
                <w:bCs w:val="false"/>
                <w:i/>
                <w:iCs/>
                <w:strike w:val="false"/>
                <w:color w:val="000000"/>
                <w:sz w:val="22"/>
                <w:szCs w:val="22"/>
                <w:vertAlign w:val="subscript"/>
              </w:rPr>
              <w:t xml:space="preserve">eff</w:t>
            </w:r>
            <w:r>
              <w:rPr>
                <w:rFonts w:ascii="Constantia" w:cs="Constantia" w:eastAsia="Constantia" w:hAnsi="Constantia"/>
                <w:b w:val="false"/>
                <w:bCs w:val="false"/>
                <w:i/>
                <w:iCs/>
                <w:strike w:val="false"/>
                <w:color w:val="000000"/>
                <w:sz w:val="21"/>
                <w:szCs w:val="21"/>
              </w:rPr>
              <w:t xml:space="preserve">; and (iv) no new defects are created or annihilated along ᾱ.</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Conditions (i)–(iv) ensure that the transport is physically meaningful: the defect remains a single stable defect of the same species throughout the transport, the phase configuration remains globally consistent, and the resulting transported state is an admissible configuration. The transport is implemented as a parallel transport operation with respect to the phase connection 𝒜</w:t>
      </w:r>
      <w:r>
        <w:rPr>
          <w:rFonts w:ascii="Constantia" w:cs="Constantia" w:eastAsia="Constantia" w:hAnsi="Constantia"/>
          <w:b w:val="false"/>
          <w:bCs w:val="false"/>
          <w:i w:val="false"/>
          <w:iCs w:val="false"/>
          <w:strike w:val="false"/>
          <w:color w:val="000000"/>
          <w:sz w:val="22"/>
          <w:szCs w:val="22"/>
          <w:vertAlign w:val="subscript"/>
        </w:rPr>
        <w:t xml:space="preserve">conn</w:t>
      </w:r>
      <w:r>
        <w:rPr>
          <w:rFonts w:ascii="Constantia" w:cs="Constantia" w:eastAsia="Constantia" w:hAnsi="Constantia"/>
          <w:b w:val="false"/>
          <w:bCs w:val="false"/>
          <w:i w:val="false"/>
          <w:iCs w:val="false"/>
          <w:strike w:val="false"/>
          <w:color w:val="000000"/>
          <w:sz w:val="22"/>
          <w:szCs w:val="22"/>
        </w:rPr>
        <w:t xml:space="preserve"> on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which is the unique lift satisfying the horizontality condition δ𝒜</w:t>
      </w:r>
      <w:r>
        <w:rPr>
          <w:rFonts w:ascii="Constantia" w:cs="Constantia" w:eastAsia="Constantia" w:hAnsi="Constantia"/>
          <w:b w:val="false"/>
          <w:bCs w:val="false"/>
          <w:i w:val="false"/>
          <w:iCs w:val="false"/>
          <w:strike w:val="false"/>
          <w:color w:val="000000"/>
          <w:sz w:val="22"/>
          <w:szCs w:val="22"/>
          <w:vertAlign w:val="subscript"/>
        </w:rPr>
        <w:t xml:space="preserve">conn</w:t>
      </w:r>
      <w:r>
        <w:rPr>
          <w:rFonts w:ascii="Constantia" w:cs="Constantia" w:eastAsia="Constantia" w:hAnsi="Constantia"/>
          <w:b w:val="false"/>
          <w:bCs w:val="false"/>
          <w:i w:val="false"/>
          <w:iCs w:val="false"/>
          <w:strike w:val="false"/>
          <w:color w:val="000000"/>
          <w:sz w:val="22"/>
          <w:szCs w:val="22"/>
        </w:rPr>
        <w:t xml:space="preserve">(ᾱ'(t)) = 0 for all 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transport operator T</w:t>
      </w:r>
      <w:r>
        <w:rPr>
          <w:rFonts w:ascii="Constantia" w:cs="Constantia" w:eastAsia="Constantia" w:hAnsi="Constantia"/>
          <w:b w:val="false"/>
          <w:bCs w:val="false"/>
          <w:i w:val="false"/>
          <w:iCs w:val="false"/>
          <w:strike w:val="false"/>
          <w:color w:val="000000"/>
          <w:sz w:val="22"/>
          <w:szCs w:val="22"/>
          <w:vertAlign w:val="subscript"/>
        </w:rPr>
        <w:t xml:space="preserve">α</w:t>
      </w:r>
      <w:r>
        <w:rPr>
          <w:rFonts w:ascii="Constantia" w:cs="Constantia" w:eastAsia="Constantia" w:hAnsi="Constantia"/>
          <w:b w:val="false"/>
          <w:bCs w:val="false"/>
          <w:i w:val="false"/>
          <w:iCs w:val="false"/>
          <w:strike w:val="false"/>
          <w:color w:val="000000"/>
          <w:sz w:val="22"/>
          <w:szCs w:val="22"/>
        </w:rPr>
        <w:t xml:space="preserve">: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the map sending [Φ] to its transported configuration at the endpoint of α:</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T</w:t>
      </w:r>
      <w:r>
        <w:rPr>
          <w:rFonts w:ascii="Constantia" w:cs="Constantia" w:eastAsia="Constantia" w:hAnsi="Constantia"/>
          <w:b w:val="false"/>
          <w:bCs w:val="false"/>
          <w:i/>
          <w:iCs/>
          <w:strike w:val="false"/>
          <w:color w:val="000000"/>
          <w:sz w:val="22"/>
          <w:szCs w:val="22"/>
          <w:vertAlign w:val="subscript"/>
        </w:rPr>
        <w:t xml:space="preserve">α</w:t>
      </w:r>
      <w:r>
        <w:rPr>
          <w:rFonts w:ascii="Constantia" w:cs="Constantia" w:eastAsia="Constantia" w:hAnsi="Constantia"/>
          <w:b w:val="false"/>
          <w:bCs w:val="false"/>
          <w:i/>
          <w:iCs/>
          <w:strike w:val="false"/>
          <w:color w:val="000000"/>
          <w:sz w:val="21"/>
          <w:szCs w:val="21"/>
        </w:rPr>
        <w:t xml:space="preserve">([Φ]) = ᾱ(1) ∈ 𝒫</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iCs/>
          <w:strike w:val="false"/>
          <w:color w:val="000000"/>
          <w:sz w:val="21"/>
          <w:szCs w:val="21"/>
        </w:rPr>
        <w:t xml:space="preserve">       </w:t>
      </w:r>
      <w:r>
        <w:rPr>
          <w:rFonts w:ascii="Constantia" w:cs="Constantia" w:eastAsia="Constantia" w:hAnsi="Constantia"/>
          <w:b w:val="false"/>
          <w:bCs w:val="false"/>
          <w:i/>
          <w:iCs/>
          <w:strike w:val="false"/>
          <w:color w:val="000000"/>
          <w:sz w:val="20"/>
          <w:szCs w:val="20"/>
        </w:rPr>
        <w:t xml:space="preserve">(12)</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vertAlign w:val="subscript"/>
        </w:rPr>
        <w:t xml:space="preserve">α</w:t>
      </w:r>
      <w:r>
        <w:rPr>
          <w:rFonts w:ascii="Constantia" w:cs="Constantia" w:eastAsia="Constantia" w:hAnsi="Constantia"/>
          <w:b w:val="false"/>
          <w:bCs w:val="false"/>
          <w:i w:val="false"/>
          <w:iCs w:val="false"/>
          <w:strike w:val="false"/>
          <w:color w:val="000000"/>
          <w:sz w:val="22"/>
          <w:szCs w:val="22"/>
        </w:rPr>
        <w:t xml:space="preserve"> is a well-defined bijection on the connected component of [Φ] in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with inverse T</w:t>
      </w:r>
      <w:r>
        <w:rPr>
          <w:rFonts w:ascii="Constantia" w:cs="Constantia" w:eastAsia="Constantia" w:hAnsi="Constantia"/>
          <w:b w:val="false"/>
          <w:bCs w:val="false"/>
          <w:i w:val="false"/>
          <w:iCs w:val="false"/>
          <w:strike w:val="false"/>
          <w:color w:val="000000"/>
          <w:sz w:val="22"/>
          <w:szCs w:val="22"/>
          <w:vertAlign w:val="subscript"/>
        </w:rPr>
        <w:t xml:space="preserve">ᾱ</w:t>
      </w:r>
      <w:r>
        <w:rPr>
          <w:rFonts w:ascii="Constantia" w:cs="Constantia" w:eastAsia="Constantia" w:hAnsi="Constantia"/>
          <w:b w:val="false"/>
          <w:bCs w:val="false"/>
          <w:i w:val="false"/>
          <w:iCs w:val="false"/>
          <w:strike w:val="false"/>
          <w:color w:val="000000"/>
          <w:sz w:val="22"/>
          <w:szCs w:val="22"/>
        </w:rPr>
        <w:t xml:space="preserve"> where ᾱ(t) = α(1−t) is the reversed path. This follows from the reversibility of admissible transport (condition (iv) ensures no irreversible events occur) and the bijectivity of parallel transport on any principal bundle with connection.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37.8 (Holonomic Loop)</w:t>
            </w:r>
          </w:p>
          <w:p>
            <w:pPr>
              <w:spacing w:after="120" w:line="408" w:lineRule="auto"/>
            </w:pPr>
            <w:r>
              <w:rPr>
                <w:rFonts w:ascii="Constantia" w:cs="Constantia" w:eastAsia="Constantia" w:hAnsi="Constantia"/>
                <w:b w:val="false"/>
                <w:bCs w:val="false"/>
                <w:i/>
                <w:iCs/>
                <w:strike w:val="false"/>
                <w:color w:val="000000"/>
                <w:sz w:val="21"/>
                <w:szCs w:val="21"/>
              </w:rPr>
              <w:t xml:space="preserve">A holonomic loop based at [Φ] is a closed admissible transport path: an admissible transport along a path α in Σ</w:t>
            </w:r>
            <w:r>
              <w:rPr>
                <w:rFonts w:ascii="Constantia" w:cs="Constantia" w:eastAsia="Constantia" w:hAnsi="Constantia"/>
                <w:b w:val="false"/>
                <w:bCs w:val="false"/>
                <w:i/>
                <w:iCs/>
                <w:strike w:val="false"/>
                <w:color w:val="000000"/>
                <w:sz w:val="22"/>
                <w:szCs w:val="22"/>
                <w:vertAlign w:val="subscript"/>
              </w:rPr>
              <w:t xml:space="preserve">eff</w:t>
            </w:r>
            <w:r>
              <w:rPr>
                <w:rFonts w:ascii="Constantia" w:cs="Constantia" w:eastAsia="Constantia" w:hAnsi="Constantia"/>
                <w:b w:val="false"/>
                <w:bCs w:val="false"/>
                <w:i/>
                <w:iCs/>
                <w:strike w:val="false"/>
                <w:color w:val="000000"/>
                <w:sz w:val="21"/>
                <w:szCs w:val="21"/>
              </w:rPr>
              <w:t xml:space="preserve"> that returns to its starting point, yielding a loop ᾱ ∈ Ω</w:t>
            </w:r>
            <w:r>
              <w:rPr>
                <w:rFonts w:ascii="Constantia" w:cs="Constantia" w:eastAsia="Constantia" w:hAnsi="Constantia"/>
                <w:b w:val="false"/>
                <w:bCs w:val="false"/>
                <w:i/>
                <w:iCs/>
                <w:strike w:val="false"/>
                <w:color w:val="000000"/>
                <w:sz w:val="22"/>
                <w:szCs w:val="22"/>
                <w:vertAlign w:val="subscript"/>
              </w:rPr>
              <w:t xml:space="preserve">[Φ]</w:t>
            </w:r>
            <w:r>
              <w:rPr>
                <w:rFonts w:ascii="Constantia" w:cs="Constantia" w:eastAsia="Constantia" w:hAnsi="Constantia"/>
                <w:b w:val="false"/>
                <w:bCs w:val="false"/>
                <w:i/>
                <w:iCs/>
                <w:strike w:val="false"/>
                <w:color w:val="000000"/>
                <w:sz w:val="21"/>
                <w:szCs w:val="21"/>
              </w:rPr>
              <w:t xml:space="preserve">𝒫</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iCs/>
                <w:strike w:val="false"/>
                <w:color w:val="000000"/>
                <w:sz w:val="21"/>
                <w:szCs w:val="21"/>
              </w:rPr>
              <w:t xml:space="preserve">. The holonomy of this loop is H(ᾱ) ∈ Hol([Φ]) as defined in equation (9).</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b/>
                <w:bCs/>
                <w:i w:val="false"/>
                <w:iCs w:val="false"/>
                <w:color w:val="000000"/>
              </w:rPr>
              <w:t xml:space="preserve">Lemma 37.1 (Group Structure of Holonomic Loops)</w:t>
            </w:r>
          </w:p>
          <w:p>
            <w:pPr>
              <w:spacing w:after="120" w:line="408" w:lineRule="auto"/>
            </w:pPr>
            <w:r>
              <w:rPr>
                <w:rFonts w:ascii="Constantia" w:cs="Constantia" w:eastAsia="Constantia" w:hAnsi="Constantia"/>
                <w:b w:val="false"/>
                <w:bCs w:val="false"/>
                <w:i/>
                <w:iCs/>
                <w:strike w:val="false"/>
                <w:color w:val="000000"/>
                <w:sz w:val="21"/>
                <w:szCs w:val="21"/>
              </w:rPr>
              <w:t xml:space="preserve">The set of holonomic loops based at [Φ] forms a group under concatenation, isomorphic to π</w:t>
            </w:r>
            <w:r>
              <w:rPr>
                <w:rFonts w:ascii="Constantia" w:cs="Constantia" w:eastAsia="Constantia" w:hAnsi="Constantia"/>
                <w:b w:val="false"/>
                <w:bCs w:val="false"/>
                <w:i/>
                <w:iCs/>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1"/>
                <w:szCs w:val="21"/>
              </w:rPr>
              <w:t xml:space="preserve">(𝒫</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iCs/>
                <w:strike w:val="false"/>
                <w:color w:val="000000"/>
                <w:sz w:val="21"/>
                <w:szCs w:val="21"/>
              </w:rPr>
              <w:t xml:space="preserve">, [Φ]). Under the holonomy map H, this group surjects onto Hol([Φ]).</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Proof.</w:t>
      </w:r>
      <w:r>
        <w:rPr>
          <w:rFonts w:ascii="Constantia" w:cs="Constantia" w:eastAsia="Constantia" w:hAnsi="Constantia"/>
          <w:b w:val="false"/>
          <w:bCs w:val="false"/>
          <w:i w:val="false"/>
          <w:iCs w:val="false"/>
          <w:strike w:val="false"/>
          <w:color w:val="000000"/>
          <w:sz w:val="22"/>
          <w:szCs w:val="22"/>
        </w:rPr>
        <w:t xml:space="preserve"> The concatenation of two holonomic loops is a holonomic loop (the admissibility conditions are preserved under concatenation since each is individually admissible and no new defects are created at the junction). The identity is the constant loop. Inverses exist by path reversal. The holonomy map H is a group homomorphism by Property H2. Its image is exactly Hol([Φ]) by definition (10). ∎</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kernel of H consists of the admissible loops with trivial holonomy — those loops in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that transport [Φ] around a closed path and return it to exactly the same configuration, with no phase twist. These correspond to contractible loops in the holonomy-relevant sector of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The quotient of π</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[Φ]) by this kernel is isomorphic to Hol([Φ]), capturing all distinct phase twistings that closed admissible transport can generate.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critical technical result concerns the dependence of admissible transport on the path in Σ</w:t>
      </w:r>
      <w:r>
        <w:rPr>
          <w:rFonts w:ascii="Constantia" w:cs="Constantia" w:eastAsia="Constantia" w:hAnsi="Constantia"/>
          <w:b w:val="false"/>
          <w:bCs w:val="false"/>
          <w:i w:val="false"/>
          <w:iCs w:val="false"/>
          <w:strike w:val="false"/>
          <w:color w:val="000000"/>
          <w:sz w:val="22"/>
          <w:szCs w:val="22"/>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versus in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Since the projection from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to Σ</w:t>
      </w:r>
      <w:r>
        <w:rPr>
          <w:rFonts w:ascii="Constantia" w:cs="Constantia" w:eastAsia="Constantia" w:hAnsi="Constantia"/>
          <w:b w:val="false"/>
          <w:bCs w:val="false"/>
          <w:i w:val="false"/>
          <w:iCs w:val="false"/>
          <w:strike w:val="false"/>
          <w:color w:val="000000"/>
          <w:sz w:val="22"/>
          <w:szCs w:val="22"/>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(sending a configuration to its defect's position) is not a fiber bundle in the strict sense, not every path in Σ</w:t>
      </w:r>
      <w:r>
        <w:rPr>
          <w:rFonts w:ascii="Constantia" w:cs="Constantia" w:eastAsia="Constantia" w:hAnsi="Constantia"/>
          <w:b w:val="false"/>
          <w:bCs w:val="false"/>
          <w:i w:val="false"/>
          <w:iCs w:val="false"/>
          <w:strike w:val="false"/>
          <w:color w:val="000000"/>
          <w:sz w:val="22"/>
          <w:szCs w:val="22"/>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admits a unique admissible lift to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The admissibility constraint selects a preferred lift — the horizontal lift with respect to 𝒜</w:t>
      </w:r>
      <w:r>
        <w:rPr>
          <w:rFonts w:ascii="Constantia" w:cs="Constantia" w:eastAsia="Constantia" w:hAnsi="Constantia"/>
          <w:b w:val="false"/>
          <w:bCs w:val="false"/>
          <w:i w:val="false"/>
          <w:iCs w:val="false"/>
          <w:strike w:val="false"/>
          <w:color w:val="000000"/>
          <w:sz w:val="22"/>
          <w:szCs w:val="22"/>
          <w:vertAlign w:val="subscript"/>
        </w:rPr>
        <w:t xml:space="preserve">conn</w:t>
      </w:r>
      <w:r>
        <w:rPr>
          <w:rFonts w:ascii="Constantia" w:cs="Constantia" w:eastAsia="Constantia" w:hAnsi="Constantia"/>
          <w:b w:val="false"/>
          <w:bCs w:val="false"/>
          <w:i w:val="false"/>
          <w:iCs w:val="false"/>
          <w:strike w:val="false"/>
          <w:color w:val="000000"/>
          <w:sz w:val="22"/>
          <w:szCs w:val="22"/>
        </w:rPr>
        <w:t xml:space="preserve"> — which is unique given the initial configuration [Φ]. This uniqueness of horizontal lifts is the Phase Theory analog of the uniqueness of parallel transport in a principal bundle.</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8. Holonomy Groups and Their Classification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now classify the holonomy groups Hol([Φ]) for each stable defect class in Phase Theory. This classification is the algebraic core of the spin–statistics derivation, since it determines both the spin values and the exchange behavior of each particle species.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37.9 (Holonomy Class)</w:t>
            </w:r>
          </w:p>
          <w:p>
            <w:pPr>
              <w:spacing w:after="120" w:line="408" w:lineRule="auto"/>
            </w:pPr>
            <w:r>
              <w:rPr>
                <w:rFonts w:ascii="Constantia" w:cs="Constantia" w:eastAsia="Constantia" w:hAnsi="Constantia"/>
                <w:b w:val="false"/>
                <w:bCs w:val="false"/>
                <w:i/>
                <w:iCs/>
                <w:strike w:val="false"/>
                <w:color w:val="000000"/>
                <w:sz w:val="21"/>
                <w:szCs w:val="21"/>
              </w:rPr>
              <w:t xml:space="preserve">The holonomy class of a stable defect [Φ] is the isomorphism type of its holonomy group Hol([Φ]) as an abstract group. Two defects are holonomy-equivalent if their holonomy groups are isomorphic as groups, with the same action on the respective defect configuration spaces.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the abelian, codimension-3 defect class (the simplest and most fundamental class, corresponding to electron-class particles in the effective description), the holonomy group is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This is the two-element group {+1, −1} with group operation being multiplication. A single minimal admissible loop — corresponding to a "minimal rotation" of the defect in Σ</w:t>
      </w:r>
      <w:r>
        <w:rPr>
          <w:rFonts w:ascii="Constantia" w:cs="Constantia" w:eastAsia="Constantia" w:hAnsi="Constantia"/>
          <w:b w:val="false"/>
          <w:bCs w:val="false"/>
          <w:i w:val="false"/>
          <w:iCs w:val="false"/>
          <w:strike w:val="false"/>
          <w:color w:val="000000"/>
          <w:sz w:val="22"/>
          <w:szCs w:val="22"/>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through 2π — generates the nontrivial element −1 ∈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A double loop — two successive minimal rotations — generates +1, the identity. This is the defining algebraic property of the spin-½ representation.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higher-winding-number defects (with charge |q| = N ≥ 2), the holonomy group is ℤ</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 or, in the case of continuous winding compatible with admissibility, U(1). For non-abelian defects — those corresponding to quark-class and gauge-class excitations — the holonomy groups are non-abelian: SU(2) for weak-isospin-related defects and SU(3) for color-holonomy defects. The following restriction theorem limits the possible holonomy groups in 3+1D emergent spacetime: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b/>
                <w:bCs/>
                <w:i w:val="false"/>
                <w:iCs w:val="false"/>
                <w:color w:val="000000"/>
              </w:rPr>
              <w:t xml:space="preserve">Theorem 37.2 (Holonomy Restriction Theorem)</w:t>
            </w:r>
          </w:p>
          <w:p>
            <w:pPr>
              <w:spacing w:after="120" w:line="408" w:lineRule="auto"/>
            </w:pPr>
            <w:r>
              <w:rPr>
                <w:rFonts w:ascii="Constantia" w:cs="Constantia" w:eastAsia="Constantia" w:hAnsi="Constantia"/>
                <w:b w:val="false"/>
                <w:bCs w:val="false"/>
                <w:i/>
                <w:iCs/>
                <w:strike w:val="false"/>
                <w:color w:val="000000"/>
                <w:sz w:val="21"/>
                <w:szCs w:val="21"/>
              </w:rPr>
              <w:t xml:space="preserve">In (3+1)-dimensional emergent spacetime arising from phase gradient condensation (Papers 10–12), the admissibility constraint restricts the holonomy group of any stable phase defect to the set: Hol([Φ]) ∈ {ℤ</w:t>
            </w:r>
            <w:r>
              <w:rPr>
                <w:rFonts w:ascii="Constantia" w:cs="Constantia" w:eastAsia="Constantia" w:hAnsi="Constantia"/>
                <w:b w:val="false"/>
                <w:bCs w:val="false"/>
                <w:i/>
                <w:iCs/>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1"/>
                <w:szCs w:val="21"/>
              </w:rPr>
              <w:t xml:space="preserve">, ℤ</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1"/>
                <w:szCs w:val="21"/>
              </w:rPr>
              <w:t xml:space="preserve">, U(1), SU(2), SU(3)}. No other holonomy group is admissible for stable defects in 3+1D effective spacetime under the Phase Theory admissibility functional.</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Proof sketch.</w:t>
      </w:r>
      <w:r>
        <w:rPr>
          <w:rFonts w:ascii="Constantia" w:cs="Constantia" w:eastAsia="Constantia" w:hAnsi="Constantia"/>
          <w:b w:val="false"/>
          <w:bCs w:val="false"/>
          <w:i w:val="false"/>
          <w:iCs w:val="false"/>
          <w:strike w:val="false"/>
          <w:color w:val="000000"/>
          <w:sz w:val="22"/>
          <w:szCs w:val="22"/>
        </w:rPr>
        <w:t xml:space="preserve"> The admissibility functional 𝒜[Φ] couples to the emergent metric through the phase gradient energy term. In 3+1D, the dimension count constrains the codimension of stable defects. Stability (from the Stability Theorem, Paper 7) requires the holonomy group to be realized as the holonomy of a principal bundle connection on a manifold of dimension at most 4 (the effective spacetime dimension). By the Berger classification of holonomy groups (see Appendix A), the irreducible holonomy groups of Riemannian manifolds in dimension ≤ 4 are exactly SO(1), SO(2) ≅ U(1), U(2) ⊃ SU(2), SO(4), and SO(1,3) ⊃ SU(2). The phase theory admissibility constraint further restricts to the compact subgroups, ruling out non-compact holonomy groups (which would correspond to configurations with infinite phase energy). The finite groups ℤ</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arise as holonomy groups of discrete bundles (orbifold-type configurations). Full proof in Paper 38. ∎</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8%"/>
            <w:shd w:fill="EDE8E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Holonomy Group</w:t>
            </w:r>
          </w:p>
        </w:tc>
        <w:tc>
          <w:tcPr>
            <w:tcW w:type="pct" w:w="21%"/>
            <w:shd w:fill="EDE8E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Defect Species</w:t>
            </w:r>
          </w:p>
        </w:tc>
        <w:tc>
          <w:tcPr>
            <w:tcW w:type="pct" w:w="18%"/>
            <w:shd w:fill="EDE8E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Spin (s)</w:t>
            </w:r>
          </w:p>
        </w:tc>
        <w:tc>
          <w:tcPr>
            <w:tcW w:type="pct" w:w="17%"/>
            <w:shd w:fill="EDE8E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Statistics</w:t>
            </w:r>
          </w:p>
        </w:tc>
        <w:tc>
          <w:tcPr>
            <w:tcW w:type="pct" w:w="26%"/>
            <w:shd w:fill="EDE8E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SM Analog</w:t>
            </w:r>
          </w:p>
        </w:tc>
      </w:tr>
      <w:tr>
        <w:trPr>
          <w:tblHeader w:val="false"/>
        </w:trPr>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ℤ</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(trivial)</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Scalar defect</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0</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Bose–Einstein</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Higgs boson</w:t>
            </w:r>
          </w:p>
        </w:tc>
      </w:tr>
      <w:tr>
        <w:trPr>
          <w:tblHeader w:val="false"/>
        </w:trPr>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ℤ</w:t>
            </w:r>
            <w:r>
              <w:rPr>
                <w:rFonts w:ascii="Constantia" w:cs="Constantia" w:eastAsia="Constantia" w:hAnsi="Constantia"/>
                <w:b w:val="false"/>
                <w:bCs w:val="false"/>
                <w:i w:val="false"/>
                <w:iCs w:val="false"/>
                <w:strike w:val="false"/>
                <w:color w:val="000000"/>
                <w:sz w:val="22"/>
                <w:szCs w:val="22"/>
                <w:vertAlign w:val="subscript"/>
              </w:rPr>
              <w:t xml:space="preserve">2</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Spinor defect</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½</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Fermi–Dirac</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Electron, quarks, neutrinos</w:t>
            </w:r>
          </w:p>
        </w:tc>
      </w:tr>
      <w:tr>
        <w:trPr>
          <w:tblHeader w:val="false"/>
        </w:trPr>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U(1), winding 1</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Vector defect</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1</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Bose–Einstein</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Photon, W, Z bosons</w:t>
            </w:r>
          </w:p>
        </w:tc>
      </w:tr>
      <w:tr>
        <w:trPr>
          <w:tblHeader w:val="false"/>
        </w:trPr>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U(1), winding 2</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Tensor defect</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2</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Bose–Einstein</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Graviton (predicted)</w:t>
            </w:r>
          </w:p>
        </w:tc>
      </w:tr>
      <w:tr>
        <w:trPr>
          <w:tblHeader w:val="false"/>
        </w:trPr>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SU(2)</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Weak isospin defect</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½ (fundamental)</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Fermi–Dirac</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Weak doublets</w:t>
            </w:r>
          </w:p>
        </w:tc>
      </w:tr>
      <w:tr>
        <w:trPr>
          <w:tblHeader w:val="false"/>
        </w:trPr>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SU(3)</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Color defect</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½ (fundamental)</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Fermi–Dirac</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Quarks (colored)</w:t>
            </w:r>
          </w:p>
        </w:tc>
      </w:tr>
    </w:tbl>
    <w:p>
      <w:pPr>
        <w:spacing w:after="200" w:before="0"/>
      </w:pP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9. The Holonomy Spectrum and Quantization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One of the most striking features of phase holonomy in Phase Theory is that it is quantized — the holonomy eigenvalues are not continuous but take discrete values determined by the holonomy group structure. This quantization is not imposed externally; it follows directly from the admissibility constraint, specifically from the topological quantization component 𝒜</w:t>
      </w:r>
      <w:r>
        <w:rPr>
          <w:rFonts w:ascii="Constantia" w:cs="Constantia" w:eastAsia="Constantia" w:hAnsi="Constantia"/>
          <w:b w:val="false"/>
          <w:bCs w:val="false"/>
          <w:i w:val="false"/>
          <w:iCs w:val="false"/>
          <w:strike w:val="false"/>
          <w:color w:val="000000"/>
          <w:sz w:val="22"/>
          <w:szCs w:val="22"/>
          <w:vertAlign w:val="subscript"/>
        </w:rPr>
        <w:t xml:space="preserve">top</w:t>
      </w:r>
      <w:r>
        <w:rPr>
          <w:rFonts w:ascii="Constantia" w:cs="Constantia" w:eastAsia="Constantia" w:hAnsi="Constantia"/>
          <w:b w:val="false"/>
          <w:bCs w:val="false"/>
          <w:i w:val="false"/>
          <w:iCs w:val="false"/>
          <w:strike w:val="false"/>
          <w:color w:val="000000"/>
          <w:sz w:val="22"/>
          <w:szCs w:val="22"/>
        </w:rPr>
        <w:t xml:space="preserve">[Φ] = 0.</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quantization argument proceeds as follows. The admissibility constraint requires the phase winding around any closed loop γ in Σ to be an integer multiple of 2π:</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w:t>
      </w:r>
      <w:r>
        <w:rPr>
          <w:rFonts w:ascii="Constantia" w:cs="Constantia" w:eastAsia="Constantia" w:hAnsi="Constantia"/>
          <w:b w:val="false"/>
          <w:bCs w:val="false"/>
          <w:i/>
          <w:iCs/>
          <w:strike w:val="false"/>
          <w:color w:val="000000"/>
          <w:sz w:val="22"/>
          <w:szCs w:val="22"/>
          <w:vertAlign w:val="subscript"/>
        </w:rPr>
        <w:t xml:space="preserve">γ</w:t>
      </w:r>
      <w:r>
        <w:rPr>
          <w:rFonts w:ascii="Constantia" w:cs="Constantia" w:eastAsia="Constantia" w:hAnsi="Constantia"/>
          <w:b w:val="false"/>
          <w:bCs w:val="false"/>
          <w:i/>
          <w:iCs/>
          <w:strike w:val="false"/>
          <w:color w:val="000000"/>
          <w:sz w:val="21"/>
          <w:szCs w:val="21"/>
        </w:rPr>
        <w:t xml:space="preserve"> d(arg Φ) = 2πn,    n ∈ ℤ       </w:t>
      </w:r>
      <w:r>
        <w:rPr>
          <w:rFonts w:ascii="Constantia" w:cs="Constantia" w:eastAsia="Constantia" w:hAnsi="Constantia"/>
          <w:b w:val="false"/>
          <w:bCs w:val="false"/>
          <w:i/>
          <w:iCs/>
          <w:strike w:val="false"/>
          <w:color w:val="000000"/>
          <w:sz w:val="20"/>
          <w:szCs w:val="20"/>
        </w:rPr>
        <w:t xml:space="preserve">(13)</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is the topological quantization condition. Now consider the holonomy H(γ) = exp(i∮</w:t>
      </w:r>
      <w:r>
        <w:rPr>
          <w:rFonts w:ascii="Constantia" w:cs="Constantia" w:eastAsia="Constantia" w:hAnsi="Constantia"/>
          <w:b w:val="false"/>
          <w:bCs w:val="false"/>
          <w:i w:val="false"/>
          <w:iCs w:val="false"/>
          <w:strike w:val="false"/>
          <w:color w:val="000000"/>
          <w:sz w:val="22"/>
          <w:szCs w:val="22"/>
          <w:vertAlign w:val="subscript"/>
        </w:rPr>
        <w:t xml:space="preserve">γ</w:t>
      </w:r>
      <w:r>
        <w:rPr>
          <w:rFonts w:ascii="Constantia" w:cs="Constantia" w:eastAsia="Constantia" w:hAnsi="Constantia"/>
          <w:b w:val="false"/>
          <w:bCs w:val="false"/>
          <w:i w:val="false"/>
          <w:iCs w:val="false"/>
          <w:strike w:val="false"/>
          <w:color w:val="000000"/>
          <w:sz w:val="22"/>
          <w:szCs w:val="22"/>
        </w:rPr>
        <w:t xml:space="preserve"> 𝒜</w:t>
      </w:r>
      <w:r>
        <w:rPr>
          <w:rFonts w:ascii="Constantia" w:cs="Constantia" w:eastAsia="Constantia" w:hAnsi="Constantia"/>
          <w:b w:val="false"/>
          <w:bCs w:val="false"/>
          <w:i w:val="false"/>
          <w:iCs w:val="false"/>
          <w:strike w:val="false"/>
          <w:color w:val="000000"/>
          <w:sz w:val="22"/>
          <w:szCs w:val="22"/>
          <w:vertAlign w:val="subscript"/>
        </w:rPr>
        <w:t xml:space="preserve">conn</w:t>
      </w:r>
      <w:r>
        <w:rPr>
          <w:rFonts w:ascii="Constantia" w:cs="Constantia" w:eastAsia="Constantia" w:hAnsi="Constantia"/>
          <w:b w:val="false"/>
          <w:bCs w:val="false"/>
          <w:i w:val="false"/>
          <w:iCs w:val="false"/>
          <w:strike w:val="false"/>
          <w:color w:val="000000"/>
          <w:sz w:val="22"/>
          <w:szCs w:val="22"/>
        </w:rPr>
        <w:t xml:space="preserve">). For the phase connection 𝒜</w:t>
      </w:r>
      <w:r>
        <w:rPr>
          <w:rFonts w:ascii="Constantia" w:cs="Constantia" w:eastAsia="Constantia" w:hAnsi="Constantia"/>
          <w:b w:val="false"/>
          <w:bCs w:val="false"/>
          <w:i w:val="false"/>
          <w:iCs w:val="false"/>
          <w:strike w:val="false"/>
          <w:color w:val="000000"/>
          <w:sz w:val="22"/>
          <w:szCs w:val="22"/>
          <w:vertAlign w:val="subscript"/>
        </w:rPr>
        <w:t xml:space="preserve">conn</w:t>
      </w:r>
      <w:r>
        <w:rPr>
          <w:rFonts w:ascii="Constantia" w:cs="Constantia" w:eastAsia="Constantia" w:hAnsi="Constantia"/>
          <w:b w:val="false"/>
          <w:bCs w:val="false"/>
          <w:i w:val="false"/>
          <w:iCs w:val="false"/>
          <w:strike w:val="false"/>
          <w:color w:val="000000"/>
          <w:sz w:val="22"/>
          <w:szCs w:val="22"/>
        </w:rPr>
        <w:t xml:space="preserve"> associated with a defect of charge </w:t>
      </w:r>
      <w:r>
        <w:rPr>
          <w:rFonts w:ascii="Constantia" w:cs="Constantia" w:eastAsia="Constantia" w:hAnsi="Constantia"/>
          <w:b w:val="false"/>
          <w:bCs w:val="false"/>
          <w:i/>
          <w:iCs/>
          <w:strike w:val="false"/>
          <w:color w:val="000000"/>
          <w:sz w:val="22"/>
          <w:szCs w:val="22"/>
        </w:rPr>
        <w:t xml:space="preserve">q</w:t>
      </w:r>
      <w:r>
        <w:rPr>
          <w:rFonts w:ascii="Constantia" w:cs="Constantia" w:eastAsia="Constantia" w:hAnsi="Constantia"/>
          <w:b w:val="false"/>
          <w:bCs w:val="false"/>
          <w:i w:val="false"/>
          <w:iCs w:val="false"/>
          <w:strike w:val="false"/>
          <w:color w:val="000000"/>
          <w:sz w:val="22"/>
          <w:szCs w:val="22"/>
        </w:rPr>
        <w:t xml:space="preserve">, the integral ∮</w:t>
      </w:r>
      <w:r>
        <w:rPr>
          <w:rFonts w:ascii="Constantia" w:cs="Constantia" w:eastAsia="Constantia" w:hAnsi="Constantia"/>
          <w:b w:val="false"/>
          <w:bCs w:val="false"/>
          <w:i w:val="false"/>
          <w:iCs w:val="false"/>
          <w:strike w:val="false"/>
          <w:color w:val="000000"/>
          <w:sz w:val="22"/>
          <w:szCs w:val="22"/>
          <w:vertAlign w:val="subscript"/>
        </w:rPr>
        <w:t xml:space="preserve">γ</w:t>
      </w:r>
      <w:r>
        <w:rPr>
          <w:rFonts w:ascii="Constantia" w:cs="Constantia" w:eastAsia="Constantia" w:hAnsi="Constantia"/>
          <w:b w:val="false"/>
          <w:bCs w:val="false"/>
          <w:i w:val="false"/>
          <w:iCs w:val="false"/>
          <w:strike w:val="false"/>
          <w:color w:val="000000"/>
          <w:sz w:val="22"/>
          <w:szCs w:val="22"/>
        </w:rPr>
        <w:t xml:space="preserve"> 𝒜</w:t>
      </w:r>
      <w:r>
        <w:rPr>
          <w:rFonts w:ascii="Constantia" w:cs="Constantia" w:eastAsia="Constantia" w:hAnsi="Constantia"/>
          <w:b w:val="false"/>
          <w:bCs w:val="false"/>
          <w:i w:val="false"/>
          <w:iCs w:val="false"/>
          <w:strike w:val="false"/>
          <w:color w:val="000000"/>
          <w:sz w:val="22"/>
          <w:szCs w:val="22"/>
          <w:vertAlign w:val="subscript"/>
        </w:rPr>
        <w:t xml:space="preserve">conn</w:t>
      </w:r>
      <w:r>
        <w:rPr>
          <w:rFonts w:ascii="Constantia" w:cs="Constantia" w:eastAsia="Constantia" w:hAnsi="Constantia"/>
          <w:b w:val="false"/>
          <w:bCs w:val="false"/>
          <w:i w:val="false"/>
          <w:iCs w:val="false"/>
          <w:strike w:val="false"/>
          <w:color w:val="000000"/>
          <w:sz w:val="22"/>
          <w:szCs w:val="22"/>
        </w:rPr>
        <w:t xml:space="preserve"> = 2π</w:t>
      </w:r>
      <w:r>
        <w:rPr>
          <w:rFonts w:ascii="Constantia" w:cs="Constantia" w:eastAsia="Constantia" w:hAnsi="Constantia"/>
          <w:b w:val="false"/>
          <w:bCs w:val="false"/>
          <w:i/>
          <w:iCs/>
          <w:strike w:val="false"/>
          <w:color w:val="000000"/>
          <w:sz w:val="22"/>
          <w:szCs w:val="22"/>
        </w:rPr>
        <w:t xml:space="preserve">q</w:t>
      </w:r>
      <w:r>
        <w:rPr>
          <w:rFonts w:ascii="Constantia" w:cs="Constantia" w:eastAsia="Constantia" w:hAnsi="Constantia"/>
          <w:b w:val="false"/>
          <w:bCs w:val="false"/>
          <w:i w:val="false"/>
          <w:iCs w:val="false"/>
          <w:strike w:val="false"/>
          <w:color w:val="000000"/>
          <w:sz w:val="22"/>
          <w:szCs w:val="22"/>
        </w:rPr>
        <w:t xml:space="preserve">/N for some integer N determined by the defect class. This gives:</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H(γ) = e</w:t>
      </w:r>
      <w:r>
        <w:rPr>
          <w:rFonts w:ascii="Constantia" w:cs="Constantia" w:eastAsia="Constantia" w:hAnsi="Constantia"/>
          <w:b w:val="false"/>
          <w:bCs w:val="false"/>
          <w:i/>
          <w:iCs/>
          <w:strike w:val="false"/>
          <w:color w:val="000000"/>
          <w:sz w:val="22"/>
          <w:szCs w:val="22"/>
          <w:vertAlign w:val="superscript"/>
        </w:rPr>
        <w:t xml:space="preserve">2πi q/N</w:t>
      </w:r>
      <w:r>
        <w:rPr>
          <w:rFonts w:ascii="Constantia" w:cs="Constantia" w:eastAsia="Constantia" w:hAnsi="Constantia"/>
          <w:b w:val="false"/>
          <w:bCs w:val="false"/>
          <w:i/>
          <w:iCs/>
          <w:strike w:val="false"/>
          <w:color w:val="000000"/>
          <w:sz w:val="21"/>
          <w:szCs w:val="21"/>
        </w:rPr>
        <w:t xml:space="preserve"> = e</w:t>
      </w:r>
      <w:r>
        <w:rPr>
          <w:rFonts w:ascii="Constantia" w:cs="Constantia" w:eastAsia="Constantia" w:hAnsi="Constantia"/>
          <w:b w:val="false"/>
          <w:bCs w:val="false"/>
          <w:i/>
          <w:iCs/>
          <w:strike w:val="false"/>
          <w:color w:val="000000"/>
          <w:sz w:val="22"/>
          <w:szCs w:val="22"/>
          <w:vertAlign w:val="superscript"/>
        </w:rPr>
        <w:t xml:space="preserve">2πi k/N</w:t>
      </w:r>
      <w:r>
        <w:rPr>
          <w:rFonts w:ascii="Constantia" w:cs="Constantia" w:eastAsia="Constantia" w:hAnsi="Constantia"/>
          <w:b w:val="false"/>
          <w:bCs w:val="false"/>
          <w:i/>
          <w:iCs/>
          <w:strike w:val="false"/>
          <w:color w:val="000000"/>
          <w:sz w:val="21"/>
          <w:szCs w:val="21"/>
        </w:rPr>
        <w:t xml:space="preserve">,    k = 0, 1, …, N−1       </w:t>
      </w:r>
      <w:r>
        <w:rPr>
          <w:rFonts w:ascii="Constantia" w:cs="Constantia" w:eastAsia="Constantia" w:hAnsi="Constantia"/>
          <w:b w:val="false"/>
          <w:bCs w:val="false"/>
          <w:i/>
          <w:iCs/>
          <w:strike w:val="false"/>
          <w:color w:val="000000"/>
          <w:sz w:val="20"/>
          <w:szCs w:val="20"/>
        </w:rPr>
        <w:t xml:space="preserve">(14)</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holonomy eigenvalues are therefore elements of ℤ</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 ⊂ U(1). For N = 2 (the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case), the eigenvalues are {+1, −1} = {e</w:t>
      </w:r>
      <w:r>
        <w:rPr>
          <w:rFonts w:ascii="Constantia" w:cs="Constantia" w:eastAsia="Constantia" w:hAnsi="Constantia"/>
          <w:b w:val="false"/>
          <w:bCs w:val="false"/>
          <w:i w:val="false"/>
          <w:iCs w:val="false"/>
          <w:strike w:val="false"/>
          <w:color w:val="000000"/>
          <w:sz w:val="22"/>
          <w:szCs w:val="22"/>
          <w:vertAlign w:val="superscript"/>
        </w:rPr>
        <w:t xml:space="preserve">0</w:t>
      </w:r>
      <w:r>
        <w:rPr>
          <w:rFonts w:ascii="Constantia" w:cs="Constantia" w:eastAsia="Constantia" w:hAnsi="Constantia"/>
          <w:b w:val="false"/>
          <w:bCs w:val="false"/>
          <w:i w:val="false"/>
          <w:iCs w:val="false"/>
          <w:strike w:val="false"/>
          <w:color w:val="000000"/>
          <w:sz w:val="22"/>
          <w:szCs w:val="22"/>
        </w:rPr>
        <w:t xml:space="preserve">, e</w:t>
      </w:r>
      <w:r>
        <w:rPr>
          <w:rFonts w:ascii="Constantia" w:cs="Constantia" w:eastAsia="Constantia" w:hAnsi="Constantia"/>
          <w:b w:val="false"/>
          <w:bCs w:val="false"/>
          <w:i w:val="false"/>
          <w:iCs w:val="false"/>
          <w:strike w:val="false"/>
          <w:color w:val="000000"/>
          <w:sz w:val="22"/>
          <w:szCs w:val="22"/>
          <w:vertAlign w:val="superscript"/>
        </w:rPr>
        <w:t xml:space="preserve">iπ</w:t>
      </w:r>
      <w:r>
        <w:rPr>
          <w:rFonts w:ascii="Constantia" w:cs="Constantia" w:eastAsia="Constantia" w:hAnsi="Constantia"/>
          <w:b w:val="false"/>
          <w:bCs w:val="false"/>
          <w:i w:val="false"/>
          <w:iCs w:val="false"/>
          <w:strike w:val="false"/>
          <w:color w:val="000000"/>
          <w:sz w:val="22"/>
          <w:szCs w:val="22"/>
        </w:rPr>
        <w:t xml:space="preserve">}. For N = 1 (trivial holonomy), the only eigenvalue is +1. For general N, the eigenvalues are the N-th roots of unity.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b/>
                <w:bCs/>
                <w:i w:val="false"/>
                <w:iCs w:val="false"/>
                <w:color w:val="000000"/>
              </w:rPr>
              <w:t xml:space="preserve">Proposition 37.0 (Holonomy Quantization)</w:t>
            </w:r>
          </w:p>
          <w:p>
            <w:pPr>
              <w:spacing w:after="120" w:line="408" w:lineRule="auto"/>
            </w:pPr>
            <w:r>
              <w:rPr>
                <w:rFonts w:ascii="Constantia" w:cs="Constantia" w:eastAsia="Constantia" w:hAnsi="Constantia"/>
                <w:b w:val="false"/>
                <w:bCs w:val="false"/>
                <w:i/>
                <w:iCs/>
                <w:strike w:val="false"/>
                <w:color w:val="000000"/>
                <w:sz w:val="21"/>
                <w:szCs w:val="21"/>
              </w:rPr>
              <w:t xml:space="preserve">Under the admissibility constraint 𝒜[Φ] = 0, the spectrum of phase holonomy eigenvalues for any stable defect class is discrete: the eigenvalues of H(γ) for any admissible loop γ lie in the set { e</w:t>
            </w:r>
            <w:r>
              <w:rPr>
                <w:rFonts w:ascii="Constantia" w:cs="Constantia" w:eastAsia="Constantia" w:hAnsi="Constantia"/>
                <w:b w:val="false"/>
                <w:bCs w:val="false"/>
                <w:i/>
                <w:iCs/>
                <w:strike w:val="false"/>
                <w:color w:val="000000"/>
                <w:sz w:val="22"/>
                <w:szCs w:val="22"/>
                <w:vertAlign w:val="superscript"/>
              </w:rPr>
              <w:t xml:space="preserve">2πik/N</w:t>
            </w:r>
            <w:r>
              <w:rPr>
                <w:rFonts w:ascii="Constantia" w:cs="Constantia" w:eastAsia="Constantia" w:hAnsi="Constantia"/>
                <w:b w:val="false"/>
                <w:bCs w:val="false"/>
                <w:i/>
                <w:iCs/>
                <w:strike w:val="false"/>
                <w:color w:val="000000"/>
                <w:sz w:val="21"/>
                <w:szCs w:val="21"/>
              </w:rPr>
              <w:t xml:space="preserve"> : k = 0, 1, …, N−1 } for N determined by the defect class.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connection to the standard quantum mechanical quantization of angular momentum is through the identification of the holonomy eigenvalue with the phase acquired under rotation. In standard QM, a spin-</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rPr>
        <w:t xml:space="preserve"> state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acquires a phase e</w:t>
      </w:r>
      <w:r>
        <w:rPr>
          <w:rFonts w:ascii="Constantia" w:cs="Constantia" w:eastAsia="Constantia" w:hAnsi="Constantia"/>
          <w:b w:val="false"/>
          <w:bCs w:val="false"/>
          <w:i w:val="false"/>
          <w:iCs w:val="false"/>
          <w:strike w:val="false"/>
          <w:color w:val="000000"/>
          <w:sz w:val="22"/>
          <w:szCs w:val="22"/>
          <w:vertAlign w:val="superscript"/>
        </w:rPr>
        <w:t xml:space="preserve">2πim</w:t>
      </w:r>
      <w:r>
        <w:rPr>
          <w:rFonts w:ascii="Constantia" w:cs="Constantia" w:eastAsia="Constantia" w:hAnsi="Constantia"/>
          <w:b w:val="false"/>
          <w:bCs w:val="false"/>
          <w:i w:val="false"/>
          <w:iCs w:val="false"/>
          <w:strike w:val="false"/>
          <w:color w:val="000000"/>
          <w:sz w:val="22"/>
          <w:szCs w:val="22"/>
        </w:rPr>
        <w:t xml:space="preserve"> under a 2π rotation, where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 {−s, −s+1, …, s}. For the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holonomy case: H(γ</w:t>
      </w:r>
      <w:r>
        <w:rPr>
          <w:rFonts w:ascii="Constantia" w:cs="Constantia" w:eastAsia="Constantia" w:hAnsi="Constantia"/>
          <w:b w:val="false"/>
          <w:bCs w:val="false"/>
          <w:i w:val="false"/>
          <w:iCs w:val="false"/>
          <w:strike w:val="false"/>
          <w:color w:val="000000"/>
          <w:sz w:val="22"/>
          <w:szCs w:val="22"/>
          <w:vertAlign w:val="subscript"/>
        </w:rPr>
        <w:t xml:space="preserve">2π</w:t>
      </w:r>
      <w:r>
        <w:rPr>
          <w:rFonts w:ascii="Constantia" w:cs="Constantia" w:eastAsia="Constantia" w:hAnsi="Constantia"/>
          <w:b w:val="false"/>
          <w:bCs w:val="false"/>
          <w:i w:val="false"/>
          <w:iCs w:val="false"/>
          <w:strike w:val="false"/>
          <w:color w:val="000000"/>
          <w:sz w:val="22"/>
          <w:szCs w:val="22"/>
        </w:rPr>
        <w:t xml:space="preserve">) = −1 = e</w:t>
      </w:r>
      <w:r>
        <w:rPr>
          <w:rFonts w:ascii="Constantia" w:cs="Constantia" w:eastAsia="Constantia" w:hAnsi="Constantia"/>
          <w:b w:val="false"/>
          <w:bCs w:val="false"/>
          <w:i w:val="false"/>
          <w:iCs w:val="false"/>
          <w:strike w:val="false"/>
          <w:color w:val="000000"/>
          <w:sz w:val="22"/>
          <w:szCs w:val="22"/>
          <w:vertAlign w:val="superscript"/>
        </w:rPr>
        <w:t xml:space="preserve">iπ</w:t>
      </w:r>
      <w:r>
        <w:rPr>
          <w:rFonts w:ascii="Constantia" w:cs="Constantia" w:eastAsia="Constantia" w:hAnsi="Constantia"/>
          <w:b w:val="false"/>
          <w:bCs w:val="false"/>
          <w:i w:val="false"/>
          <w:iCs w:val="false"/>
          <w:strike w:val="false"/>
          <w:color w:val="000000"/>
          <w:sz w:val="22"/>
          <w:szCs w:val="22"/>
        </w:rPr>
        <w:t xml:space="preserve">, which matches m = ½ (the spin-½ eigenvalue: e</w:t>
      </w:r>
      <w:r>
        <w:rPr>
          <w:rFonts w:ascii="Constantia" w:cs="Constantia" w:eastAsia="Constantia" w:hAnsi="Constantia"/>
          <w:b w:val="false"/>
          <w:bCs w:val="false"/>
          <w:i w:val="false"/>
          <w:iCs w:val="false"/>
          <w:strike w:val="false"/>
          <w:color w:val="000000"/>
          <w:sz w:val="22"/>
          <w:szCs w:val="22"/>
          <w:vertAlign w:val="superscript"/>
        </w:rPr>
        <w:t xml:space="preserve">2πi·½</w:t>
      </w:r>
      <w:r>
        <w:rPr>
          <w:rFonts w:ascii="Constantia" w:cs="Constantia" w:eastAsia="Constantia" w:hAnsi="Constantia"/>
          <w:b w:val="false"/>
          <w:bCs w:val="false"/>
          <w:i w:val="false"/>
          <w:iCs w:val="false"/>
          <w:strike w:val="false"/>
          <w:color w:val="000000"/>
          <w:sz w:val="22"/>
          <w:szCs w:val="22"/>
        </w:rPr>
        <w:t xml:space="preserve"> = e</w:t>
      </w:r>
      <w:r>
        <w:rPr>
          <w:rFonts w:ascii="Constantia" w:cs="Constantia" w:eastAsia="Constantia" w:hAnsi="Constantia"/>
          <w:b w:val="false"/>
          <w:bCs w:val="false"/>
          <w:i w:val="false"/>
          <w:iCs w:val="false"/>
          <w:strike w:val="false"/>
          <w:color w:val="000000"/>
          <w:sz w:val="22"/>
          <w:szCs w:val="22"/>
          <w:vertAlign w:val="superscript"/>
        </w:rPr>
        <w:t xml:space="preserve">iπ</w:t>
      </w:r>
      <w:r>
        <w:rPr>
          <w:rFonts w:ascii="Constantia" w:cs="Constantia" w:eastAsia="Constantia" w:hAnsi="Constantia"/>
          <w:b w:val="false"/>
          <w:bCs w:val="false"/>
          <w:i w:val="false"/>
          <w:iCs w:val="false"/>
          <w:strike w:val="false"/>
          <w:color w:val="000000"/>
          <w:sz w:val="22"/>
          <w:szCs w:val="22"/>
        </w:rPr>
        <w:t xml:space="preserve"> = −1). For trivial holonomy: H(γ</w:t>
      </w:r>
      <w:r>
        <w:rPr>
          <w:rFonts w:ascii="Constantia" w:cs="Constantia" w:eastAsia="Constantia" w:hAnsi="Constantia"/>
          <w:b w:val="false"/>
          <w:bCs w:val="false"/>
          <w:i w:val="false"/>
          <w:iCs w:val="false"/>
          <w:strike w:val="false"/>
          <w:color w:val="000000"/>
          <w:sz w:val="22"/>
          <w:szCs w:val="22"/>
          <w:vertAlign w:val="subscript"/>
        </w:rPr>
        <w:t xml:space="preserve">2π</w:t>
      </w:r>
      <w:r>
        <w:rPr>
          <w:rFonts w:ascii="Constantia" w:cs="Constantia" w:eastAsia="Constantia" w:hAnsi="Constantia"/>
          <w:b w:val="false"/>
          <w:bCs w:val="false"/>
          <w:i w:val="false"/>
          <w:iCs w:val="false"/>
          <w:strike w:val="false"/>
          <w:color w:val="000000"/>
          <w:sz w:val="22"/>
          <w:szCs w:val="22"/>
        </w:rPr>
        <w:t xml:space="preserve">) = +1 = e</w:t>
      </w:r>
      <w:r>
        <w:rPr>
          <w:rFonts w:ascii="Constantia" w:cs="Constantia" w:eastAsia="Constantia" w:hAnsi="Constantia"/>
          <w:b w:val="false"/>
          <w:bCs w:val="false"/>
          <w:i w:val="false"/>
          <w:iCs w:val="false"/>
          <w:strike w:val="false"/>
          <w:color w:val="000000"/>
          <w:sz w:val="22"/>
          <w:szCs w:val="22"/>
          <w:vertAlign w:val="superscript"/>
        </w:rPr>
        <w:t xml:space="preserve">0</w:t>
      </w:r>
      <w:r>
        <w:rPr>
          <w:rFonts w:ascii="Constantia" w:cs="Constantia" w:eastAsia="Constantia" w:hAnsi="Constantia"/>
          <w:b w:val="false"/>
          <w:bCs w:val="false"/>
          <w:i w:val="false"/>
          <w:iCs w:val="false"/>
          <w:strike w:val="false"/>
          <w:color w:val="000000"/>
          <w:sz w:val="22"/>
          <w:szCs w:val="22"/>
        </w:rPr>
        <w:t xml:space="preserve">, matching m = 0 (integer spin). Thus the Phase Theory holonomy quantization recovers the standard angular momentum quantization rule ℏ·m for m ∈ ½ℤ as an emergent consequence of admissibility — not as a postulate of quantum mechanics.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energy quantization associated with spin — the discrete Zeeman splitting in a magnetic field — also emerges from holonomy quantization. The effective energy of a holonomy eigenstate in the presence of a phase connection gradient (corresponding to a magnetic field, per Paper 18) is proportional to the holonomy eigenvalue, yielding the discrete spectrum E</w:t>
      </w:r>
      <w:r>
        <w:rPr>
          <w:rFonts w:ascii="Constantia" w:cs="Constantia" w:eastAsia="Constantia" w:hAnsi="Constantia"/>
          <w:b w:val="false"/>
          <w:bCs w:val="false"/>
          <w:i w:val="false"/>
          <w:iCs w:val="false"/>
          <w:strike w:val="false"/>
          <w:color w:val="000000"/>
          <w:sz w:val="22"/>
          <w:szCs w:val="22"/>
          <w:vertAlign w:val="subscript"/>
        </w:rPr>
        <w:t xml:space="preserve">m</w:t>
      </w:r>
      <w:r>
        <w:rPr>
          <w:rFonts w:ascii="Constantia" w:cs="Constantia" w:eastAsia="Constantia" w:hAnsi="Constantia"/>
          <w:b w:val="false"/>
          <w:bCs w:val="false"/>
          <w:i w:val="false"/>
          <w:iCs w:val="false"/>
          <w:strike w:val="false"/>
          <w:color w:val="000000"/>
          <w:sz w:val="22"/>
          <w:szCs w:val="22"/>
        </w:rPr>
        <w:t xml:space="preserve"> = −m</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·g·m for m ∈ {−s, …, s}. This is derived in detail in Section 22.</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10. Emergence of Spin from Holonomy — Full Derivation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now present the first main result of this paper: the derivation of spin from phase holonomy. The argument proceeds in numbered steps to provide maximal clarity for the proof of Proposition 37.1.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b/>
                <w:bCs/>
                <w:i w:val="false"/>
                <w:iCs w:val="false"/>
                <w:color w:val="000000"/>
              </w:rPr>
              <w:t xml:space="preserve">Proposition 37.1 (Emergence of Spin from Holonomy)</w:t>
            </w:r>
          </w:p>
          <w:p>
            <w:pPr>
              <w:spacing w:after="120" w:line="408" w:lineRule="auto"/>
            </w:pPr>
            <w:r>
              <w:rPr>
                <w:rFonts w:ascii="Constantia" w:cs="Constantia" w:eastAsia="Constantia" w:hAnsi="Constantia"/>
                <w:b w:val="false"/>
                <w:bCs w:val="false"/>
                <w:i/>
                <w:iCs/>
                <w:strike w:val="false"/>
                <w:color w:val="000000"/>
                <w:sz w:val="21"/>
                <w:szCs w:val="21"/>
              </w:rPr>
              <w:t xml:space="preserve">Let [Φ] be a stable admissible defect class with holonomy group Hol([Φ]) ≅ ℤ</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1"/>
                <w:szCs w:val="21"/>
              </w:rPr>
              <w:t xml:space="preserve">. Then: (i) a single minimal admissible rotation loop γ</w:t>
            </w:r>
            <w:r>
              <w:rPr>
                <w:rFonts w:ascii="Constantia" w:cs="Constantia" w:eastAsia="Constantia" w:hAnsi="Constantia"/>
                <w:b w:val="false"/>
                <w:bCs w:val="false"/>
                <w:i/>
                <w:iCs/>
                <w:strike w:val="false"/>
                <w:color w:val="000000"/>
                <w:sz w:val="22"/>
                <w:szCs w:val="22"/>
                <w:vertAlign w:val="subscript"/>
              </w:rPr>
              <w:t xml:space="preserve">2π</w:t>
            </w:r>
            <w:r>
              <w:rPr>
                <w:rFonts w:ascii="Constantia" w:cs="Constantia" w:eastAsia="Constantia" w:hAnsi="Constantia"/>
                <w:b w:val="false"/>
                <w:bCs w:val="false"/>
                <w:i/>
                <w:iCs/>
                <w:strike w:val="false"/>
                <w:color w:val="000000"/>
                <w:sz w:val="21"/>
                <w:szCs w:val="21"/>
              </w:rPr>
              <w:t xml:space="preserve"> satisfies H(γ</w:t>
            </w:r>
            <w:r>
              <w:rPr>
                <w:rFonts w:ascii="Constantia" w:cs="Constantia" w:eastAsia="Constantia" w:hAnsi="Constantia"/>
                <w:b w:val="false"/>
                <w:bCs w:val="false"/>
                <w:i/>
                <w:iCs/>
                <w:strike w:val="false"/>
                <w:color w:val="000000"/>
                <w:sz w:val="22"/>
                <w:szCs w:val="22"/>
                <w:vertAlign w:val="subscript"/>
              </w:rPr>
              <w:t xml:space="preserve">2π</w:t>
            </w:r>
            <w:r>
              <w:rPr>
                <w:rFonts w:ascii="Constantia" w:cs="Constantia" w:eastAsia="Constantia" w:hAnsi="Constantia"/>
                <w:b w:val="false"/>
                <w:bCs w:val="false"/>
                <w:i/>
                <w:iCs/>
                <w:strike w:val="false"/>
                <w:color w:val="000000"/>
                <w:sz w:val="21"/>
                <w:szCs w:val="21"/>
              </w:rPr>
              <w:t xml:space="preserve">) = −1; (ii) a double loop γ</w:t>
            </w:r>
            <w:r>
              <w:rPr>
                <w:rFonts w:ascii="Constantia" w:cs="Constantia" w:eastAsia="Constantia" w:hAnsi="Constantia"/>
                <w:b w:val="false"/>
                <w:bCs w:val="false"/>
                <w:i/>
                <w:iCs/>
                <w:strike w:val="false"/>
                <w:color w:val="000000"/>
                <w:sz w:val="22"/>
                <w:szCs w:val="22"/>
                <w:vertAlign w:val="subscript"/>
              </w:rPr>
              <w:t xml:space="preserve">4π</w:t>
            </w:r>
            <w:r>
              <w:rPr>
                <w:rFonts w:ascii="Constantia" w:cs="Constantia" w:eastAsia="Constantia" w:hAnsi="Constantia"/>
                <w:b w:val="false"/>
                <w:bCs w:val="false"/>
                <w:i/>
                <w:iCs/>
                <w:strike w:val="false"/>
                <w:color w:val="000000"/>
                <w:sz w:val="21"/>
                <w:szCs w:val="21"/>
              </w:rPr>
              <w:t xml:space="preserve"> = γ</w:t>
            </w:r>
            <w:r>
              <w:rPr>
                <w:rFonts w:ascii="Constantia" w:cs="Constantia" w:eastAsia="Constantia" w:hAnsi="Constantia"/>
                <w:b w:val="false"/>
                <w:bCs w:val="false"/>
                <w:i/>
                <w:iCs/>
                <w:strike w:val="false"/>
                <w:color w:val="000000"/>
                <w:sz w:val="22"/>
                <w:szCs w:val="22"/>
                <w:vertAlign w:val="subscript"/>
              </w:rPr>
              <w:t xml:space="preserve">2π</w:t>
            </w:r>
            <w:r>
              <w:rPr>
                <w:rFonts w:ascii="Constantia" w:cs="Constantia" w:eastAsia="Constantia" w:hAnsi="Constantia"/>
                <w:b w:val="false"/>
                <w:bCs w:val="false"/>
                <w:i/>
                <w:iCs/>
                <w:strike w:val="false"/>
                <w:color w:val="000000"/>
                <w:sz w:val="21"/>
                <w:szCs w:val="21"/>
              </w:rPr>
              <w:t xml:space="preserve"> · γ</w:t>
            </w:r>
            <w:r>
              <w:rPr>
                <w:rFonts w:ascii="Constantia" w:cs="Constantia" w:eastAsia="Constantia" w:hAnsi="Constantia"/>
                <w:b w:val="false"/>
                <w:bCs w:val="false"/>
                <w:i/>
                <w:iCs/>
                <w:strike w:val="false"/>
                <w:color w:val="000000"/>
                <w:sz w:val="22"/>
                <w:szCs w:val="22"/>
                <w:vertAlign w:val="subscript"/>
              </w:rPr>
              <w:t xml:space="preserve">2π</w:t>
            </w:r>
            <w:r>
              <w:rPr>
                <w:rFonts w:ascii="Constantia" w:cs="Constantia" w:eastAsia="Constantia" w:hAnsi="Constantia"/>
                <w:b w:val="false"/>
                <w:bCs w:val="false"/>
                <w:i/>
                <w:iCs/>
                <w:strike w:val="false"/>
                <w:color w:val="000000"/>
                <w:sz w:val="21"/>
                <w:szCs w:val="21"/>
              </w:rPr>
              <w:t xml:space="preserve"> satisfies H(γ</w:t>
            </w:r>
            <w:r>
              <w:rPr>
                <w:rFonts w:ascii="Constantia" w:cs="Constantia" w:eastAsia="Constantia" w:hAnsi="Constantia"/>
                <w:b w:val="false"/>
                <w:bCs w:val="false"/>
                <w:i/>
                <w:iCs/>
                <w:strike w:val="false"/>
                <w:color w:val="000000"/>
                <w:sz w:val="22"/>
                <w:szCs w:val="22"/>
                <w:vertAlign w:val="subscript"/>
              </w:rPr>
              <w:t xml:space="preserve">4π</w:t>
            </w:r>
            <w:r>
              <w:rPr>
                <w:rFonts w:ascii="Constantia" w:cs="Constantia" w:eastAsia="Constantia" w:hAnsi="Constantia"/>
                <w:b w:val="false"/>
                <w:bCs w:val="false"/>
                <w:i/>
                <w:iCs/>
                <w:strike w:val="false"/>
                <w:color w:val="000000"/>
                <w:sz w:val="21"/>
                <w:szCs w:val="21"/>
              </w:rPr>
              <w:t xml:space="preserve">) = +1; (iii) the spin of [Φ] is s([Φ]) = ½. For Hol([Φ]) = ℤ</w:t>
            </w:r>
            <w:r>
              <w:rPr>
                <w:rFonts w:ascii="Constantia" w:cs="Constantia" w:eastAsia="Constantia" w:hAnsi="Constantia"/>
                <w:b w:val="false"/>
                <w:bCs w:val="false"/>
                <w:i/>
                <w:iCs/>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1"/>
                <w:szCs w:val="21"/>
              </w:rPr>
              <w:t xml:space="preserve">: s([Φ]) = 0. For Hol([Φ]) ≅ U(1) with winding k: s([Φ]) = k. In general, spin is defined as s([Φ]) = (order of minimal generator of Hol([Φ]) − 1)/2 for cyclic groups, and as the quadratic Casimir of Hol([Φ]) for Lie group holonomy.</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Proof.</w:t>
      </w:r>
      <w:r>
        <w:rPr>
          <w:rFonts w:ascii="Constantia" w:cs="Constantia" w:eastAsia="Constantia" w:hAnsi="Constantia"/>
          <w:b w:val="false"/>
          <w:bCs w:val="false"/>
          <w:i w:val="false"/>
          <w:iCs w:val="false"/>
          <w:strike w:val="false"/>
          <w:color w:val="000000"/>
          <w:sz w:val="22"/>
          <w:szCs w:val="22"/>
        </w:rPr>
        <w:t xml:space="preserve"> We proceed in steps, with equations numbered sequentially from the global count.</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γ</w:t>
      </w:r>
      <w:r>
        <w:rPr>
          <w:rFonts w:ascii="Constantia" w:cs="Constantia" w:eastAsia="Constantia" w:hAnsi="Constantia"/>
          <w:b w:val="false"/>
          <w:bCs w:val="false"/>
          <w:i/>
          <w:iCs/>
          <w:strike w:val="false"/>
          <w:color w:val="000000"/>
          <w:sz w:val="22"/>
          <w:szCs w:val="22"/>
          <w:vertAlign w:val="subscript"/>
        </w:rPr>
        <w:t xml:space="preserve">2π</w:t>
      </w:r>
      <w:r>
        <w:rPr>
          <w:rFonts w:ascii="Constantia" w:cs="Constantia" w:eastAsia="Constantia" w:hAnsi="Constantia"/>
          <w:b w:val="false"/>
          <w:bCs w:val="false"/>
          <w:i/>
          <w:iCs/>
          <w:strike w:val="false"/>
          <w:color w:val="000000"/>
          <w:sz w:val="21"/>
          <w:szCs w:val="21"/>
        </w:rPr>
        <w:t xml:space="preserve"> ∈ π</w:t>
      </w:r>
      <w:r>
        <w:rPr>
          <w:rFonts w:ascii="Constantia" w:cs="Constantia" w:eastAsia="Constantia" w:hAnsi="Constantia"/>
          <w:b w:val="false"/>
          <w:bCs w:val="false"/>
          <w:i/>
          <w:iCs/>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1"/>
          <w:szCs w:val="21"/>
        </w:rPr>
        <w:t xml:space="preserve">(𝒫</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iCs/>
          <w:strike w:val="false"/>
          <w:color w:val="000000"/>
          <w:sz w:val="21"/>
          <w:szCs w:val="21"/>
        </w:rPr>
        <w:t xml:space="preserve">, [Φ]),    [γ</w:t>
      </w:r>
      <w:r>
        <w:rPr>
          <w:rFonts w:ascii="Constantia" w:cs="Constantia" w:eastAsia="Constantia" w:hAnsi="Constantia"/>
          <w:b w:val="false"/>
          <w:bCs w:val="false"/>
          <w:i/>
          <w:iCs/>
          <w:strike w:val="false"/>
          <w:color w:val="000000"/>
          <w:sz w:val="22"/>
          <w:szCs w:val="22"/>
          <w:vertAlign w:val="subscript"/>
        </w:rPr>
        <w:t xml:space="preserve">2π</w:t>
      </w:r>
      <w:r>
        <w:rPr>
          <w:rFonts w:ascii="Constantia" w:cs="Constantia" w:eastAsia="Constantia" w:hAnsi="Constantia"/>
          <w:b w:val="false"/>
          <w:bCs w:val="false"/>
          <w:i/>
          <w:iCs/>
          <w:strike w:val="false"/>
          <w:color w:val="000000"/>
          <w:sz w:val="21"/>
          <w:szCs w:val="21"/>
        </w:rPr>
        <w:t xml:space="preserve">] = generator of ℤ</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1"/>
          <w:szCs w:val="21"/>
        </w:rPr>
        <w:t xml:space="preserve">       </w:t>
      </w:r>
      <w:r>
        <w:rPr>
          <w:rFonts w:ascii="Constantia" w:cs="Constantia" w:eastAsia="Constantia" w:hAnsi="Constantia"/>
          <w:b w:val="false"/>
          <w:bCs w:val="false"/>
          <w:i/>
          <w:iCs/>
          <w:strike w:val="false"/>
          <w:color w:val="000000"/>
          <w:sz w:val="20"/>
          <w:szCs w:val="20"/>
        </w:rPr>
        <w:t xml:space="preserve">(17)</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H(γ</w:t>
      </w:r>
      <w:r>
        <w:rPr>
          <w:rFonts w:ascii="Constantia" w:cs="Constantia" w:eastAsia="Constantia" w:hAnsi="Constantia"/>
          <w:b w:val="false"/>
          <w:bCs w:val="false"/>
          <w:i/>
          <w:iCs/>
          <w:strike w:val="false"/>
          <w:color w:val="000000"/>
          <w:sz w:val="22"/>
          <w:szCs w:val="22"/>
          <w:vertAlign w:val="subscript"/>
        </w:rPr>
        <w:t xml:space="preserve">2π</w:t>
      </w:r>
      <w:r>
        <w:rPr>
          <w:rFonts w:ascii="Constantia" w:cs="Constantia" w:eastAsia="Constantia" w:hAnsi="Constantia"/>
          <w:b w:val="false"/>
          <w:bCs w:val="false"/>
          <w:i/>
          <w:iCs/>
          <w:strike w:val="false"/>
          <w:color w:val="000000"/>
          <w:sz w:val="21"/>
          <w:szCs w:val="21"/>
        </w:rPr>
        <w:t xml:space="preserve">) = −1 ∈ ℤ</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1"/>
          <w:szCs w:val="21"/>
        </w:rPr>
        <w:t xml:space="preserve">       </w:t>
      </w:r>
      <w:r>
        <w:rPr>
          <w:rFonts w:ascii="Constantia" w:cs="Constantia" w:eastAsia="Constantia" w:hAnsi="Constantia"/>
          <w:b w:val="false"/>
          <w:bCs w:val="false"/>
          <w:i/>
          <w:iCs/>
          <w:strike w:val="false"/>
          <w:color w:val="000000"/>
          <w:sz w:val="20"/>
          <w:szCs w:val="20"/>
        </w:rPr>
        <w:t xml:space="preserve">(18)</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H(γ</w:t>
      </w:r>
      <w:r>
        <w:rPr>
          <w:rFonts w:ascii="Constantia" w:cs="Constantia" w:eastAsia="Constantia" w:hAnsi="Constantia"/>
          <w:b w:val="false"/>
          <w:bCs w:val="false"/>
          <w:i/>
          <w:iCs/>
          <w:strike w:val="false"/>
          <w:color w:val="000000"/>
          <w:sz w:val="22"/>
          <w:szCs w:val="22"/>
          <w:vertAlign w:val="subscript"/>
        </w:rPr>
        <w:t xml:space="preserve">4π</w:t>
      </w:r>
      <w:r>
        <w:rPr>
          <w:rFonts w:ascii="Constantia" w:cs="Constantia" w:eastAsia="Constantia" w:hAnsi="Constantia"/>
          <w:b w:val="false"/>
          <w:bCs w:val="false"/>
          <w:i/>
          <w:iCs/>
          <w:strike w:val="false"/>
          <w:color w:val="000000"/>
          <w:sz w:val="21"/>
          <w:szCs w:val="21"/>
        </w:rPr>
        <w:t xml:space="preserve">) = H(γ</w:t>
      </w:r>
      <w:r>
        <w:rPr>
          <w:rFonts w:ascii="Constantia" w:cs="Constantia" w:eastAsia="Constantia" w:hAnsi="Constantia"/>
          <w:b w:val="false"/>
          <w:bCs w:val="false"/>
          <w:i/>
          <w:iCs/>
          <w:strike w:val="false"/>
          <w:color w:val="000000"/>
          <w:sz w:val="22"/>
          <w:szCs w:val="22"/>
          <w:vertAlign w:val="subscript"/>
        </w:rPr>
        <w:t xml:space="preserve">2π</w:t>
      </w:r>
      <w:r>
        <w:rPr>
          <w:rFonts w:ascii="Constantia" w:cs="Constantia" w:eastAsia="Constantia" w:hAnsi="Constantia"/>
          <w:b w:val="false"/>
          <w:bCs w:val="false"/>
          <w:i/>
          <w:iCs/>
          <w:strike w:val="false"/>
          <w:color w:val="000000"/>
          <w:sz w:val="21"/>
          <w:szCs w:val="21"/>
        </w:rPr>
        <w:t xml:space="preserve">) · H(γ</w:t>
      </w:r>
      <w:r>
        <w:rPr>
          <w:rFonts w:ascii="Constantia" w:cs="Constantia" w:eastAsia="Constantia" w:hAnsi="Constantia"/>
          <w:b w:val="false"/>
          <w:bCs w:val="false"/>
          <w:i/>
          <w:iCs/>
          <w:strike w:val="false"/>
          <w:color w:val="000000"/>
          <w:sz w:val="22"/>
          <w:szCs w:val="22"/>
          <w:vertAlign w:val="subscript"/>
        </w:rPr>
        <w:t xml:space="preserve">2π</w:t>
      </w:r>
      <w:r>
        <w:rPr>
          <w:rFonts w:ascii="Constantia" w:cs="Constantia" w:eastAsia="Constantia" w:hAnsi="Constantia"/>
          <w:b w:val="false"/>
          <w:bCs w:val="false"/>
          <w:i/>
          <w:iCs/>
          <w:strike w:val="false"/>
          <w:color w:val="000000"/>
          <w:sz w:val="21"/>
          <w:szCs w:val="21"/>
        </w:rPr>
        <w:t xml:space="preserve">) = (−1) · (−1) = +1 ∈ ℤ</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1"/>
          <w:szCs w:val="21"/>
        </w:rPr>
        <w:t xml:space="preserve">       </w:t>
      </w:r>
      <w:r>
        <w:rPr>
          <w:rFonts w:ascii="Constantia" w:cs="Constantia" w:eastAsia="Constantia" w:hAnsi="Constantia"/>
          <w:b w:val="false"/>
          <w:bCs w:val="false"/>
          <w:i/>
          <w:iCs/>
          <w:strike w:val="false"/>
          <w:color w:val="000000"/>
          <w:sz w:val="20"/>
          <w:szCs w:val="20"/>
        </w:rPr>
        <w:t xml:space="preserve">(19)</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R</w:t>
      </w:r>
      <w:r>
        <w:rPr>
          <w:rFonts w:ascii="Constantia" w:cs="Constantia" w:eastAsia="Constantia" w:hAnsi="Constantia"/>
          <w:b w:val="false"/>
          <w:bCs w:val="false"/>
          <w:i/>
          <w:iCs/>
          <w:strike w:val="false"/>
          <w:color w:val="000000"/>
          <w:sz w:val="22"/>
          <w:szCs w:val="22"/>
          <w:vertAlign w:val="subscript"/>
        </w:rPr>
        <w:t xml:space="preserve">2π</w:t>
      </w:r>
      <w:r>
        <w:rPr>
          <w:rFonts w:ascii="Constantia" w:cs="Constantia" w:eastAsia="Constantia" w:hAnsi="Constantia"/>
          <w:b w:val="false"/>
          <w:bCs w:val="false"/>
          <w:i/>
          <w:iCs/>
          <w:strike w:val="false"/>
          <w:color w:val="000000"/>
          <w:sz w:val="21"/>
          <w:szCs w:val="21"/>
        </w:rPr>
        <w:t xml:space="preserve">|ψ⟩ = −|ψ⟩,    R</w:t>
      </w:r>
      <w:r>
        <w:rPr>
          <w:rFonts w:ascii="Constantia" w:cs="Constantia" w:eastAsia="Constantia" w:hAnsi="Constantia"/>
          <w:b w:val="false"/>
          <w:bCs w:val="false"/>
          <w:i/>
          <w:iCs/>
          <w:strike w:val="false"/>
          <w:color w:val="000000"/>
          <w:sz w:val="22"/>
          <w:szCs w:val="22"/>
          <w:vertAlign w:val="subscript"/>
        </w:rPr>
        <w:t xml:space="preserve">4π</w:t>
      </w:r>
      <w:r>
        <w:rPr>
          <w:rFonts w:ascii="Constantia" w:cs="Constantia" w:eastAsia="Constantia" w:hAnsi="Constantia"/>
          <w:b w:val="false"/>
          <w:bCs w:val="false"/>
          <w:i/>
          <w:iCs/>
          <w:strike w:val="false"/>
          <w:color w:val="000000"/>
          <w:sz w:val="21"/>
          <w:szCs w:val="21"/>
        </w:rPr>
        <w:t xml:space="preserve">|ψ⟩ = +|ψ⟩       </w:t>
      </w:r>
      <w:r>
        <w:rPr>
          <w:rFonts w:ascii="Constantia" w:cs="Constantia" w:eastAsia="Constantia" w:hAnsi="Constantia"/>
          <w:b w:val="false"/>
          <w:bCs w:val="false"/>
          <w:i/>
          <w:iCs/>
          <w:strike w:val="false"/>
          <w:color w:val="000000"/>
          <w:sz w:val="20"/>
          <w:szCs w:val="20"/>
        </w:rPr>
        <w:t xml:space="preserve">(20)</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s([Φ]) = (N − 1) / 2    (for cyclic ℤ</w:t>
      </w:r>
      <w:r>
        <w:rPr>
          <w:rFonts w:ascii="Constantia" w:cs="Constantia" w:eastAsia="Constantia" w:hAnsi="Constantia"/>
          <w:b w:val="false"/>
          <w:bCs w:val="false"/>
          <w:i/>
          <w:iCs/>
          <w:strike w:val="false"/>
          <w:color w:val="000000"/>
          <w:sz w:val="22"/>
          <w:szCs w:val="22"/>
          <w:vertAlign w:val="subscript"/>
        </w:rPr>
        <w:t xml:space="preserve">N</w:t>
      </w:r>
      <w:r>
        <w:rPr>
          <w:rFonts w:ascii="Constantia" w:cs="Constantia" w:eastAsia="Constantia" w:hAnsi="Constantia"/>
          <w:b w:val="false"/>
          <w:bCs w:val="false"/>
          <w:i/>
          <w:iCs/>
          <w:strike w:val="false"/>
          <w:color w:val="000000"/>
          <w:sz w:val="21"/>
          <w:szCs w:val="21"/>
        </w:rPr>
        <w:t xml:space="preserve"> holonomy, N ∈ {1, 2})       </w:t>
      </w:r>
      <w:r>
        <w:rPr>
          <w:rFonts w:ascii="Constantia" w:cs="Constantia" w:eastAsia="Constantia" w:hAnsi="Constantia"/>
          <w:b w:val="false"/>
          <w:bCs w:val="false"/>
          <w:i/>
          <w:iCs/>
          <w:strike w:val="false"/>
          <w:color w:val="000000"/>
          <w:sz w:val="20"/>
          <w:szCs w:val="20"/>
        </w:rPr>
        <w:t xml:space="preserve">(21)</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s([Φ]) = k/2,    k ∈ ℤ</w:t>
      </w:r>
      <w:r>
        <w:rPr>
          <w:rFonts w:ascii="Constantia" w:cs="Constantia" w:eastAsia="Constantia" w:hAnsi="Constantia"/>
          <w:b w:val="false"/>
          <w:bCs w:val="false"/>
          <w:i/>
          <w:iCs/>
          <w:strike w:val="false"/>
          <w:color w:val="000000"/>
          <w:sz w:val="22"/>
          <w:szCs w:val="22"/>
          <w:vertAlign w:val="subscript"/>
        </w:rPr>
        <w:t xml:space="preserve">≥0</w:t>
      </w:r>
      <w:r>
        <w:rPr>
          <w:rFonts w:ascii="Constantia" w:cs="Constantia" w:eastAsia="Constantia" w:hAnsi="Constantia"/>
          <w:b w:val="false"/>
          <w:bCs w:val="false"/>
          <w:i/>
          <w:iCs/>
          <w:strike w:val="false"/>
          <w:color w:val="000000"/>
          <w:sz w:val="21"/>
          <w:szCs w:val="21"/>
        </w:rPr>
        <w:t xml:space="preserve">       </w:t>
      </w:r>
      <w:r>
        <w:rPr>
          <w:rFonts w:ascii="Constantia" w:cs="Constantia" w:eastAsia="Constantia" w:hAnsi="Constantia"/>
          <w:b w:val="false"/>
          <w:bCs w:val="false"/>
          <w:i/>
          <w:iCs/>
          <w:strike w:val="false"/>
          <w:color w:val="000000"/>
          <w:sz w:val="20"/>
          <w:szCs w:val="20"/>
        </w:rPr>
        <w:t xml:space="preserve">(22)</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δ𝒜[Φ] = 0    ⟹    δs([Φ]) = 0       </w:t>
      </w:r>
      <w:r>
        <w:rPr>
          <w:rFonts w:ascii="Constantia" w:cs="Constantia" w:eastAsia="Constantia" w:hAnsi="Constantia"/>
          <w:b w:val="false"/>
          <w:bCs w:val="false"/>
          <w:i/>
          <w:iCs/>
          <w:strike w:val="false"/>
          <w:color w:val="000000"/>
          <w:sz w:val="20"/>
          <w:szCs w:val="20"/>
        </w:rPr>
        <w:t xml:space="preserve">(23)</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S</w:t>
      </w:r>
      <w:r>
        <w:rPr>
          <w:rFonts w:ascii="Constantia" w:cs="Constantia" w:eastAsia="Constantia" w:hAnsi="Constantia"/>
          <w:b w:val="false"/>
          <w:bCs w:val="false"/>
          <w:i/>
          <w:iCs/>
          <w:strike w:val="false"/>
          <w:color w:val="000000"/>
          <w:sz w:val="22"/>
          <w:szCs w:val="22"/>
          <w:vertAlign w:val="subscript"/>
        </w:rPr>
        <w:t xml:space="preserve">z</w:t>
      </w:r>
      <w:r>
        <w:rPr>
          <w:rFonts w:ascii="Constantia" w:cs="Constantia" w:eastAsia="Constantia" w:hAnsi="Constantia"/>
          <w:b w:val="false"/>
          <w:bCs w:val="false"/>
          <w:i/>
          <w:iCs/>
          <w:strike w:val="false"/>
          <w:color w:val="000000"/>
          <w:sz w:val="21"/>
          <w:szCs w:val="21"/>
        </w:rPr>
        <w:t xml:space="preserve">([Φ]) ∈ { −s, −s+1, …, s } · ℏ</w:t>
      </w:r>
      <w:r>
        <w:rPr>
          <w:rFonts w:ascii="Constantia" w:cs="Constantia" w:eastAsia="Constantia" w:hAnsi="Constantia"/>
          <w:b w:val="false"/>
          <w:bCs w:val="false"/>
          <w:i/>
          <w:iCs/>
          <w:strike w:val="false"/>
          <w:color w:val="000000"/>
          <w:sz w:val="22"/>
          <w:szCs w:val="22"/>
          <w:vertAlign w:val="subscript"/>
        </w:rPr>
        <w:t xml:space="preserve">eff</w:t>
      </w:r>
      <w:r>
        <w:rPr>
          <w:rFonts w:ascii="Constantia" w:cs="Constantia" w:eastAsia="Constantia" w:hAnsi="Constantia"/>
          <w:b w:val="false"/>
          <w:bCs w:val="false"/>
          <w:i/>
          <w:iCs/>
          <w:strike w:val="false"/>
          <w:color w:val="000000"/>
          <w:sz w:val="21"/>
          <w:szCs w:val="21"/>
        </w:rPr>
        <w:t xml:space="preserve">       </w:t>
      </w:r>
      <w:r>
        <w:rPr>
          <w:rFonts w:ascii="Constantia" w:cs="Constantia" w:eastAsia="Constantia" w:hAnsi="Constantia"/>
          <w:b w:val="false"/>
          <w:bCs w:val="false"/>
          <w:i/>
          <w:iCs/>
          <w:strike w:val="false"/>
          <w:color w:val="000000"/>
          <w:sz w:val="20"/>
          <w:szCs w:val="20"/>
        </w:rPr>
        <w:t xml:space="preserve">(24)</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proof above demonstrates that spin quantization — one of the most mysterious features of quantum mechanics — is not an independent postulate but a consequence of the discrete topology of the holonomy group of phase defects. The holonomy group is discrete because the admissibility constraint quantizes winding numbers; the spin value is determined by the order of the minimal generator; and the half-integer nature of fermionic spin follows from the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structure of the holonomy group for the simplest stable defects.</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s([Φ]) = ½ · rank(Hol([Φ]))    (schematic)       </w:t>
      </w:r>
      <w:r>
        <w:rPr>
          <w:rFonts w:ascii="Constantia" w:cs="Constantia" w:eastAsia="Constantia" w:hAnsi="Constantia"/>
          <w:b w:val="false"/>
          <w:bCs w:val="false"/>
          <w:i/>
          <w:iCs/>
          <w:strike w:val="false"/>
          <w:color w:val="000000"/>
          <w:sz w:val="20"/>
          <w:szCs w:val="20"/>
        </w:rPr>
        <w:t xml:space="preserve">(25)</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"rank" is defined appropriately for each holonomy group type. The detailed matching of holonomy ranks to observed particle spins confirms the consistency of Phase Theory with the observed particle spectrum.</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11. Spin as a Topological Index — Formal Status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37.10 (Topological Spin Index)</w:t>
            </w:r>
          </w:p>
          <w:p>
            <w:pPr>
              <w:spacing w:after="120" w:line="408" w:lineRule="auto"/>
            </w:pPr>
            <w:r>
              <w:rPr>
                <w:rFonts w:ascii="Constantia" w:cs="Constantia" w:eastAsia="Constantia" w:hAnsi="Constantia"/>
                <w:b w:val="false"/>
                <w:bCs w:val="false"/>
                <w:i/>
                <w:iCs/>
                <w:strike w:val="false"/>
                <w:color w:val="000000"/>
                <w:sz w:val="21"/>
                <w:szCs w:val="21"/>
              </w:rPr>
              <w:t xml:space="preserve">The topological spin index of a stable admissible defect class [Φ] is the element s([Φ]) ∈ ½ℤ</w:t>
            </w:r>
            <w:r>
              <w:rPr>
                <w:rFonts w:ascii="Constantia" w:cs="Constantia" w:eastAsia="Constantia" w:hAnsi="Constantia"/>
                <w:b w:val="false"/>
                <w:bCs w:val="false"/>
                <w:i/>
                <w:iCs/>
                <w:strike w:val="false"/>
                <w:color w:val="000000"/>
                <w:sz w:val="22"/>
                <w:szCs w:val="22"/>
                <w:vertAlign w:val="subscript"/>
              </w:rPr>
              <w:t xml:space="preserve">≥0</w:t>
            </w:r>
            <w:r>
              <w:rPr>
                <w:rFonts w:ascii="Constantia" w:cs="Constantia" w:eastAsia="Constantia" w:hAnsi="Constantia"/>
                <w:b w:val="false"/>
                <w:bCs w:val="false"/>
                <w:i/>
                <w:iCs/>
                <w:strike w:val="false"/>
                <w:color w:val="000000"/>
                <w:sz w:val="21"/>
                <w:szCs w:val="21"/>
              </w:rPr>
              <w:t xml:space="preserve"> defined by the holonomy prescription of equations (21)–(22). It is a topological invariant of the defect class.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Three key properties characterize the topological spin index and distinguish it from the standard kinematic notion of spin:</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Topological invariance.</w:t>
      </w:r>
      <w:r>
        <w:rPr>
          <w:rFonts w:ascii="Constantia" w:cs="Constantia" w:eastAsia="Constantia" w:hAnsi="Constantia"/>
          <w:b w:val="false"/>
          <w:bCs w:val="false"/>
          <w:i w:val="false"/>
          <w:iCs w:val="false"/>
          <w:strike w:val="false"/>
          <w:color w:val="000000"/>
          <w:sz w:val="22"/>
          <w:szCs w:val="22"/>
        </w:rPr>
        <w:t xml:space="preserve"> Since s([Φ]) is determined by the holonomy group Hol([Φ]), which is itself a topological invariant of the path-connected component of [Φ] in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the spin index cannot change under any continuous admissible deformation of the phase configuration. This is a theorem: if {Φ</w:t>
      </w:r>
      <w:r>
        <w:rPr>
          <w:rFonts w:ascii="Constantia" w:cs="Constantia" w:eastAsia="Constantia" w:hAnsi="Constantia"/>
          <w:b w:val="false"/>
          <w:bCs w:val="false"/>
          <w:i w:val="false"/>
          <w:iCs w:val="false"/>
          <w:strike w:val="false"/>
          <w:color w:val="000000"/>
          <w:sz w:val="22"/>
          <w:szCs w:val="22"/>
          <w:vertAlign w:val="subscript"/>
        </w:rPr>
        <w:t xml:space="preserve">t</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bscript"/>
        </w:rPr>
        <w:t xml:space="preserve">t∈[0,1]</w:t>
      </w:r>
      <w:r>
        <w:rPr>
          <w:rFonts w:ascii="Constantia" w:cs="Constantia" w:eastAsia="Constantia" w:hAnsi="Constantia"/>
          <w:b w:val="false"/>
          <w:bCs w:val="false"/>
          <w:i w:val="false"/>
          <w:iCs w:val="false"/>
          <w:strike w:val="false"/>
          <w:color w:val="000000"/>
          <w:sz w:val="22"/>
          <w:szCs w:val="22"/>
        </w:rPr>
        <w:t xml:space="preserve"> is a continuous family of admissible configurations with Φ</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 Φ, then s([Φ</w:t>
      </w:r>
      <w:r>
        <w:rPr>
          <w:rFonts w:ascii="Constantia" w:cs="Constantia" w:eastAsia="Constantia" w:hAnsi="Constantia"/>
          <w:b w:val="false"/>
          <w:bCs w:val="false"/>
          <w:i w:val="false"/>
          <w:iCs w:val="false"/>
          <w:strike w:val="false"/>
          <w:color w:val="000000"/>
          <w:sz w:val="22"/>
          <w:szCs w:val="22"/>
          <w:vertAlign w:val="subscript"/>
        </w:rPr>
        <w:t xml:space="preserve">t</w:t>
      </w:r>
      <w:r>
        <w:rPr>
          <w:rFonts w:ascii="Constantia" w:cs="Constantia" w:eastAsia="Constantia" w:hAnsi="Constantia"/>
          <w:b w:val="false"/>
          <w:bCs w:val="false"/>
          <w:i w:val="false"/>
          <w:iCs w:val="false"/>
          <w:strike w:val="false"/>
          <w:color w:val="000000"/>
          <w:sz w:val="22"/>
          <w:szCs w:val="22"/>
        </w:rPr>
        <w:t xml:space="preserve">]) = s([Φ]) for all t. The spin value is literally rigid — it cannot be deformed away. This explains why all electrons have exactly spin ½ and not some other value: there is no admissible deformation that changes the holonomy group from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to ℤ</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within the electron-class sector.</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Additivity under composition.</w:t>
      </w:r>
      <w:r>
        <w:rPr>
          <w:rFonts w:ascii="Constantia" w:cs="Constantia" w:eastAsia="Constantia" w:hAnsi="Constantia"/>
          <w:b w:val="false"/>
          <w:bCs w:val="false"/>
          <w:i w:val="false"/>
          <w:iCs w:val="false"/>
          <w:strike w:val="false"/>
          <w:color w:val="000000"/>
          <w:sz w:val="22"/>
          <w:szCs w:val="22"/>
        </w:rPr>
        <w:t xml:space="preserve"> When two defects [Φ</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[Φ</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combine to form a composite [Φ</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Φ</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the holonomy of the composite is the tensor product of holonomies, and the spin index satisfies the angular momentum addition rule. For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holonomy (two spin-½ defects), decomposition into irreducible representations gives {0, 1}, matching the Clebsch–Gordan rule ½ ⊗ ½ = 0 ⊕ 1. This is developed in full in Section 24.</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Conservation under admissible time evolution.</w:t>
      </w:r>
      <w:r>
        <w:rPr>
          <w:rFonts w:ascii="Constantia" w:cs="Constantia" w:eastAsia="Constantia" w:hAnsi="Constantia"/>
          <w:b w:val="false"/>
          <w:bCs w:val="false"/>
          <w:i w:val="false"/>
          <w:iCs w:val="false"/>
          <w:strike w:val="false"/>
          <w:color w:val="000000"/>
          <w:sz w:val="22"/>
          <w:szCs w:val="22"/>
        </w:rPr>
        <w:t xml:space="preserve"> Since the time evolution in Phase Theory is governed by trajectories in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(the GCE principle), and since Hol([Φ]) is constant along any connected trajectory in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the spin index is conserved under admissible dynamics. No admissible physical process can change the spin of a stable defect without first destroying it (topologically annihilating it) and creating a new defect of different class.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comparison with the standard notion of spin as the Casimir of the Poincaré group is illuminating. In standard relativistic QFT, spin is the eigenvalue of the Pauli–Lubanski vector W</w:t>
      </w:r>
      <w:r>
        <w:rPr>
          <w:rFonts w:ascii="Constantia" w:cs="Constantia" w:eastAsia="Constantia" w:hAnsi="Constantia"/>
          <w:b w:val="false"/>
          <w:bCs w:val="false"/>
          <w:i w:val="false"/>
          <w:iCs w:val="false"/>
          <w:strike w:val="false"/>
          <w:color w:val="000000"/>
          <w:sz w:val="22"/>
          <w:szCs w:val="22"/>
          <w:vertAlign w:val="subscript"/>
        </w:rPr>
        <w:t xml:space="preserve">μ</w:t>
      </w:r>
      <w:r>
        <w:rPr>
          <w:rFonts w:ascii="Constantia" w:cs="Constantia" w:eastAsia="Constantia" w:hAnsi="Constantia"/>
          <w:b w:val="false"/>
          <w:bCs w:val="false"/>
          <w:i w:val="false"/>
          <w:iCs w:val="false"/>
          <w:strike w:val="false"/>
          <w:color w:val="000000"/>
          <w:sz w:val="22"/>
          <w:szCs w:val="22"/>
        </w:rPr>
        <w:t xml:space="preserve"> = −½ ε</w:t>
      </w:r>
      <w:r>
        <w:rPr>
          <w:rFonts w:ascii="Constantia" w:cs="Constantia" w:eastAsia="Constantia" w:hAnsi="Constantia"/>
          <w:b w:val="false"/>
          <w:bCs w:val="false"/>
          <w:i w:val="false"/>
          <w:iCs w:val="false"/>
          <w:strike w:val="false"/>
          <w:color w:val="000000"/>
          <w:sz w:val="22"/>
          <w:szCs w:val="22"/>
          <w:vertAlign w:val="subscript"/>
        </w:rPr>
        <w:t xml:space="preserve">μνρσ</w:t>
      </w:r>
      <w:r>
        <w:rPr>
          <w:rFonts w:ascii="Constantia" w:cs="Constantia" w:eastAsia="Constantia" w:hAnsi="Constantia"/>
          <w:b w:val="false"/>
          <w:bCs w:val="false"/>
          <w:i w:val="false"/>
          <w:iCs w:val="false"/>
          <w:strike w:val="false"/>
          <w:color w:val="000000"/>
          <w:sz w:val="22"/>
          <w:szCs w:val="22"/>
        </w:rPr>
        <w:t xml:space="preserve"> J</w:t>
      </w:r>
      <w:r>
        <w:rPr>
          <w:rFonts w:ascii="Constantia" w:cs="Constantia" w:eastAsia="Constantia" w:hAnsi="Constantia"/>
          <w:b w:val="false"/>
          <w:bCs w:val="false"/>
          <w:i w:val="false"/>
          <w:iCs w:val="false"/>
          <w:strike w:val="false"/>
          <w:color w:val="000000"/>
          <w:sz w:val="22"/>
          <w:szCs w:val="22"/>
          <w:vertAlign w:val="superscript"/>
        </w:rPr>
        <w:t xml:space="preserve">νρ</w:t>
      </w:r>
      <w:r>
        <w:rPr>
          <w:rFonts w:ascii="Constantia" w:cs="Constantia" w:eastAsia="Constantia" w:hAnsi="Constantia"/>
          <w:b w:val="false"/>
          <w:bCs w:val="false"/>
          <w:i w:val="false"/>
          <w:iCs w:val="false"/>
          <w:strike w:val="false"/>
          <w:color w:val="000000"/>
          <w:sz w:val="22"/>
          <w:szCs w:val="22"/>
        </w:rPr>
        <w:t xml:space="preserve"> P</w:t>
      </w:r>
      <w:r>
        <w:rPr>
          <w:rFonts w:ascii="Constantia" w:cs="Constantia" w:eastAsia="Constantia" w:hAnsi="Constantia"/>
          <w:b w:val="false"/>
          <w:bCs w:val="false"/>
          <w:i w:val="false"/>
          <w:iCs w:val="false"/>
          <w:strike w:val="false"/>
          <w:color w:val="000000"/>
          <w:sz w:val="22"/>
          <w:szCs w:val="22"/>
          <w:vertAlign w:val="superscript"/>
        </w:rPr>
        <w:t xml:space="preserve">σ</w:t>
      </w:r>
      <w:r>
        <w:rPr>
          <w:rFonts w:ascii="Constantia" w:cs="Constantia" w:eastAsia="Constantia" w:hAnsi="Constantia"/>
          <w:b w:val="false"/>
          <w:bCs w:val="false"/>
          <w:i w:val="false"/>
          <w:iCs w:val="false"/>
          <w:strike w:val="false"/>
          <w:color w:val="000000"/>
          <w:sz w:val="22"/>
          <w:szCs w:val="22"/>
        </w:rPr>
        <w:t xml:space="preserve">, a Casimir of the Poincaré algebra, which takes values W</w:t>
      </w:r>
      <w:r>
        <w:rPr>
          <w:rFonts w:ascii="Constantia" w:cs="Constantia" w:eastAsia="Constantia" w:hAnsi="Constantia"/>
          <w:b w:val="false"/>
          <w:bCs w:val="false"/>
          <w:i w:val="false"/>
          <w:iCs w:val="false"/>
          <w:strike w:val="false"/>
          <w:color w:val="000000"/>
          <w:sz w:val="22"/>
          <w:szCs w:val="22"/>
          <w:vertAlign w:val="subscript"/>
        </w:rPr>
        <w:t xml:space="preserve">μ</w:t>
      </w:r>
      <w:r>
        <w:rPr>
          <w:rFonts w:ascii="Constantia" w:cs="Constantia" w:eastAsia="Constantia" w:hAnsi="Constantia"/>
          <w:b w:val="false"/>
          <w:bCs w:val="false"/>
          <w:i w:val="false"/>
          <w:iCs w:val="false"/>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vertAlign w:val="superscript"/>
        </w:rPr>
        <w:t xml:space="preserve">μ</w:t>
      </w:r>
      <w:r>
        <w:rPr>
          <w:rFonts w:ascii="Constantia" w:cs="Constantia" w:eastAsia="Constantia" w:hAnsi="Constantia"/>
          <w:b w:val="false"/>
          <w:bCs w:val="false"/>
          <w:i w:val="false"/>
          <w:iCs w:val="false"/>
          <w:strike w:val="false"/>
          <w:color w:val="000000"/>
          <w:sz w:val="22"/>
          <w:szCs w:val="22"/>
        </w:rPr>
        <w:t xml:space="preserve"> = −m²s(s+1)ℏ². This definition presupposes a Poincaré-invariant framework, a nonzero mass, and a well-defined rest frame. For massless particles, the Pauli–Lubanski vector vanishes and spin must be defined differently through helicity. In Phase Theory, by contrast, the spin index s([Φ]) is defined for all stable defect classes regardless of their effective mass and without presupposing any symmetry group. The Poincaré-Casimir definition of spin is recovered from the Phase Theory definition in the limit where emergent Lorentz symmetry is established — at that point, the holonomy representation of Hol([Φ]) must be consistent with an irreducible representation of SL(2,ℂ), and the Phase Theory spin index matches the Poincaré Casimir label. This consistency check is performed in Paper 43 of the series.</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12. The 4π Rotational Symmetry — Topological Origin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Dirac belt trick — also demonstrated by the Plate trick, the scissors trick, and the Balinese cup dance — illustrates the famous observation that a spin-½ system requires a rotation of 4π (not 2π) to return to its original state. A rotation of 2π introduces a sign change (a phase of −1), while a rotation of 4π returns the identity. This is mathematically the statement that π</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(SO(3)) =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the space of rotations has a nontrivial fundamental group, and the double cover of SO(3) is SU(2), the group of spin-½ transformations.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standard physics, this fact is either presented as a consequence of the group structure of SU(2) versus SO(3) — an algebraic fact imported from Lie theory — or explained geometrically through the belt trick itself, which demonstrates the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structure of the space of continuous deformations. Neither explanation derives the 4π property from first principles; they both assume the rotation group and its cover.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Phase Theory, the 4π rotational symmetry emerges from the topology of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without reference to SO(3) as a primitive. The argument is as follows. For the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-holonomy defect class [Φ], the fundamental group of the admissible configuration space restricted to that class is:</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π</w:t>
      </w:r>
      <w:r>
        <w:rPr>
          <w:rFonts w:ascii="Constantia" w:cs="Constantia" w:eastAsia="Constantia" w:hAnsi="Constantia"/>
          <w:b w:val="false"/>
          <w:bCs w:val="false"/>
          <w:i/>
          <w:iCs/>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1"/>
          <w:szCs w:val="21"/>
        </w:rPr>
        <w:t xml:space="preserve">(𝒫</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iCs/>
          <w:strike w:val="false"/>
          <w:color w:val="000000"/>
          <w:sz w:val="21"/>
          <w:szCs w:val="21"/>
        </w:rPr>
        <w:t xml:space="preserve">|</w:t>
      </w:r>
      <w:r>
        <w:rPr>
          <w:rFonts w:ascii="Constantia" w:cs="Constantia" w:eastAsia="Constantia" w:hAnsi="Constantia"/>
          <w:b w:val="false"/>
          <w:bCs w:val="false"/>
          <w:i/>
          <w:iCs/>
          <w:strike w:val="false"/>
          <w:color w:val="000000"/>
          <w:sz w:val="22"/>
          <w:szCs w:val="22"/>
          <w:vertAlign w:val="subscript"/>
        </w:rPr>
        <w:t xml:space="preserve">[Φ]</w:t>
      </w:r>
      <w:r>
        <w:rPr>
          <w:rFonts w:ascii="Constantia" w:cs="Constantia" w:eastAsia="Constantia" w:hAnsi="Constantia"/>
          <w:b w:val="false"/>
          <w:bCs w:val="false"/>
          <w:i/>
          <w:iCs/>
          <w:strike w:val="false"/>
          <w:color w:val="000000"/>
          <w:sz w:val="21"/>
          <w:szCs w:val="21"/>
        </w:rPr>
        <w:t xml:space="preserve">) ≅ ℤ</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1"/>
          <w:szCs w:val="21"/>
        </w:rPr>
        <w:t xml:space="preserve">       </w:t>
      </w:r>
      <w:r>
        <w:rPr>
          <w:rFonts w:ascii="Constantia" w:cs="Constantia" w:eastAsia="Constantia" w:hAnsi="Constantia"/>
          <w:b w:val="false"/>
          <w:bCs w:val="false"/>
          <w:i/>
          <w:iCs/>
          <w:strike w:val="false"/>
          <w:color w:val="000000"/>
          <w:sz w:val="20"/>
          <w:szCs w:val="20"/>
        </w:rPr>
        <w:t xml:space="preserve">(26)</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means there are exactly two homotopy classes of loops in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based at [Φ]: the trivial loop (contractible, returning [Φ] to itself with holonomy +1) and the nontrivial loop (non-contractible, returning [Φ] with holonomy −1). The nontrivial loop is the "2π rotation loop" γ</w:t>
      </w:r>
      <w:r>
        <w:rPr>
          <w:rFonts w:ascii="Constantia" w:cs="Constantia" w:eastAsia="Constantia" w:hAnsi="Constantia"/>
          <w:b w:val="false"/>
          <w:bCs w:val="false"/>
          <w:i w:val="false"/>
          <w:iCs w:val="false"/>
          <w:strike w:val="false"/>
          <w:color w:val="000000"/>
          <w:sz w:val="22"/>
          <w:szCs w:val="22"/>
          <w:vertAlign w:val="subscript"/>
        </w:rPr>
        <w:t xml:space="preserve">2π</w:t>
      </w:r>
      <w:r>
        <w:rPr>
          <w:rFonts w:ascii="Constantia" w:cs="Constantia" w:eastAsia="Constantia" w:hAnsi="Constantia"/>
          <w:b w:val="false"/>
          <w:bCs w:val="false"/>
          <w:i w:val="false"/>
          <w:iCs w:val="false"/>
          <w:strike w:val="false"/>
          <w:color w:val="000000"/>
          <w:sz w:val="22"/>
          <w:szCs w:val="22"/>
        </w:rPr>
        <w:t xml:space="preserve">. Since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has order 2, the double loop γ</w:t>
      </w:r>
      <w:r>
        <w:rPr>
          <w:rFonts w:ascii="Constantia" w:cs="Constantia" w:eastAsia="Constantia" w:hAnsi="Constantia"/>
          <w:b w:val="false"/>
          <w:bCs w:val="false"/>
          <w:i w:val="false"/>
          <w:iCs w:val="false"/>
          <w:strike w:val="false"/>
          <w:color w:val="000000"/>
          <w:sz w:val="22"/>
          <w:szCs w:val="22"/>
          <w:vertAlign w:val="subscript"/>
        </w:rPr>
        <w:t xml:space="preserve">2π</w:t>
      </w:r>
      <w:r>
        <w:rPr>
          <w:rFonts w:ascii="Constantia" w:cs="Constantia" w:eastAsia="Constantia" w:hAnsi="Constantia"/>
          <w:b w:val="false"/>
          <w:bCs w:val="false"/>
          <w:i w:val="false"/>
          <w:iCs w:val="false"/>
          <w:strike w:val="false"/>
          <w:color w:val="000000"/>
          <w:sz w:val="22"/>
          <w:szCs w:val="22"/>
        </w:rPr>
        <w:t xml:space="preserve"> · γ</w:t>
      </w:r>
      <w:r>
        <w:rPr>
          <w:rFonts w:ascii="Constantia" w:cs="Constantia" w:eastAsia="Constantia" w:hAnsi="Constantia"/>
          <w:b w:val="false"/>
          <w:bCs w:val="false"/>
          <w:i w:val="false"/>
          <w:iCs w:val="false"/>
          <w:strike w:val="false"/>
          <w:color w:val="000000"/>
          <w:sz w:val="22"/>
          <w:szCs w:val="22"/>
          <w:vertAlign w:val="subscript"/>
        </w:rPr>
        <w:t xml:space="preserve">2π</w:t>
      </w:r>
      <w:r>
        <w:rPr>
          <w:rFonts w:ascii="Constantia" w:cs="Constantia" w:eastAsia="Constantia" w:hAnsi="Constantia"/>
          <w:b w:val="false"/>
          <w:bCs w:val="false"/>
          <w:i w:val="false"/>
          <w:iCs w:val="false"/>
          <w:strike w:val="false"/>
          <w:color w:val="000000"/>
          <w:sz w:val="22"/>
          <w:szCs w:val="22"/>
        </w:rPr>
        <w:t xml:space="preserve"> = γ</w:t>
      </w:r>
      <w:r>
        <w:rPr>
          <w:rFonts w:ascii="Constantia" w:cs="Constantia" w:eastAsia="Constantia" w:hAnsi="Constantia"/>
          <w:b w:val="false"/>
          <w:bCs w:val="false"/>
          <w:i w:val="false"/>
          <w:iCs w:val="false"/>
          <w:strike w:val="false"/>
          <w:color w:val="000000"/>
          <w:sz w:val="22"/>
          <w:szCs w:val="22"/>
          <w:vertAlign w:val="subscript"/>
        </w:rPr>
        <w:t xml:space="preserve">4π</w:t>
      </w:r>
      <w:r>
        <w:rPr>
          <w:rFonts w:ascii="Constantia" w:cs="Constantia" w:eastAsia="Constantia" w:hAnsi="Constantia"/>
          <w:b w:val="false"/>
          <w:bCs w:val="false"/>
          <w:i w:val="false"/>
          <w:iCs w:val="false"/>
          <w:strike w:val="false"/>
          <w:color w:val="000000"/>
          <w:sz w:val="22"/>
          <w:szCs w:val="22"/>
        </w:rPr>
        <w:t xml:space="preserve"> is homotopic to the trivial loop. This is the 4π property, derived from equation (26).</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Möbius band topology of phase around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-holonomy defects provides a useful visualization. Consider the phase field Φ near the core of a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-holonomy defect. As one traverses a small loop around the defect core, the phase of Φ winds by π (not 2π). This is a half-twist in the phase field — precisely the structure of a Möbius band. A single circumnavigation of the defect (one "2π rotation" in space) produces a half-twist in phase space, returning to −[Φ]. A double circumnavigation produces a full twist, which is contractible, returning to +[Φ]. The phase field literally has Möbius band topology around spin-½ defects.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b/>
                <w:bCs/>
                <w:i w:val="false"/>
                <w:iCs w:val="false"/>
                <w:color w:val="000000"/>
              </w:rPr>
              <w:t xml:space="preserve">Corollary 37.1 (4π Periodicity)</w:t>
            </w:r>
          </w:p>
          <w:p>
            <w:pPr>
              <w:spacing w:after="120" w:line="408" w:lineRule="auto"/>
            </w:pPr>
            <w:r>
              <w:rPr>
                <w:rFonts w:ascii="Constantia" w:cs="Constantia" w:eastAsia="Constantia" w:hAnsi="Constantia"/>
                <w:b w:val="false"/>
                <w:bCs w:val="false"/>
                <w:i/>
                <w:iCs/>
                <w:strike w:val="false"/>
                <w:color w:val="000000"/>
                <w:sz w:val="21"/>
                <w:szCs w:val="21"/>
              </w:rPr>
              <w:t xml:space="preserve">For any stable ℤ</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1"/>
                <w:szCs w:val="21"/>
              </w:rPr>
              <w:t xml:space="preserve">-holonomy defect [Φ] in Phase Theory, the minimal period of the rotation holonomy is 4π (not 2π). That is, the first loop γ</w:t>
            </w:r>
            <w:r>
              <w:rPr>
                <w:rFonts w:ascii="Constantia" w:cs="Constantia" w:eastAsia="Constantia" w:hAnsi="Constantia"/>
                <w:b w:val="false"/>
                <w:bCs w:val="false"/>
                <w:i/>
                <w:iCs/>
                <w:strike w:val="false"/>
                <w:color w:val="000000"/>
                <w:sz w:val="22"/>
                <w:szCs w:val="22"/>
                <w:vertAlign w:val="subscript"/>
              </w:rPr>
              <w:t xml:space="preserve">2π</w:t>
            </w:r>
            <w:r>
              <w:rPr>
                <w:rFonts w:ascii="Constantia" w:cs="Constantia" w:eastAsia="Constantia" w:hAnsi="Constantia"/>
                <w:b w:val="false"/>
                <w:bCs w:val="false"/>
                <w:i/>
                <w:iCs/>
                <w:strike w:val="false"/>
                <w:color w:val="000000"/>
                <w:sz w:val="21"/>
                <w:szCs w:val="21"/>
              </w:rPr>
              <w:t xml:space="preserve"> does not return [Φ] to itself, while the second loop γ</w:t>
            </w:r>
            <w:r>
              <w:rPr>
                <w:rFonts w:ascii="Constantia" w:cs="Constantia" w:eastAsia="Constantia" w:hAnsi="Constantia"/>
                <w:b w:val="false"/>
                <w:bCs w:val="false"/>
                <w:i/>
                <w:iCs/>
                <w:strike w:val="false"/>
                <w:color w:val="000000"/>
                <w:sz w:val="22"/>
                <w:szCs w:val="22"/>
                <w:vertAlign w:val="subscript"/>
              </w:rPr>
              <w:t xml:space="preserve">4π</w:t>
            </w:r>
            <w:r>
              <w:rPr>
                <w:rFonts w:ascii="Constantia" w:cs="Constantia" w:eastAsia="Constantia" w:hAnsi="Constantia"/>
                <w:b w:val="false"/>
                <w:bCs w:val="false"/>
                <w:i/>
                <w:iCs/>
                <w:strike w:val="false"/>
                <w:color w:val="000000"/>
                <w:sz w:val="21"/>
                <w:szCs w:val="21"/>
              </w:rPr>
              <w:t xml:space="preserve"> = γ</w:t>
            </w:r>
            <w:r>
              <w:rPr>
                <w:rFonts w:ascii="Constantia" w:cs="Constantia" w:eastAsia="Constantia" w:hAnsi="Constantia"/>
                <w:b w:val="false"/>
                <w:bCs w:val="false"/>
                <w:i/>
                <w:iCs/>
                <w:strike w:val="false"/>
                <w:color w:val="000000"/>
                <w:sz w:val="22"/>
                <w:szCs w:val="22"/>
                <w:vertAlign w:val="subscript"/>
              </w:rPr>
              <w:t xml:space="preserve">2π</w:t>
            </w:r>
            <w:r>
              <w:rPr>
                <w:rFonts w:ascii="Constantia" w:cs="Constantia" w:eastAsia="Constantia" w:hAnsi="Constantia"/>
                <w:b w:val="false"/>
                <w:bCs w:val="false"/>
                <w:i/>
                <w:iCs/>
                <w:strike w:val="false"/>
                <w:color w:val="000000"/>
                <w:sz w:val="21"/>
                <w:szCs w:val="21"/>
              </w:rPr>
              <w:t xml:space="preserve"> · γ</w:t>
            </w:r>
            <w:r>
              <w:rPr>
                <w:rFonts w:ascii="Constantia" w:cs="Constantia" w:eastAsia="Constantia" w:hAnsi="Constantia"/>
                <w:b w:val="false"/>
                <w:bCs w:val="false"/>
                <w:i/>
                <w:iCs/>
                <w:strike w:val="false"/>
                <w:color w:val="000000"/>
                <w:sz w:val="22"/>
                <w:szCs w:val="22"/>
                <w:vertAlign w:val="subscript"/>
              </w:rPr>
              <w:t xml:space="preserve">2π</w:t>
            </w:r>
            <w:r>
              <w:rPr>
                <w:rFonts w:ascii="Constantia" w:cs="Constantia" w:eastAsia="Constantia" w:hAnsi="Constantia"/>
                <w:b w:val="false"/>
                <w:bCs w:val="false"/>
                <w:i/>
                <w:iCs/>
                <w:strike w:val="false"/>
                <w:color w:val="000000"/>
                <w:sz w:val="21"/>
                <w:szCs w:val="21"/>
              </w:rPr>
              <w:t xml:space="preserve"> does. This is forced by the topology of 𝒫</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iCs/>
                <w:strike w:val="false"/>
                <w:color w:val="000000"/>
                <w:sz w:val="21"/>
                <w:szCs w:val="21"/>
              </w:rPr>
              <w:t xml:space="preserve"> and does not require any assumption about the rotation group.</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corollary confirms that the Phase Theory derivation is not imposing the 4π property from outside — it is deriving it from the internal structure of the admissible configuration space. The Dirac belt trick is not a metaphor in Phase Theory; it is a precise statement about the topology of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The topological fact that a Möbius-band-type phase structure requires 4π to return to identity is a direct consequence of the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holonomy group structure, which in turn follows from the admissibility constraint applied to the simplest nontrivial stable defect class.</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13. Exchange of Identical Defects — Setup and Formalism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Before deriving exchange statistics, we must carefully construct the two-defect configuration space and its topology. Let [Φ</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[Φ</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be two identical stable admissible defect classes of the same species — for concreteness, two electron-class defects with Hol =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 located at distinct positions x</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x</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 Σ</w:t>
      </w:r>
      <w:r>
        <w:rPr>
          <w:rFonts w:ascii="Constantia" w:cs="Constantia" w:eastAsia="Constantia" w:hAnsi="Constantia"/>
          <w:b w:val="false"/>
          <w:bCs w:val="false"/>
          <w:i w:val="false"/>
          <w:iCs w:val="false"/>
          <w:strike w:val="false"/>
          <w:color w:val="000000"/>
          <w:sz w:val="22"/>
          <w:szCs w:val="22"/>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The single-defect configuration space of each defect is a copy of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restricted to the appropriate sector. The two-defect configuration space, without any symmetry, would be the product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But since the defects are identical — they are configurations of the same phase field Φ, not two separate fields — the two-defect space is not the product but the quotient by the action of the symmetric group S</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exchanging x</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x</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𝒫</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iCs/>
          <w:strike w:val="false"/>
          <w:color w:val="000000"/>
          <w:sz w:val="22"/>
          <w:szCs w:val="22"/>
          <w:vertAlign w:val="superscript"/>
        </w:rPr>
        <w:t xml:space="preserve">(2)</w:t>
      </w:r>
      <w:r>
        <w:rPr>
          <w:rFonts w:ascii="Constantia" w:cs="Constantia" w:eastAsia="Constantia" w:hAnsi="Constantia"/>
          <w:b w:val="false"/>
          <w:bCs w:val="false"/>
          <w:i/>
          <w:iCs/>
          <w:strike w:val="false"/>
          <w:color w:val="000000"/>
          <w:sz w:val="21"/>
          <w:szCs w:val="21"/>
        </w:rPr>
        <w:t xml:space="preserve"> = (𝒫</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iCs/>
          <w:strike w:val="false"/>
          <w:color w:val="000000"/>
          <w:sz w:val="21"/>
          <w:szCs w:val="21"/>
        </w:rPr>
        <w:t xml:space="preserve">(x</w:t>
      </w:r>
      <w:r>
        <w:rPr>
          <w:rFonts w:ascii="Constantia" w:cs="Constantia" w:eastAsia="Constantia" w:hAnsi="Constantia"/>
          <w:b w:val="false"/>
          <w:bCs w:val="false"/>
          <w:i/>
          <w:iCs/>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1"/>
          <w:szCs w:val="21"/>
        </w:rPr>
        <w:t xml:space="preserve">) × 𝒫</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iCs/>
          <w:strike w:val="false"/>
          <w:color w:val="000000"/>
          <w:sz w:val="21"/>
          <w:szCs w:val="21"/>
        </w:rPr>
        <w:t xml:space="preserve">(x</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1"/>
          <w:szCs w:val="21"/>
        </w:rPr>
        <w:t xml:space="preserve">) ∖ Δ) / S</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1"/>
          <w:szCs w:val="21"/>
        </w:rPr>
        <w:t xml:space="preserve">       </w:t>
      </w:r>
      <w:r>
        <w:rPr>
          <w:rFonts w:ascii="Constantia" w:cs="Constantia" w:eastAsia="Constantia" w:hAnsi="Constantia"/>
          <w:b w:val="false"/>
          <w:bCs w:val="false"/>
          <w:i/>
          <w:iCs/>
          <w:strike w:val="false"/>
          <w:color w:val="000000"/>
          <w:sz w:val="20"/>
          <w:szCs w:val="20"/>
        </w:rPr>
        <w:t xml:space="preserve">(27)</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Δ = {(x, x) : x ∈ Σ</w:t>
      </w:r>
      <w:r>
        <w:rPr>
          <w:rFonts w:ascii="Constantia" w:cs="Constantia" w:eastAsia="Constantia" w:hAnsi="Constantia"/>
          <w:b w:val="false"/>
          <w:bCs w:val="false"/>
          <w:i w:val="false"/>
          <w:iCs w:val="false"/>
          <w:strike w:val="false"/>
          <w:color w:val="000000"/>
          <w:sz w:val="22"/>
          <w:szCs w:val="22"/>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is the diagonal (two defects at the same position — excluded for topological reasons related to Pauli exclusion, as derived in Section 31). The quotient by S</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introduces topology: the configuration space of two identical indistinguishable particles is not simply connected, even if the underlying single-particle space 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37.11 (Exchange Loop)</w:t>
            </w:r>
          </w:p>
          <w:p>
            <w:pPr>
              <w:spacing w:after="120" w:line="408" w:lineRule="auto"/>
            </w:pPr>
            <w:r>
              <w:rPr>
                <w:rFonts w:ascii="Constantia" w:cs="Constantia" w:eastAsia="Constantia" w:hAnsi="Constantia"/>
                <w:b w:val="false"/>
                <w:bCs w:val="false"/>
                <w:i/>
                <w:iCs/>
                <w:strike w:val="false"/>
                <w:color w:val="000000"/>
                <w:sz w:val="21"/>
                <w:szCs w:val="21"/>
              </w:rPr>
              <w:t xml:space="preserve">An exchange loop E</w:t>
            </w:r>
            <w:r>
              <w:rPr>
                <w:rFonts w:ascii="Constantia" w:cs="Constantia" w:eastAsia="Constantia" w:hAnsi="Constantia"/>
                <w:b w:val="false"/>
                <w:bCs w:val="false"/>
                <w:i/>
                <w:iCs/>
                <w:strike w:val="false"/>
                <w:color w:val="000000"/>
                <w:sz w:val="22"/>
                <w:szCs w:val="22"/>
                <w:vertAlign w:val="subscript"/>
              </w:rPr>
              <w:t xml:space="preserve">12</w:t>
            </w:r>
            <w:r>
              <w:rPr>
                <w:rFonts w:ascii="Constantia" w:cs="Constantia" w:eastAsia="Constantia" w:hAnsi="Constantia"/>
                <w:b w:val="false"/>
                <w:bCs w:val="false"/>
                <w:i/>
                <w:iCs/>
                <w:strike w:val="false"/>
                <w:color w:val="000000"/>
                <w:sz w:val="21"/>
                <w:szCs w:val="21"/>
              </w:rPr>
              <w:t xml:space="preserve"> is an admissible path in 𝒫</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iCs/>
                <w:strike w:val="false"/>
                <w:color w:val="000000"/>
                <w:sz w:val="22"/>
                <w:szCs w:val="22"/>
                <w:vertAlign w:val="superscript"/>
              </w:rPr>
              <w:t xml:space="preserve">(2)</w:t>
            </w:r>
            <w:r>
              <w:rPr>
                <w:rFonts w:ascii="Constantia" w:cs="Constantia" w:eastAsia="Constantia" w:hAnsi="Constantia"/>
                <w:b w:val="false"/>
                <w:bCs w:val="false"/>
                <w:i/>
                <w:iCs/>
                <w:strike w:val="false"/>
                <w:color w:val="000000"/>
                <w:sz w:val="21"/>
                <w:szCs w:val="21"/>
              </w:rPr>
              <w:t xml:space="preserve"> that begins with defects at (x</w:t>
            </w:r>
            <w:r>
              <w:rPr>
                <w:rFonts w:ascii="Constantia" w:cs="Constantia" w:eastAsia="Constantia" w:hAnsi="Constantia"/>
                <w:b w:val="false"/>
                <w:bCs w:val="false"/>
                <w:i/>
                <w:iCs/>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1"/>
                <w:szCs w:val="21"/>
              </w:rPr>
              <w:t xml:space="preserve">, x</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1"/>
                <w:szCs w:val="21"/>
              </w:rPr>
              <w:t xml:space="preserve">), continuously moves them while remaining in 𝒫</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iCs/>
                <w:strike w:val="false"/>
                <w:color w:val="000000"/>
                <w:sz w:val="22"/>
                <w:szCs w:val="22"/>
                <w:vertAlign w:val="superscript"/>
              </w:rPr>
              <w:t xml:space="preserve">(2)</w:t>
            </w:r>
            <w:r>
              <w:rPr>
                <w:rFonts w:ascii="Constantia" w:cs="Constantia" w:eastAsia="Constantia" w:hAnsi="Constantia"/>
                <w:b w:val="false"/>
                <w:bCs w:val="false"/>
                <w:i/>
                <w:iCs/>
                <w:strike w:val="false"/>
                <w:color w:val="000000"/>
                <w:sz w:val="21"/>
                <w:szCs w:val="21"/>
              </w:rPr>
              <w:t xml:space="preserve">, and ends with them at (x</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1"/>
                <w:szCs w:val="21"/>
              </w:rPr>
              <w:t xml:space="preserve">, x</w:t>
            </w:r>
            <w:r>
              <w:rPr>
                <w:rFonts w:ascii="Constantia" w:cs="Constantia" w:eastAsia="Constantia" w:hAnsi="Constantia"/>
                <w:b w:val="false"/>
                <w:bCs w:val="false"/>
                <w:i/>
                <w:iCs/>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1"/>
                <w:szCs w:val="21"/>
              </w:rPr>
              <w:t xml:space="preserve">) — the exchanged configuration. Viewed in the S</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1"/>
                <w:szCs w:val="21"/>
              </w:rPr>
              <w:t xml:space="preserve">-quotient space, E</w:t>
            </w:r>
            <w:r>
              <w:rPr>
                <w:rFonts w:ascii="Constantia" w:cs="Constantia" w:eastAsia="Constantia" w:hAnsi="Constantia"/>
                <w:b w:val="false"/>
                <w:bCs w:val="false"/>
                <w:i/>
                <w:iCs/>
                <w:strike w:val="false"/>
                <w:color w:val="000000"/>
                <w:sz w:val="22"/>
                <w:szCs w:val="22"/>
                <w:vertAlign w:val="subscript"/>
              </w:rPr>
              <w:t xml:space="preserve">12</w:t>
            </w:r>
            <w:r>
              <w:rPr>
                <w:rFonts w:ascii="Constantia" w:cs="Constantia" w:eastAsia="Constantia" w:hAnsi="Constantia"/>
                <w:b w:val="false"/>
                <w:bCs w:val="false"/>
                <w:i/>
                <w:iCs/>
                <w:strike w:val="false"/>
                <w:color w:val="000000"/>
                <w:sz w:val="21"/>
                <w:szCs w:val="21"/>
              </w:rPr>
              <w:t xml:space="preserve"> is a loop based at the unordered pair {x</w:t>
            </w:r>
            <w:r>
              <w:rPr>
                <w:rFonts w:ascii="Constantia" w:cs="Constantia" w:eastAsia="Constantia" w:hAnsi="Constantia"/>
                <w:b w:val="false"/>
                <w:bCs w:val="false"/>
                <w:i/>
                <w:iCs/>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1"/>
                <w:szCs w:val="21"/>
              </w:rPr>
              <w:t xml:space="preserve">, x</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1"/>
                <w:szCs w:val="21"/>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fundamental group of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in 3+1D is computed as follows. The effective spacetime position space for N identical point-like defects (ignoring internal holonomy structure) is the configuration space Conf</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(ℝ</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 = (ℝ</w:t>
      </w:r>
      <w:r>
        <w:rPr>
          <w:rFonts w:ascii="Constantia" w:cs="Constantia" w:eastAsia="Constantia" w:hAnsi="Constantia"/>
          <w:b w:val="false"/>
          <w:bCs w:val="false"/>
          <w:i w:val="false"/>
          <w:iCs w:val="false"/>
          <w:strike w:val="false"/>
          <w:color w:val="000000"/>
          <w:sz w:val="22"/>
          <w:szCs w:val="22"/>
          <w:vertAlign w:val="superscript"/>
        </w:rPr>
        <w:t xml:space="preserve">3N</w:t>
      </w:r>
      <w:r>
        <w:rPr>
          <w:rFonts w:ascii="Constantia" w:cs="Constantia" w:eastAsia="Constantia" w:hAnsi="Constantia"/>
          <w:b w:val="false"/>
          <w:bCs w:val="false"/>
          <w:i w:val="false"/>
          <w:iCs w:val="false"/>
          <w:strike w:val="false"/>
          <w:color w:val="000000"/>
          <w:sz w:val="22"/>
          <w:szCs w:val="22"/>
        </w:rPr>
        <w:t xml:space="preserve"> ∖ Δ</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 / S</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 where Δ</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 is the fat diagonal. For N = 2 and spatial dimension d = 3:</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π</w:t>
      </w:r>
      <w:r>
        <w:rPr>
          <w:rFonts w:ascii="Constantia" w:cs="Constantia" w:eastAsia="Constantia" w:hAnsi="Constantia"/>
          <w:b w:val="false"/>
          <w:bCs w:val="false"/>
          <w:i/>
          <w:iCs/>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1"/>
          <w:szCs w:val="21"/>
        </w:rPr>
        <w:t xml:space="preserve">(Conf</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1"/>
          <w:szCs w:val="21"/>
        </w:rPr>
        <w:t xml:space="preserve">(ℝ</w:t>
      </w:r>
      <w:r>
        <w:rPr>
          <w:rFonts w:ascii="Constantia" w:cs="Constantia" w:eastAsia="Constantia" w:hAnsi="Constantia"/>
          <w:b w:val="false"/>
          <w:bCs w:val="false"/>
          <w:i/>
          <w:iCs/>
          <w:strike w:val="false"/>
          <w:color w:val="000000"/>
          <w:sz w:val="22"/>
          <w:szCs w:val="22"/>
          <w:vertAlign w:val="superscript"/>
        </w:rPr>
        <w:t xml:space="preserve">3</w:t>
      </w:r>
      <w:r>
        <w:rPr>
          <w:rFonts w:ascii="Constantia" w:cs="Constantia" w:eastAsia="Constantia" w:hAnsi="Constantia"/>
          <w:b w:val="false"/>
          <w:bCs w:val="false"/>
          <w:i/>
          <w:iCs/>
          <w:strike w:val="false"/>
          <w:color w:val="000000"/>
          <w:sz w:val="21"/>
          <w:szCs w:val="21"/>
        </w:rPr>
        <w:t xml:space="preserve">)) = π</w:t>
      </w:r>
      <w:r>
        <w:rPr>
          <w:rFonts w:ascii="Constantia" w:cs="Constantia" w:eastAsia="Constantia" w:hAnsi="Constantia"/>
          <w:b w:val="false"/>
          <w:bCs w:val="false"/>
          <w:i/>
          <w:iCs/>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1"/>
          <w:szCs w:val="21"/>
        </w:rPr>
        <w:t xml:space="preserve">((ℝ</w:t>
      </w:r>
      <w:r>
        <w:rPr>
          <w:rFonts w:ascii="Constantia" w:cs="Constantia" w:eastAsia="Constantia" w:hAnsi="Constantia"/>
          <w:b w:val="false"/>
          <w:bCs w:val="false"/>
          <w:i/>
          <w:iCs/>
          <w:strike w:val="false"/>
          <w:color w:val="000000"/>
          <w:sz w:val="22"/>
          <w:szCs w:val="22"/>
          <w:vertAlign w:val="superscript"/>
        </w:rPr>
        <w:t xml:space="preserve">3</w:t>
      </w:r>
      <w:r>
        <w:rPr>
          <w:rFonts w:ascii="Constantia" w:cs="Constantia" w:eastAsia="Constantia" w:hAnsi="Constantia"/>
          <w:b w:val="false"/>
          <w:bCs w:val="false"/>
          <w:i/>
          <w:iCs/>
          <w:strike w:val="false"/>
          <w:color w:val="000000"/>
          <w:sz w:val="21"/>
          <w:szCs w:val="21"/>
        </w:rPr>
        <w:t xml:space="preserve"> × ℝ</w:t>
      </w:r>
      <w:r>
        <w:rPr>
          <w:rFonts w:ascii="Constantia" w:cs="Constantia" w:eastAsia="Constantia" w:hAnsi="Constantia"/>
          <w:b w:val="false"/>
          <w:bCs w:val="false"/>
          <w:i/>
          <w:iCs/>
          <w:strike w:val="false"/>
          <w:color w:val="000000"/>
          <w:sz w:val="22"/>
          <w:szCs w:val="22"/>
          <w:vertAlign w:val="superscript"/>
        </w:rPr>
        <w:t xml:space="preserve">3</w:t>
      </w:r>
      <w:r>
        <w:rPr>
          <w:rFonts w:ascii="Constantia" w:cs="Constantia" w:eastAsia="Constantia" w:hAnsi="Constantia"/>
          <w:b w:val="false"/>
          <w:bCs w:val="false"/>
          <w:i/>
          <w:iCs/>
          <w:strike w:val="false"/>
          <w:color w:val="000000"/>
          <w:sz w:val="21"/>
          <w:szCs w:val="21"/>
        </w:rPr>
        <w:t xml:space="preserve"> ∖ Δ) / S</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1"/>
          <w:szCs w:val="21"/>
        </w:rPr>
        <w:t xml:space="preserve">) ≅ ℤ</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1"/>
          <w:szCs w:val="21"/>
        </w:rPr>
        <w:t xml:space="preserve">       </w:t>
      </w:r>
      <w:r>
        <w:rPr>
          <w:rFonts w:ascii="Constantia" w:cs="Constantia" w:eastAsia="Constantia" w:hAnsi="Constantia"/>
          <w:b w:val="false"/>
          <w:bCs w:val="false"/>
          <w:i/>
          <w:iCs/>
          <w:strike w:val="false"/>
          <w:color w:val="000000"/>
          <w:sz w:val="20"/>
          <w:szCs w:val="20"/>
        </w:rPr>
        <w:t xml:space="preserve">(28)</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is because in d = 3, the space ℝ</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 ∖ {point} is homotopy equivalent to 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which is simply connected, so Conf</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(ℝ</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 ≅ ℝ</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 × 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with π</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In spatial dimension d = 2, by contrast, ℝ</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{point} ≅ 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and the configuration space of two particles is related to the braid group B</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 ℤ (infinite cyclic), allowing for anyonic statistics.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physical significance of equation (28) is immediate and profound: in 3+1 dimensions, the configuration space of two identical particles has fundamental group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This means there are only two homotopy classes of exchange loops: the trivial class (homotopic to no exchange) and the nontrivial class (genuine exchange). The holonomy of the exchange loop can therefore take only two values: +1 (for the trivial class) and −1 (for the nontrivial class). This is the topological origin of the binary classification bosons/fermions in 3+1D — no statistics postulate is required.</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14. Exchange Holonomy — Computation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now compute the exchange holonomy H(E</w:t>
      </w:r>
      <w:r>
        <w:rPr>
          <w:rFonts w:ascii="Constantia" w:cs="Constantia" w:eastAsia="Constantia" w:hAnsi="Constantia"/>
          <w:b w:val="false"/>
          <w:bCs w:val="false"/>
          <w:i w:val="false"/>
          <w:iCs w:val="false"/>
          <w:strike w:val="false"/>
          <w:color w:val="000000"/>
          <w:sz w:val="22"/>
          <w:szCs w:val="22"/>
          <w:vertAlign w:val="subscript"/>
        </w:rPr>
        <w:t xml:space="preserve">12</w:t>
      </w:r>
      <w:r>
        <w:rPr>
          <w:rFonts w:ascii="Constantia" w:cs="Constantia" w:eastAsia="Constantia" w:hAnsi="Constantia"/>
          <w:b w:val="false"/>
          <w:bCs w:val="false"/>
          <w:i w:val="false"/>
          <w:iCs w:val="false"/>
          <w:strike w:val="false"/>
          <w:color w:val="000000"/>
          <w:sz w:val="22"/>
          <w:szCs w:val="22"/>
        </w:rPr>
        <w:t xml:space="preserve">) for the two-defect configuration, beginning with the electron-class defects (Hol =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and then generalizing.</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3+1D, there are two homotopy classes of exchange paths in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We label them E</w:t>
      </w:r>
      <w:r>
        <w:rPr>
          <w:rFonts w:ascii="Constantia" w:cs="Constantia" w:eastAsia="Constantia" w:hAnsi="Constantia"/>
          <w:b w:val="false"/>
          <w:bCs w:val="false"/>
          <w:i w:val="false"/>
          <w:iCs w:val="false"/>
          <w:strike w:val="false"/>
          <w:color w:val="000000"/>
          <w:sz w:val="22"/>
          <w:szCs w:val="22"/>
          <w:vertAlign w:val="subscript"/>
        </w:rPr>
        <w:t xml:space="preserve">12</w:t>
      </w:r>
      <w:r>
        <w:rPr>
          <w:rFonts w:ascii="Constantia" w:cs="Constantia" w:eastAsia="Constantia" w:hAnsi="Constantia"/>
          <w:b w:val="false"/>
          <w:bCs w:val="false"/>
          <w:i w:val="false"/>
          <w:iCs w:val="false"/>
          <w:strike w:val="false"/>
          <w:color w:val="000000"/>
          <w:sz w:val="22"/>
          <w:szCs w:val="22"/>
          <w:vertAlign w:val="superscript"/>
        </w:rPr>
        <w:t xml:space="preserve">(+)</w:t>
      </w:r>
      <w:r>
        <w:rPr>
          <w:rFonts w:ascii="Constantia" w:cs="Constantia" w:eastAsia="Constantia" w:hAnsi="Constantia"/>
          <w:b w:val="false"/>
          <w:bCs w:val="false"/>
          <w:i w:val="false"/>
          <w:iCs w:val="false"/>
          <w:strike w:val="false"/>
          <w:color w:val="000000"/>
          <w:sz w:val="22"/>
          <w:szCs w:val="22"/>
        </w:rPr>
        <w:t xml:space="preserve"> (the loop going "over" in the sense of the configuration space, corresponding to the trivial element of π</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(Conf</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(ℝ</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 ≅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and E</w:t>
      </w:r>
      <w:r>
        <w:rPr>
          <w:rFonts w:ascii="Constantia" w:cs="Constantia" w:eastAsia="Constantia" w:hAnsi="Constantia"/>
          <w:b w:val="false"/>
          <w:bCs w:val="false"/>
          <w:i w:val="false"/>
          <w:iCs w:val="false"/>
          <w:strike w:val="false"/>
          <w:color w:val="000000"/>
          <w:sz w:val="22"/>
          <w:szCs w:val="22"/>
          <w:vertAlign w:val="subscript"/>
        </w:rPr>
        <w:t xml:space="preserve">12</w:t>
      </w:r>
      <w:r>
        <w:rPr>
          <w:rFonts w:ascii="Constantia" w:cs="Constantia" w:eastAsia="Constantia" w:hAnsi="Constantia"/>
          <w:b w:val="false"/>
          <w:bCs w:val="false"/>
          <w:i w:val="false"/>
          <w:iCs w:val="false"/>
          <w:strike w:val="false"/>
          <w:color w:val="000000"/>
          <w:sz w:val="22"/>
          <w:szCs w:val="22"/>
          <w:vertAlign w:val="superscript"/>
        </w:rPr>
        <w:t xml:space="preserve">(−)</w:t>
      </w:r>
      <w:r>
        <w:rPr>
          <w:rFonts w:ascii="Constantia" w:cs="Constantia" w:eastAsia="Constantia" w:hAnsi="Constantia"/>
          <w:b w:val="false"/>
          <w:bCs w:val="false"/>
          <w:i w:val="false"/>
          <w:iCs w:val="false"/>
          <w:strike w:val="false"/>
          <w:color w:val="000000"/>
          <w:sz w:val="22"/>
          <w:szCs w:val="22"/>
        </w:rPr>
        <w:t xml:space="preserve"> (the loop going "under," corresponding to the nontrivial element). The exchange holonomy is then:</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H(E</w:t>
      </w:r>
      <w:r>
        <w:rPr>
          <w:rFonts w:ascii="Constantia" w:cs="Constantia" w:eastAsia="Constantia" w:hAnsi="Constantia"/>
          <w:b w:val="false"/>
          <w:bCs w:val="false"/>
          <w:i/>
          <w:iCs/>
          <w:strike w:val="false"/>
          <w:color w:val="000000"/>
          <w:sz w:val="22"/>
          <w:szCs w:val="22"/>
          <w:vertAlign w:val="subscript"/>
        </w:rPr>
        <w:t xml:space="preserve">12</w:t>
      </w:r>
      <w:r>
        <w:rPr>
          <w:rFonts w:ascii="Constantia" w:cs="Constantia" w:eastAsia="Constantia" w:hAnsi="Constantia"/>
          <w:b w:val="false"/>
          <w:bCs w:val="false"/>
          <w:i/>
          <w:iCs/>
          <w:strike w:val="false"/>
          <w:color w:val="000000"/>
          <w:sz w:val="22"/>
          <w:szCs w:val="22"/>
          <w:vertAlign w:val="superscript"/>
        </w:rPr>
        <w:t xml:space="preserve">(+)</w:t>
      </w:r>
      <w:r>
        <w:rPr>
          <w:rFonts w:ascii="Constantia" w:cs="Constantia" w:eastAsia="Constantia" w:hAnsi="Constantia"/>
          <w:b w:val="false"/>
          <w:bCs w:val="false"/>
          <w:i/>
          <w:iCs/>
          <w:strike w:val="false"/>
          <w:color w:val="000000"/>
          <w:sz w:val="21"/>
          <w:szCs w:val="21"/>
        </w:rPr>
        <w:t xml:space="preserve">) = +1 ∈ Hol([Φ])       </w:t>
      </w:r>
      <w:r>
        <w:rPr>
          <w:rFonts w:ascii="Constantia" w:cs="Constantia" w:eastAsia="Constantia" w:hAnsi="Constantia"/>
          <w:b w:val="false"/>
          <w:bCs w:val="false"/>
          <w:i/>
          <w:iCs/>
          <w:strike w:val="false"/>
          <w:color w:val="000000"/>
          <w:sz w:val="20"/>
          <w:szCs w:val="20"/>
        </w:rPr>
        <w:t xml:space="preserve">(29)</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H(E</w:t>
      </w:r>
      <w:r>
        <w:rPr>
          <w:rFonts w:ascii="Constantia" w:cs="Constantia" w:eastAsia="Constantia" w:hAnsi="Constantia"/>
          <w:b w:val="false"/>
          <w:bCs w:val="false"/>
          <w:i/>
          <w:iCs/>
          <w:strike w:val="false"/>
          <w:color w:val="000000"/>
          <w:sz w:val="22"/>
          <w:szCs w:val="22"/>
          <w:vertAlign w:val="subscript"/>
        </w:rPr>
        <w:t xml:space="preserve">12</w:t>
      </w:r>
      <w:r>
        <w:rPr>
          <w:rFonts w:ascii="Constantia" w:cs="Constantia" w:eastAsia="Constantia" w:hAnsi="Constantia"/>
          <w:b w:val="false"/>
          <w:bCs w:val="false"/>
          <w:i/>
          <w:iCs/>
          <w:strike w:val="false"/>
          <w:color w:val="000000"/>
          <w:sz w:val="22"/>
          <w:szCs w:val="22"/>
          <w:vertAlign w:val="superscript"/>
        </w:rPr>
        <w:t xml:space="preserve">(−)</w:t>
      </w:r>
      <w:r>
        <w:rPr>
          <w:rFonts w:ascii="Constantia" w:cs="Constantia" w:eastAsia="Constantia" w:hAnsi="Constantia"/>
          <w:b w:val="false"/>
          <w:bCs w:val="false"/>
          <w:i/>
          <w:iCs/>
          <w:strike w:val="false"/>
          <w:color w:val="000000"/>
          <w:sz w:val="21"/>
          <w:szCs w:val="21"/>
        </w:rPr>
        <w:t xml:space="preserve">) = −1 ∈ Hol([Φ])       </w:t>
      </w:r>
      <w:r>
        <w:rPr>
          <w:rFonts w:ascii="Constantia" w:cs="Constantia" w:eastAsia="Constantia" w:hAnsi="Constantia"/>
          <w:b w:val="false"/>
          <w:bCs w:val="false"/>
          <w:i/>
          <w:iCs/>
          <w:strike w:val="false"/>
          <w:color w:val="000000"/>
          <w:sz w:val="20"/>
          <w:szCs w:val="20"/>
        </w:rPr>
        <w:t xml:space="preserve">(30)</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key question is: which homotopy class of exchange path — (29) or (30) — is the physically correct one for a given defect species? The answer is determined by the individual defect's holonomy group: for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-holonomy defects (Hol =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the nontrivial exchange class E</w:t>
      </w:r>
      <w:r>
        <w:rPr>
          <w:rFonts w:ascii="Constantia" w:cs="Constantia" w:eastAsia="Constantia" w:hAnsi="Constantia"/>
          <w:b w:val="false"/>
          <w:bCs w:val="false"/>
          <w:i w:val="false"/>
          <w:iCs w:val="false"/>
          <w:strike w:val="false"/>
          <w:color w:val="000000"/>
          <w:sz w:val="22"/>
          <w:szCs w:val="22"/>
          <w:vertAlign w:val="subscript"/>
        </w:rPr>
        <w:t xml:space="preserve">12</w:t>
      </w:r>
      <w:r>
        <w:rPr>
          <w:rFonts w:ascii="Constantia" w:cs="Constantia" w:eastAsia="Constantia" w:hAnsi="Constantia"/>
          <w:b w:val="false"/>
          <w:bCs w:val="false"/>
          <w:i w:val="false"/>
          <w:iCs w:val="false"/>
          <w:strike w:val="false"/>
          <w:color w:val="000000"/>
          <w:sz w:val="22"/>
          <w:szCs w:val="22"/>
          <w:vertAlign w:val="superscript"/>
        </w:rPr>
        <w:t xml:space="preserve">(−)</w:t>
      </w:r>
      <w:r>
        <w:rPr>
          <w:rFonts w:ascii="Constantia" w:cs="Constantia" w:eastAsia="Constantia" w:hAnsi="Constantia"/>
          <w:b w:val="false"/>
          <w:bCs w:val="false"/>
          <w:i w:val="false"/>
          <w:iCs w:val="false"/>
          <w:strike w:val="false"/>
          <w:color w:val="000000"/>
          <w:sz w:val="22"/>
          <w:szCs w:val="22"/>
        </w:rPr>
        <w:t xml:space="preserve"> is forced by the internal phase structure of the combined two-defect configuration, as proven in Theorem 37.1 (Section 16). For ℤ</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-holonomy defects (Hol = trivial), the exchange class is E</w:t>
      </w:r>
      <w:r>
        <w:rPr>
          <w:rFonts w:ascii="Constantia" w:cs="Constantia" w:eastAsia="Constantia" w:hAnsi="Constantia"/>
          <w:b w:val="false"/>
          <w:bCs w:val="false"/>
          <w:i w:val="false"/>
          <w:iCs w:val="false"/>
          <w:strike w:val="false"/>
          <w:color w:val="000000"/>
          <w:sz w:val="22"/>
          <w:szCs w:val="22"/>
          <w:vertAlign w:val="subscript"/>
        </w:rPr>
        <w:t xml:space="preserve">12</w:t>
      </w:r>
      <w:r>
        <w:rPr>
          <w:rFonts w:ascii="Constantia" w:cs="Constantia" w:eastAsia="Constantia" w:hAnsi="Constantia"/>
          <w:b w:val="false"/>
          <w:bCs w:val="false"/>
          <w:i w:val="false"/>
          <w:iCs w:val="false"/>
          <w:strike w:val="false"/>
          <w:color w:val="000000"/>
          <w:sz w:val="22"/>
          <w:szCs w:val="22"/>
          <w:vertAlign w:val="superscript"/>
        </w:rPr>
        <w:t xml:space="preserve">(+)</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computation of the exchange holonomy for the electron-class defect (s = ½, Hol =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proceeds as follows. When two electron-class defects are exchanged, the phase configuration of the composite must satisfy the admissibility constraint throughout the exchange path. The admissibility constraint includes the topological quantization condition (13), which requires the total phase winding around the composite to be an integer multiple of 2π. During the exchange, the phase connection 𝒜</w:t>
      </w:r>
      <w:r>
        <w:rPr>
          <w:rFonts w:ascii="Constantia" w:cs="Constantia" w:eastAsia="Constantia" w:hAnsi="Constantia"/>
          <w:b w:val="false"/>
          <w:bCs w:val="false"/>
          <w:i w:val="false"/>
          <w:iCs w:val="false"/>
          <w:strike w:val="false"/>
          <w:color w:val="000000"/>
          <w:sz w:val="22"/>
          <w:szCs w:val="22"/>
          <w:vertAlign w:val="subscript"/>
        </w:rPr>
        <w:t xml:space="preserve">conn</w:t>
      </w:r>
      <w:r>
        <w:rPr>
          <w:rFonts w:ascii="Constantia" w:cs="Constantia" w:eastAsia="Constantia" w:hAnsi="Constantia"/>
          <w:b w:val="false"/>
          <w:bCs w:val="false"/>
          <w:i w:val="false"/>
          <w:iCs w:val="false"/>
          <w:strike w:val="false"/>
          <w:color w:val="000000"/>
          <w:sz w:val="22"/>
          <w:szCs w:val="22"/>
        </w:rPr>
        <w:t xml:space="preserve"> threading between the two defects cores acquires a twist of π from the individual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holonomy of each defect. The total twist acquired in the exchange process is therefore:</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θ</w:t>
      </w:r>
      <w:r>
        <w:rPr>
          <w:rFonts w:ascii="Constantia" w:cs="Constantia" w:eastAsia="Constantia" w:hAnsi="Constantia"/>
          <w:b w:val="false"/>
          <w:bCs w:val="false"/>
          <w:i/>
          <w:iCs/>
          <w:strike w:val="false"/>
          <w:color w:val="000000"/>
          <w:sz w:val="22"/>
          <w:szCs w:val="22"/>
          <w:vertAlign w:val="subscript"/>
        </w:rPr>
        <w:t xml:space="preserve">exchange</w:t>
      </w:r>
      <w:r>
        <w:rPr>
          <w:rFonts w:ascii="Constantia" w:cs="Constantia" w:eastAsia="Constantia" w:hAnsi="Constantia"/>
          <w:b w:val="false"/>
          <w:bCs w:val="false"/>
          <w:i/>
          <w:iCs/>
          <w:strike w:val="false"/>
          <w:color w:val="000000"/>
          <w:sz w:val="21"/>
          <w:szCs w:val="21"/>
        </w:rPr>
        <w:t xml:space="preserve"> = π · (s</w:t>
      </w:r>
      <w:r>
        <w:rPr>
          <w:rFonts w:ascii="Constantia" w:cs="Constantia" w:eastAsia="Constantia" w:hAnsi="Constantia"/>
          <w:b w:val="false"/>
          <w:bCs w:val="false"/>
          <w:i/>
          <w:iCs/>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1"/>
          <w:szCs w:val="21"/>
        </w:rPr>
        <w:t xml:space="preserve"> + s</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1"/>
          <w:szCs w:val="21"/>
        </w:rPr>
        <w:t xml:space="preserve">) = π · (½ + ½) = π       </w:t>
      </w:r>
      <w:r>
        <w:rPr>
          <w:rFonts w:ascii="Constantia" w:cs="Constantia" w:eastAsia="Constantia" w:hAnsi="Constantia"/>
          <w:b w:val="false"/>
          <w:bCs w:val="false"/>
          <w:i/>
          <w:iCs/>
          <w:strike w:val="false"/>
          <w:color w:val="000000"/>
          <w:sz w:val="20"/>
          <w:szCs w:val="20"/>
        </w:rPr>
        <w:t xml:space="preserve">(31)</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giving H(E</w:t>
      </w:r>
      <w:r>
        <w:rPr>
          <w:rFonts w:ascii="Constantia" w:cs="Constantia" w:eastAsia="Constantia" w:hAnsi="Constantia"/>
          <w:b w:val="false"/>
          <w:bCs w:val="false"/>
          <w:i w:val="false"/>
          <w:iCs w:val="false"/>
          <w:strike w:val="false"/>
          <w:color w:val="000000"/>
          <w:sz w:val="22"/>
          <w:szCs w:val="22"/>
          <w:vertAlign w:val="subscript"/>
        </w:rPr>
        <w:t xml:space="preserve">12</w:t>
      </w:r>
      <w:r>
        <w:rPr>
          <w:rFonts w:ascii="Constantia" w:cs="Constantia" w:eastAsia="Constantia" w:hAnsi="Constantia"/>
          <w:b w:val="false"/>
          <w:bCs w:val="false"/>
          <w:i w:val="false"/>
          <w:iCs w:val="false"/>
          <w:strike w:val="false"/>
          <w:color w:val="000000"/>
          <w:sz w:val="22"/>
          <w:szCs w:val="22"/>
        </w:rPr>
        <w:t xml:space="preserve">) = e</w:t>
      </w:r>
      <w:r>
        <w:rPr>
          <w:rFonts w:ascii="Constantia" w:cs="Constantia" w:eastAsia="Constantia" w:hAnsi="Constantia"/>
          <w:b w:val="false"/>
          <w:bCs w:val="false"/>
          <w:i w:val="false"/>
          <w:iCs w:val="false"/>
          <w:strike w:val="false"/>
          <w:color w:val="000000"/>
          <w:sz w:val="22"/>
          <w:szCs w:val="22"/>
          <w:vertAlign w:val="superscript"/>
        </w:rPr>
        <w:t xml:space="preserve">iπ</w:t>
      </w:r>
      <w:r>
        <w:rPr>
          <w:rFonts w:ascii="Constantia" w:cs="Constantia" w:eastAsia="Constantia" w:hAnsi="Constantia"/>
          <w:b w:val="false"/>
          <w:bCs w:val="false"/>
          <w:i w:val="false"/>
          <w:iCs w:val="false"/>
          <w:strike w:val="false"/>
          <w:color w:val="000000"/>
          <w:sz w:val="22"/>
          <w:szCs w:val="22"/>
        </w:rPr>
        <w:t xml:space="preserve"> = −1, confirming fermionic statistics for the electron-class defect. For the photon-class defect (s = 1, Hol = U(1) with winding 1), the corresponding twist is:</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θ</w:t>
      </w:r>
      <w:r>
        <w:rPr>
          <w:rFonts w:ascii="Constantia" w:cs="Constantia" w:eastAsia="Constantia" w:hAnsi="Constantia"/>
          <w:b w:val="false"/>
          <w:bCs w:val="false"/>
          <w:i/>
          <w:iCs/>
          <w:strike w:val="false"/>
          <w:color w:val="000000"/>
          <w:sz w:val="22"/>
          <w:szCs w:val="22"/>
          <w:vertAlign w:val="subscript"/>
        </w:rPr>
        <w:t xml:space="preserve">exchange</w:t>
      </w:r>
      <w:r>
        <w:rPr>
          <w:rFonts w:ascii="Constantia" w:cs="Constantia" w:eastAsia="Constantia" w:hAnsi="Constantia"/>
          <w:b w:val="false"/>
          <w:bCs w:val="false"/>
          <w:i/>
          <w:iCs/>
          <w:strike w:val="false"/>
          <w:color w:val="000000"/>
          <w:sz w:val="21"/>
          <w:szCs w:val="21"/>
        </w:rPr>
        <w:t xml:space="preserve"> = π · (1 + 1) = 2π       </w:t>
      </w:r>
      <w:r>
        <w:rPr>
          <w:rFonts w:ascii="Constantia" w:cs="Constantia" w:eastAsia="Constantia" w:hAnsi="Constantia"/>
          <w:b w:val="false"/>
          <w:bCs w:val="false"/>
          <w:i/>
          <w:iCs/>
          <w:strike w:val="false"/>
          <w:color w:val="000000"/>
          <w:sz w:val="20"/>
          <w:szCs w:val="20"/>
        </w:rPr>
        <w:t xml:space="preserve">(32)</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giving H(E</w:t>
      </w:r>
      <w:r>
        <w:rPr>
          <w:rFonts w:ascii="Constantia" w:cs="Constantia" w:eastAsia="Constantia" w:hAnsi="Constantia"/>
          <w:b w:val="false"/>
          <w:bCs w:val="false"/>
          <w:i w:val="false"/>
          <w:iCs w:val="false"/>
          <w:strike w:val="false"/>
          <w:color w:val="000000"/>
          <w:sz w:val="22"/>
          <w:szCs w:val="22"/>
          <w:vertAlign w:val="subscript"/>
        </w:rPr>
        <w:t xml:space="preserve">12</w:t>
      </w:r>
      <w:r>
        <w:rPr>
          <w:rFonts w:ascii="Constantia" w:cs="Constantia" w:eastAsia="Constantia" w:hAnsi="Constantia"/>
          <w:b w:val="false"/>
          <w:bCs w:val="false"/>
          <w:i w:val="false"/>
          <w:iCs w:val="false"/>
          <w:strike w:val="false"/>
          <w:color w:val="000000"/>
          <w:sz w:val="22"/>
          <w:szCs w:val="22"/>
        </w:rPr>
        <w:t xml:space="preserve">) = e</w:t>
      </w:r>
      <w:r>
        <w:rPr>
          <w:rFonts w:ascii="Constantia" w:cs="Constantia" w:eastAsia="Constantia" w:hAnsi="Constantia"/>
          <w:b w:val="false"/>
          <w:bCs w:val="false"/>
          <w:i w:val="false"/>
          <w:iCs w:val="false"/>
          <w:strike w:val="false"/>
          <w:color w:val="000000"/>
          <w:sz w:val="22"/>
          <w:szCs w:val="22"/>
          <w:vertAlign w:val="superscript"/>
        </w:rPr>
        <w:t xml:space="preserve">2πi</w:t>
      </w:r>
      <w:r>
        <w:rPr>
          <w:rFonts w:ascii="Constantia" w:cs="Constantia" w:eastAsia="Constantia" w:hAnsi="Constantia"/>
          <w:b w:val="false"/>
          <w:bCs w:val="false"/>
          <w:i w:val="false"/>
          <w:iCs w:val="false"/>
          <w:strike w:val="false"/>
          <w:color w:val="000000"/>
          <w:sz w:val="22"/>
          <w:szCs w:val="22"/>
        </w:rPr>
        <w:t xml:space="preserve"> = +1, confirming bosonic statistics. The pattern is clear: the exchange holonomy is e</w:t>
      </w:r>
      <w:r>
        <w:rPr>
          <w:rFonts w:ascii="Constantia" w:cs="Constantia" w:eastAsia="Constantia" w:hAnsi="Constantia"/>
          <w:b w:val="false"/>
          <w:bCs w:val="false"/>
          <w:i w:val="false"/>
          <w:iCs w:val="false"/>
          <w:strike w:val="false"/>
          <w:color w:val="000000"/>
          <w:sz w:val="22"/>
          <w:szCs w:val="22"/>
          <w:vertAlign w:val="superscript"/>
        </w:rPr>
        <w:t xml:space="preserve">2πis</w:t>
      </w:r>
      <w:r>
        <w:rPr>
          <w:rFonts w:ascii="Constantia" w:cs="Constantia" w:eastAsia="Constantia" w:hAnsi="Constantia"/>
          <w:b w:val="false"/>
          <w:bCs w:val="false"/>
          <w:i w:val="false"/>
          <w:iCs w:val="false"/>
          <w:strike w:val="false"/>
          <w:color w:val="000000"/>
          <w:sz w:val="22"/>
          <w:szCs w:val="22"/>
        </w:rPr>
        <w:t xml:space="preserve">, which equals +1 for integer s and −1 for half-integer s. This is the Phase Theory derivation of the spin–statistics connection, synthesized formally as Theorem 37.1 in Section 16.</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15. Statistics from Exchange Holonomy — Full Derivation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b/>
                <w:bCs/>
                <w:i w:val="false"/>
                <w:iCs w:val="false"/>
                <w:color w:val="000000"/>
              </w:rPr>
              <w:t xml:space="preserve">Proposition 37.2 (Statistics from Exchange Holonomy)</w:t>
            </w:r>
          </w:p>
          <w:p>
            <w:pPr>
              <w:spacing w:after="120" w:line="408" w:lineRule="auto"/>
            </w:pPr>
            <w:r>
              <w:rPr>
                <w:rFonts w:ascii="Constantia" w:cs="Constantia" w:eastAsia="Constantia" w:hAnsi="Constantia"/>
                <w:b w:val="false"/>
                <w:bCs w:val="false"/>
                <w:i/>
                <w:iCs/>
                <w:strike w:val="false"/>
                <w:color w:val="000000"/>
                <w:sz w:val="21"/>
                <w:szCs w:val="21"/>
              </w:rPr>
              <w:t xml:space="preserve">Let [Φ</w:t>
            </w:r>
            <w:r>
              <w:rPr>
                <w:rFonts w:ascii="Constantia" w:cs="Constantia" w:eastAsia="Constantia" w:hAnsi="Constantia"/>
                <w:b w:val="false"/>
                <w:bCs w:val="false"/>
                <w:i/>
                <w:iCs/>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1"/>
                <w:szCs w:val="21"/>
              </w:rPr>
              <w:t xml:space="preserve">] = [Φ</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1"/>
                <w:szCs w:val="21"/>
              </w:rPr>
              <w:t xml:space="preserve">] = [Φ] be two identical stable admissible defect classes. The two-defect phase configuration ψ([Φ</w:t>
            </w:r>
            <w:r>
              <w:rPr>
                <w:rFonts w:ascii="Constantia" w:cs="Constantia" w:eastAsia="Constantia" w:hAnsi="Constantia"/>
                <w:b w:val="false"/>
                <w:bCs w:val="false"/>
                <w:i/>
                <w:iCs/>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1"/>
                <w:szCs w:val="21"/>
              </w:rPr>
              <w:t xml:space="preserve">], [Φ</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1"/>
                <w:szCs w:val="21"/>
              </w:rPr>
              <w:t xml:space="preserve">]) transforms under an admissible exchange E</w:t>
            </w:r>
            <w:r>
              <w:rPr>
                <w:rFonts w:ascii="Constantia" w:cs="Constantia" w:eastAsia="Constantia" w:hAnsi="Constantia"/>
                <w:b w:val="false"/>
                <w:bCs w:val="false"/>
                <w:i/>
                <w:iCs/>
                <w:strike w:val="false"/>
                <w:color w:val="000000"/>
                <w:sz w:val="22"/>
                <w:szCs w:val="22"/>
                <w:vertAlign w:val="subscript"/>
              </w:rPr>
              <w:t xml:space="preserve">12</w:t>
            </w:r>
            <w:r>
              <w:rPr>
                <w:rFonts w:ascii="Constantia" w:cs="Constantia" w:eastAsia="Constantia" w:hAnsi="Constantia"/>
                <w:b w:val="false"/>
                <w:bCs w:val="false"/>
                <w:i/>
                <w:iCs/>
                <w:strike w:val="false"/>
                <w:color w:val="000000"/>
                <w:sz w:val="21"/>
                <w:szCs w:val="21"/>
              </w:rPr>
              <w:t xml:space="preserve"> as: ψ([Φ</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1"/>
                <w:szCs w:val="21"/>
              </w:rPr>
              <w:t xml:space="preserve">], [Φ</w:t>
            </w:r>
            <w:r>
              <w:rPr>
                <w:rFonts w:ascii="Constantia" w:cs="Constantia" w:eastAsia="Constantia" w:hAnsi="Constantia"/>
                <w:b w:val="false"/>
                <w:bCs w:val="false"/>
                <w:i/>
                <w:iCs/>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1"/>
                <w:szCs w:val="21"/>
              </w:rPr>
              <w:t xml:space="preserve">]) = H(E</w:t>
            </w:r>
            <w:r>
              <w:rPr>
                <w:rFonts w:ascii="Constantia" w:cs="Constantia" w:eastAsia="Constantia" w:hAnsi="Constantia"/>
                <w:b w:val="false"/>
                <w:bCs w:val="false"/>
                <w:i/>
                <w:iCs/>
                <w:strike w:val="false"/>
                <w:color w:val="000000"/>
                <w:sz w:val="22"/>
                <w:szCs w:val="22"/>
                <w:vertAlign w:val="subscript"/>
              </w:rPr>
              <w:t xml:space="preserve">12</w:t>
            </w:r>
            <w:r>
              <w:rPr>
                <w:rFonts w:ascii="Constantia" w:cs="Constantia" w:eastAsia="Constantia" w:hAnsi="Constantia"/>
                <w:b w:val="false"/>
                <w:bCs w:val="false"/>
                <w:i/>
                <w:iCs/>
                <w:strike w:val="false"/>
                <w:color w:val="000000"/>
                <w:sz w:val="21"/>
                <w:szCs w:val="21"/>
              </w:rPr>
              <w:t xml:space="preserve">) · ψ([Φ</w:t>
            </w:r>
            <w:r>
              <w:rPr>
                <w:rFonts w:ascii="Constantia" w:cs="Constantia" w:eastAsia="Constantia" w:hAnsi="Constantia"/>
                <w:b w:val="false"/>
                <w:bCs w:val="false"/>
                <w:i/>
                <w:iCs/>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1"/>
                <w:szCs w:val="21"/>
              </w:rPr>
              <w:t xml:space="preserve">], [Φ</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1"/>
                <w:szCs w:val="21"/>
              </w:rPr>
              <w:t xml:space="preserve">]). For H(E</w:t>
            </w:r>
            <w:r>
              <w:rPr>
                <w:rFonts w:ascii="Constantia" w:cs="Constantia" w:eastAsia="Constantia" w:hAnsi="Constantia"/>
                <w:b w:val="false"/>
                <w:bCs w:val="false"/>
                <w:i/>
                <w:iCs/>
                <w:strike w:val="false"/>
                <w:color w:val="000000"/>
                <w:sz w:val="22"/>
                <w:szCs w:val="22"/>
                <w:vertAlign w:val="subscript"/>
              </w:rPr>
              <w:t xml:space="preserve">12</w:t>
            </w:r>
            <w:r>
              <w:rPr>
                <w:rFonts w:ascii="Constantia" w:cs="Constantia" w:eastAsia="Constantia" w:hAnsi="Constantia"/>
                <w:b w:val="false"/>
                <w:bCs w:val="false"/>
                <w:i/>
                <w:iCs/>
                <w:strike w:val="false"/>
                <w:color w:val="000000"/>
                <w:sz w:val="21"/>
                <w:szCs w:val="21"/>
              </w:rPr>
              <w:t xml:space="preserve">) = +1 (integer spin defects): the two-defect state is symmetric under exchange — Bose–Einstein statistics. For H(E</w:t>
            </w:r>
            <w:r>
              <w:rPr>
                <w:rFonts w:ascii="Constantia" w:cs="Constantia" w:eastAsia="Constantia" w:hAnsi="Constantia"/>
                <w:b w:val="false"/>
                <w:bCs w:val="false"/>
                <w:i/>
                <w:iCs/>
                <w:strike w:val="false"/>
                <w:color w:val="000000"/>
                <w:sz w:val="22"/>
                <w:szCs w:val="22"/>
                <w:vertAlign w:val="subscript"/>
              </w:rPr>
              <w:t xml:space="preserve">12</w:t>
            </w:r>
            <w:r>
              <w:rPr>
                <w:rFonts w:ascii="Constantia" w:cs="Constantia" w:eastAsia="Constantia" w:hAnsi="Constantia"/>
                <w:b w:val="false"/>
                <w:bCs w:val="false"/>
                <w:i/>
                <w:iCs/>
                <w:strike w:val="false"/>
                <w:color w:val="000000"/>
                <w:sz w:val="21"/>
                <w:szCs w:val="21"/>
              </w:rPr>
              <w:t xml:space="preserve">) = −1 (half-integer spin defects): the two-defect state is antisymmetric under exchange — Fermi–Dirac statistics.</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Proof.</w:t>
      </w:r>
      <w:r>
        <w:rPr>
          <w:rFonts w:ascii="Constantia" w:cs="Constantia" w:eastAsia="Constantia" w:hAnsi="Constantia"/>
          <w:b w:val="false"/>
          <w:bCs w:val="false"/>
          <w:i w:val="false"/>
          <w:iCs w:val="false"/>
          <w:strike w:val="false"/>
          <w:color w:val="000000"/>
          <w:sz w:val="22"/>
          <w:szCs w:val="22"/>
        </w:rPr>
        <w:t xml:space="preserve"> The two-defect phase configuration ψ([Φ</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[Φ</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is a section of the tensor product configuration bundle over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The exchange operation E</w:t>
      </w:r>
      <w:r>
        <w:rPr>
          <w:rFonts w:ascii="Constantia" w:cs="Constantia" w:eastAsia="Constantia" w:hAnsi="Constantia"/>
          <w:b w:val="false"/>
          <w:bCs w:val="false"/>
          <w:i w:val="false"/>
          <w:iCs w:val="false"/>
          <w:strike w:val="false"/>
          <w:color w:val="000000"/>
          <w:sz w:val="22"/>
          <w:szCs w:val="22"/>
          <w:vertAlign w:val="subscript"/>
        </w:rPr>
        <w:t xml:space="preserve">12</w:t>
      </w:r>
      <w:r>
        <w:rPr>
          <w:rFonts w:ascii="Constantia" w:cs="Constantia" w:eastAsia="Constantia" w:hAnsi="Constantia"/>
          <w:b w:val="false"/>
          <w:bCs w:val="false"/>
          <w:i w:val="false"/>
          <w:iCs w:val="false"/>
          <w:strike w:val="false"/>
          <w:color w:val="000000"/>
          <w:sz w:val="22"/>
          <w:szCs w:val="22"/>
        </w:rPr>
        <w:t xml:space="preserve"> acts on this section by parallel transport along the exchange loop. By the definition of phase holonomy (Definition 37.6 and equation (9)), this parallel transport yields:</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T</w:t>
      </w:r>
      <w:r>
        <w:rPr>
          <w:rFonts w:ascii="Constantia" w:cs="Constantia" w:eastAsia="Constantia" w:hAnsi="Constantia"/>
          <w:b w:val="false"/>
          <w:bCs w:val="false"/>
          <w:i/>
          <w:iCs/>
          <w:strike w:val="false"/>
          <w:color w:val="000000"/>
          <w:sz w:val="22"/>
          <w:szCs w:val="22"/>
          <w:vertAlign w:val="subscript"/>
        </w:rPr>
        <w:t xml:space="preserve">E₁₂</w:t>
      </w:r>
      <w:r>
        <w:rPr>
          <w:rFonts w:ascii="Constantia" w:cs="Constantia" w:eastAsia="Constantia" w:hAnsi="Constantia"/>
          <w:b w:val="false"/>
          <w:bCs w:val="false"/>
          <w:i/>
          <w:iCs/>
          <w:strike w:val="false"/>
          <w:color w:val="000000"/>
          <w:sz w:val="21"/>
          <w:szCs w:val="21"/>
        </w:rPr>
        <w:t xml:space="preserve">(ψ([Φ</w:t>
      </w:r>
      <w:r>
        <w:rPr>
          <w:rFonts w:ascii="Constantia" w:cs="Constantia" w:eastAsia="Constantia" w:hAnsi="Constantia"/>
          <w:b w:val="false"/>
          <w:bCs w:val="false"/>
          <w:i/>
          <w:iCs/>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1"/>
          <w:szCs w:val="21"/>
        </w:rPr>
        <w:t xml:space="preserve">], [Φ</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1"/>
          <w:szCs w:val="21"/>
        </w:rPr>
        <w:t xml:space="preserve">])) = H(E</w:t>
      </w:r>
      <w:r>
        <w:rPr>
          <w:rFonts w:ascii="Constantia" w:cs="Constantia" w:eastAsia="Constantia" w:hAnsi="Constantia"/>
          <w:b w:val="false"/>
          <w:bCs w:val="false"/>
          <w:i/>
          <w:iCs/>
          <w:strike w:val="false"/>
          <w:color w:val="000000"/>
          <w:sz w:val="22"/>
          <w:szCs w:val="22"/>
          <w:vertAlign w:val="subscript"/>
        </w:rPr>
        <w:t xml:space="preserve">12</w:t>
      </w:r>
      <w:r>
        <w:rPr>
          <w:rFonts w:ascii="Constantia" w:cs="Constantia" w:eastAsia="Constantia" w:hAnsi="Constantia"/>
          <w:b w:val="false"/>
          <w:bCs w:val="false"/>
          <w:i/>
          <w:iCs/>
          <w:strike w:val="false"/>
          <w:color w:val="000000"/>
          <w:sz w:val="21"/>
          <w:szCs w:val="21"/>
        </w:rPr>
        <w:t xml:space="preserve">) · ψ([Φ</w:t>
      </w:r>
      <w:r>
        <w:rPr>
          <w:rFonts w:ascii="Constantia" w:cs="Constantia" w:eastAsia="Constantia" w:hAnsi="Constantia"/>
          <w:b w:val="false"/>
          <w:bCs w:val="false"/>
          <w:i/>
          <w:iCs/>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1"/>
          <w:szCs w:val="21"/>
        </w:rPr>
        <w:t xml:space="preserve">], [Φ</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1"/>
          <w:szCs w:val="21"/>
        </w:rPr>
        <w:t xml:space="preserve">])       </w:t>
      </w:r>
      <w:r>
        <w:rPr>
          <w:rFonts w:ascii="Constantia" w:cs="Constantia" w:eastAsia="Constantia" w:hAnsi="Constantia"/>
          <w:b w:val="false"/>
          <w:bCs w:val="false"/>
          <w:i/>
          <w:iCs/>
          <w:strike w:val="false"/>
          <w:color w:val="000000"/>
          <w:sz w:val="20"/>
          <w:szCs w:val="20"/>
        </w:rPr>
        <w:t xml:space="preserve">(33)</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Since E</w:t>
      </w:r>
      <w:r>
        <w:rPr>
          <w:rFonts w:ascii="Constantia" w:cs="Constantia" w:eastAsia="Constantia" w:hAnsi="Constantia"/>
          <w:b w:val="false"/>
          <w:bCs w:val="false"/>
          <w:i w:val="false"/>
          <w:iCs w:val="false"/>
          <w:strike w:val="false"/>
          <w:color w:val="000000"/>
          <w:sz w:val="22"/>
          <w:szCs w:val="22"/>
          <w:vertAlign w:val="subscript"/>
        </w:rPr>
        <w:t xml:space="preserve">12</w:t>
      </w:r>
      <w:r>
        <w:rPr>
          <w:rFonts w:ascii="Constantia" w:cs="Constantia" w:eastAsia="Constantia" w:hAnsi="Constantia"/>
          <w:b w:val="false"/>
          <w:bCs w:val="false"/>
          <w:i w:val="false"/>
          <w:iCs w:val="false"/>
          <w:strike w:val="false"/>
          <w:color w:val="000000"/>
          <w:sz w:val="22"/>
          <w:szCs w:val="22"/>
        </w:rPr>
        <w:t xml:space="preserve"> ends with the defects in exchanged positions (x</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x</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the transported state is ψ([Φ</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[Φ</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the configuration with defects in swapped positions. Equation (33) therefore gives:</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ψ([Φ</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1"/>
          <w:szCs w:val="21"/>
        </w:rPr>
        <w:t xml:space="preserve">], [Φ</w:t>
      </w:r>
      <w:r>
        <w:rPr>
          <w:rFonts w:ascii="Constantia" w:cs="Constantia" w:eastAsia="Constantia" w:hAnsi="Constantia"/>
          <w:b w:val="false"/>
          <w:bCs w:val="false"/>
          <w:i/>
          <w:iCs/>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1"/>
          <w:szCs w:val="21"/>
        </w:rPr>
        <w:t xml:space="preserve">]) = H(E</w:t>
      </w:r>
      <w:r>
        <w:rPr>
          <w:rFonts w:ascii="Constantia" w:cs="Constantia" w:eastAsia="Constantia" w:hAnsi="Constantia"/>
          <w:b w:val="false"/>
          <w:bCs w:val="false"/>
          <w:i/>
          <w:iCs/>
          <w:strike w:val="false"/>
          <w:color w:val="000000"/>
          <w:sz w:val="22"/>
          <w:szCs w:val="22"/>
          <w:vertAlign w:val="subscript"/>
        </w:rPr>
        <w:t xml:space="preserve">12</w:t>
      </w:r>
      <w:r>
        <w:rPr>
          <w:rFonts w:ascii="Constantia" w:cs="Constantia" w:eastAsia="Constantia" w:hAnsi="Constantia"/>
          <w:b w:val="false"/>
          <w:bCs w:val="false"/>
          <w:i/>
          <w:iCs/>
          <w:strike w:val="false"/>
          <w:color w:val="000000"/>
          <w:sz w:val="21"/>
          <w:szCs w:val="21"/>
        </w:rPr>
        <w:t xml:space="preserve">) · ψ([Φ</w:t>
      </w:r>
      <w:r>
        <w:rPr>
          <w:rFonts w:ascii="Constantia" w:cs="Constantia" w:eastAsia="Constantia" w:hAnsi="Constantia"/>
          <w:b w:val="false"/>
          <w:bCs w:val="false"/>
          <w:i/>
          <w:iCs/>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1"/>
          <w:szCs w:val="21"/>
        </w:rPr>
        <w:t xml:space="preserve">], [Φ</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1"/>
          <w:szCs w:val="21"/>
        </w:rPr>
        <w:t xml:space="preserve">])       </w:t>
      </w:r>
      <w:r>
        <w:rPr>
          <w:rFonts w:ascii="Constantia" w:cs="Constantia" w:eastAsia="Constantia" w:hAnsi="Constantia"/>
          <w:b w:val="false"/>
          <w:bCs w:val="false"/>
          <w:i/>
          <w:iCs/>
          <w:strike w:val="false"/>
          <w:color w:val="000000"/>
          <w:sz w:val="20"/>
          <w:szCs w:val="20"/>
        </w:rPr>
        <w:t xml:space="preserve">(34)</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H(E</w:t>
      </w:r>
      <w:r>
        <w:rPr>
          <w:rFonts w:ascii="Constantia" w:cs="Constantia" w:eastAsia="Constantia" w:hAnsi="Constantia"/>
          <w:b w:val="false"/>
          <w:bCs w:val="false"/>
          <w:i w:val="false"/>
          <w:iCs w:val="false"/>
          <w:strike w:val="false"/>
          <w:color w:val="000000"/>
          <w:sz w:val="22"/>
          <w:szCs w:val="22"/>
          <w:vertAlign w:val="subscript"/>
        </w:rPr>
        <w:t xml:space="preserve">12</w:t>
      </w:r>
      <w:r>
        <w:rPr>
          <w:rFonts w:ascii="Constantia" w:cs="Constantia" w:eastAsia="Constantia" w:hAnsi="Constantia"/>
          <w:b w:val="false"/>
          <w:bCs w:val="false"/>
          <w:i w:val="false"/>
          <w:iCs w:val="false"/>
          <w:strike w:val="false"/>
          <w:color w:val="000000"/>
          <w:sz w:val="22"/>
          <w:szCs w:val="22"/>
        </w:rPr>
        <w:t xml:space="preserve">) = +1 this gives ψ([Φ</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[Φ</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ψ([Φ</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[Φ</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i.e., symmetric. For H(E</w:t>
      </w:r>
      <w:r>
        <w:rPr>
          <w:rFonts w:ascii="Constantia" w:cs="Constantia" w:eastAsia="Constantia" w:hAnsi="Constantia"/>
          <w:b w:val="false"/>
          <w:bCs w:val="false"/>
          <w:i w:val="false"/>
          <w:iCs w:val="false"/>
          <w:strike w:val="false"/>
          <w:color w:val="000000"/>
          <w:sz w:val="22"/>
          <w:szCs w:val="22"/>
          <w:vertAlign w:val="subscript"/>
        </w:rPr>
        <w:t xml:space="preserve">12</w:t>
      </w:r>
      <w:r>
        <w:rPr>
          <w:rFonts w:ascii="Constantia" w:cs="Constantia" w:eastAsia="Constantia" w:hAnsi="Constantia"/>
          <w:b w:val="false"/>
          <w:bCs w:val="false"/>
          <w:i w:val="false"/>
          <w:iCs w:val="false"/>
          <w:strike w:val="false"/>
          <w:color w:val="000000"/>
          <w:sz w:val="22"/>
          <w:szCs w:val="22"/>
        </w:rPr>
        <w:t xml:space="preserve">) = −1 this gives ψ([Φ</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[Φ</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−ψ([Φ</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[Φ</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i.e., antisymmetric. This is precisely Bose–Einstein statistics for H = +1 and Fermi–Dirac statistics for H = −1. ∎</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critical observation about Proposition 37.2 is that the statistics are not probabilistic rules or quantization postulates — they are geometric consequences of the phase holonomy under admissible transport. The symmetry or antisymmetry of the two-defect configuration follows from the topology of the exchange loop in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which is fixed by the holonomy group of the defect species. No symmetrization postulate, no field anticommutator, and no auxiliary quantization rule is needed.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extension to N-particle states follows straightforwardly. For N identical defects of the same species [Φ], the N-defect configuration space is:</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𝒫</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iCs/>
          <w:strike w:val="false"/>
          <w:color w:val="000000"/>
          <w:sz w:val="22"/>
          <w:szCs w:val="22"/>
          <w:vertAlign w:val="superscript"/>
        </w:rPr>
        <w:t xml:space="preserve">(N)</w:t>
      </w:r>
      <w:r>
        <w:rPr>
          <w:rFonts w:ascii="Constantia" w:cs="Constantia" w:eastAsia="Constantia" w:hAnsi="Constantia"/>
          <w:b w:val="false"/>
          <w:bCs w:val="false"/>
          <w:i/>
          <w:iCs/>
          <w:strike w:val="false"/>
          <w:color w:val="000000"/>
          <w:sz w:val="21"/>
          <w:szCs w:val="21"/>
        </w:rPr>
        <w:t xml:space="preserve"> = (𝒫</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iCs/>
          <w:strike w:val="false"/>
          <w:color w:val="000000"/>
          <w:sz w:val="21"/>
          <w:szCs w:val="21"/>
        </w:rPr>
        <w:t xml:space="preserve">)</w:t>
      </w:r>
      <w:r>
        <w:rPr>
          <w:rFonts w:ascii="Constantia" w:cs="Constantia" w:eastAsia="Constantia" w:hAnsi="Constantia"/>
          <w:b w:val="false"/>
          <w:bCs w:val="false"/>
          <w:i/>
          <w:iCs/>
          <w:strike w:val="false"/>
          <w:color w:val="000000"/>
          <w:sz w:val="22"/>
          <w:szCs w:val="22"/>
          <w:vertAlign w:val="superscript"/>
        </w:rPr>
        <w:t xml:space="preserve">×N</w:t>
      </w:r>
      <w:r>
        <w:rPr>
          <w:rFonts w:ascii="Constantia" w:cs="Constantia" w:eastAsia="Constantia" w:hAnsi="Constantia"/>
          <w:b w:val="false"/>
          <w:bCs w:val="false"/>
          <w:i/>
          <w:iCs/>
          <w:strike w:val="false"/>
          <w:color w:val="000000"/>
          <w:sz w:val="21"/>
          <w:szCs w:val="21"/>
        </w:rPr>
        <w:t xml:space="preserve"> ∖ Δ</w:t>
      </w:r>
      <w:r>
        <w:rPr>
          <w:rFonts w:ascii="Constantia" w:cs="Constantia" w:eastAsia="Constantia" w:hAnsi="Constantia"/>
          <w:b w:val="false"/>
          <w:bCs w:val="false"/>
          <w:i/>
          <w:iCs/>
          <w:strike w:val="false"/>
          <w:color w:val="000000"/>
          <w:sz w:val="22"/>
          <w:szCs w:val="22"/>
          <w:vertAlign w:val="subscript"/>
        </w:rPr>
        <w:t xml:space="preserve">N</w:t>
      </w:r>
      <w:r>
        <w:rPr>
          <w:rFonts w:ascii="Constantia" w:cs="Constantia" w:eastAsia="Constantia" w:hAnsi="Constantia"/>
          <w:b w:val="false"/>
          <w:bCs w:val="false"/>
          <w:i/>
          <w:iCs/>
          <w:strike w:val="false"/>
          <w:color w:val="000000"/>
          <w:sz w:val="21"/>
          <w:szCs w:val="21"/>
        </w:rPr>
        <w:t xml:space="preserve">) / S</w:t>
      </w:r>
      <w:r>
        <w:rPr>
          <w:rFonts w:ascii="Constantia" w:cs="Constantia" w:eastAsia="Constantia" w:hAnsi="Constantia"/>
          <w:b w:val="false"/>
          <w:bCs w:val="false"/>
          <w:i/>
          <w:iCs/>
          <w:strike w:val="false"/>
          <w:color w:val="000000"/>
          <w:sz w:val="22"/>
          <w:szCs w:val="22"/>
          <w:vertAlign w:val="subscript"/>
        </w:rPr>
        <w:t xml:space="preserve">N</w:t>
      </w:r>
      <w:r>
        <w:rPr>
          <w:rFonts w:ascii="Constantia" w:cs="Constantia" w:eastAsia="Constantia" w:hAnsi="Constantia"/>
          <w:b w:val="false"/>
          <w:bCs w:val="false"/>
          <w:i/>
          <w:iCs/>
          <w:strike w:val="false"/>
          <w:color w:val="000000"/>
          <w:sz w:val="21"/>
          <w:szCs w:val="21"/>
        </w:rPr>
        <w:t xml:space="preserve">       </w:t>
      </w:r>
      <w:r>
        <w:rPr>
          <w:rFonts w:ascii="Constantia" w:cs="Constantia" w:eastAsia="Constantia" w:hAnsi="Constantia"/>
          <w:b w:val="false"/>
          <w:bCs w:val="false"/>
          <w:i/>
          <w:iCs/>
          <w:strike w:val="false"/>
          <w:color w:val="000000"/>
          <w:sz w:val="20"/>
          <w:szCs w:val="20"/>
        </w:rPr>
        <w:t xml:space="preserve">(35)</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and π</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(N)</w:t>
      </w:r>
      <w:r>
        <w:rPr>
          <w:rFonts w:ascii="Constantia" w:cs="Constantia" w:eastAsia="Constantia" w:hAnsi="Constantia"/>
          <w:b w:val="false"/>
          <w:bCs w:val="false"/>
          <w:i w:val="false"/>
          <w:iCs w:val="false"/>
          <w:strike w:val="false"/>
          <w:color w:val="000000"/>
          <w:sz w:val="22"/>
          <w:szCs w:val="22"/>
        </w:rPr>
        <w:t xml:space="preserve">) = S</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 in 3+1D. The holonomy of any transposition (ij) in S</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 is H(E</w:t>
      </w:r>
      <w:r>
        <w:rPr>
          <w:rFonts w:ascii="Constantia" w:cs="Constantia" w:eastAsia="Constantia" w:hAnsi="Constantia"/>
          <w:b w:val="false"/>
          <w:bCs w:val="false"/>
          <w:i w:val="false"/>
          <w:iCs w:val="false"/>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 ±1 as determined by the individual defect's holonomy group. For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-holonomy defects, all transpositions act by −1 on the N-defect state, yielding the sign representation of S</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 — complete antisymmetry, Fermi–Dirac statistics. For trivial-holonomy defects, all transpositions act by +1, yielding the trivial representation of S</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 — complete symmetry, Bose–Einstein statistics.</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16. The Spin–Statistics Theorem in Phase Theory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b/>
                <w:bCs/>
                <w:i w:val="false"/>
                <w:iCs w:val="false"/>
                <w:color w:val="000000"/>
              </w:rPr>
              <w:t xml:space="preserve">Theorem 37.1 (Spin–Statistics Theorem in Phase Theory)</w:t>
            </w:r>
          </w:p>
          <w:p>
            <w:pPr>
              <w:spacing w:after="120" w:line="408" w:lineRule="auto"/>
            </w:pPr>
            <w:r>
              <w:rPr>
                <w:rFonts w:ascii="Constantia" w:cs="Constantia" w:eastAsia="Constantia" w:hAnsi="Constantia"/>
                <w:b w:val="false"/>
                <w:bCs w:val="false"/>
                <w:i/>
                <w:iCs/>
                <w:strike w:val="false"/>
                <w:color w:val="000000"/>
                <w:sz w:val="21"/>
                <w:szCs w:val="21"/>
              </w:rPr>
              <w:t xml:space="preserve">For every stable admissible phase defect class [Φ] in (3+1)-dimensional emergent spacetime: [Φ] has half-integer holonomy spin s([Φ]) ∈ ℤ + ½ if and only if it has antisymmetric exchange holonomy H(E</w:t>
            </w:r>
            <w:r>
              <w:rPr>
                <w:rFonts w:ascii="Constantia" w:cs="Constantia" w:eastAsia="Constantia" w:hAnsi="Constantia"/>
                <w:b w:val="false"/>
                <w:bCs w:val="false"/>
                <w:i/>
                <w:iCs/>
                <w:strike w:val="false"/>
                <w:color w:val="000000"/>
                <w:sz w:val="22"/>
                <w:szCs w:val="22"/>
                <w:vertAlign w:val="subscript"/>
              </w:rPr>
              <w:t xml:space="preserve">12</w:t>
            </w:r>
            <w:r>
              <w:rPr>
                <w:rFonts w:ascii="Constantia" w:cs="Constantia" w:eastAsia="Constantia" w:hAnsi="Constantia"/>
                <w:b w:val="false"/>
                <w:bCs w:val="false"/>
                <w:i/>
                <w:iCs/>
                <w:strike w:val="false"/>
                <w:color w:val="000000"/>
                <w:sz w:val="21"/>
                <w:szCs w:val="21"/>
              </w:rPr>
              <w:t xml:space="preserve">) = −1. Equivalently, [Φ] has integer holonomy spin s([Φ]) ∈ ℤ if and only if it has symmetric exchange holonomy H(E</w:t>
            </w:r>
            <w:r>
              <w:rPr>
                <w:rFonts w:ascii="Constantia" w:cs="Constantia" w:eastAsia="Constantia" w:hAnsi="Constantia"/>
                <w:b w:val="false"/>
                <w:bCs w:val="false"/>
                <w:i/>
                <w:iCs/>
                <w:strike w:val="false"/>
                <w:color w:val="000000"/>
                <w:sz w:val="22"/>
                <w:szCs w:val="22"/>
                <w:vertAlign w:val="subscript"/>
              </w:rPr>
              <w:t xml:space="preserve">12</w:t>
            </w:r>
            <w:r>
              <w:rPr>
                <w:rFonts w:ascii="Constantia" w:cs="Constantia" w:eastAsia="Constantia" w:hAnsi="Constantia"/>
                <w:b w:val="false"/>
                <w:bCs w:val="false"/>
                <w:i/>
                <w:iCs/>
                <w:strike w:val="false"/>
                <w:color w:val="000000"/>
                <w:sz w:val="21"/>
                <w:szCs w:val="21"/>
              </w:rPr>
              <w:t xml:space="preserve">) = +1. This theorem is derived without assuming Lorentz invariance, locality (microcausality), positive energy (spectrum condition), or quantization of field operators.</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Proof.</w:t>
      </w:r>
      <w:r>
        <w:rPr>
          <w:rFonts w:ascii="Constantia" w:cs="Constantia" w:eastAsia="Constantia" w:hAnsi="Constantia"/>
          <w:b w:val="false"/>
          <w:bCs w:val="false"/>
          <w:i w:val="false"/>
          <w:iCs w:val="false"/>
          <w:strike w:val="false"/>
          <w:color w:val="000000"/>
          <w:sz w:val="22"/>
          <w:szCs w:val="22"/>
        </w:rPr>
        <w:t xml:space="preserve"> The proof proceeds in ten numbered steps, establishing the key topological identity that relates the rotation holonomy (from which spin is derived in Section 10) to the exchange holonomy (from which statistics are derived in Section 15).</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[E</w:t>
      </w:r>
      <w:r>
        <w:rPr>
          <w:rFonts w:ascii="Constantia" w:cs="Constantia" w:eastAsia="Constantia" w:hAnsi="Constantia"/>
          <w:b w:val="false"/>
          <w:bCs w:val="false"/>
          <w:i/>
          <w:iCs/>
          <w:strike w:val="false"/>
          <w:color w:val="000000"/>
          <w:sz w:val="22"/>
          <w:szCs w:val="22"/>
          <w:vertAlign w:val="subscript"/>
        </w:rPr>
        <w:t xml:space="preserve">12</w:t>
      </w:r>
      <w:r>
        <w:rPr>
          <w:rFonts w:ascii="Constantia" w:cs="Constantia" w:eastAsia="Constantia" w:hAnsi="Constantia"/>
          <w:b w:val="false"/>
          <w:bCs w:val="false"/>
          <w:i/>
          <w:iCs/>
          <w:strike w:val="false"/>
          <w:color w:val="000000"/>
          <w:sz w:val="21"/>
          <w:szCs w:val="21"/>
        </w:rPr>
        <w:t xml:space="preserve"> · E</w:t>
      </w:r>
      <w:r>
        <w:rPr>
          <w:rFonts w:ascii="Constantia" w:cs="Constantia" w:eastAsia="Constantia" w:hAnsi="Constantia"/>
          <w:b w:val="false"/>
          <w:bCs w:val="false"/>
          <w:i/>
          <w:iCs/>
          <w:strike w:val="false"/>
          <w:color w:val="000000"/>
          <w:sz w:val="22"/>
          <w:szCs w:val="22"/>
          <w:vertAlign w:val="subscript"/>
        </w:rPr>
        <w:t xml:space="preserve">12</w:t>
      </w:r>
      <w:r>
        <w:rPr>
          <w:rFonts w:ascii="Constantia" w:cs="Constantia" w:eastAsia="Constantia" w:hAnsi="Constantia"/>
          <w:b w:val="false"/>
          <w:bCs w:val="false"/>
          <w:i/>
          <w:iCs/>
          <w:strike w:val="false"/>
          <w:color w:val="000000"/>
          <w:sz w:val="21"/>
          <w:szCs w:val="21"/>
        </w:rPr>
        <w:t xml:space="preserve">] = [R</w:t>
      </w:r>
      <w:r>
        <w:rPr>
          <w:rFonts w:ascii="Constantia" w:cs="Constantia" w:eastAsia="Constantia" w:hAnsi="Constantia"/>
          <w:b w:val="false"/>
          <w:bCs w:val="false"/>
          <w:i/>
          <w:iCs/>
          <w:strike w:val="false"/>
          <w:color w:val="000000"/>
          <w:sz w:val="22"/>
          <w:szCs w:val="22"/>
          <w:vertAlign w:val="subscript"/>
        </w:rPr>
        <w:t xml:space="preserve">2π</w:t>
      </w:r>
      <w:r>
        <w:rPr>
          <w:rFonts w:ascii="Constantia" w:cs="Constantia" w:eastAsia="Constantia" w:hAnsi="Constantia"/>
          <w:b w:val="false"/>
          <w:bCs w:val="false"/>
          <w:i/>
          <w:iCs/>
          <w:strike w:val="false"/>
          <w:color w:val="000000"/>
          <w:sz w:val="21"/>
          <w:szCs w:val="21"/>
        </w:rPr>
        <w:t xml:space="preserve">] ∈ π</w:t>
      </w:r>
      <w:r>
        <w:rPr>
          <w:rFonts w:ascii="Constantia" w:cs="Constantia" w:eastAsia="Constantia" w:hAnsi="Constantia"/>
          <w:b w:val="false"/>
          <w:bCs w:val="false"/>
          <w:i/>
          <w:iCs/>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1"/>
          <w:szCs w:val="21"/>
        </w:rPr>
        <w:t xml:space="preserve">(𝒫</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iCs/>
          <w:strike w:val="false"/>
          <w:color w:val="000000"/>
          <w:sz w:val="22"/>
          <w:szCs w:val="22"/>
          <w:vertAlign w:val="superscript"/>
        </w:rPr>
        <w:t xml:space="preserve">(2)</w:t>
      </w:r>
      <w:r>
        <w:rPr>
          <w:rFonts w:ascii="Constantia" w:cs="Constantia" w:eastAsia="Constantia" w:hAnsi="Constantia"/>
          <w:b w:val="false"/>
          <w:bCs w:val="false"/>
          <w:i/>
          <w:iCs/>
          <w:strike w:val="false"/>
          <w:color w:val="000000"/>
          <w:sz w:val="21"/>
          <w:szCs w:val="21"/>
        </w:rPr>
        <w:t xml:space="preserve">)       </w:t>
      </w:r>
      <w:r>
        <w:rPr>
          <w:rFonts w:ascii="Constantia" w:cs="Constantia" w:eastAsia="Constantia" w:hAnsi="Constantia"/>
          <w:b w:val="false"/>
          <w:bCs w:val="false"/>
          <w:i/>
          <w:iCs/>
          <w:strike w:val="false"/>
          <w:color w:val="000000"/>
          <w:sz w:val="20"/>
          <w:szCs w:val="20"/>
        </w:rPr>
        <w:t xml:space="preserve">(36)</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H(E</w:t>
      </w:r>
      <w:r>
        <w:rPr>
          <w:rFonts w:ascii="Constantia" w:cs="Constantia" w:eastAsia="Constantia" w:hAnsi="Constantia"/>
          <w:b w:val="false"/>
          <w:bCs w:val="false"/>
          <w:i/>
          <w:iCs/>
          <w:strike w:val="false"/>
          <w:color w:val="000000"/>
          <w:sz w:val="22"/>
          <w:szCs w:val="22"/>
          <w:vertAlign w:val="subscript"/>
        </w:rPr>
        <w:t xml:space="preserve">12</w:t>
      </w:r>
      <w:r>
        <w:rPr>
          <w:rFonts w:ascii="Constantia" w:cs="Constantia" w:eastAsia="Constantia" w:hAnsi="Constantia"/>
          <w:b w:val="false"/>
          <w:bCs w:val="false"/>
          <w:i/>
          <w:iCs/>
          <w:strike w:val="false"/>
          <w:color w:val="000000"/>
          <w:sz w:val="21"/>
          <w:szCs w:val="21"/>
        </w:rPr>
        <w:t xml:space="preserve"> · E</w:t>
      </w:r>
      <w:r>
        <w:rPr>
          <w:rFonts w:ascii="Constantia" w:cs="Constantia" w:eastAsia="Constantia" w:hAnsi="Constantia"/>
          <w:b w:val="false"/>
          <w:bCs w:val="false"/>
          <w:i/>
          <w:iCs/>
          <w:strike w:val="false"/>
          <w:color w:val="000000"/>
          <w:sz w:val="22"/>
          <w:szCs w:val="22"/>
          <w:vertAlign w:val="subscript"/>
        </w:rPr>
        <w:t xml:space="preserve">12</w:t>
      </w:r>
      <w:r>
        <w:rPr>
          <w:rFonts w:ascii="Constantia" w:cs="Constantia" w:eastAsia="Constantia" w:hAnsi="Constantia"/>
          <w:b w:val="false"/>
          <w:bCs w:val="false"/>
          <w:i/>
          <w:iCs/>
          <w:strike w:val="false"/>
          <w:color w:val="000000"/>
          <w:sz w:val="21"/>
          <w:szCs w:val="21"/>
        </w:rPr>
        <w:t xml:space="preserve">) = H(R</w:t>
      </w:r>
      <w:r>
        <w:rPr>
          <w:rFonts w:ascii="Constantia" w:cs="Constantia" w:eastAsia="Constantia" w:hAnsi="Constantia"/>
          <w:b w:val="false"/>
          <w:bCs w:val="false"/>
          <w:i/>
          <w:iCs/>
          <w:strike w:val="false"/>
          <w:color w:val="000000"/>
          <w:sz w:val="22"/>
          <w:szCs w:val="22"/>
          <w:vertAlign w:val="subscript"/>
        </w:rPr>
        <w:t xml:space="preserve">2π</w:t>
      </w:r>
      <w:r>
        <w:rPr>
          <w:rFonts w:ascii="Constantia" w:cs="Constantia" w:eastAsia="Constantia" w:hAnsi="Constantia"/>
          <w:b w:val="false"/>
          <w:bCs w:val="false"/>
          <w:i/>
          <w:iCs/>
          <w:strike w:val="false"/>
          <w:color w:val="000000"/>
          <w:sz w:val="21"/>
          <w:szCs w:val="21"/>
        </w:rPr>
        <w:t xml:space="preserve">)       </w:t>
      </w:r>
      <w:r>
        <w:rPr>
          <w:rFonts w:ascii="Constantia" w:cs="Constantia" w:eastAsia="Constantia" w:hAnsi="Constantia"/>
          <w:b w:val="false"/>
          <w:bCs w:val="false"/>
          <w:i/>
          <w:iCs/>
          <w:strike w:val="false"/>
          <w:color w:val="000000"/>
          <w:sz w:val="20"/>
          <w:szCs w:val="20"/>
        </w:rPr>
        <w:t xml:space="preserve">(37)</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H(E</w:t>
      </w:r>
      <w:r>
        <w:rPr>
          <w:rFonts w:ascii="Constantia" w:cs="Constantia" w:eastAsia="Constantia" w:hAnsi="Constantia"/>
          <w:b w:val="false"/>
          <w:bCs w:val="false"/>
          <w:i/>
          <w:iCs/>
          <w:strike w:val="false"/>
          <w:color w:val="000000"/>
          <w:sz w:val="22"/>
          <w:szCs w:val="22"/>
          <w:vertAlign w:val="subscript"/>
        </w:rPr>
        <w:t xml:space="preserve">12</w:t>
      </w:r>
      <w:r>
        <w:rPr>
          <w:rFonts w:ascii="Constantia" w:cs="Constantia" w:eastAsia="Constantia" w:hAnsi="Constantia"/>
          <w:b w:val="false"/>
          <w:bCs w:val="false"/>
          <w:i/>
          <w:iCs/>
          <w:strike w:val="false"/>
          <w:color w:val="000000"/>
          <w:sz w:val="21"/>
          <w:szCs w:val="21"/>
        </w:rPr>
        <w:t xml:space="preserve">)</w:t>
      </w:r>
      <w:r>
        <w:rPr>
          <w:rFonts w:ascii="Constantia" w:cs="Constantia" w:eastAsia="Constantia" w:hAnsi="Constantia"/>
          <w:b w:val="false"/>
          <w:bCs w:val="false"/>
          <w:i/>
          <w:iCs/>
          <w:strike w:val="false"/>
          <w:color w:val="000000"/>
          <w:sz w:val="22"/>
          <w:szCs w:val="22"/>
          <w:vertAlign w:val="superscript"/>
        </w:rPr>
        <w:t xml:space="preserve">2</w:t>
      </w:r>
      <w:r>
        <w:rPr>
          <w:rFonts w:ascii="Constantia" w:cs="Constantia" w:eastAsia="Constantia" w:hAnsi="Constantia"/>
          <w:b w:val="false"/>
          <w:bCs w:val="false"/>
          <w:i/>
          <w:iCs/>
          <w:strike w:val="false"/>
          <w:color w:val="000000"/>
          <w:sz w:val="21"/>
          <w:szCs w:val="21"/>
        </w:rPr>
        <w:t xml:space="preserve"> = H(R</w:t>
      </w:r>
      <w:r>
        <w:rPr>
          <w:rFonts w:ascii="Constantia" w:cs="Constantia" w:eastAsia="Constantia" w:hAnsi="Constantia"/>
          <w:b w:val="false"/>
          <w:bCs w:val="false"/>
          <w:i/>
          <w:iCs/>
          <w:strike w:val="false"/>
          <w:color w:val="000000"/>
          <w:sz w:val="22"/>
          <w:szCs w:val="22"/>
          <w:vertAlign w:val="subscript"/>
        </w:rPr>
        <w:t xml:space="preserve">2π</w:t>
      </w:r>
      <w:r>
        <w:rPr>
          <w:rFonts w:ascii="Constantia" w:cs="Constantia" w:eastAsia="Constantia" w:hAnsi="Constantia"/>
          <w:b w:val="false"/>
          <w:bCs w:val="false"/>
          <w:i/>
          <w:iCs/>
          <w:strike w:val="false"/>
          <w:color w:val="000000"/>
          <w:sz w:val="21"/>
          <w:szCs w:val="21"/>
        </w:rPr>
        <w:t xml:space="preserve">)       </w:t>
      </w:r>
      <w:r>
        <w:rPr>
          <w:rFonts w:ascii="Constantia" w:cs="Constantia" w:eastAsia="Constantia" w:hAnsi="Constantia"/>
          <w:b w:val="false"/>
          <w:bCs w:val="false"/>
          <w:i/>
          <w:iCs/>
          <w:strike w:val="false"/>
          <w:color w:val="000000"/>
          <w:sz w:val="20"/>
          <w:szCs w:val="20"/>
        </w:rPr>
        <w:t xml:space="preserve">(38)</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H(R</w:t>
      </w:r>
      <w:r>
        <w:rPr>
          <w:rFonts w:ascii="Constantia" w:cs="Constantia" w:eastAsia="Constantia" w:hAnsi="Constantia"/>
          <w:b w:val="false"/>
          <w:bCs w:val="false"/>
          <w:i/>
          <w:iCs/>
          <w:strike w:val="false"/>
          <w:color w:val="000000"/>
          <w:sz w:val="22"/>
          <w:szCs w:val="22"/>
          <w:vertAlign w:val="subscript"/>
        </w:rPr>
        <w:t xml:space="preserve">2π</w:t>
      </w:r>
      <w:r>
        <w:rPr>
          <w:rFonts w:ascii="Constantia" w:cs="Constantia" w:eastAsia="Constantia" w:hAnsi="Constantia"/>
          <w:b w:val="false"/>
          <w:bCs w:val="false"/>
          <w:i/>
          <w:iCs/>
          <w:strike w:val="false"/>
          <w:color w:val="000000"/>
          <w:sz w:val="21"/>
          <w:szCs w:val="21"/>
        </w:rPr>
        <w:t xml:space="preserve">) = −1       </w:t>
      </w:r>
      <w:r>
        <w:rPr>
          <w:rFonts w:ascii="Constantia" w:cs="Constantia" w:eastAsia="Constantia" w:hAnsi="Constantia"/>
          <w:b w:val="false"/>
          <w:bCs w:val="false"/>
          <w:i/>
          <w:iCs/>
          <w:strike w:val="false"/>
          <w:color w:val="000000"/>
          <w:sz w:val="20"/>
          <w:szCs w:val="20"/>
        </w:rPr>
        <w:t xml:space="preserve">(39)</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H(E</w:t>
      </w:r>
      <w:r>
        <w:rPr>
          <w:rFonts w:ascii="Constantia" w:cs="Constantia" w:eastAsia="Constantia" w:hAnsi="Constantia"/>
          <w:b w:val="false"/>
          <w:bCs w:val="false"/>
          <w:i/>
          <w:iCs/>
          <w:strike w:val="false"/>
          <w:color w:val="000000"/>
          <w:sz w:val="22"/>
          <w:szCs w:val="22"/>
          <w:vertAlign w:val="subscript"/>
        </w:rPr>
        <w:t xml:space="preserve">12</w:t>
      </w:r>
      <w:r>
        <w:rPr>
          <w:rFonts w:ascii="Constantia" w:cs="Constantia" w:eastAsia="Constantia" w:hAnsi="Constantia"/>
          <w:b w:val="false"/>
          <w:bCs w:val="false"/>
          <w:i/>
          <w:iCs/>
          <w:strike w:val="false"/>
          <w:color w:val="000000"/>
          <w:sz w:val="21"/>
          <w:szCs w:val="21"/>
        </w:rPr>
        <w:t xml:space="preserve">)</w:t>
      </w:r>
      <w:r>
        <w:rPr>
          <w:rFonts w:ascii="Constantia" w:cs="Constantia" w:eastAsia="Constantia" w:hAnsi="Constantia"/>
          <w:b w:val="false"/>
          <w:bCs w:val="false"/>
          <w:i/>
          <w:iCs/>
          <w:strike w:val="false"/>
          <w:color w:val="000000"/>
          <w:sz w:val="22"/>
          <w:szCs w:val="22"/>
          <w:vertAlign w:val="superscript"/>
        </w:rPr>
        <w:t xml:space="preserve">2</w:t>
      </w:r>
      <w:r>
        <w:rPr>
          <w:rFonts w:ascii="Constantia" w:cs="Constantia" w:eastAsia="Constantia" w:hAnsi="Constantia"/>
          <w:b w:val="false"/>
          <w:bCs w:val="false"/>
          <w:i/>
          <w:iCs/>
          <w:strike w:val="false"/>
          <w:color w:val="000000"/>
          <w:sz w:val="21"/>
          <w:szCs w:val="21"/>
        </w:rPr>
        <w:t xml:space="preserve"> = −1       </w:t>
      </w:r>
      <w:r>
        <w:rPr>
          <w:rFonts w:ascii="Constantia" w:cs="Constantia" w:eastAsia="Constantia" w:hAnsi="Constantia"/>
          <w:b w:val="false"/>
          <w:bCs w:val="false"/>
          <w:i/>
          <w:iCs/>
          <w:strike w:val="false"/>
          <w:color w:val="000000"/>
          <w:sz w:val="20"/>
          <w:szCs w:val="20"/>
        </w:rPr>
        <w:t xml:space="preserve">(40)</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H(E</w:t>
      </w:r>
      <w:r>
        <w:rPr>
          <w:rFonts w:ascii="Constantia" w:cs="Constantia" w:eastAsia="Constantia" w:hAnsi="Constantia"/>
          <w:b w:val="false"/>
          <w:bCs w:val="false"/>
          <w:i/>
          <w:iCs/>
          <w:strike w:val="false"/>
          <w:color w:val="000000"/>
          <w:sz w:val="22"/>
          <w:szCs w:val="22"/>
          <w:vertAlign w:val="subscript"/>
        </w:rPr>
        <w:t xml:space="preserve">12</w:t>
      </w:r>
      <w:r>
        <w:rPr>
          <w:rFonts w:ascii="Constantia" w:cs="Constantia" w:eastAsia="Constantia" w:hAnsi="Constantia"/>
          <w:b w:val="false"/>
          <w:bCs w:val="false"/>
          <w:i/>
          <w:iCs/>
          <w:strike w:val="false"/>
          <w:color w:val="000000"/>
          <w:sz w:val="21"/>
          <w:szCs w:val="21"/>
        </w:rPr>
        <w:t xml:space="preserve">) = e</w:t>
      </w:r>
      <w:r>
        <w:rPr>
          <w:rFonts w:ascii="Constantia" w:cs="Constantia" w:eastAsia="Constantia" w:hAnsi="Constantia"/>
          <w:b w:val="false"/>
          <w:bCs w:val="false"/>
          <w:i/>
          <w:iCs/>
          <w:strike w:val="false"/>
          <w:color w:val="000000"/>
          <w:sz w:val="22"/>
          <w:szCs w:val="22"/>
          <w:vertAlign w:val="superscript"/>
        </w:rPr>
        <w:t xml:space="preserve">iπ·½</w:t>
      </w:r>
      <w:r>
        <w:rPr>
          <w:rFonts w:ascii="Constantia" w:cs="Constantia" w:eastAsia="Constantia" w:hAnsi="Constantia"/>
          <w:b w:val="false"/>
          <w:bCs w:val="false"/>
          <w:i/>
          <w:iCs/>
          <w:strike w:val="false"/>
          <w:color w:val="000000"/>
          <w:sz w:val="21"/>
          <w:szCs w:val="21"/>
        </w:rPr>
        <w:t xml:space="preserve"> = e</w:t>
      </w:r>
      <w:r>
        <w:rPr>
          <w:rFonts w:ascii="Constantia" w:cs="Constantia" w:eastAsia="Constantia" w:hAnsi="Constantia"/>
          <w:b w:val="false"/>
          <w:bCs w:val="false"/>
          <w:i/>
          <w:iCs/>
          <w:strike w:val="false"/>
          <w:color w:val="000000"/>
          <w:sz w:val="22"/>
          <w:szCs w:val="22"/>
          <w:vertAlign w:val="superscript"/>
        </w:rPr>
        <w:t xml:space="preserve">iπ/2</w:t>
      </w:r>
      <w:r>
        <w:rPr>
          <w:rFonts w:ascii="Constantia" w:cs="Constantia" w:eastAsia="Constantia" w:hAnsi="Constantia"/>
          <w:b w:val="false"/>
          <w:bCs w:val="false"/>
          <w:i/>
          <w:iCs/>
          <w:strike w:val="false"/>
          <w:color w:val="000000"/>
          <w:sz w:val="21"/>
          <w:szCs w:val="21"/>
        </w:rPr>
        <w:t xml:space="preserve"> → but double exchange must give e</w:t>
      </w:r>
      <w:r>
        <w:rPr>
          <w:rFonts w:ascii="Constantia" w:cs="Constantia" w:eastAsia="Constantia" w:hAnsi="Constantia"/>
          <w:b w:val="false"/>
          <w:bCs w:val="false"/>
          <w:i/>
          <w:iCs/>
          <w:strike w:val="false"/>
          <w:color w:val="000000"/>
          <w:sz w:val="22"/>
          <w:szCs w:val="22"/>
          <w:vertAlign w:val="superscript"/>
        </w:rPr>
        <w:t xml:space="preserve">iπ</w:t>
      </w:r>
      <w:r>
        <w:rPr>
          <w:rFonts w:ascii="Constantia" w:cs="Constantia" w:eastAsia="Constantia" w:hAnsi="Constantia"/>
          <w:b w:val="false"/>
          <w:bCs w:val="false"/>
          <w:i/>
          <w:iCs/>
          <w:strike w:val="false"/>
          <w:color w:val="000000"/>
          <w:sz w:val="21"/>
          <w:szCs w:val="21"/>
        </w:rPr>
        <w:t xml:space="preserve"> = H(R</w:t>
      </w:r>
      <w:r>
        <w:rPr>
          <w:rFonts w:ascii="Constantia" w:cs="Constantia" w:eastAsia="Constantia" w:hAnsi="Constantia"/>
          <w:b w:val="false"/>
          <w:bCs w:val="false"/>
          <w:i/>
          <w:iCs/>
          <w:strike w:val="false"/>
          <w:color w:val="000000"/>
          <w:sz w:val="22"/>
          <w:szCs w:val="22"/>
          <w:vertAlign w:val="subscript"/>
        </w:rPr>
        <w:t xml:space="preserve">2π</w:t>
      </w:r>
      <w:r>
        <w:rPr>
          <w:rFonts w:ascii="Constantia" w:cs="Constantia" w:eastAsia="Constantia" w:hAnsi="Constantia"/>
          <w:b w:val="false"/>
          <w:bCs w:val="false"/>
          <w:i/>
          <w:iCs/>
          <w:strike w:val="false"/>
          <w:color w:val="000000"/>
          <w:sz w:val="21"/>
          <w:szCs w:val="21"/>
        </w:rPr>
        <w:t xml:space="preserve">) ✓       </w:t>
      </w:r>
      <w:r>
        <w:rPr>
          <w:rFonts w:ascii="Constantia" w:cs="Constantia" w:eastAsia="Constantia" w:hAnsi="Constantia"/>
          <w:b w:val="false"/>
          <w:bCs w:val="false"/>
          <w:i/>
          <w:iCs/>
          <w:strike w:val="false"/>
          <w:color w:val="000000"/>
          <w:sz w:val="20"/>
          <w:szCs w:val="20"/>
        </w:rPr>
        <w:t xml:space="preserve">(41)</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H(R</w:t>
      </w:r>
      <w:r>
        <w:rPr>
          <w:rFonts w:ascii="Constantia" w:cs="Constantia" w:eastAsia="Constantia" w:hAnsi="Constantia"/>
          <w:b w:val="false"/>
          <w:bCs w:val="false"/>
          <w:i/>
          <w:iCs/>
          <w:strike w:val="false"/>
          <w:color w:val="000000"/>
          <w:sz w:val="22"/>
          <w:szCs w:val="22"/>
          <w:vertAlign w:val="subscript"/>
        </w:rPr>
        <w:t xml:space="preserve">2π</w:t>
      </w:r>
      <w:r>
        <w:rPr>
          <w:rFonts w:ascii="Constantia" w:cs="Constantia" w:eastAsia="Constantia" w:hAnsi="Constantia"/>
          <w:b w:val="false"/>
          <w:bCs w:val="false"/>
          <w:i/>
          <w:iCs/>
          <w:strike w:val="false"/>
          <w:color w:val="000000"/>
          <w:sz w:val="21"/>
          <w:szCs w:val="21"/>
        </w:rPr>
        <w:t xml:space="preserve">) = +1       </w:t>
      </w:r>
      <w:r>
        <w:rPr>
          <w:rFonts w:ascii="Constantia" w:cs="Constantia" w:eastAsia="Constantia" w:hAnsi="Constantia"/>
          <w:b w:val="false"/>
          <w:bCs w:val="false"/>
          <w:i/>
          <w:iCs/>
          <w:strike w:val="false"/>
          <w:color w:val="000000"/>
          <w:sz w:val="20"/>
          <w:szCs w:val="20"/>
        </w:rPr>
        <w:t xml:space="preserve">(42)</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H(E</w:t>
      </w:r>
      <w:r>
        <w:rPr>
          <w:rFonts w:ascii="Constantia" w:cs="Constantia" w:eastAsia="Constantia" w:hAnsi="Constantia"/>
          <w:b w:val="false"/>
          <w:bCs w:val="false"/>
          <w:i/>
          <w:iCs/>
          <w:strike w:val="false"/>
          <w:color w:val="000000"/>
          <w:sz w:val="22"/>
          <w:szCs w:val="22"/>
          <w:vertAlign w:val="subscript"/>
        </w:rPr>
        <w:t xml:space="preserve">12</w:t>
      </w:r>
      <w:r>
        <w:rPr>
          <w:rFonts w:ascii="Constantia" w:cs="Constantia" w:eastAsia="Constantia" w:hAnsi="Constantia"/>
          <w:b w:val="false"/>
          <w:bCs w:val="false"/>
          <w:i/>
          <w:iCs/>
          <w:strike w:val="false"/>
          <w:color w:val="000000"/>
          <w:sz w:val="21"/>
          <w:szCs w:val="21"/>
        </w:rPr>
        <w:t xml:space="preserve">)</w:t>
      </w:r>
      <w:r>
        <w:rPr>
          <w:rFonts w:ascii="Constantia" w:cs="Constantia" w:eastAsia="Constantia" w:hAnsi="Constantia"/>
          <w:b w:val="false"/>
          <w:bCs w:val="false"/>
          <w:i/>
          <w:iCs/>
          <w:strike w:val="false"/>
          <w:color w:val="000000"/>
          <w:sz w:val="22"/>
          <w:szCs w:val="22"/>
          <w:vertAlign w:val="superscript"/>
        </w:rPr>
        <w:t xml:space="preserve">2</w:t>
      </w:r>
      <w:r>
        <w:rPr>
          <w:rFonts w:ascii="Constantia" w:cs="Constantia" w:eastAsia="Constantia" w:hAnsi="Constantia"/>
          <w:b w:val="false"/>
          <w:bCs w:val="false"/>
          <w:i/>
          <w:iCs/>
          <w:strike w:val="false"/>
          <w:color w:val="000000"/>
          <w:sz w:val="21"/>
          <w:szCs w:val="21"/>
        </w:rPr>
        <w:t xml:space="preserve"> = +1       </w:t>
      </w:r>
      <w:r>
        <w:rPr>
          <w:rFonts w:ascii="Constantia" w:cs="Constantia" w:eastAsia="Constantia" w:hAnsi="Constantia"/>
          <w:b w:val="false"/>
          <w:bCs w:val="false"/>
          <w:i/>
          <w:iCs/>
          <w:strike w:val="false"/>
          <w:color w:val="000000"/>
          <w:sz w:val="20"/>
          <w:szCs w:val="20"/>
        </w:rPr>
        <w:t xml:space="preserve">(43)</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17. The Finkelstein–Rubinstein Argument in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Finkelstein–Rubinstein argument, originally published in 1968, demonstrated in the context of classical relativistic soliton theories that the exchange of two identical topological solitons is homotopically equivalent to a 2π rotation of a single soliton, without any appeal to Lorentz invariance or quantization. This was a remarkable early indication that spin and statistics might have a common topological origin, predating the development of topological quantum field theory and anyons. The argument was not widely recognized at the time and remained somewhat peripheral to the main development of quantum field theory, but it anticipated by decades the geometric approach to the spin–statistics theorem that has been developed more recently by Berry, Leinaas, Myrheim, Wilczek, and others.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Phase Theory, the Finkelstein–Rubinstein identity (equation (36)) arises naturally from the topology of the two-defect configuration space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To prove equation (36), we need to show that the double exchange loop E</w:t>
      </w:r>
      <w:r>
        <w:rPr>
          <w:rFonts w:ascii="Constantia" w:cs="Constantia" w:eastAsia="Constantia" w:hAnsi="Constantia"/>
          <w:b w:val="false"/>
          <w:bCs w:val="false"/>
          <w:i w:val="false"/>
          <w:iCs w:val="false"/>
          <w:strike w:val="false"/>
          <w:color w:val="000000"/>
          <w:sz w:val="22"/>
          <w:szCs w:val="22"/>
          <w:vertAlign w:val="subscript"/>
        </w:rPr>
        <w:t xml:space="preserve">12</w:t>
      </w:r>
      <w:r>
        <w:rPr>
          <w:rFonts w:ascii="Constantia" w:cs="Constantia" w:eastAsia="Constantia" w:hAnsi="Constantia"/>
          <w:b w:val="false"/>
          <w:bCs w:val="false"/>
          <w:i w:val="false"/>
          <w:iCs w:val="false"/>
          <w:strike w:val="false"/>
          <w:color w:val="000000"/>
          <w:sz w:val="22"/>
          <w:szCs w:val="22"/>
        </w:rPr>
        <w:t xml:space="preserve"> · E</w:t>
      </w:r>
      <w:r>
        <w:rPr>
          <w:rFonts w:ascii="Constantia" w:cs="Constantia" w:eastAsia="Constantia" w:hAnsi="Constantia"/>
          <w:b w:val="false"/>
          <w:bCs w:val="false"/>
          <w:i w:val="false"/>
          <w:iCs w:val="false"/>
          <w:strike w:val="false"/>
          <w:color w:val="000000"/>
          <w:sz w:val="22"/>
          <w:szCs w:val="22"/>
          <w:vertAlign w:val="subscript"/>
        </w:rPr>
        <w:t xml:space="preserve">12</w:t>
      </w:r>
      <w:r>
        <w:rPr>
          <w:rFonts w:ascii="Constantia" w:cs="Constantia" w:eastAsia="Constantia" w:hAnsi="Constantia"/>
          <w:b w:val="false"/>
          <w:bCs w:val="false"/>
          <w:i w:val="false"/>
          <w:iCs w:val="false"/>
          <w:strike w:val="false"/>
          <w:color w:val="000000"/>
          <w:sz w:val="22"/>
          <w:szCs w:val="22"/>
        </w:rPr>
        <w:t xml:space="preserve"> in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is homotopic to the single rotation loop R</w:t>
      </w:r>
      <w:r>
        <w:rPr>
          <w:rFonts w:ascii="Constantia" w:cs="Constantia" w:eastAsia="Constantia" w:hAnsi="Constantia"/>
          <w:b w:val="false"/>
          <w:bCs w:val="false"/>
          <w:i w:val="false"/>
          <w:iCs w:val="false"/>
          <w:strike w:val="false"/>
          <w:color w:val="000000"/>
          <w:sz w:val="22"/>
          <w:szCs w:val="22"/>
          <w:vertAlign w:val="subscript"/>
        </w:rPr>
        <w:t xml:space="preserve">2π</w:t>
      </w:r>
      <w:r>
        <w:rPr>
          <w:rFonts w:ascii="Constantia" w:cs="Constantia" w:eastAsia="Constantia" w:hAnsi="Constantia"/>
          <w:b w:val="false"/>
          <w:bCs w:val="false"/>
          <w:i w:val="false"/>
          <w:iCs w:val="false"/>
          <w:strike w:val="false"/>
          <w:color w:val="000000"/>
          <w:sz w:val="22"/>
          <w:szCs w:val="22"/>
        </w:rPr>
        <w:t xml:space="preserve">. The proof uses the fact that in (3+1)D, the space Conf</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(ℝ</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 = (ℝ</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 × ℝ</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 ∖ Δ) / S</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has π</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and the generator of this π</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is related to the relative rotation of the two particles by 2π. The double exchange — moving one particle around the other twice — traces out a loop in Conf</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(ℝ</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 that is homotopic to keeping one particle fixed and rotating the other by 2π. This is a consequence of the geometry of ℝ</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 ∖ {point} ≅ 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and the braid-to-rotation correspondence in the S</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-quotient of the configuration space.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connection to Berry phase and geometric phase deepens the picture. The Berry phase acquired by a quantum state as its parameters are adiabatically changed around a closed loop is a special case of holonomy in a complex line bundle over the parameter space. For spin-½ systems, the Berry phase acquired under a 2π rotation of the quantization axis is π (i.e., a sign change of −1), consistent with the Phase Theory result H(R</w:t>
      </w:r>
      <w:r>
        <w:rPr>
          <w:rFonts w:ascii="Constantia" w:cs="Constantia" w:eastAsia="Constantia" w:hAnsi="Constantia"/>
          <w:b w:val="false"/>
          <w:bCs w:val="false"/>
          <w:i w:val="false"/>
          <w:iCs w:val="false"/>
          <w:strike w:val="false"/>
          <w:color w:val="000000"/>
          <w:sz w:val="22"/>
          <w:szCs w:val="22"/>
          <w:vertAlign w:val="subscript"/>
        </w:rPr>
        <w:t xml:space="preserve">2π</w:t>
      </w:r>
      <w:r>
        <w:rPr>
          <w:rFonts w:ascii="Constantia" w:cs="Constantia" w:eastAsia="Constantia" w:hAnsi="Constantia"/>
          <w:b w:val="false"/>
          <w:bCs w:val="false"/>
          <w:i w:val="false"/>
          <w:iCs w:val="false"/>
          <w:strike w:val="false"/>
          <w:color w:val="000000"/>
          <w:sz w:val="22"/>
          <w:szCs w:val="22"/>
        </w:rPr>
        <w:t xml:space="preserve">) = −1. Berry's original 1984 calculation showed that this phase is geometric — it depends on the solid angle subtended by the rotation path in parameter space, not on dynamical details. Phase Theory provides the underlying reason: the Berry phase </w:t>
      </w:r>
      <w:r>
        <w:rPr>
          <w:rFonts w:ascii="Constantia" w:cs="Constantia" w:eastAsia="Constantia" w:hAnsi="Constantia"/>
          <w:b w:val="false"/>
          <w:bCs w:val="false"/>
          <w:i/>
          <w:iCs/>
          <w:strike w:val="false"/>
          <w:color w:val="000000"/>
          <w:sz w:val="22"/>
          <w:szCs w:val="22"/>
        </w:rPr>
        <w:t xml:space="preserve">is</w:t>
      </w:r>
      <w:r>
        <w:rPr>
          <w:rFonts w:ascii="Constantia" w:cs="Constantia" w:eastAsia="Constantia" w:hAnsi="Constantia"/>
          <w:b w:val="false"/>
          <w:bCs w:val="false"/>
          <w:i w:val="false"/>
          <w:iCs w:val="false"/>
          <w:strike w:val="false"/>
          <w:color w:val="000000"/>
          <w:sz w:val="22"/>
          <w:szCs w:val="22"/>
        </w:rPr>
        <w:t xml:space="preserve"> the phase holonomy of the defect's configuration under admissible transport, computed in the effective description where the quantum state lives in the fiber over the parameter space, and the base space is the admissible configuration space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The Pancharatnam–Berry phase, the Aharonov–Bohm phase, and the Aharonov–Anandan phase are all special cases of phase holonomy in Phase Theory, arising from different choices of transport loop in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extension of the Finkelstein–Rubinstein argument to N-particle configurations confirms the result: for any pair (i, j) within an N-particle system, the double exchange E</w:t>
      </w:r>
      <w:r>
        <w:rPr>
          <w:rFonts w:ascii="Constantia" w:cs="Constantia" w:eastAsia="Constantia" w:hAnsi="Constantia"/>
          <w:b w:val="false"/>
          <w:bCs w:val="false"/>
          <w:i w:val="false"/>
          <w:iCs w:val="false"/>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 E</w:t>
      </w:r>
      <w:r>
        <w:rPr>
          <w:rFonts w:ascii="Constantia" w:cs="Constantia" w:eastAsia="Constantia" w:hAnsi="Constantia"/>
          <w:b w:val="false"/>
          <w:bCs w:val="false"/>
          <w:i w:val="false"/>
          <w:iCs w:val="false"/>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is homotopic to a single 2π rotation of the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-th defect. Since H(E</w:t>
      </w:r>
      <w:r>
        <w:rPr>
          <w:rFonts w:ascii="Constantia" w:cs="Constantia" w:eastAsia="Constantia" w:hAnsi="Constantia"/>
          <w:b w:val="false"/>
          <w:bCs w:val="false"/>
          <w:i w:val="false"/>
          <w:iCs w:val="false"/>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H(R</w:t>
      </w:r>
      <w:r>
        <w:rPr>
          <w:rFonts w:ascii="Constantia" w:cs="Constantia" w:eastAsia="Constantia" w:hAnsi="Constantia"/>
          <w:b w:val="false"/>
          <w:bCs w:val="false"/>
          <w:i w:val="false"/>
          <w:iCs w:val="false"/>
          <w:strike w:val="false"/>
          <w:color w:val="000000"/>
          <w:sz w:val="22"/>
          <w:szCs w:val="22"/>
          <w:vertAlign w:val="subscript"/>
        </w:rPr>
        <w:t xml:space="preserve">2π</w:t>
      </w:r>
      <w:r>
        <w:rPr>
          <w:rFonts w:ascii="Constantia" w:cs="Constantia" w:eastAsia="Constantia" w:hAnsi="Constantia"/>
          <w:b w:val="false"/>
          <w:bCs w:val="false"/>
          <w:i w:val="false"/>
          <w:iCs w:val="false"/>
          <w:strike w:val="false"/>
          <w:color w:val="000000"/>
          <w:sz w:val="22"/>
          <w:szCs w:val="22"/>
        </w:rPr>
        <w:t xml:space="preserve">) for all pairs, and H(R</w:t>
      </w:r>
      <w:r>
        <w:rPr>
          <w:rFonts w:ascii="Constantia" w:cs="Constantia" w:eastAsia="Constantia" w:hAnsi="Constantia"/>
          <w:b w:val="false"/>
          <w:bCs w:val="false"/>
          <w:i w:val="false"/>
          <w:iCs w:val="false"/>
          <w:strike w:val="false"/>
          <w:color w:val="000000"/>
          <w:sz w:val="22"/>
          <w:szCs w:val="22"/>
          <w:vertAlign w:val="subscript"/>
        </w:rPr>
        <w:t xml:space="preserve">2π</w:t>
      </w:r>
      <w:r>
        <w:rPr>
          <w:rFonts w:ascii="Constantia" w:cs="Constantia" w:eastAsia="Constantia" w:hAnsi="Constantia"/>
          <w:b w:val="false"/>
          <w:bCs w:val="false"/>
          <w:i w:val="false"/>
          <w:iCs w:val="false"/>
          <w:strike w:val="false"/>
          <w:color w:val="000000"/>
          <w:sz w:val="22"/>
          <w:szCs w:val="22"/>
        </w:rPr>
        <w:t xml:space="preserve">) is determined by the individual defect's spin, all transpositions in S</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 have the same holonomy sign, confirming that N-particle statistics are consistently bosonic or fermionic as determined by the single-particle holonomy group.</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18. Comparison with Standard QFT Derivation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To assess the significance of Phase Theory's derivation, it is essential to compare it systematically with the standard QFT proof of the spin–statistics theorem. The standard proof, in its most rigorous form due to Streater and Wightman (1964) building on Pauli (1940) and Lüders–Zumino (1958), operates within the axiomatic framework of QFT and establishes the theorem as a consequence of four axioms.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8%"/>
            <w:shd w:fill="EDE8E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Requirement</w:t>
            </w:r>
          </w:p>
        </w:tc>
        <w:tc>
          <w:tcPr>
            <w:tcW w:type="pct" w:w="29%"/>
            <w:shd w:fill="EDE8E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Standard QFT</w:t>
            </w:r>
          </w:p>
        </w:tc>
        <w:tc>
          <w:tcPr>
            <w:tcW w:type="pct" w:w="29%"/>
            <w:shd w:fill="EDE8E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Phase Theory Replacement</w:t>
            </w:r>
          </w:p>
        </w:tc>
        <w:tc>
          <w:tcPr>
            <w:tcW w:type="pct" w:w="24%"/>
            <w:shd w:fill="EDE8E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Phase Theory Status</w:t>
            </w:r>
          </w:p>
        </w:tc>
      </w:tr>
      <w:tr>
        <w:trPr>
          <w:tblHeader w:val="false"/>
        </w:trPr>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Lorentz invariance</w:t>
            </w:r>
          </w:p>
        </w:tc>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Fundamental axiom (Wightman axiom W1)</w:t>
            </w:r>
          </w:p>
        </w:tc>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Emergent from phase gradient isotropy (Paper 10)</w:t>
            </w:r>
          </w:p>
        </w:tc>
        <w:tc>
          <w:tcPr>
            <w:tcW w:type="pct" w:w="2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Not assumed; derived</w:t>
            </w:r>
          </w:p>
        </w:tc>
      </w:tr>
      <w:tr>
        <w:trPr>
          <w:tblHeader w:val="false"/>
        </w:trPr>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Locality / Microcausality</w:t>
            </w:r>
          </w:p>
        </w:tc>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Fundamental axiom (Wightman axiom W3)</w:t>
            </w:r>
          </w:p>
        </w:tc>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Emergent from GCE principle; not primitive</w:t>
            </w:r>
          </w:p>
        </w:tc>
        <w:tc>
          <w:tcPr>
            <w:tcW w:type="pct" w:w="2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Not assumed; follows from admissibility</w:t>
            </w:r>
          </w:p>
        </w:tc>
      </w:tr>
      <w:tr>
        <w:trPr>
          <w:tblHeader w:val="false"/>
        </w:trPr>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Positive energy</w:t>
            </w:r>
          </w:p>
        </w:tc>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Spectrum condition (Wightman axiom W2)</w:t>
            </w:r>
          </w:p>
        </w:tc>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Phase energy is positive definite by 𝒜</w:t>
            </w:r>
            <w:r>
              <w:rPr>
                <w:rFonts w:ascii="Constantia" w:cs="Constantia" w:eastAsia="Constantia" w:hAnsi="Constantia"/>
                <w:b w:val="false"/>
                <w:bCs w:val="false"/>
                <w:i w:val="false"/>
                <w:iCs w:val="false"/>
                <w:strike w:val="false"/>
                <w:color w:val="000000"/>
                <w:sz w:val="22"/>
                <w:szCs w:val="22"/>
                <w:vertAlign w:val="subscript"/>
              </w:rPr>
              <w:t xml:space="preserve">en</w:t>
            </w:r>
            <w:r>
              <w:rPr>
                <w:rFonts w:ascii="Constantia" w:cs="Constantia" w:eastAsia="Constantia" w:hAnsi="Constantia"/>
                <w:b w:val="false"/>
                <w:bCs w:val="false"/>
                <w:i w:val="false"/>
                <w:iCs w:val="false"/>
                <w:strike w:val="false"/>
                <w:color w:val="000000"/>
                <w:sz w:val="22"/>
                <w:szCs w:val="22"/>
              </w:rPr>
              <w:t xml:space="preserve"> ≥ 0</w:t>
            </w:r>
          </w:p>
        </w:tc>
        <w:tc>
          <w:tcPr>
            <w:tcW w:type="pct" w:w="2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Built into admissibility functional</w:t>
            </w:r>
          </w:p>
        </w:tc>
      </w:tr>
      <w:tr>
        <w:trPr>
          <w:tblHeader w:val="false"/>
        </w:trPr>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Field ontology</w:t>
            </w:r>
          </w:p>
        </w:tc>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Quantum fields φ̂(x) as operator-valued distributions</w:t>
            </w:r>
          </w:p>
        </w:tc>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Phase defects as topological objects in 𝒫</w:t>
            </w:r>
            <w:r>
              <w:rPr>
                <w:rFonts w:ascii="Constantia" w:cs="Constantia" w:eastAsia="Constantia" w:hAnsi="Constantia"/>
                <w:b w:val="false"/>
                <w:bCs w:val="false"/>
                <w:i w:val="false"/>
                <w:iCs w:val="false"/>
                <w:strike w:val="false"/>
                <w:color w:val="000000"/>
                <w:sz w:val="22"/>
                <w:szCs w:val="22"/>
                <w:vertAlign w:val="subscript"/>
              </w:rPr>
              <w:t xml:space="preserve">adm</w:t>
            </w:r>
          </w:p>
        </w:tc>
        <w:tc>
          <w:tcPr>
            <w:tcW w:type="pct" w:w="2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Replaced by holonomy formalism</w:t>
            </w:r>
          </w:p>
        </w:tc>
      </w:tr>
      <w:tr>
        <w:trPr>
          <w:tblHeader w:val="false"/>
        </w:trPr>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Vacuum state</w:t>
            </w:r>
          </w:p>
        </w:tc>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Unique Poincaré-invariant vacuum |0⟩</w:t>
            </w:r>
          </w:p>
        </w:tc>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Ground-state phase condensate Φ</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 𝒫</w:t>
            </w:r>
            <w:r>
              <w:rPr>
                <w:rFonts w:ascii="Constantia" w:cs="Constantia" w:eastAsia="Constantia" w:hAnsi="Constantia"/>
                <w:b w:val="false"/>
                <w:bCs w:val="false"/>
                <w:i w:val="false"/>
                <w:iCs w:val="false"/>
                <w:strike w:val="false"/>
                <w:color w:val="000000"/>
                <w:sz w:val="22"/>
                <w:szCs w:val="22"/>
                <w:vertAlign w:val="subscript"/>
              </w:rPr>
              <w:t xml:space="preserve">adm</w:t>
            </w:r>
          </w:p>
        </w:tc>
        <w:tc>
          <w:tcPr>
            <w:tcW w:type="pct" w:w="2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Replaced; no separate postulate</w:t>
            </w:r>
          </w:p>
        </w:tc>
      </w:tr>
      <w:tr>
        <w:trPr>
          <w:tblHeader w:val="false"/>
        </w:trPr>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Spin–statistics connection</w:t>
            </w:r>
          </w:p>
        </w:tc>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Theorem (proven from above axioms)</w:t>
            </w:r>
          </w:p>
        </w:tc>
        <w:tc>
          <w:tcPr>
            <w:tcW w:type="pct" w:w="2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Theorem 37.1 (proven from admissibility + topology)</w:t>
            </w:r>
          </w:p>
        </w:tc>
        <w:tc>
          <w:tcPr>
            <w:tcW w:type="pct" w:w="2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Derived more fundamentally</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comparison reveals that Phase Theory's derivation is both more parsimonious (fewer and more fundamental inputs) and more general (applicable outside of Lorentz-invariant regimes). What is gained: the Phase Theory proof explains </w:t>
      </w:r>
      <w:r>
        <w:rPr>
          <w:rFonts w:ascii="Constantia" w:cs="Constantia" w:eastAsia="Constantia" w:hAnsi="Constantia"/>
          <w:b w:val="false"/>
          <w:bCs w:val="false"/>
          <w:i/>
          <w:iCs/>
          <w:strike w:val="false"/>
          <w:color w:val="000000"/>
          <w:sz w:val="22"/>
          <w:szCs w:val="22"/>
        </w:rPr>
        <w:t xml:space="preserve">why</w:t>
      </w:r>
      <w:r>
        <w:rPr>
          <w:rFonts w:ascii="Constantia" w:cs="Constantia" w:eastAsia="Constantia" w:hAnsi="Constantia"/>
          <w:b w:val="false"/>
          <w:bCs w:val="false"/>
          <w:i w:val="false"/>
          <w:iCs w:val="false"/>
          <w:strike w:val="false"/>
          <w:color w:val="000000"/>
          <w:sz w:val="22"/>
          <w:szCs w:val="22"/>
        </w:rPr>
        <w:t xml:space="preserve"> the spin–statistics connection holds — it is a consequence of the topology of the admissible configuration space — whereas the standard QFT proof merely demonstrates </w:t>
      </w:r>
      <w:r>
        <w:rPr>
          <w:rFonts w:ascii="Constantia" w:cs="Constantia" w:eastAsia="Constantia" w:hAnsi="Constantia"/>
          <w:b w:val="false"/>
          <w:bCs w:val="false"/>
          <w:i/>
          <w:iCs/>
          <w:strike w:val="false"/>
          <w:color w:val="000000"/>
          <w:sz w:val="22"/>
          <w:szCs w:val="22"/>
        </w:rPr>
        <w:t xml:space="preserve">that</w:t>
      </w:r>
      <w:r>
        <w:rPr>
          <w:rFonts w:ascii="Constantia" w:cs="Constantia" w:eastAsia="Constantia" w:hAnsi="Constantia"/>
          <w:b w:val="false"/>
          <w:bCs w:val="false"/>
          <w:i w:val="false"/>
          <w:iCs w:val="false"/>
          <w:strike w:val="false"/>
          <w:color w:val="000000"/>
          <w:sz w:val="22"/>
          <w:szCs w:val="22"/>
        </w:rPr>
        <w:t xml:space="preserve"> it holds within the axiomatic framework. Phase Theory also makes predictions beyond standard QFT: topology-dependent corrections to the spin–statistics relation at high energies (near the Planck scale), where the emergent nature of Lorentz symmetry becomes manifest and the full Phase Theory calculation deviates from the QFT approximation.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What is different: Phase Theory's derivation operates in the configuration space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which is an infinite-dimensional space, whereas standard QFT operates on a finite-dimensional Fock space (at each fixed external parameter). The connection between the two descriptions — how the Phase Theory configuration space formalism reduces to the Fock space description in the effective limit — is the subject of Paper 42, which establishes the reduction map between Phase Theory and effective QFT. The spin–statistics result is stable under this reduction: the Phase Theory holonomy groups map onto the spin-statistics assignments of the effective QFT, with corrections suppressed by (E/E</w:t>
      </w:r>
      <w:r>
        <w:rPr>
          <w:rFonts w:ascii="Constantia" w:cs="Constantia" w:eastAsia="Constantia" w:hAnsi="Constantia"/>
          <w:b w:val="false"/>
          <w:bCs w:val="false"/>
          <w:i w:val="false"/>
          <w:iCs w:val="false"/>
          <w:strike w:val="false"/>
          <w:color w:val="000000"/>
          <w:sz w:val="22"/>
          <w:szCs w:val="22"/>
          <w:vertAlign w:val="subscript"/>
        </w:rPr>
        <w:t xml:space="preserve">Planck</w:t>
      </w:r>
      <w:r>
        <w:rPr>
          <w:rFonts w:ascii="Constantia" w:cs="Constantia" w:eastAsia="Constantia" w:hAnsi="Constantia"/>
          <w:b w:val="false"/>
          <w:bCs w:val="false"/>
          <w:i w:val="false"/>
          <w:iCs w:val="false"/>
          <w:strike w:val="false"/>
          <w:color w:val="000000"/>
          <w:sz w:val="22"/>
          <w:szCs w:val="22"/>
        </w:rPr>
        <w:t xml:space="preserve">)².</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19. Why Exotic Statistics Are Rare — Full Analysis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Exotic statistics — anyonic statistics, parastatistics, non-abelian statistics — correspond to holonomy groups larger than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under exchange. In 3+1D, the topological argument of Section 13 shows that π</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(Conf</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(ℝ</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 = S</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 the symmetric group, which has only two one-dimensional representations: the trivial (bosonic) and the sign (fermionic). Higher-dimensional representations of S</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 exist (they correspond to Young tableaux other than fully symmetric and fully antisymmetric), and these would correspond to parastatistics — systems where up to N particles can occupy the same state, with N &gt; 1 for para-bosons and N &gt; 1 for para-fermions.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Phase Theory, parastatistics are forbidden in 3+1D by the holonomy restriction theorem (Theorem 37.2). The admissibility constraint restricts holonomy groups to the set {ℤ</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U(1), SU(2), SU(3)}. For exchange holonomy in 3+1D, the relevant group is the exchange holonomy group acting on the N-particle configuration, which must be a subgroup of the holonomy group Hol([Φ]) of the individual defect. For ℤ</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-holonomy defects, the exchange holonomy group is abelian and at most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ruling out higher-dimensional representations of S</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 For SU(2)- and SU(3)-holonomy defects, the exchange statistics are still fermionic (since the fundamental representation of SU(2) has spin ½), but with an additional non-abelian internal structure (color, isospin) that must be separately tracked.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suppression of parastatistics in 3+1D is therefore a theorem of Phase Theory, not an observed regularity. The argument shows: in d = 3 spatial dimensions, the codimension of point-like stable defects is 3, and the configuration space of N such defects has fundamental group S</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 (not the braid group B</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 which would be required for anyons). The holonomy representation of S</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 is constrained by Theorem 37.2 to be either trivial or sign — no higher-dimensional representation is admissible. This provides the first fundamental-physics explanation of why parastatistics have never been observed, despite being allowed in principle by group theory alone.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d = 2 spatial dimensions, the situation changes qualitatively. The codimension of point-like defects in 2+1D is 2, and the configuration space of N identical point defects in ℝ</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has fundamental group B</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 — the full braid group. The braid group has an infinite family of one-dimensional unitary representations parameterized by an angle θ ∈ [0, 2π): the exchange of two particles produces a phase e</w:t>
      </w:r>
      <w:r>
        <w:rPr>
          <w:rFonts w:ascii="Constantia" w:cs="Constantia" w:eastAsia="Constantia" w:hAnsi="Constantia"/>
          <w:b w:val="false"/>
          <w:bCs w:val="false"/>
          <w:i w:val="false"/>
          <w:iCs w:val="false"/>
          <w:strike w:val="false"/>
          <w:color w:val="000000"/>
          <w:sz w:val="22"/>
          <w:szCs w:val="22"/>
          <w:vertAlign w:val="superscript"/>
        </w:rPr>
        <w:t xml:space="preserve">iθ</w:t>
      </w:r>
      <w:r>
        <w:rPr>
          <w:rFonts w:ascii="Constantia" w:cs="Constantia" w:eastAsia="Constantia" w:hAnsi="Constantia"/>
          <w:b w:val="false"/>
          <w:bCs w:val="false"/>
          <w:i w:val="false"/>
          <w:iCs w:val="false"/>
          <w:strike w:val="false"/>
          <w:color w:val="000000"/>
          <w:sz w:val="22"/>
          <w:szCs w:val="22"/>
        </w:rPr>
        <w:t xml:space="preserve">. For θ = 0: bosons. For θ = π: fermions. For 0 &lt; θ &lt; π: anyons. Phase Theory predicts that anyons exist in effective 2+1D systems (systems whose effective spacetime is two-dimensional, such as quantum Hall layers) but not in fundamental 3+1D physics.</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20. Anyonic Structures and Dimensional Reduction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When the effective spacetime is (2+1)-dimensional — as in a quantum Hall system, a topological insulator surface state, or a strongly coupled planar system — Phase Theory predicts a rich anyonic structure from the braid group topology of the exchange configuration space. In this section, we develop the 2+1D case in Phase Theory and derive the effective anyon angle θ from the phase connection geometry.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2+1D Phase Theory, the substrate Σ</w:t>
      </w:r>
      <w:r>
        <w:rPr>
          <w:rFonts w:ascii="Constantia" w:cs="Constantia" w:eastAsia="Constantia" w:hAnsi="Constantia"/>
          <w:b w:val="false"/>
          <w:bCs w:val="false"/>
          <w:i w:val="false"/>
          <w:iCs w:val="false"/>
          <w:strike w:val="false"/>
          <w:color w:val="000000"/>
          <w:sz w:val="22"/>
          <w:szCs w:val="22"/>
          <w:vertAlign w:val="subscript"/>
        </w:rPr>
        <w:t xml:space="preserve">eff</w:t>
      </w:r>
      <w:r>
        <w:rPr>
          <w:rFonts w:ascii="Constantia" w:cs="Constantia" w:eastAsia="Constantia" w:hAnsi="Constantia"/>
          <w:b w:val="false"/>
          <w:bCs w:val="false"/>
          <w:i w:val="false"/>
          <w:iCs w:val="false"/>
          <w:strike w:val="false"/>
          <w:color w:val="000000"/>
          <w:sz w:val="22"/>
          <w:szCs w:val="22"/>
          <w:vertAlign w:val="superscript"/>
        </w:rPr>
        <w:t xml:space="preserve">2+1</w:t>
      </w:r>
      <w:r>
        <w:rPr>
          <w:rFonts w:ascii="Constantia" w:cs="Constantia" w:eastAsia="Constantia" w:hAnsi="Constantia"/>
          <w:b w:val="false"/>
          <w:bCs w:val="false"/>
          <w:i w:val="false"/>
          <w:iCs w:val="false"/>
          <w:strike w:val="false"/>
          <w:color w:val="000000"/>
          <w:sz w:val="22"/>
          <w:szCs w:val="22"/>
        </w:rPr>
        <w:t xml:space="preserve"> is a (2+1)-dimensional effective spacetime arising from phase gradient condensation on a lower-dimensional or constrained phase manifold (Paper 12, dimensional reduction). The admissible configuration space for point-like defects in Σ</w:t>
      </w:r>
      <w:r>
        <w:rPr>
          <w:rFonts w:ascii="Constantia" w:cs="Constantia" w:eastAsia="Constantia" w:hAnsi="Constantia"/>
          <w:b w:val="false"/>
          <w:bCs w:val="false"/>
          <w:i w:val="false"/>
          <w:iCs w:val="false"/>
          <w:strike w:val="false"/>
          <w:color w:val="000000"/>
          <w:sz w:val="22"/>
          <w:szCs w:val="22"/>
          <w:vertAlign w:val="subscript"/>
        </w:rPr>
        <w:t xml:space="preserve">eff</w:t>
      </w:r>
      <w:r>
        <w:rPr>
          <w:rFonts w:ascii="Constantia" w:cs="Constantia" w:eastAsia="Constantia" w:hAnsi="Constantia"/>
          <w:b w:val="false"/>
          <w:bCs w:val="false"/>
          <w:i w:val="false"/>
          <w:iCs w:val="false"/>
          <w:strike w:val="false"/>
          <w:color w:val="000000"/>
          <w:sz w:val="22"/>
          <w:szCs w:val="22"/>
          <w:vertAlign w:val="superscript"/>
        </w:rPr>
        <w:t xml:space="preserve">2+1</w:t>
      </w:r>
      <w:r>
        <w:rPr>
          <w:rFonts w:ascii="Constantia" w:cs="Constantia" w:eastAsia="Constantia" w:hAnsi="Constantia"/>
          <w:b w:val="false"/>
          <w:bCs w:val="false"/>
          <w:i w:val="false"/>
          <w:iCs w:val="false"/>
          <w:strike w:val="false"/>
          <w:color w:val="000000"/>
          <w:sz w:val="22"/>
          <w:szCs w:val="22"/>
        </w:rPr>
        <w:t xml:space="preserve"> has:</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π</w:t>
      </w:r>
      <w:r>
        <w:rPr>
          <w:rFonts w:ascii="Constantia" w:cs="Constantia" w:eastAsia="Constantia" w:hAnsi="Constantia"/>
          <w:b w:val="false"/>
          <w:bCs w:val="false"/>
          <w:i/>
          <w:iCs/>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1"/>
          <w:szCs w:val="21"/>
        </w:rPr>
        <w:t xml:space="preserve">(Conf</w:t>
      </w:r>
      <w:r>
        <w:rPr>
          <w:rFonts w:ascii="Constantia" w:cs="Constantia" w:eastAsia="Constantia" w:hAnsi="Constantia"/>
          <w:b w:val="false"/>
          <w:bCs w:val="false"/>
          <w:i/>
          <w:iCs/>
          <w:strike w:val="false"/>
          <w:color w:val="000000"/>
          <w:sz w:val="22"/>
          <w:szCs w:val="22"/>
          <w:vertAlign w:val="subscript"/>
        </w:rPr>
        <w:t xml:space="preserve">N</w:t>
      </w:r>
      <w:r>
        <w:rPr>
          <w:rFonts w:ascii="Constantia" w:cs="Constantia" w:eastAsia="Constantia" w:hAnsi="Constantia"/>
          <w:b w:val="false"/>
          <w:bCs w:val="false"/>
          <w:i/>
          <w:iCs/>
          <w:strike w:val="false"/>
          <w:color w:val="000000"/>
          <w:sz w:val="21"/>
          <w:szCs w:val="21"/>
        </w:rPr>
        <w:t xml:space="preserve">(ℝ</w:t>
      </w:r>
      <w:r>
        <w:rPr>
          <w:rFonts w:ascii="Constantia" w:cs="Constantia" w:eastAsia="Constantia" w:hAnsi="Constantia"/>
          <w:b w:val="false"/>
          <w:bCs w:val="false"/>
          <w:i/>
          <w:iCs/>
          <w:strike w:val="false"/>
          <w:color w:val="000000"/>
          <w:sz w:val="22"/>
          <w:szCs w:val="22"/>
          <w:vertAlign w:val="superscript"/>
        </w:rPr>
        <w:t xml:space="preserve">2</w:t>
      </w:r>
      <w:r>
        <w:rPr>
          <w:rFonts w:ascii="Constantia" w:cs="Constantia" w:eastAsia="Constantia" w:hAnsi="Constantia"/>
          <w:b w:val="false"/>
          <w:bCs w:val="false"/>
          <w:i/>
          <w:iCs/>
          <w:strike w:val="false"/>
          <w:color w:val="000000"/>
          <w:sz w:val="21"/>
          <w:szCs w:val="21"/>
        </w:rPr>
        <w:t xml:space="preserve">)) ≅ B</w:t>
      </w:r>
      <w:r>
        <w:rPr>
          <w:rFonts w:ascii="Constantia" w:cs="Constantia" w:eastAsia="Constantia" w:hAnsi="Constantia"/>
          <w:b w:val="false"/>
          <w:bCs w:val="false"/>
          <w:i/>
          <w:iCs/>
          <w:strike w:val="false"/>
          <w:color w:val="000000"/>
          <w:sz w:val="22"/>
          <w:szCs w:val="22"/>
          <w:vertAlign w:val="subscript"/>
        </w:rPr>
        <w:t xml:space="preserve">N</w:t>
      </w:r>
      <w:r>
        <w:rPr>
          <w:rFonts w:ascii="Constantia" w:cs="Constantia" w:eastAsia="Constantia" w:hAnsi="Constantia"/>
          <w:b w:val="false"/>
          <w:bCs w:val="false"/>
          <w:i/>
          <w:iCs/>
          <w:strike w:val="false"/>
          <w:color w:val="000000"/>
          <w:sz w:val="21"/>
          <w:szCs w:val="21"/>
        </w:rPr>
        <w:t xml:space="preserve"> (braid group on N strands)       </w:t>
      </w:r>
      <w:r>
        <w:rPr>
          <w:rFonts w:ascii="Constantia" w:cs="Constantia" w:eastAsia="Constantia" w:hAnsi="Constantia"/>
          <w:b w:val="false"/>
          <w:bCs w:val="false"/>
          <w:i/>
          <w:iCs/>
          <w:strike w:val="false"/>
          <w:color w:val="000000"/>
          <w:sz w:val="20"/>
          <w:szCs w:val="20"/>
        </w:rPr>
        <w:t xml:space="preserve">(44)</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holonomy map H: B</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 → U(1) assigns to each braid σ a phase factor H(σ) = e</w:t>
      </w:r>
      <w:r>
        <w:rPr>
          <w:rFonts w:ascii="Constantia" w:cs="Constantia" w:eastAsia="Constantia" w:hAnsi="Constantia"/>
          <w:b w:val="false"/>
          <w:bCs w:val="false"/>
          <w:i w:val="false"/>
          <w:iCs w:val="false"/>
          <w:strike w:val="false"/>
          <w:color w:val="000000"/>
          <w:sz w:val="22"/>
          <w:szCs w:val="22"/>
          <w:vertAlign w:val="superscript"/>
        </w:rPr>
        <w:t xml:space="preserve">iθ(σ)</w:t>
      </w:r>
      <w:r>
        <w:rPr>
          <w:rFonts w:ascii="Constantia" w:cs="Constantia" w:eastAsia="Constantia" w:hAnsi="Constantia"/>
          <w:b w:val="false"/>
          <w:bCs w:val="false"/>
          <w:i w:val="false"/>
          <w:iCs w:val="false"/>
          <w:strike w:val="false"/>
          <w:color w:val="000000"/>
          <w:sz w:val="22"/>
          <w:szCs w:val="22"/>
        </w:rPr>
        <w:t xml:space="preserve">. For the elementary braid σ</w:t>
      </w:r>
      <w:r>
        <w:rPr>
          <w:rFonts w:ascii="Constantia" w:cs="Constantia" w:eastAsia="Constantia" w:hAnsi="Constantia"/>
          <w:b w:val="false"/>
          <w:bCs w:val="false"/>
          <w:i w:val="false"/>
          <w:iCs w:val="false"/>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(exchanging particles i and j counterclockwise), the anyonic phase is:</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H(σ</w:t>
      </w:r>
      <w:r>
        <w:rPr>
          <w:rFonts w:ascii="Constantia" w:cs="Constantia" w:eastAsia="Constantia" w:hAnsi="Constantia"/>
          <w:b w:val="false"/>
          <w:bCs w:val="false"/>
          <w:i/>
          <w:iCs/>
          <w:strike w:val="false"/>
          <w:color w:val="000000"/>
          <w:sz w:val="22"/>
          <w:szCs w:val="22"/>
          <w:vertAlign w:val="subscript"/>
        </w:rPr>
        <w:t xml:space="preserve">ij</w:t>
      </w:r>
      <w:r>
        <w:rPr>
          <w:rFonts w:ascii="Constantia" w:cs="Constantia" w:eastAsia="Constantia" w:hAnsi="Constantia"/>
          <w:b w:val="false"/>
          <w:bCs w:val="false"/>
          <w:i/>
          <w:iCs/>
          <w:strike w:val="false"/>
          <w:color w:val="000000"/>
          <w:sz w:val="21"/>
          <w:szCs w:val="21"/>
        </w:rPr>
        <w:t xml:space="preserve">) = e</w:t>
      </w:r>
      <w:r>
        <w:rPr>
          <w:rFonts w:ascii="Constantia" w:cs="Constantia" w:eastAsia="Constantia" w:hAnsi="Constantia"/>
          <w:b w:val="false"/>
          <w:bCs w:val="false"/>
          <w:i/>
          <w:iCs/>
          <w:strike w:val="false"/>
          <w:color w:val="000000"/>
          <w:sz w:val="22"/>
          <w:szCs w:val="22"/>
          <w:vertAlign w:val="superscript"/>
        </w:rPr>
        <w:t xml:space="preserve">iθ</w:t>
      </w:r>
      <w:r>
        <w:rPr>
          <w:rFonts w:ascii="Constantia" w:cs="Constantia" w:eastAsia="Constantia" w:hAnsi="Constantia"/>
          <w:b w:val="false"/>
          <w:bCs w:val="false"/>
          <w:i/>
          <w:iCs/>
          <w:strike w:val="false"/>
          <w:color w:val="000000"/>
          <w:sz w:val="21"/>
          <w:szCs w:val="21"/>
        </w:rPr>
        <w:t xml:space="preserve">,    θ ∈ [0, 2π)       </w:t>
      </w:r>
      <w:r>
        <w:rPr>
          <w:rFonts w:ascii="Constantia" w:cs="Constantia" w:eastAsia="Constantia" w:hAnsi="Constantia"/>
          <w:b w:val="false"/>
          <w:bCs w:val="false"/>
          <w:i/>
          <w:iCs/>
          <w:strike w:val="false"/>
          <w:color w:val="000000"/>
          <w:sz w:val="20"/>
          <w:szCs w:val="20"/>
        </w:rPr>
        <w:t xml:space="preserve">(45)</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value of θ is not a free parameter in Phase Theory — it is determined by the phase connection 𝒜</w:t>
      </w:r>
      <w:r>
        <w:rPr>
          <w:rFonts w:ascii="Constantia" w:cs="Constantia" w:eastAsia="Constantia" w:hAnsi="Constantia"/>
          <w:b w:val="false"/>
          <w:bCs w:val="false"/>
          <w:i w:val="false"/>
          <w:iCs w:val="false"/>
          <w:strike w:val="false"/>
          <w:color w:val="000000"/>
          <w:sz w:val="22"/>
          <w:szCs w:val="22"/>
          <w:vertAlign w:val="subscript"/>
        </w:rPr>
        <w:t xml:space="preserve">conn</w:t>
      </w:r>
      <w:r>
        <w:rPr>
          <w:rFonts w:ascii="Constantia" w:cs="Constantia" w:eastAsia="Constantia" w:hAnsi="Constantia"/>
          <w:b w:val="false"/>
          <w:bCs w:val="false"/>
          <w:i w:val="false"/>
          <w:iCs w:val="false"/>
          <w:strike w:val="false"/>
          <w:color w:val="000000"/>
          <w:sz w:val="22"/>
          <w:szCs w:val="22"/>
        </w:rPr>
        <w:t xml:space="preserve"> restricted to the 2+1D submanifold. From the Phase Theory phase connection, the anyon angle is:</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θ = π · ∫</w:t>
      </w:r>
      <w:r>
        <w:rPr>
          <w:rFonts w:ascii="Constantia" w:cs="Constantia" w:eastAsia="Constantia" w:hAnsi="Constantia"/>
          <w:b w:val="false"/>
          <w:bCs w:val="false"/>
          <w:i/>
          <w:iCs/>
          <w:strike w:val="false"/>
          <w:color w:val="000000"/>
          <w:sz w:val="22"/>
          <w:szCs w:val="22"/>
          <w:vertAlign w:val="subscript"/>
        </w:rPr>
        <w:t xml:space="preserve">Σ_eff^{2+1}</w:t>
      </w:r>
      <w:r>
        <w:rPr>
          <w:rFonts w:ascii="Constantia" w:cs="Constantia" w:eastAsia="Constantia" w:hAnsi="Constantia"/>
          <w:b w:val="false"/>
          <w:bCs w:val="false"/>
          <w:i/>
          <w:iCs/>
          <w:strike w:val="false"/>
          <w:color w:val="000000"/>
          <w:sz w:val="21"/>
          <w:szCs w:val="21"/>
        </w:rPr>
        <w:t xml:space="preserve"> F</w:t>
      </w:r>
      <w:r>
        <w:rPr>
          <w:rFonts w:ascii="Constantia" w:cs="Constantia" w:eastAsia="Constantia" w:hAnsi="Constantia"/>
          <w:b w:val="false"/>
          <w:bCs w:val="false"/>
          <w:i/>
          <w:iCs/>
          <w:strike w:val="false"/>
          <w:color w:val="000000"/>
          <w:sz w:val="22"/>
          <w:szCs w:val="22"/>
          <w:vertAlign w:val="subscript"/>
        </w:rPr>
        <w:t xml:space="preserve">𝒜</w:t>
      </w:r>
      <w:r>
        <w:rPr>
          <w:rFonts w:ascii="Constantia" w:cs="Constantia" w:eastAsia="Constantia" w:hAnsi="Constantia"/>
          <w:b w:val="false"/>
          <w:bCs w:val="false"/>
          <w:i/>
          <w:iCs/>
          <w:strike w:val="false"/>
          <w:color w:val="000000"/>
          <w:sz w:val="21"/>
          <w:szCs w:val="21"/>
        </w:rPr>
        <w:t xml:space="preserve"> ∧ F</w:t>
      </w:r>
      <w:r>
        <w:rPr>
          <w:rFonts w:ascii="Constantia" w:cs="Constantia" w:eastAsia="Constantia" w:hAnsi="Constantia"/>
          <w:b w:val="false"/>
          <w:bCs w:val="false"/>
          <w:i/>
          <w:iCs/>
          <w:strike w:val="false"/>
          <w:color w:val="000000"/>
          <w:sz w:val="22"/>
          <w:szCs w:val="22"/>
          <w:vertAlign w:val="subscript"/>
        </w:rPr>
        <w:t xml:space="preserve">𝒜</w:t>
      </w:r>
      <w:r>
        <w:rPr>
          <w:rFonts w:ascii="Constantia" w:cs="Constantia" w:eastAsia="Constantia" w:hAnsi="Constantia"/>
          <w:b w:val="false"/>
          <w:bCs w:val="false"/>
          <w:i/>
          <w:iCs/>
          <w:strike w:val="false"/>
          <w:color w:val="000000"/>
          <w:sz w:val="21"/>
          <w:szCs w:val="21"/>
        </w:rPr>
        <w:t xml:space="preserve"> / (4π²)       </w:t>
      </w:r>
      <w:r>
        <w:rPr>
          <w:rFonts w:ascii="Constantia" w:cs="Constantia" w:eastAsia="Constantia" w:hAnsi="Constantia"/>
          <w:b w:val="false"/>
          <w:bCs w:val="false"/>
          <w:i/>
          <w:iCs/>
          <w:strike w:val="false"/>
          <w:color w:val="000000"/>
          <w:sz w:val="20"/>
          <w:szCs w:val="20"/>
        </w:rPr>
        <w:t xml:space="preserve">(46)</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F</w:t>
      </w:r>
      <w:r>
        <w:rPr>
          <w:rFonts w:ascii="Constantia" w:cs="Constantia" w:eastAsia="Constantia" w:hAnsi="Constantia"/>
          <w:b w:val="false"/>
          <w:bCs w:val="false"/>
          <w:i w:val="false"/>
          <w:iCs w:val="false"/>
          <w:strike w:val="false"/>
          <w:color w:val="000000"/>
          <w:sz w:val="22"/>
          <w:szCs w:val="22"/>
          <w:vertAlign w:val="subscript"/>
        </w:rPr>
        <w:t xml:space="preserve">𝒜</w:t>
      </w:r>
      <w:r>
        <w:rPr>
          <w:rFonts w:ascii="Constantia" w:cs="Constantia" w:eastAsia="Constantia" w:hAnsi="Constantia"/>
          <w:b w:val="false"/>
          <w:bCs w:val="false"/>
          <w:i w:val="false"/>
          <w:iCs w:val="false"/>
          <w:strike w:val="false"/>
          <w:color w:val="000000"/>
          <w:sz w:val="22"/>
          <w:szCs w:val="22"/>
        </w:rPr>
        <w:t xml:space="preserve"> is the curvature 2-form of the phase connection restricted to Σ</w:t>
      </w:r>
      <w:r>
        <w:rPr>
          <w:rFonts w:ascii="Constantia" w:cs="Constantia" w:eastAsia="Constantia" w:hAnsi="Constantia"/>
          <w:b w:val="false"/>
          <w:bCs w:val="false"/>
          <w:i w:val="false"/>
          <w:iCs w:val="false"/>
          <w:strike w:val="false"/>
          <w:color w:val="000000"/>
          <w:sz w:val="22"/>
          <w:szCs w:val="22"/>
          <w:vertAlign w:val="subscript"/>
        </w:rPr>
        <w:t xml:space="preserve">eff</w:t>
      </w:r>
      <w:r>
        <w:rPr>
          <w:rFonts w:ascii="Constantia" w:cs="Constantia" w:eastAsia="Constantia" w:hAnsi="Constantia"/>
          <w:b w:val="false"/>
          <w:bCs w:val="false"/>
          <w:i w:val="false"/>
          <w:iCs w:val="false"/>
          <w:strike w:val="false"/>
          <w:color w:val="000000"/>
          <w:sz w:val="22"/>
          <w:szCs w:val="22"/>
          <w:vertAlign w:val="superscript"/>
        </w:rPr>
        <w:t xml:space="preserve">2+1</w:t>
      </w:r>
      <w:r>
        <w:rPr>
          <w:rFonts w:ascii="Constantia" w:cs="Constantia" w:eastAsia="Constantia" w:hAnsi="Constantia"/>
          <w:b w:val="false"/>
          <w:bCs w:val="false"/>
          <w:i w:val="false"/>
          <w:iCs w:val="false"/>
          <w:strike w:val="false"/>
          <w:color w:val="000000"/>
          <w:sz w:val="22"/>
          <w:szCs w:val="22"/>
        </w:rPr>
        <w:t xml:space="preserve">. This expression resembles a Chern–Weil integral and is the Phase Theory derivation of the Chern–Simons level. For the ν = 1/3 Laughlin fractional quantum Hall state, the effective Chern–Simons level is k = 3, giving θ = 2π/3, consistent with the known anyon angle of ν = 1/3 quasiparticles. For ν = 5/2 (Moore-Read state), the effective CS level corresponds to non-abelian anyons, derived in Section 21.</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derivation of the effective Chern–Simons action from Phase Theory proceeds as follows. Restricting the Phase Theory action (the admissibility functional 𝒜 plus the dynamical phase Hamiltonian ℋ</w:t>
      </w:r>
      <w:r>
        <w:rPr>
          <w:rFonts w:ascii="Constantia" w:cs="Constantia" w:eastAsia="Constantia" w:hAnsi="Constantia"/>
          <w:b w:val="false"/>
          <w:bCs w:val="false"/>
          <w:i w:val="false"/>
          <w:iCs w:val="false"/>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to a 2+1D manifold Σ</w:t>
      </w:r>
      <w:r>
        <w:rPr>
          <w:rFonts w:ascii="Constantia" w:cs="Constantia" w:eastAsia="Constantia" w:hAnsi="Constantia"/>
          <w:b w:val="false"/>
          <w:bCs w:val="false"/>
          <w:i w:val="false"/>
          <w:iCs w:val="false"/>
          <w:strike w:val="false"/>
          <w:color w:val="000000"/>
          <w:sz w:val="22"/>
          <w:szCs w:val="22"/>
          <w:vertAlign w:val="subscript"/>
        </w:rPr>
        <w:t xml:space="preserve">eff</w:t>
      </w:r>
      <w:r>
        <w:rPr>
          <w:rFonts w:ascii="Constantia" w:cs="Constantia" w:eastAsia="Constantia" w:hAnsi="Constantia"/>
          <w:b w:val="false"/>
          <w:bCs w:val="false"/>
          <w:i w:val="false"/>
          <w:iCs w:val="false"/>
          <w:strike w:val="false"/>
          <w:color w:val="000000"/>
          <w:sz w:val="22"/>
          <w:szCs w:val="22"/>
          <w:vertAlign w:val="superscript"/>
        </w:rPr>
        <w:t xml:space="preserve">2+1</w:t>
      </w:r>
      <w:r>
        <w:rPr>
          <w:rFonts w:ascii="Constantia" w:cs="Constantia" w:eastAsia="Constantia" w:hAnsi="Constantia"/>
          <w:b w:val="false"/>
          <w:bCs w:val="false"/>
          <w:i w:val="false"/>
          <w:iCs w:val="false"/>
          <w:strike w:val="false"/>
          <w:color w:val="000000"/>
          <w:sz w:val="22"/>
          <w:szCs w:val="22"/>
        </w:rPr>
        <w:t xml:space="preserve">, the gradient terms in the admissibility functional give rise, at second order in a derivative expansion, to a Chern–Simons term:</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S</w:t>
      </w:r>
      <w:r>
        <w:rPr>
          <w:rFonts w:ascii="Constantia" w:cs="Constantia" w:eastAsia="Constantia" w:hAnsi="Constantia"/>
          <w:b w:val="false"/>
          <w:bCs w:val="false"/>
          <w:i/>
          <w:iCs/>
          <w:strike w:val="false"/>
          <w:color w:val="000000"/>
          <w:sz w:val="22"/>
          <w:szCs w:val="22"/>
          <w:vertAlign w:val="subscript"/>
        </w:rPr>
        <w:t xml:space="preserve">CS</w:t>
      </w:r>
      <w:r>
        <w:rPr>
          <w:rFonts w:ascii="Constantia" w:cs="Constantia" w:eastAsia="Constantia" w:hAnsi="Constantia"/>
          <w:b w:val="false"/>
          <w:bCs w:val="false"/>
          <w:i/>
          <w:iCs/>
          <w:strike w:val="false"/>
          <w:color w:val="000000"/>
          <w:sz w:val="21"/>
          <w:szCs w:val="21"/>
        </w:rPr>
        <w:t xml:space="preserve">[𝒜] = (k/4π) ∫</w:t>
      </w:r>
      <w:r>
        <w:rPr>
          <w:rFonts w:ascii="Constantia" w:cs="Constantia" w:eastAsia="Constantia" w:hAnsi="Constantia"/>
          <w:b w:val="false"/>
          <w:bCs w:val="false"/>
          <w:i/>
          <w:iCs/>
          <w:strike w:val="false"/>
          <w:color w:val="000000"/>
          <w:sz w:val="22"/>
          <w:szCs w:val="22"/>
          <w:vertAlign w:val="subscript"/>
        </w:rPr>
        <w:t xml:space="preserve">Σ_eff^{2+1}</w:t>
      </w:r>
      <w:r>
        <w:rPr>
          <w:rFonts w:ascii="Constantia" w:cs="Constantia" w:eastAsia="Constantia" w:hAnsi="Constantia"/>
          <w:b w:val="false"/>
          <w:bCs w:val="false"/>
          <w:i/>
          <w:iCs/>
          <w:strike w:val="false"/>
          <w:color w:val="000000"/>
          <w:sz w:val="21"/>
          <w:szCs w:val="21"/>
        </w:rPr>
        <w:t xml:space="preserve"> 𝒜</w:t>
      </w:r>
      <w:r>
        <w:rPr>
          <w:rFonts w:ascii="Constantia" w:cs="Constantia" w:eastAsia="Constantia" w:hAnsi="Constantia"/>
          <w:b w:val="false"/>
          <w:bCs w:val="false"/>
          <w:i/>
          <w:iCs/>
          <w:strike w:val="false"/>
          <w:color w:val="000000"/>
          <w:sz w:val="22"/>
          <w:szCs w:val="22"/>
          <w:vertAlign w:val="subscript"/>
        </w:rPr>
        <w:t xml:space="preserve">conn</w:t>
      </w:r>
      <w:r>
        <w:rPr>
          <w:rFonts w:ascii="Constantia" w:cs="Constantia" w:eastAsia="Constantia" w:hAnsi="Constantia"/>
          <w:b w:val="false"/>
          <w:bCs w:val="false"/>
          <w:i/>
          <w:iCs/>
          <w:strike w:val="false"/>
          <w:color w:val="000000"/>
          <w:sz w:val="21"/>
          <w:szCs w:val="21"/>
        </w:rPr>
        <w:t xml:space="preserve"> ∧ d𝒜</w:t>
      </w:r>
      <w:r>
        <w:rPr>
          <w:rFonts w:ascii="Constantia" w:cs="Constantia" w:eastAsia="Constantia" w:hAnsi="Constantia"/>
          <w:b w:val="false"/>
          <w:bCs w:val="false"/>
          <w:i/>
          <w:iCs/>
          <w:strike w:val="false"/>
          <w:color w:val="000000"/>
          <w:sz w:val="22"/>
          <w:szCs w:val="22"/>
          <w:vertAlign w:val="subscript"/>
        </w:rPr>
        <w:t xml:space="preserve">conn</w:t>
      </w:r>
      <w:r>
        <w:rPr>
          <w:rFonts w:ascii="Constantia" w:cs="Constantia" w:eastAsia="Constantia" w:hAnsi="Constantia"/>
          <w:b w:val="false"/>
          <w:bCs w:val="false"/>
          <w:i/>
          <w:iCs/>
          <w:strike w:val="false"/>
          <w:color w:val="000000"/>
          <w:sz w:val="21"/>
          <w:szCs w:val="21"/>
        </w:rPr>
        <w:t xml:space="preserve">       </w:t>
      </w:r>
      <w:r>
        <w:rPr>
          <w:rFonts w:ascii="Constantia" w:cs="Constantia" w:eastAsia="Constantia" w:hAnsi="Constantia"/>
          <w:b w:val="false"/>
          <w:bCs w:val="false"/>
          <w:i/>
          <w:iCs/>
          <w:strike w:val="false"/>
          <w:color w:val="000000"/>
          <w:sz w:val="20"/>
          <w:szCs w:val="20"/>
        </w:rPr>
        <w:t xml:space="preserve">(47)</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with level k determined by the defect charge and the phase connection geometry. The Chern–Simons term gives the anyonic phase e</w:t>
      </w:r>
      <w:r>
        <w:rPr>
          <w:rFonts w:ascii="Constantia" w:cs="Constantia" w:eastAsia="Constantia" w:hAnsi="Constantia"/>
          <w:b w:val="false"/>
          <w:bCs w:val="false"/>
          <w:i w:val="false"/>
          <w:iCs w:val="false"/>
          <w:strike w:val="false"/>
          <w:color w:val="000000"/>
          <w:sz w:val="22"/>
          <w:szCs w:val="22"/>
          <w:vertAlign w:val="superscript"/>
        </w:rPr>
        <w:t xml:space="preserve">2πi/k</w:t>
      </w:r>
      <w:r>
        <w:rPr>
          <w:rFonts w:ascii="Constantia" w:cs="Constantia" w:eastAsia="Constantia" w:hAnsi="Constantia"/>
          <w:b w:val="false"/>
          <w:bCs w:val="false"/>
          <w:i w:val="false"/>
          <w:iCs w:val="false"/>
          <w:strike w:val="false"/>
          <w:color w:val="000000"/>
          <w:sz w:val="22"/>
          <w:szCs w:val="22"/>
        </w:rPr>
        <w:t xml:space="preserve"> for quasiparticle excitations, reproducing the observed fractional statistics of quantum Hall quasiparticles. Phase Theory thus provides a microscopic derivation of Chern–Simons theory as an effective description of constrained 2+1D phase dynamics.</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21. Non-Abelian Statistics and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defect classes with non-abelian holonomy groups (Hol([Φ]) = SU(2), SU(3), or their subgroups), the exchange statistics become non-abelian: the exchange operators for different pairs of particles do not commute. This structure is not merely exotic — it is the physical basis of topological quantum computation, where non-abelian anyons serve as qubits whose entanglement is topologically protected against decoherence.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Phase Theory, non-abelian statistics arise when the holonomy group of the individual defect is non-abelian and the exchange in 2+1D generates a representation of the braid group B</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 in the non-abelian holonomy group. For SU(2)-holonomy defects in 2+1D, each exchange σ</w:t>
      </w:r>
      <w:r>
        <w:rPr>
          <w:rFonts w:ascii="Constantia" w:cs="Constantia" w:eastAsia="Constantia" w:hAnsi="Constantia"/>
          <w:b w:val="false"/>
          <w:bCs w:val="false"/>
          <w:i w:val="false"/>
          <w:iCs w:val="false"/>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acts on the composite N-defect state by an element of SU(2)</w:t>
      </w:r>
      <w:r>
        <w:rPr>
          <w:rFonts w:ascii="Constantia" w:cs="Constantia" w:eastAsia="Constantia" w:hAnsi="Constantia"/>
          <w:b w:val="false"/>
          <w:bCs w:val="false"/>
          <w:i w:val="false"/>
          <w:iCs w:val="false"/>
          <w:strike w:val="false"/>
          <w:color w:val="000000"/>
          <w:sz w:val="22"/>
          <w:szCs w:val="22"/>
          <w:vertAlign w:val="superscript"/>
        </w:rPr>
        <w:t xml:space="preserve">⊗N</w:t>
      </w:r>
      <w:r>
        <w:rPr>
          <w:rFonts w:ascii="Constantia" w:cs="Constantia" w:eastAsia="Constantia" w:hAnsi="Constantia"/>
          <w:b w:val="false"/>
          <w:bCs w:val="false"/>
          <w:i w:val="false"/>
          <w:iCs w:val="false"/>
          <w:strike w:val="false"/>
          <w:color w:val="000000"/>
          <w:sz w:val="22"/>
          <w:szCs w:val="22"/>
        </w:rPr>
        <w:t xml:space="preserve">, giving a projective representation of B</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ρ: B</w:t>
      </w:r>
      <w:r>
        <w:rPr>
          <w:rFonts w:ascii="Constantia" w:cs="Constantia" w:eastAsia="Constantia" w:hAnsi="Constantia"/>
          <w:b w:val="false"/>
          <w:bCs w:val="false"/>
          <w:i/>
          <w:iCs/>
          <w:strike w:val="false"/>
          <w:color w:val="000000"/>
          <w:sz w:val="22"/>
          <w:szCs w:val="22"/>
          <w:vertAlign w:val="subscript"/>
        </w:rPr>
        <w:t xml:space="preserve">N</w:t>
      </w:r>
      <w:r>
        <w:rPr>
          <w:rFonts w:ascii="Constantia" w:cs="Constantia" w:eastAsia="Constantia" w:hAnsi="Constantia"/>
          <w:b w:val="false"/>
          <w:bCs w:val="false"/>
          <w:i/>
          <w:iCs/>
          <w:strike w:val="false"/>
          <w:color w:val="000000"/>
          <w:sz w:val="21"/>
          <w:szCs w:val="21"/>
        </w:rPr>
        <w:t xml:space="preserve"> → GL(V</w:t>
      </w:r>
      <w:r>
        <w:rPr>
          <w:rFonts w:ascii="Constantia" w:cs="Constantia" w:eastAsia="Constantia" w:hAnsi="Constantia"/>
          <w:b w:val="false"/>
          <w:bCs w:val="false"/>
          <w:i/>
          <w:iCs/>
          <w:strike w:val="false"/>
          <w:color w:val="000000"/>
          <w:sz w:val="22"/>
          <w:szCs w:val="22"/>
          <w:vertAlign w:val="subscript"/>
        </w:rPr>
        <w:t xml:space="preserve">SU(2)</w:t>
      </w:r>
      <w:r>
        <w:rPr>
          <w:rFonts w:ascii="Constantia" w:cs="Constantia" w:eastAsia="Constantia" w:hAnsi="Constantia"/>
          <w:b w:val="false"/>
          <w:bCs w:val="false"/>
          <w:i/>
          <w:iCs/>
          <w:strike w:val="false"/>
          <w:color w:val="000000"/>
          <w:sz w:val="22"/>
          <w:szCs w:val="22"/>
          <w:vertAlign w:val="superscript"/>
        </w:rPr>
        <w:t xml:space="preserve">⊗N</w:t>
      </w:r>
      <w:r>
        <w:rPr>
          <w:rFonts w:ascii="Constantia" w:cs="Constantia" w:eastAsia="Constantia" w:hAnsi="Constantia"/>
          <w:b w:val="false"/>
          <w:bCs w:val="false"/>
          <w:i/>
          <w:iCs/>
          <w:strike w:val="false"/>
          <w:color w:val="000000"/>
          <w:sz w:val="21"/>
          <w:szCs w:val="21"/>
        </w:rPr>
        <w:t xml:space="preserve">)       </w:t>
      </w:r>
      <w:r>
        <w:rPr>
          <w:rFonts w:ascii="Constantia" w:cs="Constantia" w:eastAsia="Constantia" w:hAnsi="Constantia"/>
          <w:b w:val="false"/>
          <w:bCs w:val="false"/>
          <w:i/>
          <w:iCs/>
          <w:strike w:val="false"/>
          <w:color w:val="000000"/>
          <w:sz w:val="20"/>
          <w:szCs w:val="20"/>
        </w:rPr>
        <w:t xml:space="preserve">(48)</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specific representation ρ depends on the spin label of the defect class and the fusion rules of the corresponding holonomy group. For the Ising anyon model (corresponding to Majorana-type defects with Hol =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 U(1) in an effectively 2+1D system), the braiding matrices are:</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σ</w:t>
      </w:r>
      <w:r>
        <w:rPr>
          <w:rFonts w:ascii="Constantia" w:cs="Constantia" w:eastAsia="Constantia" w:hAnsi="Constantia"/>
          <w:b w:val="false"/>
          <w:bCs w:val="false"/>
          <w:i/>
          <w:iCs/>
          <w:strike w:val="false"/>
          <w:color w:val="000000"/>
          <w:sz w:val="22"/>
          <w:szCs w:val="22"/>
          <w:vertAlign w:val="subscript"/>
        </w:rPr>
        <w:t xml:space="preserve">j</w:t>
      </w:r>
      <w:r>
        <w:rPr>
          <w:rFonts w:ascii="Constantia" w:cs="Constantia" w:eastAsia="Constantia" w:hAnsi="Constantia"/>
          <w:b w:val="false"/>
          <w:bCs w:val="false"/>
          <w:i/>
          <w:iCs/>
          <w:strike w:val="false"/>
          <w:color w:val="000000"/>
          <w:sz w:val="21"/>
          <w:szCs w:val="21"/>
        </w:rPr>
        <w:t xml:space="preserve"> = exp(iπ/8) · exp(iπ/4 · γ</w:t>
      </w:r>
      <w:r>
        <w:rPr>
          <w:rFonts w:ascii="Constantia" w:cs="Constantia" w:eastAsia="Constantia" w:hAnsi="Constantia"/>
          <w:b w:val="false"/>
          <w:bCs w:val="false"/>
          <w:i/>
          <w:iCs/>
          <w:strike w:val="false"/>
          <w:color w:val="000000"/>
          <w:sz w:val="22"/>
          <w:szCs w:val="22"/>
          <w:vertAlign w:val="subscript"/>
        </w:rPr>
        <w:t xml:space="preserve">j</w:t>
      </w:r>
      <w:r>
        <w:rPr>
          <w:rFonts w:ascii="Constantia" w:cs="Constantia" w:eastAsia="Constantia" w:hAnsi="Constantia"/>
          <w:b w:val="false"/>
          <w:bCs w:val="false"/>
          <w:i/>
          <w:iCs/>
          <w:strike w:val="false"/>
          <w:color w:val="000000"/>
          <w:sz w:val="21"/>
          <w:szCs w:val="21"/>
        </w:rPr>
        <w:t xml:space="preserve"> γ</w:t>
      </w:r>
      <w:r>
        <w:rPr>
          <w:rFonts w:ascii="Constantia" w:cs="Constantia" w:eastAsia="Constantia" w:hAnsi="Constantia"/>
          <w:b w:val="false"/>
          <w:bCs w:val="false"/>
          <w:i/>
          <w:iCs/>
          <w:strike w:val="false"/>
          <w:color w:val="000000"/>
          <w:sz w:val="22"/>
          <w:szCs w:val="22"/>
          <w:vertAlign w:val="subscript"/>
        </w:rPr>
        <w:t xml:space="preserve">j+1</w:t>
      </w:r>
      <w:r>
        <w:rPr>
          <w:rFonts w:ascii="Constantia" w:cs="Constantia" w:eastAsia="Constantia" w:hAnsi="Constantia"/>
          <w:b w:val="false"/>
          <w:bCs w:val="false"/>
          <w:i/>
          <w:iCs/>
          <w:strike w:val="false"/>
          <w:color w:val="000000"/>
          <w:sz w:val="21"/>
          <w:szCs w:val="21"/>
        </w:rPr>
        <w:t xml:space="preserve">)       </w:t>
      </w:r>
      <w:r>
        <w:rPr>
          <w:rFonts w:ascii="Constantia" w:cs="Constantia" w:eastAsia="Constantia" w:hAnsi="Constantia"/>
          <w:b w:val="false"/>
          <w:bCs w:val="false"/>
          <w:i/>
          <w:iCs/>
          <w:strike w:val="false"/>
          <w:color w:val="000000"/>
          <w:sz w:val="20"/>
          <w:szCs w:val="20"/>
        </w:rPr>
        <w:t xml:space="preserve">(49)</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γ</w:t>
      </w:r>
      <w:r>
        <w:rPr>
          <w:rFonts w:ascii="Constantia" w:cs="Constantia" w:eastAsia="Constantia" w:hAnsi="Constantia"/>
          <w:b w:val="false"/>
          <w:bCs w:val="false"/>
          <w:i w:val="false"/>
          <w:iCs w:val="false"/>
          <w:strike w:val="false"/>
          <w:color w:val="000000"/>
          <w:sz w:val="22"/>
          <w:szCs w:val="22"/>
          <w:vertAlign w:val="subscript"/>
        </w:rPr>
        <w:t xml:space="preserve">j</w:t>
      </w:r>
      <w:r>
        <w:rPr>
          <w:rFonts w:ascii="Constantia" w:cs="Constantia" w:eastAsia="Constantia" w:hAnsi="Constantia"/>
          <w:b w:val="false"/>
          <w:bCs w:val="false"/>
          <w:i w:val="false"/>
          <w:iCs w:val="false"/>
          <w:strike w:val="false"/>
          <w:color w:val="000000"/>
          <w:sz w:val="22"/>
          <w:szCs w:val="22"/>
        </w:rPr>
        <w:t xml:space="preserve"> are Majorana operators associated with the j-th defect. Phase Theory derives these matrices from the non-abelian holonomy of SU(2)-type defects restricted to the 2+1D submanifold, without postulating Majorana fermions as a separate ingredient. The Fibonacci anyon model — important for universal topological quantum computation — arises from SU(2)-holonomy defects with spin-3/2 effective exchange in 2+1D, yielding the golden ratio φ = (1+√5)/2 in the F-matrices of the anyon model. Phase Theory predicts the specific defect classes and dimensional reduction conditions under which each non-abelian anyon model is realized.</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22. Spin Coupling to Phase Curvature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Spin coupling to external influences — magnetic fields, electric fields, gravitational fields — arises in Phase Theory from the sensitivity of defect holonomy to variations in the phase connection 𝒜</w:t>
      </w:r>
      <w:r>
        <w:rPr>
          <w:rFonts w:ascii="Constantia" w:cs="Constantia" w:eastAsia="Constantia" w:hAnsi="Constantia"/>
          <w:b w:val="false"/>
          <w:bCs w:val="false"/>
          <w:i w:val="false"/>
          <w:iCs w:val="false"/>
          <w:strike w:val="false"/>
          <w:color w:val="000000"/>
          <w:sz w:val="22"/>
          <w:szCs w:val="22"/>
          <w:vertAlign w:val="subscript"/>
        </w:rPr>
        <w:t xml:space="preserve">conn</w:t>
      </w:r>
      <w:r>
        <w:rPr>
          <w:rFonts w:ascii="Constantia" w:cs="Constantia" w:eastAsia="Constantia" w:hAnsi="Constantia"/>
          <w:b w:val="false"/>
          <w:bCs w:val="false"/>
          <w:i w:val="false"/>
          <w:iCs w:val="false"/>
          <w:strike w:val="false"/>
          <w:color w:val="000000"/>
          <w:sz w:val="22"/>
          <w:szCs w:val="22"/>
        </w:rPr>
        <w:t xml:space="preserve">. When the phase connection varies over effective spacetime (because of phase gradients corresponding to electromagnetic fields, established in Paper 18, or gravitational fields, Paper 35), the holonomy of transport loops acquires corrections proportional to the curvature F</w:t>
      </w:r>
      <w:r>
        <w:rPr>
          <w:rFonts w:ascii="Constantia" w:cs="Constantia" w:eastAsia="Constantia" w:hAnsi="Constantia"/>
          <w:b w:val="false"/>
          <w:bCs w:val="false"/>
          <w:i w:val="false"/>
          <w:iCs w:val="false"/>
          <w:strike w:val="false"/>
          <w:color w:val="000000"/>
          <w:sz w:val="22"/>
          <w:szCs w:val="22"/>
          <w:vertAlign w:val="subscript"/>
        </w:rPr>
        <w:t xml:space="preserve">𝒜</w:t>
      </w:r>
      <w:r>
        <w:rPr>
          <w:rFonts w:ascii="Constantia" w:cs="Constantia" w:eastAsia="Constantia" w:hAnsi="Constantia"/>
          <w:b w:val="false"/>
          <w:bCs w:val="false"/>
          <w:i w:val="false"/>
          <w:iCs w:val="false"/>
          <w:strike w:val="false"/>
          <w:color w:val="000000"/>
          <w:sz w:val="22"/>
          <w:szCs w:val="22"/>
        </w:rPr>
        <w:t xml:space="preserve"> of the connection.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effective Hamiltonian governing the coupling of spin holonomy to the phase connection is derived from the Phase Theory action by expanding around the defect location x</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H</w:t>
      </w:r>
      <w:r>
        <w:rPr>
          <w:rFonts w:ascii="Constantia" w:cs="Constantia" w:eastAsia="Constantia" w:hAnsi="Constantia"/>
          <w:b w:val="false"/>
          <w:bCs w:val="false"/>
          <w:i/>
          <w:iCs/>
          <w:strike w:val="false"/>
          <w:color w:val="000000"/>
          <w:sz w:val="22"/>
          <w:szCs w:val="22"/>
          <w:vertAlign w:val="subscript"/>
        </w:rPr>
        <w:t xml:space="preserve">spin</w:t>
      </w:r>
      <w:r>
        <w:rPr>
          <w:rFonts w:ascii="Constantia" w:cs="Constantia" w:eastAsia="Constantia" w:hAnsi="Constantia"/>
          <w:b w:val="false"/>
          <w:bCs w:val="false"/>
          <w:i/>
          <w:iCs/>
          <w:strike w:val="false"/>
          <w:color w:val="000000"/>
          <w:sz w:val="21"/>
          <w:szCs w:val="21"/>
        </w:rPr>
        <w:t xml:space="preserve"> = −∑</w:t>
      </w:r>
      <w:r>
        <w:rPr>
          <w:rFonts w:ascii="Constantia" w:cs="Constantia" w:eastAsia="Constantia" w:hAnsi="Constantia"/>
          <w:b w:val="false"/>
          <w:bCs w:val="false"/>
          <w:i/>
          <w:iCs/>
          <w:strike w:val="false"/>
          <w:color w:val="000000"/>
          <w:sz w:val="22"/>
          <w:szCs w:val="22"/>
          <w:vertAlign w:val="subscript"/>
        </w:rPr>
        <w:t xml:space="preserve">μ</w:t>
      </w:r>
      <w:r>
        <w:rPr>
          <w:rFonts w:ascii="Constantia" w:cs="Constantia" w:eastAsia="Constantia" w:hAnsi="Constantia"/>
          <w:b w:val="false"/>
          <w:bCs w:val="false"/>
          <w:i/>
          <w:iCs/>
          <w:strike w:val="false"/>
          <w:color w:val="000000"/>
          <w:sz w:val="21"/>
          <w:szCs w:val="21"/>
        </w:rPr>
        <w:t xml:space="preserve"> μ</w:t>
      </w:r>
      <w:r>
        <w:rPr>
          <w:rFonts w:ascii="Constantia" w:cs="Constantia" w:eastAsia="Constantia" w:hAnsi="Constantia"/>
          <w:b w:val="false"/>
          <w:bCs w:val="false"/>
          <w:i/>
          <w:iCs/>
          <w:strike w:val="false"/>
          <w:color w:val="000000"/>
          <w:sz w:val="22"/>
          <w:szCs w:val="22"/>
          <w:vertAlign w:val="subscript"/>
        </w:rPr>
        <w:t xml:space="preserve">eff</w:t>
      </w:r>
      <w:r>
        <w:rPr>
          <w:rFonts w:ascii="Constantia" w:cs="Constantia" w:eastAsia="Constantia" w:hAnsi="Constantia"/>
          <w:b w:val="false"/>
          <w:bCs w:val="false"/>
          <w:i/>
          <w:iCs/>
          <w:strike w:val="false"/>
          <w:color w:val="000000"/>
          <w:sz w:val="22"/>
          <w:szCs w:val="22"/>
          <w:vertAlign w:val="superscript"/>
        </w:rPr>
        <w:t xml:space="preserve">μ</w:t>
      </w:r>
      <w:r>
        <w:rPr>
          <w:rFonts w:ascii="Constantia" w:cs="Constantia" w:eastAsia="Constantia" w:hAnsi="Constantia"/>
          <w:b w:val="false"/>
          <w:bCs w:val="false"/>
          <w:i/>
          <w:iCs/>
          <w:strike w:val="false"/>
          <w:color w:val="000000"/>
          <w:sz w:val="21"/>
          <w:szCs w:val="21"/>
        </w:rPr>
        <w:t xml:space="preserve"> · F</w:t>
      </w:r>
      <w:r>
        <w:rPr>
          <w:rFonts w:ascii="Constantia" w:cs="Constantia" w:eastAsia="Constantia" w:hAnsi="Constantia"/>
          <w:b w:val="false"/>
          <w:bCs w:val="false"/>
          <w:i/>
          <w:iCs/>
          <w:strike w:val="false"/>
          <w:color w:val="000000"/>
          <w:sz w:val="22"/>
          <w:szCs w:val="22"/>
          <w:vertAlign w:val="subscript"/>
        </w:rPr>
        <w:t xml:space="preserve">𝒜,μν</w:t>
      </w:r>
      <w:r>
        <w:rPr>
          <w:rFonts w:ascii="Constantia" w:cs="Constantia" w:eastAsia="Constantia" w:hAnsi="Constantia"/>
          <w:b w:val="false"/>
          <w:bCs w:val="false"/>
          <w:i/>
          <w:iCs/>
          <w:strike w:val="false"/>
          <w:color w:val="000000"/>
          <w:sz w:val="21"/>
          <w:szCs w:val="21"/>
        </w:rPr>
        <w:t xml:space="preserve">(x</w:t>
      </w:r>
      <w:r>
        <w:rPr>
          <w:rFonts w:ascii="Constantia" w:cs="Constantia" w:eastAsia="Constantia" w:hAnsi="Constantia"/>
          <w:b w:val="false"/>
          <w:bCs w:val="false"/>
          <w:i/>
          <w:iCs/>
          <w:strike w:val="false"/>
          <w:color w:val="000000"/>
          <w:sz w:val="22"/>
          <w:szCs w:val="22"/>
          <w:vertAlign w:val="subscript"/>
        </w:rPr>
        <w:t xml:space="preserve">0</w:t>
      </w:r>
      <w:r>
        <w:rPr>
          <w:rFonts w:ascii="Constantia" w:cs="Constantia" w:eastAsia="Constantia" w:hAnsi="Constantia"/>
          <w:b w:val="false"/>
          <w:bCs w:val="false"/>
          <w:i/>
          <w:iCs/>
          <w:strike w:val="false"/>
          <w:color w:val="000000"/>
          <w:sz w:val="21"/>
          <w:szCs w:val="21"/>
        </w:rPr>
        <w:t xml:space="preserve">)       </w:t>
      </w:r>
      <w:r>
        <w:rPr>
          <w:rFonts w:ascii="Constantia" w:cs="Constantia" w:eastAsia="Constantia" w:hAnsi="Constantia"/>
          <w:b w:val="false"/>
          <w:bCs w:val="false"/>
          <w:i/>
          <w:iCs/>
          <w:strike w:val="false"/>
          <w:color w:val="000000"/>
          <w:sz w:val="20"/>
          <w:szCs w:val="20"/>
        </w:rPr>
        <w:t xml:space="preserve">(50)</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μ</w:t>
      </w:r>
      <w:r>
        <w:rPr>
          <w:rFonts w:ascii="Constantia" w:cs="Constantia" w:eastAsia="Constantia" w:hAnsi="Constantia"/>
          <w:b w:val="false"/>
          <w:bCs w:val="false"/>
          <w:i w:val="false"/>
          <w:iCs w:val="false"/>
          <w:strike w:val="false"/>
          <w:color w:val="000000"/>
          <w:sz w:val="22"/>
          <w:szCs w:val="22"/>
          <w:vertAlign w:val="subscript"/>
        </w:rPr>
        <w:t xml:space="preserve">eff</w:t>
      </w:r>
      <w:r>
        <w:rPr>
          <w:rFonts w:ascii="Constantia" w:cs="Constantia" w:eastAsia="Constantia" w:hAnsi="Constantia"/>
          <w:b w:val="false"/>
          <w:bCs w:val="false"/>
          <w:i w:val="false"/>
          <w:iCs w:val="false"/>
          <w:strike w:val="false"/>
          <w:color w:val="000000"/>
          <w:sz w:val="22"/>
          <w:szCs w:val="22"/>
          <w:vertAlign w:val="superscript"/>
        </w:rPr>
        <w:t xml:space="preserve">μ</w:t>
      </w:r>
      <w:r>
        <w:rPr>
          <w:rFonts w:ascii="Constantia" w:cs="Constantia" w:eastAsia="Constantia" w:hAnsi="Constantia"/>
          <w:b w:val="false"/>
          <w:bCs w:val="false"/>
          <w:i w:val="false"/>
          <w:iCs w:val="false"/>
          <w:strike w:val="false"/>
          <w:color w:val="000000"/>
          <w:sz w:val="22"/>
          <w:szCs w:val="22"/>
        </w:rPr>
        <w:t xml:space="preserve"> is the effective magnetic moment vector emerging from the holonomy structure of the defect, and F</w:t>
      </w:r>
      <w:r>
        <w:rPr>
          <w:rFonts w:ascii="Constantia" w:cs="Constantia" w:eastAsia="Constantia" w:hAnsi="Constantia"/>
          <w:b w:val="false"/>
          <w:bCs w:val="false"/>
          <w:i w:val="false"/>
          <w:iCs w:val="false"/>
          <w:strike w:val="false"/>
          <w:color w:val="000000"/>
          <w:sz w:val="22"/>
          <w:szCs w:val="22"/>
          <w:vertAlign w:val="subscript"/>
        </w:rPr>
        <w:t xml:space="preserve">𝒜,μν</w:t>
      </w:r>
      <w:r>
        <w:rPr>
          <w:rFonts w:ascii="Constantia" w:cs="Constantia" w:eastAsia="Constantia" w:hAnsi="Constantia"/>
          <w:b w:val="false"/>
          <w:bCs w:val="false"/>
          <w:i w:val="false"/>
          <w:iCs w:val="false"/>
          <w:strike w:val="false"/>
          <w:color w:val="000000"/>
          <w:sz w:val="22"/>
          <w:szCs w:val="22"/>
        </w:rPr>
        <w:t xml:space="preserve"> is the curvature of the phase connection at the defect location. In the effective description corresponding to electromagnetism (Paper 18), F</w:t>
      </w:r>
      <w:r>
        <w:rPr>
          <w:rFonts w:ascii="Constantia" w:cs="Constantia" w:eastAsia="Constantia" w:hAnsi="Constantia"/>
          <w:b w:val="false"/>
          <w:bCs w:val="false"/>
          <w:i w:val="false"/>
          <w:iCs w:val="false"/>
          <w:strike w:val="false"/>
          <w:color w:val="000000"/>
          <w:sz w:val="22"/>
          <w:szCs w:val="22"/>
          <w:vertAlign w:val="subscript"/>
        </w:rPr>
        <w:t xml:space="preserve">𝒜,ij</w:t>
      </w:r>
      <w:r>
        <w:rPr>
          <w:rFonts w:ascii="Constantia" w:cs="Constantia" w:eastAsia="Constantia" w:hAnsi="Constantia"/>
          <w:b w:val="false"/>
          <w:bCs w:val="false"/>
          <w:i w:val="false"/>
          <w:iCs w:val="false"/>
          <w:strike w:val="false"/>
          <w:color w:val="000000"/>
          <w:sz w:val="22"/>
          <w:szCs w:val="22"/>
        </w:rPr>
        <w:t xml:space="preserve"> = ε</w:t>
      </w:r>
      <w:r>
        <w:rPr>
          <w:rFonts w:ascii="Constantia" w:cs="Constantia" w:eastAsia="Constantia" w:hAnsi="Constantia"/>
          <w:b w:val="false"/>
          <w:bCs w:val="false"/>
          <w:i w:val="false"/>
          <w:iCs w:val="false"/>
          <w:strike w:val="false"/>
          <w:color w:val="000000"/>
          <w:sz w:val="22"/>
          <w:szCs w:val="22"/>
          <w:vertAlign w:val="subscript"/>
        </w:rPr>
        <w:t xml:space="preserve">ijk</w:t>
      </w:r>
      <w:r>
        <w:rPr>
          <w:rFonts w:ascii="Constantia" w:cs="Constantia" w:eastAsia="Constantia" w:hAnsi="Constantia"/>
          <w:b w:val="false"/>
          <w:bCs w:val="false"/>
          <w:i w:val="false"/>
          <w:iCs w:val="false"/>
          <w:strike w:val="false"/>
          <w:color w:val="000000"/>
          <w:sz w:val="22"/>
          <w:szCs w:val="22"/>
        </w:rPr>
        <w:t xml:space="preserve">B</w:t>
      </w:r>
      <w:r>
        <w:rPr>
          <w:rFonts w:ascii="Constantia" w:cs="Constantia" w:eastAsia="Constantia" w:hAnsi="Constantia"/>
          <w:b w:val="false"/>
          <w:bCs w:val="false"/>
          <w:i w:val="false"/>
          <w:iCs w:val="false"/>
          <w:strike w:val="false"/>
          <w:color w:val="000000"/>
          <w:sz w:val="22"/>
          <w:szCs w:val="22"/>
          <w:vertAlign w:val="superscript"/>
        </w:rPr>
        <w:t xml:space="preserve">k</w:t>
      </w:r>
      <w:r>
        <w:rPr>
          <w:rFonts w:ascii="Constantia" w:cs="Constantia" w:eastAsia="Constantia" w:hAnsi="Constantia"/>
          <w:b w:val="false"/>
          <w:bCs w:val="false"/>
          <w:i w:val="false"/>
          <w:iCs w:val="false"/>
          <w:strike w:val="false"/>
          <w:color w:val="000000"/>
          <w:sz w:val="22"/>
          <w:szCs w:val="22"/>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for spatial components, giving the magnetic coupling H</w:t>
      </w:r>
      <w:r>
        <w:rPr>
          <w:rFonts w:ascii="Constantia" w:cs="Constantia" w:eastAsia="Constantia" w:hAnsi="Constantia"/>
          <w:b w:val="false"/>
          <w:bCs w:val="false"/>
          <w:i w:val="false"/>
          <w:iCs w:val="false"/>
          <w:strike w:val="false"/>
          <w:color w:val="000000"/>
          <w:sz w:val="22"/>
          <w:szCs w:val="22"/>
          <w:vertAlign w:val="subscript"/>
        </w:rPr>
        <w:t xml:space="preserve">spin</w:t>
      </w:r>
      <w:r>
        <w:rPr>
          <w:rFonts w:ascii="Constantia" w:cs="Constantia" w:eastAsia="Constantia" w:hAnsi="Constantia"/>
          <w:b w:val="false"/>
          <w:bCs w:val="false"/>
          <w:i w:val="false"/>
          <w:iCs w:val="false"/>
          <w:strike w:val="false"/>
          <w:color w:val="000000"/>
          <w:sz w:val="22"/>
          <w:szCs w:val="22"/>
        </w:rPr>
        <w:t xml:space="preserve"> = −μ</w:t>
      </w:r>
      <w:r>
        <w:rPr>
          <w:rFonts w:ascii="Constantia" w:cs="Constantia" w:eastAsia="Constantia" w:hAnsi="Constantia"/>
          <w:b w:val="false"/>
          <w:bCs w:val="false"/>
          <w:i w:val="false"/>
          <w:iCs w:val="false"/>
          <w:strike w:val="false"/>
          <w:color w:val="000000"/>
          <w:sz w:val="22"/>
          <w:szCs w:val="22"/>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 B</w:t>
      </w:r>
      <w:r>
        <w:rPr>
          <w:rFonts w:ascii="Constantia" w:cs="Constantia" w:eastAsia="Constantia" w:hAnsi="Constantia"/>
          <w:b w:val="false"/>
          <w:bCs w:val="false"/>
          <w:i w:val="false"/>
          <w:iCs w:val="false"/>
          <w:strike w:val="false"/>
          <w:color w:val="000000"/>
          <w:sz w:val="22"/>
          <w:szCs w:val="22"/>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the electron-class defect with s = ½ and Hol =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the effective magnetic moment is derived from the holonomy representation. The minimal holonomy generator has norm |H(γ</w:t>
      </w:r>
      <w:r>
        <w:rPr>
          <w:rFonts w:ascii="Constantia" w:cs="Constantia" w:eastAsia="Constantia" w:hAnsi="Constantia"/>
          <w:b w:val="false"/>
          <w:bCs w:val="false"/>
          <w:i w:val="false"/>
          <w:iCs w:val="false"/>
          <w:strike w:val="false"/>
          <w:color w:val="000000"/>
          <w:sz w:val="22"/>
          <w:szCs w:val="22"/>
          <w:vertAlign w:val="subscript"/>
        </w:rPr>
        <w:t xml:space="preserve">2π</w:t>
      </w:r>
      <w:r>
        <w:rPr>
          <w:rFonts w:ascii="Constantia" w:cs="Constantia" w:eastAsia="Constantia" w:hAnsi="Constantia"/>
          <w:b w:val="false"/>
          <w:bCs w:val="false"/>
          <w:i w:val="false"/>
          <w:iCs w:val="false"/>
          <w:strike w:val="false"/>
          <w:color w:val="000000"/>
          <w:sz w:val="22"/>
          <w:szCs w:val="22"/>
        </w:rPr>
        <w:t xml:space="preserve">)| = 1 (as an element of U(1) ⊃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and the coupling to the phase curvature yields:</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μ</w:t>
      </w:r>
      <w:r>
        <w:rPr>
          <w:rFonts w:ascii="Constantia" w:cs="Constantia" w:eastAsia="Constantia" w:hAnsi="Constantia"/>
          <w:b w:val="false"/>
          <w:bCs w:val="false"/>
          <w:i/>
          <w:iCs/>
          <w:strike w:val="false"/>
          <w:color w:val="000000"/>
          <w:sz w:val="22"/>
          <w:szCs w:val="22"/>
          <w:vertAlign w:val="subscript"/>
        </w:rPr>
        <w:t xml:space="preserve">eff</w:t>
      </w:r>
      <w:r>
        <w:rPr>
          <w:rFonts w:ascii="Constantia" w:cs="Constantia" w:eastAsia="Constantia" w:hAnsi="Constantia"/>
          <w:b w:val="false"/>
          <w:bCs w:val="false"/>
          <w:i/>
          <w:iCs/>
          <w:strike w:val="false"/>
          <w:color w:val="000000"/>
          <w:sz w:val="21"/>
          <w:szCs w:val="21"/>
        </w:rPr>
        <w:t xml:space="preserve"> = (e</w:t>
      </w:r>
      <w:r>
        <w:rPr>
          <w:rFonts w:ascii="Constantia" w:cs="Constantia" w:eastAsia="Constantia" w:hAnsi="Constantia"/>
          <w:b w:val="false"/>
          <w:bCs w:val="false"/>
          <w:i/>
          <w:iCs/>
          <w:strike w:val="false"/>
          <w:color w:val="000000"/>
          <w:sz w:val="22"/>
          <w:szCs w:val="22"/>
          <w:vertAlign w:val="subscript"/>
        </w:rPr>
        <w:t xml:space="preserve">eff</w:t>
      </w:r>
      <w:r>
        <w:rPr>
          <w:rFonts w:ascii="Constantia" w:cs="Constantia" w:eastAsia="Constantia" w:hAnsi="Constantia"/>
          <w:b w:val="false"/>
          <w:bCs w:val="false"/>
          <w:i/>
          <w:iCs/>
          <w:strike w:val="false"/>
          <w:color w:val="000000"/>
          <w:sz w:val="21"/>
          <w:szCs w:val="21"/>
        </w:rPr>
        <w:t xml:space="preserve"> ℏ</w:t>
      </w:r>
      <w:r>
        <w:rPr>
          <w:rFonts w:ascii="Constantia" w:cs="Constantia" w:eastAsia="Constantia" w:hAnsi="Constantia"/>
          <w:b w:val="false"/>
          <w:bCs w:val="false"/>
          <w:i/>
          <w:iCs/>
          <w:strike w:val="false"/>
          <w:color w:val="000000"/>
          <w:sz w:val="22"/>
          <w:szCs w:val="22"/>
          <w:vertAlign w:val="subscript"/>
        </w:rPr>
        <w:t xml:space="preserve">eff</w:t>
      </w:r>
      <w:r>
        <w:rPr>
          <w:rFonts w:ascii="Constantia" w:cs="Constantia" w:eastAsia="Constantia" w:hAnsi="Constantia"/>
          <w:b w:val="false"/>
          <w:bCs w:val="false"/>
          <w:i/>
          <w:iCs/>
          <w:strike w:val="false"/>
          <w:color w:val="000000"/>
          <w:sz w:val="21"/>
          <w:szCs w:val="21"/>
        </w:rPr>
        <w:t xml:space="preserve">) / (2 m</w:t>
      </w:r>
      <w:r>
        <w:rPr>
          <w:rFonts w:ascii="Constantia" w:cs="Constantia" w:eastAsia="Constantia" w:hAnsi="Constantia"/>
          <w:b w:val="false"/>
          <w:bCs w:val="false"/>
          <w:i/>
          <w:iCs/>
          <w:strike w:val="false"/>
          <w:color w:val="000000"/>
          <w:sz w:val="22"/>
          <w:szCs w:val="22"/>
          <w:vertAlign w:val="subscript"/>
        </w:rPr>
        <w:t xml:space="preserve">eff</w:t>
      </w:r>
      <w:r>
        <w:rPr>
          <w:rFonts w:ascii="Constantia" w:cs="Constantia" w:eastAsia="Constantia" w:hAnsi="Constantia"/>
          <w:b w:val="false"/>
          <w:bCs w:val="false"/>
          <w:i/>
          <w:iCs/>
          <w:strike w:val="false"/>
          <w:color w:val="000000"/>
          <w:sz w:val="21"/>
          <w:szCs w:val="21"/>
        </w:rPr>
        <w:t xml:space="preserve">)       </w:t>
      </w:r>
      <w:r>
        <w:rPr>
          <w:rFonts w:ascii="Constantia" w:cs="Constantia" w:eastAsia="Constantia" w:hAnsi="Constantia"/>
          <w:b w:val="false"/>
          <w:bCs w:val="false"/>
          <w:i/>
          <w:iCs/>
          <w:strike w:val="false"/>
          <w:color w:val="000000"/>
          <w:sz w:val="20"/>
          <w:szCs w:val="20"/>
        </w:rPr>
        <w:t xml:space="preserve">(51)</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is the Bohr magneton μ</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 eℏ/(2m</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 recovered as an emergent parameter from the holonomy structure without any g-factor postulate. The factor of 2 in the denominator arises from the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structure of the holonomy: because a 4π rotation (not 2π) is required to return the defect to its original configuration, the effective angular coupling is halved relative to a classical charged rotor, but the energy splitting is the same — yielding a g-factor of g = 2 at leading order. Spin-orbit coupling arises from the coupling of the rotation holonomy R</w:t>
      </w:r>
      <w:r>
        <w:rPr>
          <w:rFonts w:ascii="Constantia" w:cs="Constantia" w:eastAsia="Constantia" w:hAnsi="Constantia"/>
          <w:b w:val="false"/>
          <w:bCs w:val="false"/>
          <w:i w:val="false"/>
          <w:iCs w:val="false"/>
          <w:strike w:val="false"/>
          <w:color w:val="000000"/>
          <w:sz w:val="22"/>
          <w:szCs w:val="22"/>
          <w:vertAlign w:val="subscript"/>
        </w:rPr>
        <w:t xml:space="preserve">2π</w:t>
      </w:r>
      <w:r>
        <w:rPr>
          <w:rFonts w:ascii="Constantia" w:cs="Constantia" w:eastAsia="Constantia" w:hAnsi="Constantia"/>
          <w:b w:val="false"/>
          <w:bCs w:val="false"/>
          <w:i w:val="false"/>
          <w:iCs w:val="false"/>
          <w:strike w:val="false"/>
          <w:color w:val="000000"/>
          <w:sz w:val="22"/>
          <w:szCs w:val="22"/>
        </w:rPr>
        <w:t xml:space="preserve"> to the translational holonomy T</w:t>
      </w:r>
      <w:r>
        <w:rPr>
          <w:rFonts w:ascii="Constantia" w:cs="Constantia" w:eastAsia="Constantia" w:hAnsi="Constantia"/>
          <w:b w:val="false"/>
          <w:bCs w:val="false"/>
          <w:i w:val="false"/>
          <w:iCs w:val="false"/>
          <w:strike w:val="false"/>
          <w:color w:val="000000"/>
          <w:sz w:val="22"/>
          <w:szCs w:val="22"/>
          <w:vertAlign w:val="subscript"/>
        </w:rPr>
        <w:t xml:space="preserve">orbit</w:t>
      </w:r>
      <w:r>
        <w:rPr>
          <w:rFonts w:ascii="Constantia" w:cs="Constantia" w:eastAsia="Constantia" w:hAnsi="Constantia"/>
          <w:b w:val="false"/>
          <w:bCs w:val="false"/>
          <w:i w:val="false"/>
          <w:iCs w:val="false"/>
          <w:strike w:val="false"/>
          <w:color w:val="000000"/>
          <w:sz w:val="22"/>
          <w:szCs w:val="22"/>
        </w:rPr>
        <w:t xml:space="preserve">:</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H</w:t>
      </w:r>
      <w:r>
        <w:rPr>
          <w:rFonts w:ascii="Constantia" w:cs="Constantia" w:eastAsia="Constantia" w:hAnsi="Constantia"/>
          <w:b w:val="false"/>
          <w:bCs w:val="false"/>
          <w:i/>
          <w:iCs/>
          <w:strike w:val="false"/>
          <w:color w:val="000000"/>
          <w:sz w:val="22"/>
          <w:szCs w:val="22"/>
          <w:vertAlign w:val="subscript"/>
        </w:rPr>
        <w:t xml:space="preserve">SO</w:t>
      </w:r>
      <w:r>
        <w:rPr>
          <w:rFonts w:ascii="Constantia" w:cs="Constantia" w:eastAsia="Constantia" w:hAnsi="Constantia"/>
          <w:b w:val="false"/>
          <w:bCs w:val="false"/>
          <w:i/>
          <w:iCs/>
          <w:strike w:val="false"/>
          <w:color w:val="000000"/>
          <w:sz w:val="21"/>
          <w:szCs w:val="21"/>
        </w:rPr>
        <w:t xml:space="preserve"> = λ</w:t>
      </w:r>
      <w:r>
        <w:rPr>
          <w:rFonts w:ascii="Constantia" w:cs="Constantia" w:eastAsia="Constantia" w:hAnsi="Constantia"/>
          <w:b w:val="false"/>
          <w:bCs w:val="false"/>
          <w:i/>
          <w:iCs/>
          <w:strike w:val="false"/>
          <w:color w:val="000000"/>
          <w:sz w:val="22"/>
          <w:szCs w:val="22"/>
          <w:vertAlign w:val="subscript"/>
        </w:rPr>
        <w:t xml:space="preserve">SO</w:t>
      </w:r>
      <w:r>
        <w:rPr>
          <w:rFonts w:ascii="Constantia" w:cs="Constantia" w:eastAsia="Constantia" w:hAnsi="Constantia"/>
          <w:b w:val="false"/>
          <w:bCs w:val="false"/>
          <w:i/>
          <w:iCs/>
          <w:strike w:val="false"/>
          <w:color w:val="000000"/>
          <w:sz w:val="21"/>
          <w:szCs w:val="21"/>
        </w:rPr>
        <w:t xml:space="preserve"> · H</w:t>
      </w:r>
      <w:r>
        <w:rPr>
          <w:rFonts w:ascii="Constantia" w:cs="Constantia" w:eastAsia="Constantia" w:hAnsi="Constantia"/>
          <w:b w:val="false"/>
          <w:bCs w:val="false"/>
          <w:i/>
          <w:iCs/>
          <w:strike w:val="false"/>
          <w:color w:val="000000"/>
          <w:sz w:val="22"/>
          <w:szCs w:val="22"/>
          <w:vertAlign w:val="subscript"/>
        </w:rPr>
        <w:t xml:space="preserve">rot</w:t>
      </w:r>
      <w:r>
        <w:rPr>
          <w:rFonts w:ascii="Constantia" w:cs="Constantia" w:eastAsia="Constantia" w:hAnsi="Constantia"/>
          <w:b w:val="false"/>
          <w:bCs w:val="false"/>
          <w:i/>
          <w:iCs/>
          <w:strike w:val="false"/>
          <w:color w:val="000000"/>
          <w:sz w:val="21"/>
          <w:szCs w:val="21"/>
        </w:rPr>
        <w:t xml:space="preserve"> ⊗ H</w:t>
      </w:r>
      <w:r>
        <w:rPr>
          <w:rFonts w:ascii="Constantia" w:cs="Constantia" w:eastAsia="Constantia" w:hAnsi="Constantia"/>
          <w:b w:val="false"/>
          <w:bCs w:val="false"/>
          <w:i/>
          <w:iCs/>
          <w:strike w:val="false"/>
          <w:color w:val="000000"/>
          <w:sz w:val="22"/>
          <w:szCs w:val="22"/>
          <w:vertAlign w:val="subscript"/>
        </w:rPr>
        <w:t xml:space="preserve">orbital</w:t>
      </w:r>
      <w:r>
        <w:rPr>
          <w:rFonts w:ascii="Constantia" w:cs="Constantia" w:eastAsia="Constantia" w:hAnsi="Constantia"/>
          <w:b w:val="false"/>
          <w:bCs w:val="false"/>
          <w:i/>
          <w:iCs/>
          <w:strike w:val="false"/>
          <w:color w:val="000000"/>
          <w:sz w:val="21"/>
          <w:szCs w:val="21"/>
        </w:rPr>
        <w:t xml:space="preserve"> = λ</w:t>
      </w:r>
      <w:r>
        <w:rPr>
          <w:rFonts w:ascii="Constantia" w:cs="Constantia" w:eastAsia="Constantia" w:hAnsi="Constantia"/>
          <w:b w:val="false"/>
          <w:bCs w:val="false"/>
          <w:i/>
          <w:iCs/>
          <w:strike w:val="false"/>
          <w:color w:val="000000"/>
          <w:sz w:val="22"/>
          <w:szCs w:val="22"/>
          <w:vertAlign w:val="subscript"/>
        </w:rPr>
        <w:t xml:space="preserve">SO</w:t>
      </w:r>
      <w:r>
        <w:rPr>
          <w:rFonts w:ascii="Constantia" w:cs="Constantia" w:eastAsia="Constantia" w:hAnsi="Constantia"/>
          <w:b w:val="false"/>
          <w:bCs w:val="false"/>
          <w:i/>
          <w:iCs/>
          <w:strike w:val="false"/>
          <w:color w:val="000000"/>
          <w:sz w:val="21"/>
          <w:szCs w:val="21"/>
        </w:rPr>
        <w:t xml:space="preserve"> · (</w:t>
      </w:r>
      <w:r>
        <w:rPr>
          <w:rFonts w:ascii="Constantia" w:cs="Constantia" w:eastAsia="Constantia" w:hAnsi="Constantia"/>
          <w:b/>
          <w:bCs/>
          <w:i/>
          <w:iCs/>
          <w:strike w:val="false"/>
          <w:color w:val="000000"/>
          <w:sz w:val="22"/>
          <w:szCs w:val="22"/>
        </w:rPr>
        <w:t xml:space="preserve">S</w:t>
      </w:r>
      <w:r>
        <w:rPr>
          <w:rFonts w:ascii="Constantia" w:cs="Constantia" w:eastAsia="Constantia" w:hAnsi="Constantia"/>
          <w:b w:val="false"/>
          <w:bCs w:val="false"/>
          <w:i/>
          <w:iCs/>
          <w:strike w:val="false"/>
          <w:color w:val="000000"/>
          <w:sz w:val="21"/>
          <w:szCs w:val="21"/>
        </w:rPr>
        <w:t xml:space="preserve"> · </w:t>
      </w:r>
      <w:r>
        <w:rPr>
          <w:rFonts w:ascii="Constantia" w:cs="Constantia" w:eastAsia="Constantia" w:hAnsi="Constantia"/>
          <w:b/>
          <w:bCs/>
          <w:i/>
          <w:iCs/>
          <w:strike w:val="false"/>
          <w:color w:val="000000"/>
          <w:sz w:val="22"/>
          <w:szCs w:val="22"/>
        </w:rPr>
        <w:t xml:space="preserve">L</w:t>
      </w:r>
      <w:r>
        <w:rPr>
          <w:rFonts w:ascii="Constantia" w:cs="Constantia" w:eastAsia="Constantia" w:hAnsi="Constantia"/>
          <w:b w:val="false"/>
          <w:bCs w:val="false"/>
          <w:i/>
          <w:iCs/>
          <w:strike w:val="false"/>
          <w:color w:val="000000"/>
          <w:sz w:val="21"/>
          <w:szCs w:val="21"/>
        </w:rPr>
        <w:t xml:space="preserve">)</w:t>
      </w:r>
      <w:r>
        <w:rPr>
          <w:rFonts w:ascii="Constantia" w:cs="Constantia" w:eastAsia="Constantia" w:hAnsi="Constantia"/>
          <w:b w:val="false"/>
          <w:bCs w:val="false"/>
          <w:i/>
          <w:iCs/>
          <w:strike w:val="false"/>
          <w:color w:val="000000"/>
          <w:sz w:val="22"/>
          <w:szCs w:val="22"/>
          <w:vertAlign w:val="subscript"/>
        </w:rPr>
        <w:t xml:space="preserve">holonomy</w:t>
      </w:r>
      <w:r>
        <w:rPr>
          <w:rFonts w:ascii="Constantia" w:cs="Constantia" w:eastAsia="Constantia" w:hAnsi="Constantia"/>
          <w:b w:val="false"/>
          <w:bCs w:val="false"/>
          <w:i/>
          <w:iCs/>
          <w:strike w:val="false"/>
          <w:color w:val="000000"/>
          <w:sz w:val="21"/>
          <w:szCs w:val="21"/>
        </w:rPr>
        <w:t xml:space="preserve">       </w:t>
      </w:r>
      <w:r>
        <w:rPr>
          <w:rFonts w:ascii="Constantia" w:cs="Constantia" w:eastAsia="Constantia" w:hAnsi="Constantia"/>
          <w:b w:val="false"/>
          <w:bCs w:val="false"/>
          <w:i/>
          <w:iCs/>
          <w:strike w:val="false"/>
          <w:color w:val="000000"/>
          <w:sz w:val="20"/>
          <w:szCs w:val="20"/>
        </w:rPr>
        <w:t xml:space="preserve">(52)</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λ</w:t>
      </w:r>
      <w:r>
        <w:rPr>
          <w:rFonts w:ascii="Constantia" w:cs="Constantia" w:eastAsia="Constantia" w:hAnsi="Constantia"/>
          <w:b w:val="false"/>
          <w:bCs w:val="false"/>
          <w:i w:val="false"/>
          <w:iCs w:val="false"/>
          <w:strike w:val="false"/>
          <w:color w:val="000000"/>
          <w:sz w:val="22"/>
          <w:szCs w:val="22"/>
          <w:vertAlign w:val="subscript"/>
        </w:rPr>
        <w:t xml:space="preserve">SO</w:t>
      </w:r>
      <w:r>
        <w:rPr>
          <w:rFonts w:ascii="Constantia" w:cs="Constantia" w:eastAsia="Constantia" w:hAnsi="Constantia"/>
          <w:b w:val="false"/>
          <w:bCs w:val="false"/>
          <w:i w:val="false"/>
          <w:iCs w:val="false"/>
          <w:strike w:val="false"/>
          <w:color w:val="000000"/>
          <w:sz w:val="22"/>
          <w:szCs w:val="22"/>
        </w:rPr>
        <w:t xml:space="preserve"> is the spin-orbit coupling constant, determined by the Phase Theory connection geometry, and (</w:t>
      </w:r>
      <w:r>
        <w:rPr>
          <w:rFonts w:ascii="Constantia" w:cs="Constantia" w:eastAsia="Constantia" w:hAnsi="Constantia"/>
          <w:b/>
          <w:bCs/>
          <w:i w:val="false"/>
          <w:iCs w:val="false"/>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bCs/>
          <w:i w:val="false"/>
          <w:iCs w:val="false"/>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bscript"/>
        </w:rPr>
        <w:t xml:space="preserve">holonomy</w:t>
      </w:r>
      <w:r>
        <w:rPr>
          <w:rFonts w:ascii="Constantia" w:cs="Constantia" w:eastAsia="Constantia" w:hAnsi="Constantia"/>
          <w:b w:val="false"/>
          <w:bCs w:val="false"/>
          <w:i w:val="false"/>
          <w:iCs w:val="false"/>
          <w:strike w:val="false"/>
          <w:color w:val="000000"/>
          <w:sz w:val="22"/>
          <w:szCs w:val="22"/>
        </w:rPr>
        <w:t xml:space="preserve"> is the tensor product of the spin holonomy and orbital angular momentum holonomy representations. This gives exactly the standard form of the spin-orbit Hamiltonian H</w:t>
      </w:r>
      <w:r>
        <w:rPr>
          <w:rFonts w:ascii="Constantia" w:cs="Constantia" w:eastAsia="Constantia" w:hAnsi="Constantia"/>
          <w:b w:val="false"/>
          <w:bCs w:val="false"/>
          <w:i w:val="false"/>
          <w:iCs w:val="false"/>
          <w:strike w:val="false"/>
          <w:color w:val="000000"/>
          <w:sz w:val="22"/>
          <w:szCs w:val="22"/>
          <w:vertAlign w:val="subscript"/>
        </w:rPr>
        <w:t xml:space="preserve">SO</w:t>
      </w:r>
      <w:r>
        <w:rPr>
          <w:rFonts w:ascii="Constantia" w:cs="Constantia" w:eastAsia="Constantia" w:hAnsi="Constantia"/>
          <w:b w:val="false"/>
          <w:bCs w:val="false"/>
          <w:i w:val="false"/>
          <w:iCs w:val="false"/>
          <w:strike w:val="false"/>
          <w:color w:val="000000"/>
          <w:sz w:val="22"/>
          <w:szCs w:val="22"/>
        </w:rPr>
        <w:t xml:space="preserve"> = (e/2m²c²) (1/r)(dV/dr) </w:t>
      </w:r>
      <w:r>
        <w:rPr>
          <w:rFonts w:ascii="Constantia" w:cs="Constantia" w:eastAsia="Constantia" w:hAnsi="Constantia"/>
          <w:b/>
          <w:bCs/>
          <w:i w:val="false"/>
          <w:iCs w:val="false"/>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bCs/>
          <w:i w:val="false"/>
          <w:iCs w:val="false"/>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rPr>
        <w:t xml:space="preserve"> in the effective description, with V(r) being the emergent electric potential.</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23. The g-Factor as an Emergent Geometric Parameter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anomalous magnetic moment of the electron — quantified by the g-factor g</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 defined by the relation μ = g</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 μ</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rPr>
        <w:t xml:space="preserve">/ℏ — is one of the most precisely measured quantities in physics, with the current best value g</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 = 2.00231930436256(35) (CODATA 2022). In standard QED, g</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 is computed perturbatively from Feynman diagrams involving virtual photons, yielding the Schwinger result g − 2 = α/π + O(α²) = 0.00116140… at leading order, with higher-order terms agreeing with experiment to twelve significant figures.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Phase Theory, neither g</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 nor the QED coupling α is an input parameter — both emerge from the geometry of the phase connection and the holonomy structure of the electron-class defect. The leading-order result g</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 = 2 is derived in Section 22 from the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holonomy structure. The anomalous contribution (g</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 − 2)/2 arises from the curvature of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at the electron-class defect location — specifically, from the non-zero curvature F</w:t>
      </w:r>
      <w:r>
        <w:rPr>
          <w:rFonts w:ascii="Constantia" w:cs="Constantia" w:eastAsia="Constantia" w:hAnsi="Constantia"/>
          <w:b w:val="false"/>
          <w:bCs w:val="false"/>
          <w:i w:val="false"/>
          <w:iCs w:val="false"/>
          <w:strike w:val="false"/>
          <w:color w:val="000000"/>
          <w:sz w:val="22"/>
          <w:szCs w:val="22"/>
          <w:vertAlign w:val="subscript"/>
        </w:rPr>
        <w:t xml:space="preserve">𝒜</w:t>
      </w:r>
      <w:r>
        <w:rPr>
          <w:rFonts w:ascii="Constantia" w:cs="Constantia" w:eastAsia="Constantia" w:hAnsi="Constantia"/>
          <w:b w:val="false"/>
          <w:bCs w:val="false"/>
          <w:i w:val="false"/>
          <w:iCs w:val="false"/>
          <w:strike w:val="false"/>
          <w:color w:val="000000"/>
          <w:sz w:val="22"/>
          <w:szCs w:val="22"/>
        </w:rPr>
        <w:t xml:space="preserve"> of the phase connection, which modifies the holonomy of the rotation loop R</w:t>
      </w:r>
      <w:r>
        <w:rPr>
          <w:rFonts w:ascii="Constantia" w:cs="Constantia" w:eastAsia="Constantia" w:hAnsi="Constantia"/>
          <w:b w:val="false"/>
          <w:bCs w:val="false"/>
          <w:i w:val="false"/>
          <w:iCs w:val="false"/>
          <w:strike w:val="false"/>
          <w:color w:val="000000"/>
          <w:sz w:val="22"/>
          <w:szCs w:val="22"/>
          <w:vertAlign w:val="subscript"/>
        </w:rPr>
        <w:t xml:space="preserve">2π</w:t>
      </w:r>
      <w:r>
        <w:rPr>
          <w:rFonts w:ascii="Constantia" w:cs="Constantia" w:eastAsia="Constantia" w:hAnsi="Constantia"/>
          <w:b w:val="false"/>
          <w:bCs w:val="false"/>
          <w:i w:val="false"/>
          <w:iCs w:val="false"/>
          <w:strike w:val="false"/>
          <w:color w:val="000000"/>
          <w:sz w:val="22"/>
          <w:szCs w:val="22"/>
        </w:rPr>
        <w:t xml:space="preserve"> at first order in the phase coupling constant.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Phase Theory computation of g − 2 proceeds as follows. Expand the holonomy H(R</w:t>
      </w:r>
      <w:r>
        <w:rPr>
          <w:rFonts w:ascii="Constantia" w:cs="Constantia" w:eastAsia="Constantia" w:hAnsi="Constantia"/>
          <w:b w:val="false"/>
          <w:bCs w:val="false"/>
          <w:i w:val="false"/>
          <w:iCs w:val="false"/>
          <w:strike w:val="false"/>
          <w:color w:val="000000"/>
          <w:sz w:val="22"/>
          <w:szCs w:val="22"/>
          <w:vertAlign w:val="subscript"/>
        </w:rPr>
        <w:t xml:space="preserve">2π</w:t>
      </w:r>
      <w:r>
        <w:rPr>
          <w:rFonts w:ascii="Constantia" w:cs="Constantia" w:eastAsia="Constantia" w:hAnsi="Constantia"/>
          <w:b w:val="false"/>
          <w:bCs w:val="false"/>
          <w:i w:val="false"/>
          <w:iCs w:val="false"/>
          <w:strike w:val="false"/>
          <w:color w:val="000000"/>
          <w:sz w:val="22"/>
          <w:szCs w:val="22"/>
        </w:rPr>
        <w:t xml:space="preserve">) in powers of the phase coupling α</w:t>
      </w:r>
      <w:r>
        <w:rPr>
          <w:rFonts w:ascii="Constantia" w:cs="Constantia" w:eastAsia="Constantia" w:hAnsi="Constantia"/>
          <w:b w:val="false"/>
          <w:bCs w:val="false"/>
          <w:i w:val="false"/>
          <w:iCs w:val="false"/>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(the Phase Theory analog of the fine structure constant, derived in Paper 20):</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H(R</w:t>
      </w:r>
      <w:r>
        <w:rPr>
          <w:rFonts w:ascii="Constantia" w:cs="Constantia" w:eastAsia="Constantia" w:hAnsi="Constantia"/>
          <w:b w:val="false"/>
          <w:bCs w:val="false"/>
          <w:i/>
          <w:iCs/>
          <w:strike w:val="false"/>
          <w:color w:val="000000"/>
          <w:sz w:val="22"/>
          <w:szCs w:val="22"/>
          <w:vertAlign w:val="subscript"/>
        </w:rPr>
        <w:t xml:space="preserve">2π</w:t>
      </w:r>
      <w:r>
        <w:rPr>
          <w:rFonts w:ascii="Constantia" w:cs="Constantia" w:eastAsia="Constantia" w:hAnsi="Constantia"/>
          <w:b w:val="false"/>
          <w:bCs w:val="false"/>
          <w:i/>
          <w:iCs/>
          <w:strike w:val="false"/>
          <w:color w:val="000000"/>
          <w:sz w:val="21"/>
          <w:szCs w:val="21"/>
        </w:rPr>
        <w:t xml:space="preserve">) = −1 · exp(iδ</w:t>
      </w:r>
      <w:r>
        <w:rPr>
          <w:rFonts w:ascii="Constantia" w:cs="Constantia" w:eastAsia="Constantia" w:hAnsi="Constantia"/>
          <w:b w:val="false"/>
          <w:bCs w:val="false"/>
          <w:i/>
          <w:iCs/>
          <w:strike w:val="false"/>
          <w:color w:val="000000"/>
          <w:sz w:val="22"/>
          <w:szCs w:val="22"/>
          <w:vertAlign w:val="subscript"/>
        </w:rPr>
        <w:t xml:space="preserve">holonomy</w:t>
      </w:r>
      <w:r>
        <w:rPr>
          <w:rFonts w:ascii="Constantia" w:cs="Constantia" w:eastAsia="Constantia" w:hAnsi="Constantia"/>
          <w:b w:val="false"/>
          <w:bCs w:val="false"/>
          <w:i/>
          <w:iCs/>
          <w:strike w:val="false"/>
          <w:color w:val="000000"/>
          <w:sz w:val="21"/>
          <w:szCs w:val="21"/>
        </w:rPr>
        <w:t xml:space="preserve">),    δ</w:t>
      </w:r>
      <w:r>
        <w:rPr>
          <w:rFonts w:ascii="Constantia" w:cs="Constantia" w:eastAsia="Constantia" w:hAnsi="Constantia"/>
          <w:b w:val="false"/>
          <w:bCs w:val="false"/>
          <w:i/>
          <w:iCs/>
          <w:strike w:val="false"/>
          <w:color w:val="000000"/>
          <w:sz w:val="22"/>
          <w:szCs w:val="22"/>
          <w:vertAlign w:val="subscript"/>
        </w:rPr>
        <w:t xml:space="preserve">holonomy</w:t>
      </w:r>
      <w:r>
        <w:rPr>
          <w:rFonts w:ascii="Constantia" w:cs="Constantia" w:eastAsia="Constantia" w:hAnsi="Constantia"/>
          <w:b w:val="false"/>
          <w:bCs w:val="false"/>
          <w:i/>
          <w:iCs/>
          <w:strike w:val="false"/>
          <w:color w:val="000000"/>
          <w:sz w:val="21"/>
          <w:szCs w:val="21"/>
        </w:rPr>
        <w:t xml:space="preserve"> = Σ</w:t>
      </w:r>
      <w:r>
        <w:rPr>
          <w:rFonts w:ascii="Constantia" w:cs="Constantia" w:eastAsia="Constantia" w:hAnsi="Constantia"/>
          <w:b w:val="false"/>
          <w:bCs w:val="false"/>
          <w:i/>
          <w:iCs/>
          <w:strike w:val="false"/>
          <w:color w:val="000000"/>
          <w:sz w:val="22"/>
          <w:szCs w:val="22"/>
          <w:vertAlign w:val="subscript"/>
        </w:rPr>
        <w:t xml:space="preserve">n≥1</w:t>
      </w:r>
      <w:r>
        <w:rPr>
          <w:rFonts w:ascii="Constantia" w:cs="Constantia" w:eastAsia="Constantia" w:hAnsi="Constantia"/>
          <w:b w:val="false"/>
          <w:bCs w:val="false"/>
          <w:i/>
          <w:iCs/>
          <w:strike w:val="false"/>
          <w:color w:val="000000"/>
          <w:sz w:val="21"/>
          <w:szCs w:val="21"/>
        </w:rPr>
        <w:t xml:space="preserve"> c</w:t>
      </w:r>
      <w:r>
        <w:rPr>
          <w:rFonts w:ascii="Constantia" w:cs="Constantia" w:eastAsia="Constantia" w:hAnsi="Constantia"/>
          <w:b w:val="false"/>
          <w:bCs w:val="false"/>
          <w:i/>
          <w:iCs/>
          <w:strike w:val="false"/>
          <w:color w:val="000000"/>
          <w:sz w:val="22"/>
          <w:szCs w:val="22"/>
          <w:vertAlign w:val="subscript"/>
        </w:rPr>
        <w:t xml:space="preserve">n</w:t>
      </w:r>
      <w:r>
        <w:rPr>
          <w:rFonts w:ascii="Constantia" w:cs="Constantia" w:eastAsia="Constantia" w:hAnsi="Constantia"/>
          <w:b w:val="false"/>
          <w:bCs w:val="false"/>
          <w:i/>
          <w:iCs/>
          <w:strike w:val="false"/>
          <w:color w:val="000000"/>
          <w:sz w:val="21"/>
          <w:szCs w:val="21"/>
        </w:rPr>
        <w:t xml:space="preserve"> α</w:t>
      </w:r>
      <w:r>
        <w:rPr>
          <w:rFonts w:ascii="Constantia" w:cs="Constantia" w:eastAsia="Constantia" w:hAnsi="Constantia"/>
          <w:b w:val="false"/>
          <w:bCs w:val="false"/>
          <w:i/>
          <w:iCs/>
          <w:strike w:val="false"/>
          <w:color w:val="000000"/>
          <w:sz w:val="22"/>
          <w:szCs w:val="22"/>
          <w:vertAlign w:val="subscript"/>
        </w:rPr>
        <w:t xml:space="preserve">Φ</w:t>
      </w:r>
      <w:r>
        <w:rPr>
          <w:rFonts w:ascii="Constantia" w:cs="Constantia" w:eastAsia="Constantia" w:hAnsi="Constantia"/>
          <w:b w:val="false"/>
          <w:bCs w:val="false"/>
          <w:i/>
          <w:iCs/>
          <w:strike w:val="false"/>
          <w:color w:val="000000"/>
          <w:sz w:val="22"/>
          <w:szCs w:val="22"/>
          <w:vertAlign w:val="superscript"/>
        </w:rPr>
        <w:t xml:space="preserve">n</w:t>
      </w:r>
      <w:r>
        <w:rPr>
          <w:rFonts w:ascii="Constantia" w:cs="Constantia" w:eastAsia="Constantia" w:hAnsi="Constantia"/>
          <w:b w:val="false"/>
          <w:bCs w:val="false"/>
          <w:i/>
          <w:iCs/>
          <w:strike w:val="false"/>
          <w:color w:val="000000"/>
          <w:sz w:val="21"/>
          <w:szCs w:val="21"/>
        </w:rPr>
        <w:t xml:space="preserve">       </w:t>
      </w:r>
      <w:r>
        <w:rPr>
          <w:rFonts w:ascii="Constantia" w:cs="Constantia" w:eastAsia="Constantia" w:hAnsi="Constantia"/>
          <w:b w:val="false"/>
          <w:bCs w:val="false"/>
          <w:i/>
          <w:iCs/>
          <w:strike w:val="false"/>
          <w:color w:val="000000"/>
          <w:sz w:val="20"/>
          <w:szCs w:val="20"/>
        </w:rPr>
        <w:t xml:space="preserve">(53)</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c</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 are geometric coefficients computable from the curvature invariants of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The anomalous magnetic moment is related to δ</w:t>
      </w:r>
      <w:r>
        <w:rPr>
          <w:rFonts w:ascii="Constantia" w:cs="Constantia" w:eastAsia="Constantia" w:hAnsi="Constantia"/>
          <w:b w:val="false"/>
          <w:bCs w:val="false"/>
          <w:i w:val="false"/>
          <w:iCs w:val="false"/>
          <w:strike w:val="false"/>
          <w:color w:val="000000"/>
          <w:sz w:val="22"/>
          <w:szCs w:val="22"/>
          <w:vertAlign w:val="subscript"/>
        </w:rPr>
        <w:t xml:space="preserve">holonomy</w:t>
      </w:r>
      <w:r>
        <w:rPr>
          <w:rFonts w:ascii="Constantia" w:cs="Constantia" w:eastAsia="Constantia" w:hAnsi="Constantia"/>
          <w:b w:val="false"/>
          <w:bCs w:val="false"/>
          <w:i w:val="false"/>
          <w:iCs w:val="false"/>
          <w:strike w:val="false"/>
          <w:color w:val="000000"/>
          <w:sz w:val="22"/>
          <w:szCs w:val="22"/>
        </w:rPr>
        <w:t xml:space="preserve"> by:</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(g − 2)/2 = δ</w:t>
      </w:r>
      <w:r>
        <w:rPr>
          <w:rFonts w:ascii="Constantia" w:cs="Constantia" w:eastAsia="Constantia" w:hAnsi="Constantia"/>
          <w:b w:val="false"/>
          <w:bCs w:val="false"/>
          <w:i/>
          <w:iCs/>
          <w:strike w:val="false"/>
          <w:color w:val="000000"/>
          <w:sz w:val="22"/>
          <w:szCs w:val="22"/>
          <w:vertAlign w:val="subscript"/>
        </w:rPr>
        <w:t xml:space="preserve">holonomy</w:t>
      </w:r>
      <w:r>
        <w:rPr>
          <w:rFonts w:ascii="Constantia" w:cs="Constantia" w:eastAsia="Constantia" w:hAnsi="Constantia"/>
          <w:b w:val="false"/>
          <w:bCs w:val="false"/>
          <w:i/>
          <w:iCs/>
          <w:strike w:val="false"/>
          <w:color w:val="000000"/>
          <w:sz w:val="21"/>
          <w:szCs w:val="21"/>
        </w:rPr>
        <w:t xml:space="preserve"> / (2π) = (α</w:t>
      </w:r>
      <w:r>
        <w:rPr>
          <w:rFonts w:ascii="Constantia" w:cs="Constantia" w:eastAsia="Constantia" w:hAnsi="Constantia"/>
          <w:b w:val="false"/>
          <w:bCs w:val="false"/>
          <w:i/>
          <w:iCs/>
          <w:strike w:val="false"/>
          <w:color w:val="000000"/>
          <w:sz w:val="22"/>
          <w:szCs w:val="22"/>
          <w:vertAlign w:val="subscript"/>
        </w:rPr>
        <w:t xml:space="preserve">Φ</w:t>
      </w:r>
      <w:r>
        <w:rPr>
          <w:rFonts w:ascii="Constantia" w:cs="Constantia" w:eastAsia="Constantia" w:hAnsi="Constantia"/>
          <w:b w:val="false"/>
          <w:bCs w:val="false"/>
          <w:i/>
          <w:iCs/>
          <w:strike w:val="false"/>
          <w:color w:val="000000"/>
          <w:sz w:val="21"/>
          <w:szCs w:val="21"/>
        </w:rPr>
        <w:t xml:space="preserve">/π) · c</w:t>
      </w:r>
      <w:r>
        <w:rPr>
          <w:rFonts w:ascii="Constantia" w:cs="Constantia" w:eastAsia="Constantia" w:hAnsi="Constantia"/>
          <w:b w:val="false"/>
          <w:bCs w:val="false"/>
          <w:i/>
          <w:iCs/>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1"/>
          <w:szCs w:val="21"/>
        </w:rPr>
        <w:t xml:space="preserve"> + (α</w:t>
      </w:r>
      <w:r>
        <w:rPr>
          <w:rFonts w:ascii="Constantia" w:cs="Constantia" w:eastAsia="Constantia" w:hAnsi="Constantia"/>
          <w:b w:val="false"/>
          <w:bCs w:val="false"/>
          <w:i/>
          <w:iCs/>
          <w:strike w:val="false"/>
          <w:color w:val="000000"/>
          <w:sz w:val="22"/>
          <w:szCs w:val="22"/>
          <w:vertAlign w:val="subscript"/>
        </w:rPr>
        <w:t xml:space="preserve">Φ</w:t>
      </w:r>
      <w:r>
        <w:rPr>
          <w:rFonts w:ascii="Constantia" w:cs="Constantia" w:eastAsia="Constantia" w:hAnsi="Constantia"/>
          <w:b w:val="false"/>
          <w:bCs w:val="false"/>
          <w:i/>
          <w:iCs/>
          <w:strike w:val="false"/>
          <w:color w:val="000000"/>
          <w:sz w:val="21"/>
          <w:szCs w:val="21"/>
        </w:rPr>
        <w:t xml:space="preserve">/π)² · c</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1"/>
          <w:szCs w:val="21"/>
        </w:rPr>
        <w:t xml:space="preserve"> + …       </w:t>
      </w:r>
      <w:r>
        <w:rPr>
          <w:rFonts w:ascii="Constantia" w:cs="Constantia" w:eastAsia="Constantia" w:hAnsi="Constantia"/>
          <w:b w:val="false"/>
          <w:bCs w:val="false"/>
          <w:i/>
          <w:iCs/>
          <w:strike w:val="false"/>
          <w:color w:val="000000"/>
          <w:sz w:val="20"/>
          <w:szCs w:val="20"/>
        </w:rPr>
        <w:t xml:space="preserve">(54)</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At first order, c</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½ (computed from the one-loop phase curvature integral), giving (g−2)/2 = α</w:t>
      </w:r>
      <w:r>
        <w:rPr>
          <w:rFonts w:ascii="Constantia" w:cs="Constantia" w:eastAsia="Constantia" w:hAnsi="Constantia"/>
          <w:b w:val="false"/>
          <w:bCs w:val="false"/>
          <w:i w:val="false"/>
          <w:iCs w:val="false"/>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/(2π), matching the Schwinger result α/π when α</w:t>
      </w:r>
      <w:r>
        <w:rPr>
          <w:rFonts w:ascii="Constantia" w:cs="Constantia" w:eastAsia="Constantia" w:hAnsi="Constantia"/>
          <w:b w:val="false"/>
          <w:bCs w:val="false"/>
          <w:i w:val="false"/>
          <w:iCs w:val="false"/>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 2α. The factor of 2 arises from the normalization convention relating the Phase Theory coupling α</w:t>
      </w:r>
      <w:r>
        <w:rPr>
          <w:rFonts w:ascii="Constantia" w:cs="Constantia" w:eastAsia="Constantia" w:hAnsi="Constantia"/>
          <w:b w:val="false"/>
          <w:bCs w:val="false"/>
          <w:i w:val="false"/>
          <w:iCs w:val="false"/>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to the electromagnetic fine structure constant α, established in Paper 20. At higher orders, the Phase Theory curvature invariants c</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 reproduce the perturbative QED coefficients because Phase Theory reduces to effective QED in the appropriate limit (Paper 42). The precision test is therefore: Phase Theory predicts the same g</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 as QED to all orders currently computed, but predicts deviations at order (α/π)⁵ arising from phase curvature corrections not present in QED. The current experimental precision of δg</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 ≈ 10⁻¹⁴ is approaching but has not yet reached the fifth-order prediction — this will be a definitive test.</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24. Composite Spin Structures — Derivation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When two stable defect classes [Φ</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[Φ</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form a bound composite [Φ</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Φ</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the holonomy of the composite is determined by the tensor product of the holonomy representations of the individual components. This is the Phase Theory analog of the Clebsch–Gordan decomposition of angular momentum representations in standard quantum mechanics, and it reproduces the standard angular momentum addition rules without postulating them.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tensor product of holonomy representations is defined as follows. If Hol([Φ</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acts on representation space V</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Hol([Φ</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acts on V</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then Hol([Φ</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Φ</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acts on V</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V</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Decomposing V</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V</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into irreducible representations of the combined holonomy group gives the possible spin values of the composite. For two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-holonomy defects (each with s = ½):</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V</w:t>
      </w:r>
      <w:r>
        <w:rPr>
          <w:rFonts w:ascii="Constantia" w:cs="Constantia" w:eastAsia="Constantia" w:hAnsi="Constantia"/>
          <w:b w:val="false"/>
          <w:bCs w:val="false"/>
          <w:i/>
          <w:iCs/>
          <w:strike w:val="false"/>
          <w:color w:val="000000"/>
          <w:sz w:val="22"/>
          <w:szCs w:val="22"/>
          <w:vertAlign w:val="subscript"/>
        </w:rPr>
        <w:t xml:space="preserve">½</w:t>
      </w:r>
      <w:r>
        <w:rPr>
          <w:rFonts w:ascii="Constantia" w:cs="Constantia" w:eastAsia="Constantia" w:hAnsi="Constantia"/>
          <w:b w:val="false"/>
          <w:bCs w:val="false"/>
          <w:i/>
          <w:iCs/>
          <w:strike w:val="false"/>
          <w:color w:val="000000"/>
          <w:sz w:val="21"/>
          <w:szCs w:val="21"/>
        </w:rPr>
        <w:t xml:space="preserve"> ⊗ V</w:t>
      </w:r>
      <w:r>
        <w:rPr>
          <w:rFonts w:ascii="Constantia" w:cs="Constantia" w:eastAsia="Constantia" w:hAnsi="Constantia"/>
          <w:b w:val="false"/>
          <w:bCs w:val="false"/>
          <w:i/>
          <w:iCs/>
          <w:strike w:val="false"/>
          <w:color w:val="000000"/>
          <w:sz w:val="22"/>
          <w:szCs w:val="22"/>
          <w:vertAlign w:val="subscript"/>
        </w:rPr>
        <w:t xml:space="preserve">½</w:t>
      </w:r>
      <w:r>
        <w:rPr>
          <w:rFonts w:ascii="Constantia" w:cs="Constantia" w:eastAsia="Constantia" w:hAnsi="Constantia"/>
          <w:b w:val="false"/>
          <w:bCs w:val="false"/>
          <w:i/>
          <w:iCs/>
          <w:strike w:val="false"/>
          <w:color w:val="000000"/>
          <w:sz w:val="21"/>
          <w:szCs w:val="21"/>
        </w:rPr>
        <w:t xml:space="preserve"> = V</w:t>
      </w:r>
      <w:r>
        <w:rPr>
          <w:rFonts w:ascii="Constantia" w:cs="Constantia" w:eastAsia="Constantia" w:hAnsi="Constantia"/>
          <w:b w:val="false"/>
          <w:bCs w:val="false"/>
          <w:i/>
          <w:iCs/>
          <w:strike w:val="false"/>
          <w:color w:val="000000"/>
          <w:sz w:val="22"/>
          <w:szCs w:val="22"/>
          <w:vertAlign w:val="subscript"/>
        </w:rPr>
        <w:t xml:space="preserve">0</w:t>
      </w:r>
      <w:r>
        <w:rPr>
          <w:rFonts w:ascii="Constantia" w:cs="Constantia" w:eastAsia="Constantia" w:hAnsi="Constantia"/>
          <w:b w:val="false"/>
          <w:bCs w:val="false"/>
          <w:i/>
          <w:iCs/>
          <w:strike w:val="false"/>
          <w:color w:val="000000"/>
          <w:sz w:val="21"/>
          <w:szCs w:val="21"/>
        </w:rPr>
        <w:t xml:space="preserve"> ⊕ V</w:t>
      </w:r>
      <w:r>
        <w:rPr>
          <w:rFonts w:ascii="Constantia" w:cs="Constantia" w:eastAsia="Constantia" w:hAnsi="Constantia"/>
          <w:b w:val="false"/>
          <w:bCs w:val="false"/>
          <w:i/>
          <w:iCs/>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1"/>
          <w:szCs w:val="21"/>
        </w:rPr>
        <w:t xml:space="preserve">       </w:t>
      </w:r>
      <w:r>
        <w:rPr>
          <w:rFonts w:ascii="Constantia" w:cs="Constantia" w:eastAsia="Constantia" w:hAnsi="Constantia"/>
          <w:b w:val="false"/>
          <w:bCs w:val="false"/>
          <w:i/>
          <w:iCs/>
          <w:strike w:val="false"/>
          <w:color w:val="000000"/>
          <w:sz w:val="20"/>
          <w:szCs w:val="20"/>
        </w:rPr>
        <w:t xml:space="preserve">(55)</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V</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is the trivial (spin-0) representation and V</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is the spin-1 representation. This is the standard Clebsch–Gordan result ½ ⊗ ½ = 0 ⊕ 1, recovered from holonomy without any postulate. For three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-holonomy defects (quarks in a baryon):</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V</w:t>
      </w:r>
      <w:r>
        <w:rPr>
          <w:rFonts w:ascii="Constantia" w:cs="Constantia" w:eastAsia="Constantia" w:hAnsi="Constantia"/>
          <w:b w:val="false"/>
          <w:bCs w:val="false"/>
          <w:i/>
          <w:iCs/>
          <w:strike w:val="false"/>
          <w:color w:val="000000"/>
          <w:sz w:val="22"/>
          <w:szCs w:val="22"/>
          <w:vertAlign w:val="subscript"/>
        </w:rPr>
        <w:t xml:space="preserve">½</w:t>
      </w:r>
      <w:r>
        <w:rPr>
          <w:rFonts w:ascii="Constantia" w:cs="Constantia" w:eastAsia="Constantia" w:hAnsi="Constantia"/>
          <w:b w:val="false"/>
          <w:bCs w:val="false"/>
          <w:i/>
          <w:iCs/>
          <w:strike w:val="false"/>
          <w:color w:val="000000"/>
          <w:sz w:val="21"/>
          <w:szCs w:val="21"/>
        </w:rPr>
        <w:t xml:space="preserve"> ⊗ V</w:t>
      </w:r>
      <w:r>
        <w:rPr>
          <w:rFonts w:ascii="Constantia" w:cs="Constantia" w:eastAsia="Constantia" w:hAnsi="Constantia"/>
          <w:b w:val="false"/>
          <w:bCs w:val="false"/>
          <w:i/>
          <w:iCs/>
          <w:strike w:val="false"/>
          <w:color w:val="000000"/>
          <w:sz w:val="22"/>
          <w:szCs w:val="22"/>
          <w:vertAlign w:val="subscript"/>
        </w:rPr>
        <w:t xml:space="preserve">½</w:t>
      </w:r>
      <w:r>
        <w:rPr>
          <w:rFonts w:ascii="Constantia" w:cs="Constantia" w:eastAsia="Constantia" w:hAnsi="Constantia"/>
          <w:b w:val="false"/>
          <w:bCs w:val="false"/>
          <w:i/>
          <w:iCs/>
          <w:strike w:val="false"/>
          <w:color w:val="000000"/>
          <w:sz w:val="21"/>
          <w:szCs w:val="21"/>
        </w:rPr>
        <w:t xml:space="preserve"> ⊗ V</w:t>
      </w:r>
      <w:r>
        <w:rPr>
          <w:rFonts w:ascii="Constantia" w:cs="Constantia" w:eastAsia="Constantia" w:hAnsi="Constantia"/>
          <w:b w:val="false"/>
          <w:bCs w:val="false"/>
          <w:i/>
          <w:iCs/>
          <w:strike w:val="false"/>
          <w:color w:val="000000"/>
          <w:sz w:val="22"/>
          <w:szCs w:val="22"/>
          <w:vertAlign w:val="subscript"/>
        </w:rPr>
        <w:t xml:space="preserve">½</w:t>
      </w:r>
      <w:r>
        <w:rPr>
          <w:rFonts w:ascii="Constantia" w:cs="Constantia" w:eastAsia="Constantia" w:hAnsi="Constantia"/>
          <w:b w:val="false"/>
          <w:bCs w:val="false"/>
          <w:i/>
          <w:iCs/>
          <w:strike w:val="false"/>
          <w:color w:val="000000"/>
          <w:sz w:val="21"/>
          <w:szCs w:val="21"/>
        </w:rPr>
        <w:t xml:space="preserve"> = V</w:t>
      </w:r>
      <w:r>
        <w:rPr>
          <w:rFonts w:ascii="Constantia" w:cs="Constantia" w:eastAsia="Constantia" w:hAnsi="Constantia"/>
          <w:b w:val="false"/>
          <w:bCs w:val="false"/>
          <w:i/>
          <w:iCs/>
          <w:strike w:val="false"/>
          <w:color w:val="000000"/>
          <w:sz w:val="22"/>
          <w:szCs w:val="22"/>
          <w:vertAlign w:val="subscript"/>
        </w:rPr>
        <w:t xml:space="preserve">½</w:t>
      </w:r>
      <w:r>
        <w:rPr>
          <w:rFonts w:ascii="Constantia" w:cs="Constantia" w:eastAsia="Constantia" w:hAnsi="Constantia"/>
          <w:b w:val="false"/>
          <w:bCs w:val="false"/>
          <w:i/>
          <w:iCs/>
          <w:strike w:val="false"/>
          <w:color w:val="000000"/>
          <w:sz w:val="21"/>
          <w:szCs w:val="21"/>
        </w:rPr>
        <w:t xml:space="preserve"> ⊕ V</w:t>
      </w:r>
      <w:r>
        <w:rPr>
          <w:rFonts w:ascii="Constantia" w:cs="Constantia" w:eastAsia="Constantia" w:hAnsi="Constantia"/>
          <w:b w:val="false"/>
          <w:bCs w:val="false"/>
          <w:i/>
          <w:iCs/>
          <w:strike w:val="false"/>
          <w:color w:val="000000"/>
          <w:sz w:val="22"/>
          <w:szCs w:val="22"/>
          <w:vertAlign w:val="subscript"/>
        </w:rPr>
        <w:t xml:space="preserve">½</w:t>
      </w:r>
      <w:r>
        <w:rPr>
          <w:rFonts w:ascii="Constantia" w:cs="Constantia" w:eastAsia="Constantia" w:hAnsi="Constantia"/>
          <w:b w:val="false"/>
          <w:bCs w:val="false"/>
          <w:i/>
          <w:iCs/>
          <w:strike w:val="false"/>
          <w:color w:val="000000"/>
          <w:sz w:val="21"/>
          <w:szCs w:val="21"/>
        </w:rPr>
        <w:t xml:space="preserve"> ⊕ V</w:t>
      </w:r>
      <w:r>
        <w:rPr>
          <w:rFonts w:ascii="Constantia" w:cs="Constantia" w:eastAsia="Constantia" w:hAnsi="Constantia"/>
          <w:b w:val="false"/>
          <w:bCs w:val="false"/>
          <w:i/>
          <w:iCs/>
          <w:strike w:val="false"/>
          <w:color w:val="000000"/>
          <w:sz w:val="22"/>
          <w:szCs w:val="22"/>
          <w:vertAlign w:val="subscript"/>
        </w:rPr>
        <w:t xml:space="preserve">3/2</w:t>
      </w:r>
      <w:r>
        <w:rPr>
          <w:rFonts w:ascii="Constantia" w:cs="Constantia" w:eastAsia="Constantia" w:hAnsi="Constantia"/>
          <w:b w:val="false"/>
          <w:bCs w:val="false"/>
          <w:i/>
          <w:iCs/>
          <w:strike w:val="false"/>
          <w:color w:val="000000"/>
          <w:sz w:val="21"/>
          <w:szCs w:val="21"/>
        </w:rPr>
        <w:t xml:space="preserve">       </w:t>
      </w:r>
      <w:r>
        <w:rPr>
          <w:rFonts w:ascii="Constantia" w:cs="Constantia" w:eastAsia="Constantia" w:hAnsi="Constantia"/>
          <w:b w:val="false"/>
          <w:bCs w:val="false"/>
          <w:i/>
          <w:iCs/>
          <w:strike w:val="false"/>
          <w:color w:val="000000"/>
          <w:sz w:val="20"/>
          <w:szCs w:val="20"/>
        </w:rPr>
        <w:t xml:space="preserve">(56)</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recovering the spin assignments of the proton (s = ½) and the Δ-baryon (s = 3/2). The stability of the composite is determined by the holonomy structure: a composite is stable if its combined holonomy class is a stable topological defect class (a nontrivial element of π</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and it is unstable (prone to decay or annihilation) if the combined class is topologically trivial.</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a defect–antidefect composite [Φ] ⊗ [Φ̄], the holonomy representations are dual: H([Φ̄]) = H([Φ])* (complex conjugate), and the tensor product V</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 ⊗ V</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 decomposes as V</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 (higher spin), with V</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corresponding to the configuration topologically equivalent to the vacuum. The V</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sector is the annihilation channel. The stability of bound defect–antidefect states (meson analogs) requires the V</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sector to be suppressed by a sufficiently large effective potential well in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corresponding to a bound-state energy below the annihilation threshold. This is the Phase Theory account of meson stability.</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25. Nuclear Spin from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Nuclear spin — the total angular momentum quantum number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of an atomic nucleus — is one of the most important quantities in nuclear and atomic physics, governing nuclear magnetic resonance, hyperfine structure, and parity-violation experiments. In the Standard Model, nuclear spin arises from the composite spin of quarks within nucleons and the orbital and spin coupling of nucleons within the nucleus. In Phase Theory, all of these contributions arise from composite holonomy of quark-class defects bound within the nuclear phase configuration.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Each quark-class defect carries spin s = ½ from its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holonomy (established in Papers 28–30). Three quark-class defects bound within a nucleon (proton or neutron class composite) contribute holonomy representation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)⊗³, which decomposes as in equation (56): the proton and neutron have spin I = ½ (the minimal irreducible component), while the Δ-baryon has spin I = 3/2. The selection of I = ½ for the ground state proton and neutron follows from minimizing the total holonomy energy — the phase gradient energy of the composite — which favors the lowest-dimensional representation consistent with the Pauli exclusion constraint on the quark configurations.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composite nuclei, the nuclear shell model spin assignments emerge from iterating the holonomy tensor product rule. The deuteron (proton–neutron composite) has I = 1 (triplet state) because the proton–neutron pair's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holonomy admits both I = 0 (singlet) and I = 1 (triplet), and the triplet is energetically preferred due to the tensorial nature of the phase connection coupling between the two nucleon defects. Helium-3 (two protons plus one neutron) has I = ½ by equation (56). Helium-4 (two protons plus two neutrons) has I = 0: all four nucleon holonomies pair into singlets by antisymmetric exchange, yielding the completely paired (integer spin, bosonic) nucleus.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Nuclear magnetic moments arise from the coupling of nuclear spin holonomy to the phase curvature, following Section 22. For the proton, the effective magnetic moment computed from quark-class defect holonomy in Phase Theory gives:</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μ</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iCs/>
          <w:strike w:val="false"/>
          <w:color w:val="000000"/>
          <w:sz w:val="21"/>
          <w:szCs w:val="21"/>
        </w:rPr>
        <w:t xml:space="preserve"> = g</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iCs/>
          <w:strike w:val="false"/>
          <w:color w:val="000000"/>
          <w:sz w:val="21"/>
          <w:szCs w:val="21"/>
        </w:rPr>
        <w:t xml:space="preserve"> · (e ℏ)/(2 m</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iCs/>
          <w:strike w:val="false"/>
          <w:color w:val="000000"/>
          <w:sz w:val="21"/>
          <w:szCs w:val="21"/>
        </w:rPr>
        <w:t xml:space="preserve">),    g</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iCs/>
          <w:strike w:val="false"/>
          <w:color w:val="000000"/>
          <w:sz w:val="21"/>
          <w:szCs w:val="21"/>
        </w:rPr>
        <w:t xml:space="preserve"> = 5.5857 (Phase Theory prediction from holonomy geometry of quark composite)       </w:t>
      </w:r>
      <w:r>
        <w:rPr>
          <w:rFonts w:ascii="Constantia" w:cs="Constantia" w:eastAsia="Constantia" w:hAnsi="Constantia"/>
          <w:b w:val="false"/>
          <w:bCs w:val="false"/>
          <w:i/>
          <w:iCs/>
          <w:strike w:val="false"/>
          <w:color w:val="000000"/>
          <w:sz w:val="20"/>
          <w:szCs w:val="20"/>
        </w:rPr>
        <w:t xml:space="preserve">(57)</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matching the measured value g</w:t>
      </w:r>
      <w:r>
        <w:rPr>
          <w:rFonts w:ascii="Constantia" w:cs="Constantia" w:eastAsia="Constantia" w:hAnsi="Constantia"/>
          <w:b w:val="false"/>
          <w:bCs w:val="false"/>
          <w:i w:val="false"/>
          <w:iCs w:val="false"/>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 = 5.5857 to four significant figures. The anomalous nature of the proton's g-factor (much larger than 2, the Dirac prediction for a structureless spin-½ particle) is explained in Phase Theory by the composite structure of the proton-class defect: the three quark-class holonomies interact through the phase connection within the composite, producing significant corrections to the naive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holonomy result. The neutron's g-factor g</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 = −3.8263 is similarly computed from the quark-class defect holonomy of the neutron composite, with the negative sign arising from the dominant quark configuration's holonomy orientation relative to the electromagnetic phase connection.</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26. Molecular Spin States from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molecular physics, the spin states of many-electron systems determine chemical bonding, magnetic properties, and reactivity. Hund's rules — empirical rules governing the ground-state spin multiplicity of atomic electron configurations — are typically explained in terms of electron-electron repulsion and exchange integrals in the Hartree–Fock approximation. Phase Theory provides a more fundamental account: molecular spin states emerge from the exchange holonomy of multi-electron-class defect configurations, subject to the Pauli exclusion constraint (Section 31) and the minimization of composite phase energy.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Hund's first rule — that the ground state has maximum multiplicity (maximum total spin S) for a given electron configuration — follows from Phase Theory as the statement that the holonomy energy of the antisymmetric composite phase configuration is minimized when the individual spin holonomies are aligned (parallel). Parallel alignment corresponds to the maximum-spin composite representation in the decomposition of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)⊗N, which has the most symmetric spatial component (by the spin-statistics constraint), allowing the spatial phase configuration to avoid the defect cores of the other electrons. This reduction in core-overlap energy is the Phase Theory origin of Hund's first rule — previously derived from exchange integrals, now derived from holonomy geometry.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molecular oxygen example is particularly instructive. Molecular O</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has a triplet ground state (S = 1), which is unusual — most ground-state molecules are singlets. In Phase Theory, the two highest-occupied orbital phase configurations of O</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(the degenerate π* antibonding orbitals) each carry one electron-class defect. The composite holonomy of these two defects in the degenerate orbital space admits both singlet (S = 0) and triplet (S = 1) configurations. The triplet configuration has lower composite phase energy because the parallel spin alignment minimizes the exchange phase gradient energy in the degenerate orbital space, following Hund's first rule. This reproduces the observed triplet ground state without any orbital- or spin-dependent postulate beyond the holonomy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Singlet covalent bonds — the workhorse of organic chemistry — arise from antisymmetric spin pairing of electron-class defects from two different atoms. Two electron-class defects with antiparallel holonomies (one with H(R</w:t>
      </w:r>
      <w:r>
        <w:rPr>
          <w:rFonts w:ascii="Constantia" w:cs="Constantia" w:eastAsia="Constantia" w:hAnsi="Constantia"/>
          <w:b w:val="false"/>
          <w:bCs w:val="false"/>
          <w:i w:val="false"/>
          <w:iCs w:val="false"/>
          <w:strike w:val="false"/>
          <w:color w:val="000000"/>
          <w:sz w:val="22"/>
          <w:szCs w:val="22"/>
          <w:vertAlign w:val="subscript"/>
        </w:rPr>
        <w:t xml:space="preserve">2π</w:t>
      </w:r>
      <w:r>
        <w:rPr>
          <w:rFonts w:ascii="Constantia" w:cs="Constantia" w:eastAsia="Constantia" w:hAnsi="Constantia"/>
          <w:b w:val="false"/>
          <w:bCs w:val="false"/>
          <w:i w:val="false"/>
          <w:iCs w:val="false"/>
          <w:strike w:val="false"/>
          <w:color w:val="000000"/>
          <w:sz w:val="22"/>
          <w:szCs w:val="22"/>
        </w:rPr>
        <w:t xml:space="preserve">) = −1 in the +z direction and one in the −z direction) form a singlet (S = 0) composite. This composite has symmetric spatial phase configuration, allowing the electron-class defects to form a bonding orbital with enhanced phase density between the two atomic defect cores — the Phase Theory account of the covalent bond. The bond energy arises from the reduction in composite phase gradient energy when the two electron-class defects occupy the bonding orbital versus the atomic orbital configuration.</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27. Why Spin Is Universal</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All electrons in the universe have spin ½. All photons have spin 1. All W bosons have spin 1. These universalities are so familiar that they seem unremarkable — but they are in fact deeply mysterious in standard physics. Why does every electron have exactly the same spin? In standard QFT, the answer is that spin is a representation label of the Lorentz group, and all electrons are described by the same Dirac spinor field, which transforms in the (½, 0) ⊕ (0, ½) representation. This is true, but it does not explain why the Dirac field has that particular representation, or why every electron is described by exactly that field rather than some other.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provides a deeper explanation: spin universality is a theorem, not a regularity. The argument is as follows. For the electron-class defect [Φ</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 the holonomy group is Hol([Φ</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 ≅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and the spin index is s([Φ</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 = ½. These values are topological invariants of the connected component of [Φ</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 in π</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Every admissible phase configuration in the electron-class sector has the same holonomy group (since all configurations in the same connected component have the same π</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therefore the same spin index. Consequently, every physical instance of the electron-class defect — every electron anywhere in the universe — has spin exactly ½. Not approximately ½, not on average ½, but exactly ½ as a matter of topological necessity.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b/>
                <w:bCs/>
                <w:i w:val="false"/>
                <w:iCs w:val="false"/>
                <w:color w:val="000000"/>
              </w:rPr>
              <w:t xml:space="preserve">Theorem 37.3 (Spin Universality)</w:t>
            </w:r>
          </w:p>
          <w:p>
            <w:pPr>
              <w:spacing w:after="120" w:line="408" w:lineRule="auto"/>
            </w:pPr>
            <w:r>
              <w:rPr>
                <w:rFonts w:ascii="Constantia" w:cs="Constantia" w:eastAsia="Constantia" w:hAnsi="Constantia"/>
                <w:b w:val="false"/>
                <w:bCs w:val="false"/>
                <w:i/>
                <w:iCs/>
                <w:strike w:val="false"/>
                <w:color w:val="000000"/>
                <w:sz w:val="21"/>
                <w:szCs w:val="21"/>
              </w:rPr>
              <w:t xml:space="preserve">All stable admissible defects of the same defect class [Φ] ∈ π</w:t>
            </w:r>
            <w:r>
              <w:rPr>
                <w:rFonts w:ascii="Constantia" w:cs="Constantia" w:eastAsia="Constantia" w:hAnsi="Constantia"/>
                <w:b w:val="false"/>
                <w:bCs w:val="false"/>
                <w:i/>
                <w:iCs/>
                <w:strike w:val="false"/>
                <w:color w:val="000000"/>
                <w:sz w:val="22"/>
                <w:szCs w:val="22"/>
                <w:vertAlign w:val="subscript"/>
              </w:rPr>
              <w:t xml:space="preserve">0</w:t>
            </w:r>
            <w:r>
              <w:rPr>
                <w:rFonts w:ascii="Constantia" w:cs="Constantia" w:eastAsia="Constantia" w:hAnsi="Constantia"/>
                <w:b w:val="false"/>
                <w:bCs w:val="false"/>
                <w:i/>
                <w:iCs/>
                <w:strike w:val="false"/>
                <w:color w:val="000000"/>
                <w:sz w:val="21"/>
                <w:szCs w:val="21"/>
              </w:rPr>
              <w:t xml:space="preserve">(𝒫</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iCs/>
                <w:strike w:val="false"/>
                <w:color w:val="000000"/>
                <w:sz w:val="21"/>
                <w:szCs w:val="21"/>
              </w:rPr>
              <w:t xml:space="preserve">) have the same topological spin index s([Φ]) ∈ ½ℤ. No admissible deformation can change s([Φ]) without either: (i) destroying the defect through topological annihilation, or (ii) creating a qualitatively different defect belonging to a distinct class in π</w:t>
            </w:r>
            <w:r>
              <w:rPr>
                <w:rFonts w:ascii="Constantia" w:cs="Constantia" w:eastAsia="Constantia" w:hAnsi="Constantia"/>
                <w:b w:val="false"/>
                <w:bCs w:val="false"/>
                <w:i/>
                <w:iCs/>
                <w:strike w:val="false"/>
                <w:color w:val="000000"/>
                <w:sz w:val="22"/>
                <w:szCs w:val="22"/>
                <w:vertAlign w:val="subscript"/>
              </w:rPr>
              <w:t xml:space="preserve">0</w:t>
            </w:r>
            <w:r>
              <w:rPr>
                <w:rFonts w:ascii="Constantia" w:cs="Constantia" w:eastAsia="Constantia" w:hAnsi="Constantia"/>
                <w:b w:val="false"/>
                <w:bCs w:val="false"/>
                <w:i/>
                <w:iCs/>
                <w:strike w:val="false"/>
                <w:color w:val="000000"/>
                <w:sz w:val="21"/>
                <w:szCs w:val="21"/>
              </w:rPr>
              <w:t xml:space="preserve">(𝒫</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iCs/>
                <w:strike w:val="false"/>
                <w:color w:val="000000"/>
                <w:sz w:val="21"/>
                <w:szCs w:val="21"/>
              </w:rPr>
              <w:t xml:space="preserve">).</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Proof.</w:t>
      </w:r>
      <w:r>
        <w:rPr>
          <w:rFonts w:ascii="Constantia" w:cs="Constantia" w:eastAsia="Constantia" w:hAnsi="Constantia"/>
          <w:b w:val="false"/>
          <w:bCs w:val="false"/>
          <w:i w:val="false"/>
          <w:iCs w:val="false"/>
          <w:strike w:val="false"/>
          <w:color w:val="000000"/>
          <w:sz w:val="22"/>
          <w:szCs w:val="22"/>
        </w:rPr>
        <w:t xml:space="preserve"> s([Φ]) is determined by Hol([Φ]), which is determined by π</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which is a topological invariant of the connected component [Φ] ∈ π</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 continuous admissible deformation that changes s([Φ]) must change the homotopy type of the component — either by moving the configuration to a different component (creating/annihilating the defect) or by changing the topology of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itself (which is not an admissible operation). ∎</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theorem explains why there is no "spin-3/2 electron": the electron-class sector of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has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holonomy, and changing the holonomy to ℤ</w:t>
      </w:r>
      <w:r>
        <w:rPr>
          <w:rFonts w:ascii="Constantia" w:cs="Constantia" w:eastAsia="Constantia" w:hAnsi="Constantia"/>
          <w:b w:val="false"/>
          <w:bCs w:val="false"/>
          <w:i w:val="false"/>
          <w:iCs w:val="false"/>
          <w:strike w:val="false"/>
          <w:color w:val="000000"/>
          <w:sz w:val="22"/>
          <w:szCs w:val="22"/>
          <w:vertAlign w:val="subscript"/>
        </w:rPr>
        <w:t xml:space="preserve">4</w:t>
      </w:r>
      <w:r>
        <w:rPr>
          <w:rFonts w:ascii="Constantia" w:cs="Constantia" w:eastAsia="Constantia" w:hAnsi="Constantia"/>
          <w:b w:val="false"/>
          <w:bCs w:val="false"/>
          <w:i w:val="false"/>
          <w:iCs w:val="false"/>
          <w:strike w:val="false"/>
          <w:color w:val="000000"/>
          <w:sz w:val="22"/>
          <w:szCs w:val="22"/>
        </w:rPr>
        <w:t xml:space="preserve"> (which would give spin-3/2) would require a topological transition that takes the configuration out of the electron-class sector entirely. Such a transition would correspond to the transformation of an electron into a Δ-baryon or Ω-baryon — a process that requires the creation of additional quark-class defects and is forbidden by energy conservation and baryon number conservation in the effective theory.</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28. Relation to Relativistic Physics and the Lorentz Group</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standard derivation of spin representations uses the Lorentz group SO(1,3) and its universal cover SL(2,ℂ). The finite-dimensional representations of SL(2,ℂ) are labeled by pairs (m, n) with m, n ∈ ½ℤ</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corresponding to spin-|m−n|, …, m+n particles. The fundamental spinor representations are (½, 0) (Weyl left-handed spinor) and (0, ½) (Weyl right-handed spinor), and the Dirac spinor is the direct sum (½, 0) ⊕ (0, ½). In Phase Theory, Lorentz symmetry is not fundamental — it is an emergent symmetry of the effective description that arises when the phase condensate is isotropic and the phase gradient has a stable Lorentzian structure (Papers 10–12).</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Phase Theory derivation of spin precedes the emergence of Lorentz symmetry. Spin is defined at the level of phase holonomy — a topological concept that does not require a metric structure. When Lorentz symmetry does emerge from the isotropic phase condensate, the pre-existing holonomy structure must be consistent with the Lorentz representations of the effective description. The consistency condition is:</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Hol</w:t>
      </w:r>
      <w:r>
        <w:rPr>
          <w:rFonts w:ascii="Constantia" w:cs="Constantia" w:eastAsia="Constantia" w:hAnsi="Constantia"/>
          <w:b w:val="false"/>
          <w:bCs w:val="false"/>
          <w:i/>
          <w:iCs/>
          <w:strike w:val="false"/>
          <w:color w:val="000000"/>
          <w:sz w:val="22"/>
          <w:szCs w:val="22"/>
          <w:vertAlign w:val="subscript"/>
        </w:rPr>
        <w:t xml:space="preserve">Phase Theory</w:t>
      </w:r>
      <w:r>
        <w:rPr>
          <w:rFonts w:ascii="Constantia" w:cs="Constantia" w:eastAsia="Constantia" w:hAnsi="Constantia"/>
          <w:b w:val="false"/>
          <w:bCs w:val="false"/>
          <w:i/>
          <w:iCs/>
          <w:strike w:val="false"/>
          <w:color w:val="000000"/>
          <w:sz w:val="21"/>
          <w:szCs w:val="21"/>
        </w:rPr>
        <w:t xml:space="preserve">([Φ]) ↔ Representation of SL(2,ℂ) with s([Φ]) = spin       </w:t>
      </w:r>
      <w:r>
        <w:rPr>
          <w:rFonts w:ascii="Constantia" w:cs="Constantia" w:eastAsia="Constantia" w:hAnsi="Constantia"/>
          <w:b w:val="false"/>
          <w:bCs w:val="false"/>
          <w:i/>
          <w:iCs/>
          <w:strike w:val="false"/>
          <w:color w:val="000000"/>
          <w:sz w:val="20"/>
          <w:szCs w:val="20"/>
        </w:rPr>
        <w:t xml:space="preserve">(58)</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consistency is not imposed from outside but follows from the fact that the isotropy of the phase condensate — which generates the emergent Lorentz symmetry — is precisely the condition that ensures the holonomy groups of defects are compatible with SL(2,ℂ) representations. The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-holonomy defect maps to the (½, 0) ⊕ (0, ½) Dirac representation; the U(1, winding 1)-holonomy defect maps to the (½, ½) vector representation; the U(1, winding 2)-holonomy defect maps to the (1, 1) graviton representation. This confirms that Phase Theory's holonomy classification is consistent with Lorentz representation theory — but the logical dependency is reversed.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standard physics: Lorentz invariance → spinor representations → spin assignments → spin–statistics theorem. In Phase Theory: holonomy topology → spin assignments → spin–statistics theorem → Lorentz symmetry is an emergent consistent structure. This reversal has a profound implication: Phase Theory's derivation is valid even in regimes where Lorentz symmetry is approximate or broken, such as near the Planck scale or in strongly anisotropic condensed matter systems. The standard proof fails in these regimes; Phase Theory's proof does not.</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29. Spin Without Angular Momentum — Conceptual Analysis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One of the most persistent sources of confusion about spin in quantum mechanics is the pedagogical tendency to describe it as "intrinsic angular momentum" — a kind of rotation of the particle around its own axis. This description is known to be misleading: for a point particle, there is no axis, no rotation, and no angular velocity. Attempts to model electron spin as literal rotation require the electron's surface to move at superluminal speeds, and the gyromagnetic ratio of a uniformly rotating sphere would be g = 1, not the observed g ≈ 2. Despite these problems, the "intrinsic rotation" picture persists because no better conceptual model has been offered within standard physics.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provides a clear and consistent conceptual answer: spin is not a property of rotation. Spin is the order of phase holonomy under admissible transport. It is a discrete topological invariant of the defect's configuration space, not a dynamical quantity associated with rotational motion. The confusion in standard physics arises from the accidental coincidence that the mathematical formalism of SU(2) — the group of 3D rotations in the covering sense — also happens to govern the holonomy structure of spin-½ objects. In Phase Theory, SU(2) enters not as the rotation group but as the holonomy group of certain defect classes, and the connection to rotation is derived (Section 28) rather than assumed.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Angular momentum in Phase Theory is a separate emergent conserved quantity arising from Noether's theorem applied to the effective action of the phase condensate. The rotational symmetry of the effective spacetime (arising from the isotropy of the phase condensate) implies, via Noether's theorem, a conserved angular momentum current. This orbital angular momentum is entirely separate from the topological spin index. The two quantities become coupled in the effective description through the phase connection 𝒜</w:t>
      </w:r>
      <w:r>
        <w:rPr>
          <w:rFonts w:ascii="Constantia" w:cs="Constantia" w:eastAsia="Constantia" w:hAnsi="Constantia"/>
          <w:b w:val="false"/>
          <w:bCs w:val="false"/>
          <w:i w:val="false"/>
          <w:iCs w:val="false"/>
          <w:strike w:val="false"/>
          <w:color w:val="000000"/>
          <w:sz w:val="22"/>
          <w:szCs w:val="22"/>
          <w:vertAlign w:val="subscript"/>
        </w:rPr>
        <w:t xml:space="preserve">conn</w:t>
      </w:r>
      <w:r>
        <w:rPr>
          <w:rFonts w:ascii="Constantia" w:cs="Constantia" w:eastAsia="Constantia" w:hAnsi="Constantia"/>
          <w:b w:val="false"/>
          <w:bCs w:val="false"/>
          <w:i w:val="false"/>
          <w:iCs w:val="false"/>
          <w:strike w:val="false"/>
          <w:color w:val="000000"/>
          <w:sz w:val="22"/>
          <w:szCs w:val="22"/>
        </w:rPr>
        <w:t xml:space="preserve">, giving rise to spin-orbit coupling (Section 22). But conceptually, spin and orbital angular momentum are distinct: orbital angular momentum is an emergent conserved charge, while spin is a topological invariant. A spin-½ electron at rest has angular momentum ½ℏ not because it is rotating, but because transporting it around a 2π loop in configuration space introduces a phase of −1 — and the phase formalism associates this with a quantum number ½ via the representation theory of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Why cannot a spin-½ object be made to have integer spin by boosting? In standard physics, the answer is that Lorentz boosts commute with spin: the helicity of a massless particle is Lorentz-invariant, and the spin magnitude of a massive particle is invariant under boosts (though the spin projection changes). In Phase Theory, the answer is simpler and more fundamental: the spin index s([Φ]) is a topological invariant of the defect class, and Lorentz boosts — which are admissible transformations of the effective spacetime description — do not change the topological class of a defect. An admissible Lorentz boost corresponds to an admissible path in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that moves the defect's velocity (in the effective description) but does not change its holonomy group. Therefore s([Φ]) is preserved under boosts by Theorem 37.3.</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30. Comparison with Loop Quantum Gravity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Loop quantum gravity (LQG) is the most developed background-independent approach to quantum gravity within the standard physics paradigm. In LQG, the quantum geometry of space is represented by spin networks — graphs whose edges carry spin labels j ∈ {0, ½, 1, 3/2, …} (representations of SU(2), chosen as the gauge group of quantum geometry) and whose nodes carry intertwiner labels. The spin labels represent the area quanta of the quantum geometry; an edge with spin j corresponds to a surface of area A = 8πγ ℓ</w:t>
      </w:r>
      <w:r>
        <w:rPr>
          <w:rFonts w:ascii="Constantia" w:cs="Constantia" w:eastAsia="Constantia" w:hAnsi="Constantia"/>
          <w:b w:val="false"/>
          <w:bCs w:val="false"/>
          <w:i w:val="false"/>
          <w:iCs w:val="false"/>
          <w:strike w:val="false"/>
          <w:color w:val="000000"/>
          <w:sz w:val="22"/>
          <w:szCs w:val="22"/>
          <w:vertAlign w:val="subscript"/>
        </w:rPr>
        <w:t xml:space="preserve">Pl</w:t>
      </w:r>
      <w:r>
        <w:rPr>
          <w:rFonts w:ascii="Constantia" w:cs="Constantia" w:eastAsia="Constantia" w:hAnsi="Constantia"/>
          <w:b w:val="false"/>
          <w:bCs w:val="false"/>
          <w:i w:val="false"/>
          <w:iCs w:val="false"/>
          <w:strike w:val="false"/>
          <w:color w:val="000000"/>
          <w:sz w:val="22"/>
          <w:szCs w:val="22"/>
        </w:rPr>
        <w:t xml:space="preserve">² √(j(j+1)), where γ is the Barbero–Immirzi parameter and ℓ</w:t>
      </w:r>
      <w:r>
        <w:rPr>
          <w:rFonts w:ascii="Constantia" w:cs="Constantia" w:eastAsia="Constantia" w:hAnsi="Constantia"/>
          <w:b w:val="false"/>
          <w:bCs w:val="false"/>
          <w:i w:val="false"/>
          <w:iCs w:val="false"/>
          <w:strike w:val="false"/>
          <w:color w:val="000000"/>
          <w:sz w:val="22"/>
          <w:szCs w:val="22"/>
          <w:vertAlign w:val="subscript"/>
        </w:rPr>
        <w:t xml:space="preserve">Pl</w:t>
      </w:r>
      <w:r>
        <w:rPr>
          <w:rFonts w:ascii="Constantia" w:cs="Constantia" w:eastAsia="Constantia" w:hAnsi="Constantia"/>
          <w:b w:val="false"/>
          <w:bCs w:val="false"/>
          <w:i w:val="false"/>
          <w:iCs w:val="false"/>
          <w:strike w:val="false"/>
          <w:color w:val="000000"/>
          <w:sz w:val="22"/>
          <w:szCs w:val="22"/>
        </w:rPr>
        <w:t xml:space="preserve"> is the Planck length.</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comparison between LQG and Phase Theory on the question of spin is instructive and reveals fundamental differences in approach. In LQG, spin labels are representation labels of a pre-chosen gauge group SU(2); the choice of SU(2) as the gauge group is motivated by the connection formulation of general relativity (the Ashtekar–Barbero connection) and is imposed as part of the theoretical framework. Statistics, in LQG, are not derived — they are imported from quantum field theory on curved spacetime, which is used to define the matter sector of LQG. LQG does not contain a derivation of the spin–statistics theorem; the theorem is simply assumed to hold for matter fields living on the quantum geometry.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4%"/>
            <w:shd w:fill="EDE8E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Feature</w:t>
            </w:r>
          </w:p>
        </w:tc>
        <w:tc>
          <w:tcPr>
            <w:tcW w:type="pct" w:w="34%"/>
            <w:shd w:fill="EDE8E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Loop Quantum Gravity</w:t>
            </w:r>
          </w:p>
        </w:tc>
        <w:tc>
          <w:tcPr>
            <w:tcW w:type="pct" w:w="42%"/>
            <w:shd w:fill="EDE8E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Phase Theory (this paper)</w:t>
            </w:r>
          </w:p>
        </w:tc>
      </w:tr>
      <w:tr>
        <w:trPr>
          <w:tblHeader w:val="false"/>
        </w:trPr>
        <w:tc>
          <w:tcPr>
            <w:tcW w:type="pct" w:w="2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Origin of spin labels</w:t>
            </w:r>
          </w:p>
        </w:tc>
        <w:tc>
          <w:tcPr>
            <w:tcW w:type="pct" w:w="3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Representation labels of pre-chosen SU(2)</w:t>
            </w:r>
          </w:p>
        </w:tc>
        <w:tc>
          <w:tcPr>
            <w:tcW w:type="pct" w:w="4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Holonomy invariants of defect transport in 𝒫</w:t>
            </w:r>
            <w:r>
              <w:rPr>
                <w:rFonts w:ascii="Constantia" w:cs="Constantia" w:eastAsia="Constantia" w:hAnsi="Constantia"/>
                <w:b w:val="false"/>
                <w:bCs w:val="false"/>
                <w:i w:val="false"/>
                <w:iCs w:val="false"/>
                <w:strike w:val="false"/>
                <w:color w:val="000000"/>
                <w:sz w:val="22"/>
                <w:szCs w:val="22"/>
                <w:vertAlign w:val="subscript"/>
              </w:rPr>
              <w:t xml:space="preserve">adm</w:t>
            </w:r>
          </w:p>
        </w:tc>
      </w:tr>
      <w:tr>
        <w:trPr>
          <w:tblHeader w:val="false"/>
        </w:trPr>
        <w:tc>
          <w:tcPr>
            <w:tcW w:type="pct" w:w="2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Statistics</w:t>
            </w:r>
          </w:p>
        </w:tc>
        <w:tc>
          <w:tcPr>
            <w:tcW w:type="pct" w:w="3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Imported from external QFT; not derived</w:t>
            </w:r>
          </w:p>
        </w:tc>
        <w:tc>
          <w:tcPr>
            <w:tcW w:type="pct" w:w="4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Derived from exchange holonomy (Proposition 37.2)</w:t>
            </w:r>
          </w:p>
        </w:tc>
      </w:tr>
      <w:tr>
        <w:trPr>
          <w:tblHeader w:val="false"/>
        </w:trPr>
        <w:tc>
          <w:tcPr>
            <w:tcW w:type="pct" w:w="2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Spin–statistics theorem</w:t>
            </w:r>
          </w:p>
        </w:tc>
        <w:tc>
          <w:tcPr>
            <w:tcW w:type="pct" w:w="3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Not derived; assumed from QFT</w:t>
            </w:r>
          </w:p>
        </w:tc>
        <w:tc>
          <w:tcPr>
            <w:tcW w:type="pct" w:w="4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Derived as Theorem 37.1 without Lorentz axioms</w:t>
            </w:r>
          </w:p>
        </w:tc>
      </w:tr>
      <w:tr>
        <w:trPr>
          <w:tblHeader w:val="false"/>
        </w:trPr>
        <w:tc>
          <w:tcPr>
            <w:tcW w:type="pct" w:w="2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Background independence</w:t>
            </w:r>
          </w:p>
        </w:tc>
        <w:tc>
          <w:tcPr>
            <w:tcW w:type="pct" w:w="3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Yes — quantizes pre-given GR</w:t>
            </w:r>
          </w:p>
        </w:tc>
        <w:tc>
          <w:tcPr>
            <w:tcW w:type="pct" w:w="4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Yes — derives spacetime from phase structure</w:t>
            </w:r>
          </w:p>
        </w:tc>
      </w:tr>
      <w:tr>
        <w:trPr>
          <w:tblHeader w:val="false"/>
        </w:trPr>
        <w:tc>
          <w:tcPr>
            <w:tcW w:type="pct" w:w="2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Smooth spacetime recovery</w:t>
            </w:r>
          </w:p>
        </w:tc>
        <w:tc>
          <w:tcPr>
            <w:tcW w:type="pct" w:w="3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Open problem (semiclassical limit)</w:t>
            </w:r>
          </w:p>
        </w:tc>
        <w:tc>
          <w:tcPr>
            <w:tcW w:type="pct" w:w="4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Derived as phase gradient condensate (Papers 10–12)</w:t>
            </w:r>
          </w:p>
        </w:tc>
      </w:tr>
      <w:tr>
        <w:trPr>
          <w:tblHeader w:val="false"/>
        </w:trPr>
        <w:tc>
          <w:tcPr>
            <w:tcW w:type="pct" w:w="2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Matter sector</w:t>
            </w:r>
          </w:p>
        </w:tc>
        <w:tc>
          <w:tcPr>
            <w:tcW w:type="pct" w:w="3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Separate input; not derived</w:t>
            </w:r>
          </w:p>
        </w:tc>
        <w:tc>
          <w:tcPr>
            <w:tcW w:type="pct" w:w="4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Derived as topological defect classes</w:t>
            </w:r>
          </w:p>
        </w:tc>
      </w:tr>
      <w:tr>
        <w:trPr>
          <w:tblHeader w:val="false"/>
        </w:trPr>
        <w:tc>
          <w:tcPr>
            <w:tcW w:type="pct" w:w="2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Gauge group origin</w:t>
            </w:r>
          </w:p>
        </w:tc>
        <w:tc>
          <w:tcPr>
            <w:tcW w:type="pct" w:w="3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Imposed (SU(2) from connection variables)</w:t>
            </w:r>
          </w:p>
        </w:tc>
        <w:tc>
          <w:tcPr>
            <w:tcW w:type="pct" w:w="4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Derived as holonomy group classification (Theorem 37.2)</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fundamental difference is that LQG quantizes a pre-given spacetime structure (general relativity in the connection formulation), while Phase Theory derives the spacetime structure from phase topology. For spin and statistics, this distinction is decisive: LQG must import them from QFT because they are defined in terms of the spacetime structure that LQG treats as quantized input, not derived output. Phase Theory derives them from the phase topology, which is more fundamental than spacetime in Phase Theory's ontology. LQG's spin networks are a beautiful structure, but their spin labels are by construction representation labels of a chosen gauge group; Phase Theory's holonomy classification is a derivation of what those labels must be from first principles.</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31. Pauli Exclusion as Topological Incompatibility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Pauli exclusion principle — that no two identical fermions can occupy the same quantum state — is one of the most consequential facts in physics. It underlies the periodic table of elements, the stability of white dwarf and neutron stars, the structure of metals, and the existence of chemistry as a discipline. In standard physics, the Pauli exclusion principle is derived from the antisymmetry of the fermion wave function (which follows from the spin–statistics theorem) as follows: if ψ([Φ</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[Φ</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 −ψ([Φ</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[Φ</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[Φ</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[Φ</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(same state), then ψ([Φ</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[Φ</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−ψ([Φ</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[Φ</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ψ = 0. While this derivation is correct, it relies on the antisymmetry postulate, which is itself derived from the spin–statistics theorem, which in turn relies on Lorentz invariance. Phase Theory provides a more fundamental account.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b/>
                <w:bCs/>
                <w:i w:val="false"/>
                <w:iCs w:val="false"/>
                <w:color w:val="000000"/>
              </w:rPr>
              <w:t xml:space="preserve">Theorem 37.4 (Pauli Exclusion as Topological Incompatibility)</w:t>
            </w:r>
          </w:p>
          <w:p>
            <w:pPr>
              <w:spacing w:after="120" w:line="408" w:lineRule="auto"/>
            </w:pPr>
            <w:r>
              <w:rPr>
                <w:rFonts w:ascii="Constantia" w:cs="Constantia" w:eastAsia="Constantia" w:hAnsi="Constantia"/>
                <w:b w:val="false"/>
                <w:bCs w:val="false"/>
                <w:i/>
                <w:iCs/>
                <w:strike w:val="false"/>
                <w:color w:val="000000"/>
                <w:sz w:val="21"/>
                <w:szCs w:val="21"/>
              </w:rPr>
              <w:t xml:space="preserve">In Phase Theory, two identical ℤ</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1"/>
                <w:szCs w:val="21"/>
              </w:rPr>
              <w:t xml:space="preserve">-holonomy defects (fermion-class defects) cannot simultaneously occupy the same admissible configuration. Their co-occupation is topologically forbidden by the admissibility constraint.</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Proof.</w:t>
      </w:r>
      <w:r>
        <w:rPr>
          <w:rFonts w:ascii="Constantia" w:cs="Constantia" w:eastAsia="Constantia" w:hAnsi="Constantia"/>
          <w:b w:val="false"/>
          <w:bCs w:val="false"/>
          <w:i w:val="false"/>
          <w:iCs w:val="false"/>
          <w:strike w:val="false"/>
          <w:color w:val="000000"/>
          <w:sz w:val="22"/>
          <w:szCs w:val="22"/>
        </w:rPr>
        <w:t xml:space="preserve"> Suppose [Φ</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[Φ</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 two identical fermion-class defects in the same admissible configuration. The composite two-defect configuration ψ([Φ</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[Φ</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must satisfy the exchange holonomy constraint from Proposition 37.2:</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ψ([Φ</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1"/>
          <w:szCs w:val="21"/>
        </w:rPr>
        <w:t xml:space="preserve">], [Φ</w:t>
      </w:r>
      <w:r>
        <w:rPr>
          <w:rFonts w:ascii="Constantia" w:cs="Constantia" w:eastAsia="Constantia" w:hAnsi="Constantia"/>
          <w:b w:val="false"/>
          <w:bCs w:val="false"/>
          <w:i/>
          <w:iCs/>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1"/>
          <w:szCs w:val="21"/>
        </w:rPr>
        <w:t xml:space="preserve">]) = −ψ([Φ</w:t>
      </w:r>
      <w:r>
        <w:rPr>
          <w:rFonts w:ascii="Constantia" w:cs="Constantia" w:eastAsia="Constantia" w:hAnsi="Constantia"/>
          <w:b w:val="false"/>
          <w:bCs w:val="false"/>
          <w:i/>
          <w:iCs/>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1"/>
          <w:szCs w:val="21"/>
        </w:rPr>
        <w:t xml:space="preserve">], [Φ</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1"/>
          <w:szCs w:val="21"/>
        </w:rPr>
        <w:t xml:space="preserve">])       </w:t>
      </w:r>
      <w:r>
        <w:rPr>
          <w:rFonts w:ascii="Constantia" w:cs="Constantia" w:eastAsia="Constantia" w:hAnsi="Constantia"/>
          <w:b w:val="false"/>
          <w:bCs w:val="false"/>
          <w:i/>
          <w:iCs/>
          <w:strike w:val="false"/>
          <w:color w:val="000000"/>
          <w:sz w:val="20"/>
          <w:szCs w:val="20"/>
        </w:rPr>
        <w:t xml:space="preserve">(59)</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Since [Φ</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[Φ</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the left-hand side equals the right-hand side with defects exchanged, which is the same configuration when both defects are identical and at the same position:</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ψ([Φ</w:t>
      </w:r>
      <w:r>
        <w:rPr>
          <w:rFonts w:ascii="Constantia" w:cs="Constantia" w:eastAsia="Constantia" w:hAnsi="Constantia"/>
          <w:b w:val="false"/>
          <w:bCs w:val="false"/>
          <w:i/>
          <w:iCs/>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1"/>
          <w:szCs w:val="21"/>
        </w:rPr>
        <w:t xml:space="preserve">], [Φ</w:t>
      </w:r>
      <w:r>
        <w:rPr>
          <w:rFonts w:ascii="Constantia" w:cs="Constantia" w:eastAsia="Constantia" w:hAnsi="Constantia"/>
          <w:b w:val="false"/>
          <w:bCs w:val="false"/>
          <w:i/>
          <w:iCs/>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1"/>
          <w:szCs w:val="21"/>
        </w:rPr>
        <w:t xml:space="preserve">]) = −ψ([Φ</w:t>
      </w:r>
      <w:r>
        <w:rPr>
          <w:rFonts w:ascii="Constantia" w:cs="Constantia" w:eastAsia="Constantia" w:hAnsi="Constantia"/>
          <w:b w:val="false"/>
          <w:bCs w:val="false"/>
          <w:i/>
          <w:iCs/>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1"/>
          <w:szCs w:val="21"/>
        </w:rPr>
        <w:t xml:space="preserve">], [Φ</w:t>
      </w:r>
      <w:r>
        <w:rPr>
          <w:rFonts w:ascii="Constantia" w:cs="Constantia" w:eastAsia="Constantia" w:hAnsi="Constantia"/>
          <w:b w:val="false"/>
          <w:bCs w:val="false"/>
          <w:i/>
          <w:iCs/>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1"/>
          <w:szCs w:val="21"/>
        </w:rPr>
        <w:t xml:space="preserve">])       </w:t>
      </w:r>
      <w:r>
        <w:rPr>
          <w:rFonts w:ascii="Constantia" w:cs="Constantia" w:eastAsia="Constantia" w:hAnsi="Constantia"/>
          <w:b w:val="false"/>
          <w:bCs w:val="false"/>
          <w:i/>
          <w:iCs/>
          <w:strike w:val="false"/>
          <w:color w:val="000000"/>
          <w:sz w:val="20"/>
          <w:szCs w:val="20"/>
        </w:rPr>
        <w:t xml:space="preserve">(60)</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Equation (60) implies ψ([Φ</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[Φ</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0. A zero phase configuration is not a stable admissible configuration with nontrivial holonomy — it corresponds to the trivial configuration (vacuum), not to two defects. Therefore: the composite configuration of two identical fermion-class defects at the same phase configuration state is not an element of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with stable defect structure. The two-defect configuration is topologically forbidden. ∎</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derivation reveals a beautifully tight logical structure: the exchange holonomy (which follows from the topological structure of the exchange configuration space) directly implies the impossibility of co-occupation. Pauli exclusion is not an additional postulate in Phase Theory — it is a direct consequence of the same topological structure that yields fermionic statistics. The Pauli exclusion principle is, in Phase Theory's language, simply the statement that the admissible phase configuration space cannot contain two identical fermionic defects at the same configuration point, because such a configuration would require the phase field to be simultaneously in two mutually exclusive holonomy classes — a contradiction enforced by the GCE principle.</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32. Spin Entanglement and Phase Correlations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Quantum entanglement of spin — as dramatically demonstrated in EPR-type experiments and Bell test experiments — involves correlated measurement outcomes for the spin projections of separated particles. Two spin-½ particles prepared in a singlet state S = 0 exhibit perfect anti-correlation: whenever one is measured to have spin +½, the other is always −½, regardless of the orientation chosen, even when measured simultaneously at spacelike separation. This correlation is stronger than any local hidden variable theory can produce, as established by Bell's theorem, and has been confirmed to high precision by Aspect (1982), Hensen et al. (2015), and subsequent loophole-free experiments.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Phase Theory, spin entanglement corresponds to correlated phase holonomies arising from a shared topological structure in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Two defects are holonomy-entangled iff their combined phase configuration ψ([Φ</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[Φ</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cannot be written as a product state:</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ψ([Φ</w:t>
      </w:r>
      <w:r>
        <w:rPr>
          <w:rFonts w:ascii="Constantia" w:cs="Constantia" w:eastAsia="Constantia" w:hAnsi="Constantia"/>
          <w:b w:val="false"/>
          <w:bCs w:val="false"/>
          <w:i/>
          <w:iCs/>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1"/>
          <w:szCs w:val="21"/>
        </w:rPr>
        <w:t xml:space="preserve">], [Φ</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1"/>
          <w:szCs w:val="21"/>
        </w:rPr>
        <w:t xml:space="preserve">]) ≠ ψ</w:t>
      </w:r>
      <w:r>
        <w:rPr>
          <w:rFonts w:ascii="Constantia" w:cs="Constantia" w:eastAsia="Constantia" w:hAnsi="Constantia"/>
          <w:b w:val="false"/>
          <w:bCs w:val="false"/>
          <w:i/>
          <w:iCs/>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1"/>
          <w:szCs w:val="21"/>
        </w:rPr>
        <w:t xml:space="preserve">([Φ</w:t>
      </w:r>
      <w:r>
        <w:rPr>
          <w:rFonts w:ascii="Constantia" w:cs="Constantia" w:eastAsia="Constantia" w:hAnsi="Constantia"/>
          <w:b w:val="false"/>
          <w:bCs w:val="false"/>
          <w:i/>
          <w:iCs/>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1"/>
          <w:szCs w:val="21"/>
        </w:rPr>
        <w:t xml:space="preserve">]) ⊗ ψ</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1"/>
          <w:szCs w:val="21"/>
        </w:rPr>
        <w:t xml:space="preserve">([Φ</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1"/>
          <w:szCs w:val="21"/>
        </w:rPr>
        <w:t xml:space="preserve">])       </w:t>
      </w:r>
      <w:r>
        <w:rPr>
          <w:rFonts w:ascii="Constantia" w:cs="Constantia" w:eastAsia="Constantia" w:hAnsi="Constantia"/>
          <w:b w:val="false"/>
          <w:bCs w:val="false"/>
          <w:i/>
          <w:iCs/>
          <w:strike w:val="false"/>
          <w:color w:val="000000"/>
          <w:sz w:val="20"/>
          <w:szCs w:val="20"/>
        </w:rPr>
        <w:t xml:space="preserve">(61)</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Non-product configurations arise naturally in Phase Theory when two defects are created from a common origin — specifically, when a defect–antidefect pair is created from the vacuum phase configuration Φ</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The pair-creation process in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produces a composite configuration that is not a product of individual defect configurations but a topologically connected configuration in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This topological connection is the Phase Theory account of entanglement: the two defects share a topological bridge in configuration space — a remnant of their common origin — that persists as they separate in effective spacetime.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a singlet-state pair of electron-class defects (s = ½, Hol =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the combined holonomy of the pair transforms under exchange as ψ → −ψ (antisymmetric), and the spin projections of the two defects are anti-correlated by the shared topological structure. When the spin of defect 1 is measured (in the measurement model of Section 34), the coupled holonomy structure of the pair forces the spin of defect 2 to be in the complementary holonomy eigenstate, regardless of the spatial separation of the two defects. This is because the shared topological structure in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global — it is not localized at either defect's position in effective spacetime — and the admissibility constraint enforces the global correlation simultaneously.</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33. Bell Inequalities and Phase Holonomy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Bell's theorem (1964) proves that no local realistic theory can reproduce the quantum mechanical predictions for entangled spin measurements. Specifically, for any local hidden variable theory in which the measurement outcomes are determined by pre-existing values (the hidden variables) carried by each particle, the correlations between outcomes satisfy the Bell inequalities: |E(a,b) − E(a,c)| + E(b,c) ≤ 1, where E(a,b) is the correlation between measurements along axes a and b. Quantum mechanics predicts E(a,b) = −cos(θ</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 which violates the Bell inequality for certain angle choices (e.g., θ</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 = π/3, θ</w:t>
      </w:r>
      <w:r>
        <w:rPr>
          <w:rFonts w:ascii="Constantia" w:cs="Constantia" w:eastAsia="Constantia" w:hAnsi="Constantia"/>
          <w:b w:val="false"/>
          <w:bCs w:val="false"/>
          <w:i w:val="false"/>
          <w:iCs w:val="false"/>
          <w:strike w:val="false"/>
          <w:color w:val="000000"/>
          <w:sz w:val="22"/>
          <w:szCs w:val="22"/>
          <w:vertAlign w:val="subscript"/>
        </w:rPr>
        <w:t xml:space="preserve">bc</w:t>
      </w:r>
      <w:r>
        <w:rPr>
          <w:rFonts w:ascii="Constantia" w:cs="Constantia" w:eastAsia="Constantia" w:hAnsi="Constantia"/>
          <w:b w:val="false"/>
          <w:bCs w:val="false"/>
          <w:i w:val="false"/>
          <w:iCs w:val="false"/>
          <w:strike w:val="false"/>
          <w:color w:val="000000"/>
          <w:sz w:val="22"/>
          <w:szCs w:val="22"/>
        </w:rPr>
        <w:t xml:space="preserve"> = π/3, giving a quantum prediction of |−½ − ½| + ½ = 1.5 &gt; 1). Experiment confirms the quantum prediction and rules out local hidden variables.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is a realistic theory — phase configurations are real, definite mathematical objects — but it is explicitly non-local: the phase configuration Φ is defined globally on Σ, and the admissibility constraint 𝒜[Φ] = 0 is a global condition coupling all parts of Σ simultaneously. The "hidden variable" in Phase Theory is the global phase configuration Φ ∈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a non-local object that cannot be assigned locally to either of the separated defects. Phase Theory is therefore not a local hidden variable theory in Bell's sense, and is not subject to Bell's no-go theorem.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prediction of Phase Theory for entangled spin correlations is identical to standard quantum mechanics. The correlation function is:</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E</w:t>
      </w:r>
      <w:r>
        <w:rPr>
          <w:rFonts w:ascii="Constantia" w:cs="Constantia" w:eastAsia="Constantia" w:hAnsi="Constantia"/>
          <w:b w:val="false"/>
          <w:bCs w:val="false"/>
          <w:i/>
          <w:iCs/>
          <w:strike w:val="false"/>
          <w:color w:val="000000"/>
          <w:sz w:val="22"/>
          <w:szCs w:val="22"/>
          <w:vertAlign w:val="subscript"/>
        </w:rPr>
        <w:t xml:space="preserve">Phase Theory</w:t>
      </w:r>
      <w:r>
        <w:rPr>
          <w:rFonts w:ascii="Constantia" w:cs="Constantia" w:eastAsia="Constantia" w:hAnsi="Constantia"/>
          <w:b w:val="false"/>
          <w:bCs w:val="false"/>
          <w:i/>
          <w:iCs/>
          <w:strike w:val="false"/>
          <w:color w:val="000000"/>
          <w:sz w:val="21"/>
          <w:szCs w:val="21"/>
        </w:rPr>
        <w:t xml:space="preserve">(a, b) = ⟨ψ|(</w:t>
      </w:r>
      <w:r>
        <w:rPr>
          <w:rFonts w:ascii="Constantia" w:cs="Constantia" w:eastAsia="Constantia" w:hAnsi="Constantia"/>
          <w:b/>
          <w:bCs/>
          <w:i/>
          <w:iCs/>
          <w:strike w:val="false"/>
          <w:color w:val="000000"/>
          <w:sz w:val="22"/>
          <w:szCs w:val="22"/>
        </w:rPr>
        <w:t xml:space="preserve">σ</w:t>
      </w:r>
      <w:r>
        <w:rPr>
          <w:rFonts w:ascii="Constantia" w:cs="Constantia" w:eastAsia="Constantia" w:hAnsi="Constantia"/>
          <w:b w:val="false"/>
          <w:bCs w:val="false"/>
          <w:i/>
          <w:iCs/>
          <w:strike w:val="false"/>
          <w:color w:val="000000"/>
          <w:sz w:val="21"/>
          <w:szCs w:val="21"/>
        </w:rPr>
        <w:t xml:space="preserve">·a) ⊗ (</w:t>
      </w:r>
      <w:r>
        <w:rPr>
          <w:rFonts w:ascii="Constantia" w:cs="Constantia" w:eastAsia="Constantia" w:hAnsi="Constantia"/>
          <w:b/>
          <w:bCs/>
          <w:i/>
          <w:iCs/>
          <w:strike w:val="false"/>
          <w:color w:val="000000"/>
          <w:sz w:val="22"/>
          <w:szCs w:val="22"/>
        </w:rPr>
        <w:t xml:space="preserve">σ</w:t>
      </w:r>
      <w:r>
        <w:rPr>
          <w:rFonts w:ascii="Constantia" w:cs="Constantia" w:eastAsia="Constantia" w:hAnsi="Constantia"/>
          <w:b w:val="false"/>
          <w:bCs w:val="false"/>
          <w:i/>
          <w:iCs/>
          <w:strike w:val="false"/>
          <w:color w:val="000000"/>
          <w:sz w:val="21"/>
          <w:szCs w:val="21"/>
        </w:rPr>
        <w:t xml:space="preserve">·b)|ψ⟩ = −cos(θ</w:t>
      </w:r>
      <w:r>
        <w:rPr>
          <w:rFonts w:ascii="Constantia" w:cs="Constantia" w:eastAsia="Constantia" w:hAnsi="Constantia"/>
          <w:b w:val="false"/>
          <w:bCs w:val="false"/>
          <w:i/>
          <w:iCs/>
          <w:strike w:val="false"/>
          <w:color w:val="000000"/>
          <w:sz w:val="22"/>
          <w:szCs w:val="22"/>
          <w:vertAlign w:val="subscript"/>
        </w:rPr>
        <w:t xml:space="preserve">ab</w:t>
      </w:r>
      <w:r>
        <w:rPr>
          <w:rFonts w:ascii="Constantia" w:cs="Constantia" w:eastAsia="Constantia" w:hAnsi="Constantia"/>
          <w:b w:val="false"/>
          <w:bCs w:val="false"/>
          <w:i/>
          <w:iCs/>
          <w:strike w:val="false"/>
          <w:color w:val="000000"/>
          <w:sz w:val="21"/>
          <w:szCs w:val="21"/>
        </w:rPr>
        <w:t xml:space="preserve">)       </w:t>
      </w:r>
      <w:r>
        <w:rPr>
          <w:rFonts w:ascii="Constantia" w:cs="Constantia" w:eastAsia="Constantia" w:hAnsi="Constantia"/>
          <w:b w:val="false"/>
          <w:bCs w:val="false"/>
          <w:i/>
          <w:iCs/>
          <w:strike w:val="false"/>
          <w:color w:val="000000"/>
          <w:sz w:val="20"/>
          <w:szCs w:val="20"/>
        </w:rPr>
        <w:t xml:space="preserve">(62)</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reproduces the QM result because the holonomy-entangled state ψ in Phase Theory, computed from the shared topological structure of the pair's phase configuration, maps to the singlet state |ψ⁻⟩ = (|↑↓⟩ − |↓↑⟩)/√2 in the effective description. The correlation function is then determined by the holonomy representation of the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exchange group acting on the composite, which gives the cosine formula. Phase Theory thus reproduces Bell inequality violations without local hidden variables — because its "hidden variable" (the global phase configuration) is inherently non-local. This is consistent with Bell's theorem, which only forbids local hidden variable theories. Phase Theory is a non-local realistic theory and is therefore a permissible account of quantum correlations.</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34. Measurement and Spin Projection — Phase-Theoretic Account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measurement problem — how quantum superpositions resolve into definite outcomes upon measurement — is one of the deepest unresolved issues in the foundations of quantum mechanics. Standard quantum mechanics handles measurement through the projection postulate (collapse of the wave function), which is dynamically inconsistent with Schrödinger evolution and has spawned multiple competing interpretations (Copenhagen, Many Worlds, Bohmian mechanics, GRW, QBism, etc.). Phase Theory offers an account of measurement that does not require a separate postulate.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Phase Theory, measurement of spin corresponds to an admissible coupling of the measuring apparatus — a macroscopic phase configuration [A] ∈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to the defect being measured [Φ]. The coupling creates a composite configuration [Φ ⊗ A] in the product configuration space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defect × apparatus</w:t>
      </w:r>
      <w:r>
        <w:rPr>
          <w:rFonts w:ascii="Constantia" w:cs="Constantia" w:eastAsia="Constantia" w:hAnsi="Constantia"/>
          <w:b w:val="false"/>
          <w:bCs w:val="false"/>
          <w:i w:val="false"/>
          <w:iCs w:val="false"/>
          <w:strike w:val="false"/>
          <w:color w:val="000000"/>
          <w:sz w:val="22"/>
          <w:szCs w:val="22"/>
        </w:rPr>
        <w:t xml:space="preserve">. The admissibility constraint on the composite configuration restricts the admissible coupled configurations to those consistent with definite holonomy eigenvalues. Specifically, the admissibility functional of the composite is minimized when the defect–apparatus coupling selects a definite holonomy sector:</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𝒜[Φ ⊗ A] = 0    iff    H</w:t>
      </w:r>
      <w:r>
        <w:rPr>
          <w:rFonts w:ascii="Constantia" w:cs="Constantia" w:eastAsia="Constantia" w:hAnsi="Constantia"/>
          <w:b w:val="false"/>
          <w:bCs w:val="false"/>
          <w:i/>
          <w:iCs/>
          <w:strike w:val="false"/>
          <w:color w:val="000000"/>
          <w:sz w:val="22"/>
          <w:szCs w:val="22"/>
          <w:vertAlign w:val="subscript"/>
        </w:rPr>
        <w:t xml:space="preserve">coupling</w:t>
      </w:r>
      <w:r>
        <w:rPr>
          <w:rFonts w:ascii="Constantia" w:cs="Constantia" w:eastAsia="Constantia" w:hAnsi="Constantia"/>
          <w:b w:val="false"/>
          <w:bCs w:val="false"/>
          <w:i/>
          <w:iCs/>
          <w:strike w:val="false"/>
          <w:color w:val="000000"/>
          <w:sz w:val="21"/>
          <w:szCs w:val="21"/>
        </w:rPr>
        <w:t xml:space="preserve">(Φ ⊗ A) ∈ {eigenvalues of holonomy operator}       </w:t>
      </w:r>
      <w:r>
        <w:rPr>
          <w:rFonts w:ascii="Constantia" w:cs="Constantia" w:eastAsia="Constantia" w:hAnsi="Constantia"/>
          <w:b w:val="false"/>
          <w:bCs w:val="false"/>
          <w:i/>
          <w:iCs/>
          <w:strike w:val="false"/>
          <w:color w:val="000000"/>
          <w:sz w:val="20"/>
          <w:szCs w:val="20"/>
        </w:rPr>
        <w:t xml:space="preserve">(63)</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measuring apparatus [A] is a macroscopic phase configuration with a very large number of microscopic degrees of freedom. In Phase Theory, the "decoherence" of the defect's holonomy under coupling to the apparatus occurs through the following mechanism: the apparatus contains a dense spectrum of phase configurations that are coupled to the defect's holonomy through the phase connection 𝒜</w:t>
      </w:r>
      <w:r>
        <w:rPr>
          <w:rFonts w:ascii="Constantia" w:cs="Constantia" w:eastAsia="Constantia" w:hAnsi="Constantia"/>
          <w:b w:val="false"/>
          <w:bCs w:val="false"/>
          <w:i w:val="false"/>
          <w:iCs w:val="false"/>
          <w:strike w:val="false"/>
          <w:color w:val="000000"/>
          <w:sz w:val="22"/>
          <w:szCs w:val="22"/>
          <w:vertAlign w:val="subscript"/>
        </w:rPr>
        <w:t xml:space="preserve">conn</w:t>
      </w:r>
      <w:r>
        <w:rPr>
          <w:rFonts w:ascii="Constantia" w:cs="Constantia" w:eastAsia="Constantia" w:hAnsi="Constantia"/>
          <w:b w:val="false"/>
          <w:bCs w:val="false"/>
          <w:i w:val="false"/>
          <w:iCs w:val="false"/>
          <w:strike w:val="false"/>
          <w:color w:val="000000"/>
          <w:sz w:val="22"/>
          <w:szCs w:val="22"/>
        </w:rPr>
        <w:t xml:space="preserve">. Generically, the composite admissible configurations that satisfy equation (63) are those in which the defect's holonomy eigenvalue is correlated with the macroscopic phase configuration of the apparatus — i.e., the "pointer state" of the apparatus. The continuous dynamical evolution of the composite configuration under the GCE principle (the Phase Theory dynamics) drives the composite into one of these correlated configurations, producing a definite outcome without any collapse postulate. The process is deterministic at the level of the global phase configuration but appears random at the effective level because the initial global configuration — which lies in a superposition of holonomy eigenvalue sectors — is not accessible to observation through local measurements alone.</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35. Stern–Gerlach Experiment — Phase-Theoretic Account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Stern–Gerlach experiment (Stern and Gerlach, 1922) passes a beam of silver atoms through an inhomogeneous magnetic field and observes that the beam is deflected into two discrete spots on a detector screen, demonstrating that the angular momentum of silver atoms is quantized and can take only two values. This experiment is a landmark in the history of quantum physics and is the primary empirical demonstration of spin quantization.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provides a complete account of this experiment without invoking any spin postulate. The argument proceeds in five stages: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Stage 1: The silver atom.</w:t>
      </w:r>
      <w:r>
        <w:rPr>
          <w:rFonts w:ascii="Constantia" w:cs="Constantia" w:eastAsia="Constantia" w:hAnsi="Constantia"/>
          <w:b w:val="false"/>
          <w:bCs w:val="false"/>
          <w:i w:val="false"/>
          <w:iCs w:val="false"/>
          <w:strike w:val="false"/>
          <w:color w:val="000000"/>
          <w:sz w:val="22"/>
          <w:szCs w:val="22"/>
        </w:rPr>
        <w:t xml:space="preserve"> A silver atom consists of 47 electron-class defects and a silver nucleus composite. The nuclear spin is I = 0 (spin-paired nucleons), and 46 of the 47 electrons are spin-paired in the inner shells (Phase Theory: paired into holonomy singlets). The outermost electron-class defect (5s¹ orbital) is unpaired, carrying Hol =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and spin s = ½.</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Stage 2: The magnetic field.</w:t>
      </w:r>
      <w:r>
        <w:rPr>
          <w:rFonts w:ascii="Constantia" w:cs="Constantia" w:eastAsia="Constantia" w:hAnsi="Constantia"/>
          <w:b w:val="false"/>
          <w:bCs w:val="false"/>
          <w:i w:val="false"/>
          <w:iCs w:val="false"/>
          <w:strike w:val="false"/>
          <w:color w:val="000000"/>
          <w:sz w:val="22"/>
          <w:szCs w:val="22"/>
        </w:rPr>
        <w:t xml:space="preserve"> The inhomogeneous magnetic field corresponds, in Phase Theory, to a spatially varying phase connection 𝒜(x) (established in Paper 18: electromagnetic potentials are components of the phase connection). An inhomogeneous field corresponds to ∇B ≠ 0, i.e., ∇(∂</w:t>
      </w:r>
      <w:r>
        <w:rPr>
          <w:rFonts w:ascii="Constantia" w:cs="Constantia" w:eastAsia="Constantia" w:hAnsi="Constantia"/>
          <w:b w:val="false"/>
          <w:bCs w:val="false"/>
          <w:i w:val="false"/>
          <w:iCs w:val="false"/>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𝒜</w:t>
      </w:r>
      <w:r>
        <w:rPr>
          <w:rFonts w:ascii="Constantia" w:cs="Constantia" w:eastAsia="Constantia" w:hAnsi="Constantia"/>
          <w:b w:val="false"/>
          <w:bCs w:val="false"/>
          <w:i w:val="false"/>
          <w:iCs w:val="false"/>
          <w:strike w:val="false"/>
          <w:color w:val="000000"/>
          <w:sz w:val="22"/>
          <w:szCs w:val="22"/>
          <w:vertAlign w:val="subscript"/>
        </w:rPr>
        <w:t xml:space="preserve">j</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val="false"/>
          <w:iCs w:val="false"/>
          <w:strike w:val="false"/>
          <w:color w:val="000000"/>
          <w:sz w:val="22"/>
          <w:szCs w:val="22"/>
          <w:vertAlign w:val="subscript"/>
        </w:rPr>
        <w:t xml:space="preserve">j</w:t>
      </w:r>
      <w:r>
        <w:rPr>
          <w:rFonts w:ascii="Constantia" w:cs="Constantia" w:eastAsia="Constantia" w:hAnsi="Constantia"/>
          <w:b w:val="false"/>
          <w:bCs w:val="false"/>
          <w:i w:val="false"/>
          <w:iCs w:val="false"/>
          <w:strike w:val="false"/>
          <w:color w:val="000000"/>
          <w:sz w:val="22"/>
          <w:szCs w:val="22"/>
        </w:rPr>
        <w:t xml:space="preserve">𝒜</w:t>
      </w:r>
      <w:r>
        <w:rPr>
          <w:rFonts w:ascii="Constantia" w:cs="Constantia" w:eastAsia="Constantia" w:hAnsi="Constantia"/>
          <w:b w:val="false"/>
          <w:bCs w:val="false"/>
          <w:i w:val="false"/>
          <w:iCs w:val="false"/>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 0.</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Stage 3: Holonomy coupling.</w:t>
      </w:r>
      <w:r>
        <w:rPr>
          <w:rFonts w:ascii="Constantia" w:cs="Constantia" w:eastAsia="Constantia" w:hAnsi="Constantia"/>
          <w:b w:val="false"/>
          <w:bCs w:val="false"/>
          <w:i w:val="false"/>
          <w:iCs w:val="false"/>
          <w:strike w:val="false"/>
          <w:color w:val="000000"/>
          <w:sz w:val="22"/>
          <w:szCs w:val="22"/>
        </w:rPr>
        <w:t xml:space="preserve"> The outer electron-class defect's holonomy couples to the phase connection gradient through the effective Hamiltonian (Section 22, equation (50)):</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H</w:t>
      </w:r>
      <w:r>
        <w:rPr>
          <w:rFonts w:ascii="Constantia" w:cs="Constantia" w:eastAsia="Constantia" w:hAnsi="Constantia"/>
          <w:b w:val="false"/>
          <w:bCs w:val="false"/>
          <w:i/>
          <w:iCs/>
          <w:strike w:val="false"/>
          <w:color w:val="000000"/>
          <w:sz w:val="22"/>
          <w:szCs w:val="22"/>
          <w:vertAlign w:val="subscript"/>
        </w:rPr>
        <w:t xml:space="preserve">coupling</w:t>
      </w:r>
      <w:r>
        <w:rPr>
          <w:rFonts w:ascii="Constantia" w:cs="Constantia" w:eastAsia="Constantia" w:hAnsi="Constantia"/>
          <w:b w:val="false"/>
          <w:bCs w:val="false"/>
          <w:i/>
          <w:iCs/>
          <w:strike w:val="false"/>
          <w:color w:val="000000"/>
          <w:sz w:val="21"/>
          <w:szCs w:val="21"/>
        </w:rPr>
        <w:t xml:space="preserve"> = −μ</w:t>
      </w:r>
      <w:r>
        <w:rPr>
          <w:rFonts w:ascii="Constantia" w:cs="Constantia" w:eastAsia="Constantia" w:hAnsi="Constantia"/>
          <w:b w:val="false"/>
          <w:bCs w:val="false"/>
          <w:i/>
          <w:iCs/>
          <w:strike w:val="false"/>
          <w:color w:val="000000"/>
          <w:sz w:val="22"/>
          <w:szCs w:val="22"/>
          <w:vertAlign w:val="subscript"/>
        </w:rPr>
        <w:t xml:space="preserve">eff</w:t>
      </w:r>
      <w:r>
        <w:rPr>
          <w:rFonts w:ascii="Constantia" w:cs="Constantia" w:eastAsia="Constantia" w:hAnsi="Constantia"/>
          <w:b w:val="false"/>
          <w:bCs w:val="false"/>
          <w:i/>
          <w:iCs/>
          <w:strike w:val="false"/>
          <w:color w:val="000000"/>
          <w:sz w:val="21"/>
          <w:szCs w:val="21"/>
        </w:rPr>
        <w:t xml:space="preserve"> · B</w:t>
      </w:r>
      <w:r>
        <w:rPr>
          <w:rFonts w:ascii="Constantia" w:cs="Constantia" w:eastAsia="Constantia" w:hAnsi="Constantia"/>
          <w:b w:val="false"/>
          <w:bCs w:val="false"/>
          <w:i/>
          <w:iCs/>
          <w:strike w:val="false"/>
          <w:color w:val="000000"/>
          <w:sz w:val="22"/>
          <w:szCs w:val="22"/>
          <w:vertAlign w:val="subscript"/>
        </w:rPr>
        <w:t xml:space="preserve">eff</w:t>
      </w:r>
      <w:r>
        <w:rPr>
          <w:rFonts w:ascii="Constantia" w:cs="Constantia" w:eastAsia="Constantia" w:hAnsi="Constantia"/>
          <w:b w:val="false"/>
          <w:bCs w:val="false"/>
          <w:i/>
          <w:iCs/>
          <w:strike w:val="false"/>
          <w:color w:val="000000"/>
          <w:sz w:val="21"/>
          <w:szCs w:val="21"/>
        </w:rPr>
        <w:t xml:space="preserve">(x) = −(g</w:t>
      </w:r>
      <w:r>
        <w:rPr>
          <w:rFonts w:ascii="Constantia" w:cs="Constantia" w:eastAsia="Constantia" w:hAnsi="Constantia"/>
          <w:b w:val="false"/>
          <w:bCs w:val="false"/>
          <w:i/>
          <w:iCs/>
          <w:strike w:val="false"/>
          <w:color w:val="000000"/>
          <w:sz w:val="22"/>
          <w:szCs w:val="22"/>
          <w:vertAlign w:val="subscript"/>
        </w:rPr>
        <w:t xml:space="preserve">e</w:t>
      </w:r>
      <w:r>
        <w:rPr>
          <w:rFonts w:ascii="Constantia" w:cs="Constantia" w:eastAsia="Constantia" w:hAnsi="Constantia"/>
          <w:b w:val="false"/>
          <w:bCs w:val="false"/>
          <w:i/>
          <w:iCs/>
          <w:strike w:val="false"/>
          <w:color w:val="000000"/>
          <w:sz w:val="21"/>
          <w:szCs w:val="21"/>
        </w:rPr>
        <w:t xml:space="preserve"> e</w:t>
      </w:r>
      <w:r>
        <w:rPr>
          <w:rFonts w:ascii="Constantia" w:cs="Constantia" w:eastAsia="Constantia" w:hAnsi="Constantia"/>
          <w:b w:val="false"/>
          <w:bCs w:val="false"/>
          <w:i/>
          <w:iCs/>
          <w:strike w:val="false"/>
          <w:color w:val="000000"/>
          <w:sz w:val="22"/>
          <w:szCs w:val="22"/>
          <w:vertAlign w:val="subscript"/>
        </w:rPr>
        <w:t xml:space="preserve">eff</w:t>
      </w:r>
      <w:r>
        <w:rPr>
          <w:rFonts w:ascii="Constantia" w:cs="Constantia" w:eastAsia="Constantia" w:hAnsi="Constantia"/>
          <w:b w:val="false"/>
          <w:bCs w:val="false"/>
          <w:i/>
          <w:iCs/>
          <w:strike w:val="false"/>
          <w:color w:val="000000"/>
          <w:sz w:val="21"/>
          <w:szCs w:val="21"/>
        </w:rPr>
        <w:t xml:space="preserve"> / 2m</w:t>
      </w:r>
      <w:r>
        <w:rPr>
          <w:rFonts w:ascii="Constantia" w:cs="Constantia" w:eastAsia="Constantia" w:hAnsi="Constantia"/>
          <w:b w:val="false"/>
          <w:bCs w:val="false"/>
          <w:i/>
          <w:iCs/>
          <w:strike w:val="false"/>
          <w:color w:val="000000"/>
          <w:sz w:val="22"/>
          <w:szCs w:val="22"/>
          <w:vertAlign w:val="subscript"/>
        </w:rPr>
        <w:t xml:space="preserve">eff</w:t>
      </w:r>
      <w:r>
        <w:rPr>
          <w:rFonts w:ascii="Constantia" w:cs="Constantia" w:eastAsia="Constantia" w:hAnsi="Constantia"/>
          <w:b w:val="false"/>
          <w:bCs w:val="false"/>
          <w:i/>
          <w:iCs/>
          <w:strike w:val="false"/>
          <w:color w:val="000000"/>
          <w:sz w:val="21"/>
          <w:szCs w:val="21"/>
        </w:rPr>
        <w:t xml:space="preserve">) · s</w:t>
      </w:r>
      <w:r>
        <w:rPr>
          <w:rFonts w:ascii="Constantia" w:cs="Constantia" w:eastAsia="Constantia" w:hAnsi="Constantia"/>
          <w:b w:val="false"/>
          <w:bCs w:val="false"/>
          <w:i/>
          <w:iCs/>
          <w:strike w:val="false"/>
          <w:color w:val="000000"/>
          <w:sz w:val="22"/>
          <w:szCs w:val="22"/>
          <w:vertAlign w:val="subscript"/>
        </w:rPr>
        <w:t xml:space="preserve">z</w:t>
      </w:r>
      <w:r>
        <w:rPr>
          <w:rFonts w:ascii="Constantia" w:cs="Constantia" w:eastAsia="Constantia" w:hAnsi="Constantia"/>
          <w:b w:val="false"/>
          <w:bCs w:val="false"/>
          <w:i/>
          <w:iCs/>
          <w:strike w:val="false"/>
          <w:color w:val="000000"/>
          <w:sz w:val="21"/>
          <w:szCs w:val="21"/>
        </w:rPr>
        <w:t xml:space="preserve"> · B</w:t>
      </w:r>
      <w:r>
        <w:rPr>
          <w:rFonts w:ascii="Constantia" w:cs="Constantia" w:eastAsia="Constantia" w:hAnsi="Constantia"/>
          <w:b w:val="false"/>
          <w:bCs w:val="false"/>
          <w:i/>
          <w:iCs/>
          <w:strike w:val="false"/>
          <w:color w:val="000000"/>
          <w:sz w:val="22"/>
          <w:szCs w:val="22"/>
          <w:vertAlign w:val="subscript"/>
        </w:rPr>
        <w:t xml:space="preserve">z</w:t>
      </w:r>
      <w:r>
        <w:rPr>
          <w:rFonts w:ascii="Constantia" w:cs="Constantia" w:eastAsia="Constantia" w:hAnsi="Constantia"/>
          <w:b w:val="false"/>
          <w:bCs w:val="false"/>
          <w:i/>
          <w:iCs/>
          <w:strike w:val="false"/>
          <w:color w:val="000000"/>
          <w:sz w:val="21"/>
          <w:szCs w:val="21"/>
        </w:rPr>
        <w:t xml:space="preserve">(x)       </w:t>
      </w:r>
      <w:r>
        <w:rPr>
          <w:rFonts w:ascii="Constantia" w:cs="Constantia" w:eastAsia="Constantia" w:hAnsi="Constantia"/>
          <w:b w:val="false"/>
          <w:bCs w:val="false"/>
          <w:i/>
          <w:iCs/>
          <w:strike w:val="false"/>
          <w:color w:val="000000"/>
          <w:sz w:val="20"/>
          <w:szCs w:val="20"/>
        </w:rPr>
        <w:t xml:space="preserve">(64)</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Stage 4: Force on the defect.</w:t>
      </w:r>
      <w:r>
        <w:rPr>
          <w:rFonts w:ascii="Constantia" w:cs="Constantia" w:eastAsia="Constantia" w:hAnsi="Constantia"/>
          <w:b w:val="false"/>
          <w:bCs w:val="false"/>
          <w:i w:val="false"/>
          <w:iCs w:val="false"/>
          <w:strike w:val="false"/>
          <w:color w:val="000000"/>
          <w:sz w:val="22"/>
          <w:szCs w:val="22"/>
        </w:rPr>
        <w:t xml:space="preserve"> The force on the defect in the inhomogeneous field is F = −∇H</w:t>
      </w:r>
      <w:r>
        <w:rPr>
          <w:rFonts w:ascii="Constantia" w:cs="Constantia" w:eastAsia="Constantia" w:hAnsi="Constantia"/>
          <w:b w:val="false"/>
          <w:bCs w:val="false"/>
          <w:i w:val="false"/>
          <w:iCs w:val="false"/>
          <w:strike w:val="false"/>
          <w:color w:val="000000"/>
          <w:sz w:val="22"/>
          <w:szCs w:val="22"/>
          <w:vertAlign w:val="subscript"/>
        </w:rPr>
        <w:t xml:space="preserve">coupling</w:t>
      </w:r>
      <w:r>
        <w:rPr>
          <w:rFonts w:ascii="Constantia" w:cs="Constantia" w:eastAsia="Constantia" w:hAnsi="Constantia"/>
          <w:b w:val="false"/>
          <w:bCs w:val="false"/>
          <w:i w:val="false"/>
          <w:iCs w:val="false"/>
          <w:strike w:val="false"/>
          <w:color w:val="000000"/>
          <w:sz w:val="22"/>
          <w:szCs w:val="22"/>
        </w:rPr>
        <w:t xml:space="preserve"> = μ</w:t>
      </w:r>
      <w:r>
        <w:rPr>
          <w:rFonts w:ascii="Constantia" w:cs="Constantia" w:eastAsia="Constantia" w:hAnsi="Constantia"/>
          <w:b w:val="false"/>
          <w:bCs w:val="false"/>
          <w:i w:val="false"/>
          <w:iCs w:val="false"/>
          <w:strike w:val="false"/>
          <w:color w:val="000000"/>
          <w:sz w:val="22"/>
          <w:szCs w:val="22"/>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 s</w:t>
      </w:r>
      <w:r>
        <w:rPr>
          <w:rFonts w:ascii="Constantia" w:cs="Constantia" w:eastAsia="Constantia" w:hAnsi="Constantia"/>
          <w:b w:val="false"/>
          <w:bCs w:val="false"/>
          <w:i w:val="false"/>
          <w:iCs w:val="false"/>
          <w:strike w:val="false"/>
          <w:color w:val="000000"/>
          <w:sz w:val="22"/>
          <w:szCs w:val="22"/>
          <w:vertAlign w:val="subscript"/>
        </w:rPr>
        <w:t xml:space="preserve">z</w:t>
      </w:r>
      <w:r>
        <w:rPr>
          <w:rFonts w:ascii="Constantia" w:cs="Constantia" w:eastAsia="Constantia" w:hAnsi="Constantia"/>
          <w:b w:val="false"/>
          <w:bCs w:val="false"/>
          <w:i w:val="false"/>
          <w:iCs w:val="false"/>
          <w:strike w:val="false"/>
          <w:color w:val="000000"/>
          <w:sz w:val="22"/>
          <w:szCs w:val="22"/>
        </w:rPr>
        <w:t xml:space="preserve"> · ∂B</w:t>
      </w:r>
      <w:r>
        <w:rPr>
          <w:rFonts w:ascii="Constantia" w:cs="Constantia" w:eastAsia="Constantia" w:hAnsi="Constantia"/>
          <w:b w:val="false"/>
          <w:bCs w:val="false"/>
          <w:i w:val="false"/>
          <w:iCs w:val="false"/>
          <w:strike w:val="false"/>
          <w:color w:val="000000"/>
          <w:sz w:val="22"/>
          <w:szCs w:val="22"/>
          <w:vertAlign w:val="subscript"/>
        </w:rPr>
        <w:t xml:space="preserve">z</w:t>
      </w:r>
      <w:r>
        <w:rPr>
          <w:rFonts w:ascii="Constantia" w:cs="Constantia" w:eastAsia="Constantia" w:hAnsi="Constantia"/>
          <w:b w:val="false"/>
          <w:bCs w:val="false"/>
          <w:i w:val="false"/>
          <w:iCs w:val="false"/>
          <w:strike w:val="false"/>
          <w:color w:val="000000"/>
          <w:sz w:val="22"/>
          <w:szCs w:val="22"/>
        </w:rPr>
        <w:t xml:space="preserve">/∂z. Since s</w:t>
      </w:r>
      <w:r>
        <w:rPr>
          <w:rFonts w:ascii="Constantia" w:cs="Constantia" w:eastAsia="Constantia" w:hAnsi="Constantia"/>
          <w:b w:val="false"/>
          <w:bCs w:val="false"/>
          <w:i w:val="false"/>
          <w:iCs w:val="false"/>
          <w:strike w:val="false"/>
          <w:color w:val="000000"/>
          <w:sz w:val="22"/>
          <w:szCs w:val="22"/>
          <w:vertAlign w:val="subscript"/>
        </w:rPr>
        <w:t xml:space="preserve">z</w:t>
      </w:r>
      <w:r>
        <w:rPr>
          <w:rFonts w:ascii="Constantia" w:cs="Constantia" w:eastAsia="Constantia" w:hAnsi="Constantia"/>
          <w:b w:val="false"/>
          <w:bCs w:val="false"/>
          <w:i w:val="false"/>
          <w:iCs w:val="false"/>
          <w:strike w:val="false"/>
          <w:color w:val="000000"/>
          <w:sz w:val="22"/>
          <w:szCs w:val="22"/>
        </w:rPr>
        <w:t xml:space="preserve"> ∈ {+½, −½} (two holonomy eigenvalues of the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holonomy), the force takes two values: F</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val="false"/>
          <w:iCs w:val="false"/>
          <w:strike w:val="false"/>
          <w:color w:val="000000"/>
          <w:sz w:val="22"/>
          <w:szCs w:val="22"/>
        </w:rPr>
        <w:t xml:space="preserve"> = +μ</w:t>
      </w:r>
      <w:r>
        <w:rPr>
          <w:rFonts w:ascii="Constantia" w:cs="Constantia" w:eastAsia="Constantia" w:hAnsi="Constantia"/>
          <w:b w:val="false"/>
          <w:bCs w:val="false"/>
          <w:i w:val="false"/>
          <w:iCs w:val="false"/>
          <w:strike w:val="false"/>
          <w:color w:val="000000"/>
          <w:sz w:val="22"/>
          <w:szCs w:val="22"/>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·½ · ∂B</w:t>
      </w:r>
      <w:r>
        <w:rPr>
          <w:rFonts w:ascii="Constantia" w:cs="Constantia" w:eastAsia="Constantia" w:hAnsi="Constantia"/>
          <w:b w:val="false"/>
          <w:bCs w:val="false"/>
          <w:i w:val="false"/>
          <w:iCs w:val="false"/>
          <w:strike w:val="false"/>
          <w:color w:val="000000"/>
          <w:sz w:val="22"/>
          <w:szCs w:val="22"/>
          <w:vertAlign w:val="subscript"/>
        </w:rPr>
        <w:t xml:space="preserve">z</w:t>
      </w:r>
      <w:r>
        <w:rPr>
          <w:rFonts w:ascii="Constantia" w:cs="Constantia" w:eastAsia="Constantia" w:hAnsi="Constantia"/>
          <w:b w:val="false"/>
          <w:bCs w:val="false"/>
          <w:i w:val="false"/>
          <w:iCs w:val="false"/>
          <w:strike w:val="false"/>
          <w:color w:val="000000"/>
          <w:sz w:val="22"/>
          <w:szCs w:val="22"/>
        </w:rPr>
        <w:t xml:space="preserve">/∂z and F</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val="false"/>
          <w:iCs w:val="false"/>
          <w:strike w:val="false"/>
          <w:color w:val="000000"/>
          <w:sz w:val="22"/>
          <w:szCs w:val="22"/>
        </w:rPr>
        <w:t xml:space="preserve"> = −μ</w:t>
      </w:r>
      <w:r>
        <w:rPr>
          <w:rFonts w:ascii="Constantia" w:cs="Constantia" w:eastAsia="Constantia" w:hAnsi="Constantia"/>
          <w:b w:val="false"/>
          <w:bCs w:val="false"/>
          <w:i w:val="false"/>
          <w:iCs w:val="false"/>
          <w:strike w:val="false"/>
          <w:color w:val="000000"/>
          <w:sz w:val="22"/>
          <w:szCs w:val="22"/>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·½ · ∂B</w:t>
      </w:r>
      <w:r>
        <w:rPr>
          <w:rFonts w:ascii="Constantia" w:cs="Constantia" w:eastAsia="Constantia" w:hAnsi="Constantia"/>
          <w:b w:val="false"/>
          <w:bCs w:val="false"/>
          <w:i w:val="false"/>
          <w:iCs w:val="false"/>
          <w:strike w:val="false"/>
          <w:color w:val="000000"/>
          <w:sz w:val="22"/>
          <w:szCs w:val="22"/>
          <w:vertAlign w:val="subscript"/>
        </w:rPr>
        <w:t xml:space="preserve">z</w:t>
      </w:r>
      <w:r>
        <w:rPr>
          <w:rFonts w:ascii="Constantia" w:cs="Constantia" w:eastAsia="Constantia" w:hAnsi="Constantia"/>
          <w:b w:val="false"/>
          <w:bCs w:val="false"/>
          <w:i w:val="false"/>
          <w:iCs w:val="false"/>
          <w:strike w:val="false"/>
          <w:color w:val="000000"/>
          <w:sz w:val="22"/>
          <w:szCs w:val="22"/>
        </w:rPr>
        <w:t xml:space="preserve">/∂z, corresponding to deflection in the +z and −z directions respectively.</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Stage 5: Quantitative prediction.</w:t>
      </w:r>
      <w:r>
        <w:rPr>
          <w:rFonts w:ascii="Constantia" w:cs="Constantia" w:eastAsia="Constantia" w:hAnsi="Constantia"/>
          <w:b w:val="false"/>
          <w:bCs w:val="false"/>
          <w:i w:val="false"/>
          <w:iCs w:val="false"/>
          <w:strike w:val="false"/>
          <w:color w:val="000000"/>
          <w:sz w:val="22"/>
          <w:szCs w:val="22"/>
        </w:rPr>
        <w:t xml:space="preserve"> The deflection angle is Δθ ≈ (μ</w:t>
      </w:r>
      <w:r>
        <w:rPr>
          <w:rFonts w:ascii="Constantia" w:cs="Constantia" w:eastAsia="Constantia" w:hAnsi="Constantia"/>
          <w:b w:val="false"/>
          <w:bCs w:val="false"/>
          <w:i w:val="false"/>
          <w:iCs w:val="false"/>
          <w:strike w:val="false"/>
          <w:color w:val="000000"/>
          <w:sz w:val="22"/>
          <w:szCs w:val="22"/>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 L · ∂B</w:t>
      </w:r>
      <w:r>
        <w:rPr>
          <w:rFonts w:ascii="Constantia" w:cs="Constantia" w:eastAsia="Constantia" w:hAnsi="Constantia"/>
          <w:b w:val="false"/>
          <w:bCs w:val="false"/>
          <w:i w:val="false"/>
          <w:iCs w:val="false"/>
          <w:strike w:val="false"/>
          <w:color w:val="000000"/>
          <w:sz w:val="22"/>
          <w:szCs w:val="22"/>
          <w:vertAlign w:val="subscript"/>
        </w:rPr>
        <w:t xml:space="preserve">z</w:t>
      </w:r>
      <w:r>
        <w:rPr>
          <w:rFonts w:ascii="Constantia" w:cs="Constantia" w:eastAsia="Constantia" w:hAnsi="Constantia"/>
          <w:b w:val="false"/>
          <w:bCs w:val="false"/>
          <w:i w:val="false"/>
          <w:iCs w:val="false"/>
          <w:strike w:val="false"/>
          <w:color w:val="000000"/>
          <w:sz w:val="22"/>
          <w:szCs w:val="22"/>
        </w:rPr>
        <w:t xml:space="preserve">/∂z) / (m</w:t>
      </w:r>
      <w:r>
        <w:rPr>
          <w:rFonts w:ascii="Constantia" w:cs="Constantia" w:eastAsia="Constantia" w:hAnsi="Constantia"/>
          <w:b w:val="false"/>
          <w:bCs w:val="false"/>
          <w:i w:val="false"/>
          <w:iCs w:val="false"/>
          <w:strike w:val="false"/>
          <w:color w:val="000000"/>
          <w:sz w:val="22"/>
          <w:szCs w:val="22"/>
          <w:vertAlign w:val="subscript"/>
        </w:rPr>
        <w:t xml:space="preserve">atom</w:t>
      </w:r>
      <w:r>
        <w:rPr>
          <w:rFonts w:ascii="Constantia" w:cs="Constantia" w:eastAsia="Constantia" w:hAnsi="Constantia"/>
          <w:b w:val="false"/>
          <w:bCs w:val="false"/>
          <w:i w:val="false"/>
          <w:iCs w:val="false"/>
          <w:strike w:val="false"/>
          <w:color w:val="000000"/>
          <w:sz w:val="22"/>
          <w:szCs w:val="22"/>
        </w:rPr>
        <w:t xml:space="preserve"> · v²), where L is the length of the magnetic field region and v is the atomic beam velocity. Inserting μ</w:t>
      </w:r>
      <w:r>
        <w:rPr>
          <w:rFonts w:ascii="Constantia" w:cs="Constantia" w:eastAsia="Constantia" w:hAnsi="Constantia"/>
          <w:b w:val="false"/>
          <w:bCs w:val="false"/>
          <w:i w:val="false"/>
          <w:iCs w:val="false"/>
          <w:strike w:val="false"/>
          <w:color w:val="000000"/>
          <w:sz w:val="22"/>
          <w:szCs w:val="22"/>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 g</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 μ</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 2 · (eℏ/2m</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 and the experimental parameters, this gives two deflections of equal magnitude and opposite sign, matching the observed two-spot pattern. The discreteness of the spots follows from the discrete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holonomy structure — only two holonomy eigenvalues are possible, producing exactly two deflection directions. No spin postulate is required.</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36. Falsifiable Predictions Beyond Standard Physics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Theory's derivation of spin and statistics from holonomy makes several predictions that go beyond standard QFT and are falsifiable with current or near-future technology. These predictions arise from the finite corrections to Phase Theory that are not present in the effective QFT approximation — corrections that appear because Phase Theory has a discrete underlying structure (the admissibility constraint with its topological quantization conditions) that is not captured by continuous effective field theory.</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Prediction 1: Topology-dependent spin corrections at high energy.</w:t>
      </w:r>
      <w:r>
        <w:rPr>
          <w:rFonts w:ascii="Constantia" w:cs="Constantia" w:eastAsia="Constantia" w:hAnsi="Constantia"/>
          <w:b w:val="false"/>
          <w:bCs w:val="false"/>
          <w:i w:val="false"/>
          <w:iCs w:val="false"/>
          <w:strike w:val="false"/>
          <w:color w:val="000000"/>
          <w:sz w:val="22"/>
          <w:szCs w:val="22"/>
        </w:rPr>
        <w:t xml:space="preserve"> Near the Planck-scale phase substrate, the holonomy computation receives corrections from the discrete structure of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These corrections are suppressed by powers of (E/E</w:t>
      </w:r>
      <w:r>
        <w:rPr>
          <w:rFonts w:ascii="Constantia" w:cs="Constantia" w:eastAsia="Constantia" w:hAnsi="Constantia"/>
          <w:b w:val="false"/>
          <w:bCs w:val="false"/>
          <w:i w:val="false"/>
          <w:iCs w:val="false"/>
          <w:strike w:val="false"/>
          <w:color w:val="000000"/>
          <w:sz w:val="22"/>
          <w:szCs w:val="22"/>
          <w:vertAlign w:val="subscript"/>
        </w:rPr>
        <w:t xml:space="preserve">Planck</w:t>
      </w:r>
      <w:r>
        <w:rPr>
          <w:rFonts w:ascii="Constantia" w:cs="Constantia" w:eastAsia="Constantia" w:hAnsi="Constantia"/>
          <w:b w:val="false"/>
          <w:bCs w:val="false"/>
          <w:i w:val="false"/>
          <w:iCs w:val="false"/>
          <w:strike w:val="false"/>
          <w:color w:val="000000"/>
          <w:sz w:val="22"/>
          <w:szCs w:val="22"/>
        </w:rPr>
        <w:t xml:space="preserve">)² in observable quantities but can accumulate in precision measurements of spin-dependent scattering cross-sections. Specifically, the differential cross-section for Møller scattering (e⁻e⁻ → e⁻e⁻) receives a spin-holonomy correction of order:</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δ(dσ/dΩ) / (dσ/dΩ)</w:t>
      </w:r>
      <w:r>
        <w:rPr>
          <w:rFonts w:ascii="Constantia" w:cs="Constantia" w:eastAsia="Constantia" w:hAnsi="Constantia"/>
          <w:b w:val="false"/>
          <w:bCs w:val="false"/>
          <w:i/>
          <w:iCs/>
          <w:strike w:val="false"/>
          <w:color w:val="000000"/>
          <w:sz w:val="22"/>
          <w:szCs w:val="22"/>
          <w:vertAlign w:val="subscript"/>
        </w:rPr>
        <w:t xml:space="preserve">QED</w:t>
      </w:r>
      <w:r>
        <w:rPr>
          <w:rFonts w:ascii="Constantia" w:cs="Constantia" w:eastAsia="Constantia" w:hAnsi="Constantia"/>
          <w:b w:val="false"/>
          <w:bCs w:val="false"/>
          <w:i/>
          <w:iCs/>
          <w:strike w:val="false"/>
          <w:color w:val="000000"/>
          <w:sz w:val="21"/>
          <w:szCs w:val="21"/>
        </w:rPr>
        <w:t xml:space="preserve"> ∼ (E/E</w:t>
      </w:r>
      <w:r>
        <w:rPr>
          <w:rFonts w:ascii="Constantia" w:cs="Constantia" w:eastAsia="Constantia" w:hAnsi="Constantia"/>
          <w:b w:val="false"/>
          <w:bCs w:val="false"/>
          <w:i/>
          <w:iCs/>
          <w:strike w:val="false"/>
          <w:color w:val="000000"/>
          <w:sz w:val="22"/>
          <w:szCs w:val="22"/>
          <w:vertAlign w:val="subscript"/>
        </w:rPr>
        <w:t xml:space="preserve">Planck</w:t>
      </w:r>
      <w:r>
        <w:rPr>
          <w:rFonts w:ascii="Constantia" w:cs="Constantia" w:eastAsia="Constantia" w:hAnsi="Constantia"/>
          <w:b w:val="false"/>
          <w:bCs w:val="false"/>
          <w:i/>
          <w:iCs/>
          <w:strike w:val="false"/>
          <w:color w:val="000000"/>
          <w:sz w:val="21"/>
          <w:szCs w:val="21"/>
        </w:rPr>
        <w:t xml:space="preserve">)² · f(θ</w:t>
      </w:r>
      <w:r>
        <w:rPr>
          <w:rFonts w:ascii="Constantia" w:cs="Constantia" w:eastAsia="Constantia" w:hAnsi="Constantia"/>
          <w:b w:val="false"/>
          <w:bCs w:val="false"/>
          <w:i/>
          <w:iCs/>
          <w:strike w:val="false"/>
          <w:color w:val="000000"/>
          <w:sz w:val="22"/>
          <w:szCs w:val="22"/>
          <w:vertAlign w:val="subscript"/>
        </w:rPr>
        <w:t xml:space="preserve">holonomy</w:t>
      </w:r>
      <w:r>
        <w:rPr>
          <w:rFonts w:ascii="Constantia" w:cs="Constantia" w:eastAsia="Constantia" w:hAnsi="Constantia"/>
          <w:b w:val="false"/>
          <w:bCs w:val="false"/>
          <w:i/>
          <w:iCs/>
          <w:strike w:val="false"/>
          <w:color w:val="000000"/>
          <w:sz w:val="21"/>
          <w:szCs w:val="21"/>
        </w:rPr>
        <w:t xml:space="preserve">)       </w:t>
      </w:r>
      <w:r>
        <w:rPr>
          <w:rFonts w:ascii="Constantia" w:cs="Constantia" w:eastAsia="Constantia" w:hAnsi="Constantia"/>
          <w:b w:val="false"/>
          <w:bCs w:val="false"/>
          <w:i/>
          <w:iCs/>
          <w:strike w:val="false"/>
          <w:color w:val="000000"/>
          <w:sz w:val="20"/>
          <w:szCs w:val="20"/>
        </w:rPr>
        <w:t xml:space="preserve">(65)</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f(θ</w:t>
      </w:r>
      <w:r>
        <w:rPr>
          <w:rFonts w:ascii="Constantia" w:cs="Constantia" w:eastAsia="Constantia" w:hAnsi="Constantia"/>
          <w:b w:val="false"/>
          <w:bCs w:val="false"/>
          <w:i w:val="false"/>
          <w:iCs w:val="false"/>
          <w:strike w:val="false"/>
          <w:color w:val="000000"/>
          <w:sz w:val="22"/>
          <w:szCs w:val="22"/>
          <w:vertAlign w:val="subscript"/>
        </w:rPr>
        <w:t xml:space="preserve">holonomy</w:t>
      </w:r>
      <w:r>
        <w:rPr>
          <w:rFonts w:ascii="Constantia" w:cs="Constantia" w:eastAsia="Constantia" w:hAnsi="Constantia"/>
          <w:b w:val="false"/>
          <w:bCs w:val="false"/>
          <w:i w:val="false"/>
          <w:iCs w:val="false"/>
          <w:strike w:val="false"/>
          <w:color w:val="000000"/>
          <w:sz w:val="22"/>
          <w:szCs w:val="22"/>
        </w:rPr>
        <w:t xml:space="preserve">) is an angular function determined by the Phase Theory holonomy computation. At LHC energies (E ∼ 10 TeV), (E/E</w:t>
      </w:r>
      <w:r>
        <w:rPr>
          <w:rFonts w:ascii="Constantia" w:cs="Constantia" w:eastAsia="Constantia" w:hAnsi="Constantia"/>
          <w:b w:val="false"/>
          <w:bCs w:val="false"/>
          <w:i w:val="false"/>
          <w:iCs w:val="false"/>
          <w:strike w:val="false"/>
          <w:color w:val="000000"/>
          <w:sz w:val="22"/>
          <w:szCs w:val="22"/>
          <w:vertAlign w:val="subscript"/>
        </w:rPr>
        <w:t xml:space="preserve">Planck</w:t>
      </w:r>
      <w:r>
        <w:rPr>
          <w:rFonts w:ascii="Constantia" w:cs="Constantia" w:eastAsia="Constantia" w:hAnsi="Constantia"/>
          <w:b w:val="false"/>
          <w:bCs w:val="false"/>
          <w:i w:val="false"/>
          <w:iCs w:val="false"/>
          <w:strike w:val="false"/>
          <w:color w:val="000000"/>
          <w:sz w:val="22"/>
          <w:szCs w:val="22"/>
        </w:rPr>
        <w:t xml:space="preserve">)² ∼ 10⁻³⁰, making this prediction unmeasurable at present. However, at future circular collider energies (E ∼ 100 TeV) or in cosmic ray physics at E ∼ 10¹⁵ GeV, corrections of order 10⁻²⁰ are still below current detection but represent a well-defined target for next-generation experiments.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Prediction 2: Holonomy signatures in topological phase transitions.</w:t>
      </w:r>
      <w:r>
        <w:rPr>
          <w:rFonts w:ascii="Constantia" w:cs="Constantia" w:eastAsia="Constantia" w:hAnsi="Constantia"/>
          <w:b w:val="false"/>
          <w:bCs w:val="false"/>
          <w:i w:val="false"/>
          <w:iCs w:val="false"/>
          <w:strike w:val="false"/>
          <w:color w:val="000000"/>
          <w:sz w:val="22"/>
          <w:szCs w:val="22"/>
        </w:rPr>
        <w:t xml:space="preserve"> When an effective (condensed matter) system undergoes a topological phase transition — a change in the topological class of its ground state phase configuration — the holonomy groups of its quasiparticle defects change. Phase Theory predicts that spin assignments of quasiparticles may change at topological phase transitions: a quasiparticle that carries s = ½ holonomy in one phase may carry s = 1 holonomy in the adjacent phase. This predicts exotic intermediate spin states near the transition, transient configurations with non-standard statistics that could be detected by spin-resolved quasiparticle spectroscopy.</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Prediction 3: Dark sector spin distribution.</w:t>
      </w:r>
      <w:r>
        <w:rPr>
          <w:rFonts w:ascii="Constantia" w:cs="Constantia" w:eastAsia="Constantia" w:hAnsi="Constantia"/>
          <w:b w:val="false"/>
          <w:bCs w:val="false"/>
          <w:i w:val="false"/>
          <w:iCs w:val="false"/>
          <w:strike w:val="false"/>
          <w:color w:val="000000"/>
          <w:sz w:val="22"/>
          <w:szCs w:val="22"/>
        </w:rPr>
        <w:t xml:space="preserve"> Phase Theory predicts that dark sector defects (the Phase Theory account of dark matter, developed in Papers 28–30) have definite spin assignments from their holonomy groups. The dark sector defects predicted in Paper 29 include two stable classes: a scalar-holonomy dark defect (spin 0, bosonic) and a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-holonomy dark defect (spin ½, fermionic). This predicts that dark matter direct detection should show a spin-dependent coupling pattern: spin-independent coupling for spin-0 dark defects (coherent enhancement proportional to A² for nuclei of mass number A) and spin-dependent coupling for spin-½ dark defects (coupling only to unpaired nucleon spins). Current experimental results from LUX-ZEPLIN (LZ), XENONnT, and PandaX-4T are consistent with this prediction but have not yet distinguished the two cases.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Prediction 4: Pauli exclusion violation rate from topological tunneling.</w:t>
      </w:r>
      <w:r>
        <w:rPr>
          <w:rFonts w:ascii="Constantia" w:cs="Constantia" w:eastAsia="Constantia" w:hAnsi="Constantia"/>
          <w:b w:val="false"/>
          <w:bCs w:val="false"/>
          <w:i w:val="false"/>
          <w:iCs w:val="false"/>
          <w:strike w:val="false"/>
          <w:color w:val="000000"/>
          <w:sz w:val="22"/>
          <w:szCs w:val="22"/>
        </w:rPr>
        <w:t xml:space="preserve"> Phase Theory predicts a specific, small but nonzero violation rate of the Pauli exclusion principle. In Phase Theory, the Pauli exclusion is topological — it follows from the incompatibility of two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-holonomy defects in the same configuration. However, topological tunneling — quantum mechanical tunneling through the topological barrier separating different holonomy sectors — is possible with exponentially small probability. Phase Theory computes the tunneling amplitude as:</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P</w:t>
      </w:r>
      <w:r>
        <w:rPr>
          <w:rFonts w:ascii="Constantia" w:cs="Constantia" w:eastAsia="Constantia" w:hAnsi="Constantia"/>
          <w:b w:val="false"/>
          <w:bCs w:val="false"/>
          <w:i/>
          <w:iCs/>
          <w:strike w:val="false"/>
          <w:color w:val="000000"/>
          <w:sz w:val="22"/>
          <w:szCs w:val="22"/>
          <w:vertAlign w:val="subscript"/>
        </w:rPr>
        <w:t xml:space="preserve">violation</w:t>
      </w:r>
      <w:r>
        <w:rPr>
          <w:rFonts w:ascii="Constantia" w:cs="Constantia" w:eastAsia="Constantia" w:hAnsi="Constantia"/>
          <w:b w:val="false"/>
          <w:bCs w:val="false"/>
          <w:i/>
          <w:iCs/>
          <w:strike w:val="false"/>
          <w:color w:val="000000"/>
          <w:sz w:val="21"/>
          <w:szCs w:val="21"/>
        </w:rPr>
        <w:t xml:space="preserve"> ∼ exp(−S</w:t>
      </w:r>
      <w:r>
        <w:rPr>
          <w:rFonts w:ascii="Constantia" w:cs="Constantia" w:eastAsia="Constantia" w:hAnsi="Constantia"/>
          <w:b w:val="false"/>
          <w:bCs w:val="false"/>
          <w:i/>
          <w:iCs/>
          <w:strike w:val="false"/>
          <w:color w:val="000000"/>
          <w:sz w:val="22"/>
          <w:szCs w:val="22"/>
          <w:vertAlign w:val="subscript"/>
        </w:rPr>
        <w:t xml:space="preserve">instanton</w:t>
      </w:r>
      <w:r>
        <w:rPr>
          <w:rFonts w:ascii="Constantia" w:cs="Constantia" w:eastAsia="Constantia" w:hAnsi="Constantia"/>
          <w:b w:val="false"/>
          <w:bCs w:val="false"/>
          <w:i/>
          <w:iCs/>
          <w:strike w:val="false"/>
          <w:color w:val="000000"/>
          <w:sz w:val="21"/>
          <w:szCs w:val="21"/>
        </w:rPr>
        <w:t xml:space="preserve">) ∼ exp(−m</w:t>
      </w:r>
      <w:r>
        <w:rPr>
          <w:rFonts w:ascii="Constantia" w:cs="Constantia" w:eastAsia="Constantia" w:hAnsi="Constantia"/>
          <w:b w:val="false"/>
          <w:bCs w:val="false"/>
          <w:i/>
          <w:iCs/>
          <w:strike w:val="false"/>
          <w:color w:val="000000"/>
          <w:sz w:val="22"/>
          <w:szCs w:val="22"/>
          <w:vertAlign w:val="subscript"/>
        </w:rPr>
        <w:t xml:space="preserve">e</w:t>
      </w:r>
      <w:r>
        <w:rPr>
          <w:rFonts w:ascii="Constantia" w:cs="Constantia" w:eastAsia="Constantia" w:hAnsi="Constantia"/>
          <w:b w:val="false"/>
          <w:bCs w:val="false"/>
          <w:i/>
          <w:iCs/>
          <w:strike w:val="false"/>
          <w:color w:val="000000"/>
          <w:sz w:val="21"/>
          <w:szCs w:val="21"/>
        </w:rPr>
        <w:t xml:space="preserve"> ℓ</w:t>
      </w:r>
      <w:r>
        <w:rPr>
          <w:rFonts w:ascii="Constantia" w:cs="Constantia" w:eastAsia="Constantia" w:hAnsi="Constantia"/>
          <w:b w:val="false"/>
          <w:bCs w:val="false"/>
          <w:i/>
          <w:iCs/>
          <w:strike w:val="false"/>
          <w:color w:val="000000"/>
          <w:sz w:val="22"/>
          <w:szCs w:val="22"/>
          <w:vertAlign w:val="subscript"/>
        </w:rPr>
        <w:t xml:space="preserve">core</w:t>
      </w:r>
      <w:r>
        <w:rPr>
          <w:rFonts w:ascii="Constantia" w:cs="Constantia" w:eastAsia="Constantia" w:hAnsi="Constantia"/>
          <w:b w:val="false"/>
          <w:bCs w:val="false"/>
          <w:i/>
          <w:iCs/>
          <w:strike w:val="false"/>
          <w:color w:val="000000"/>
          <w:sz w:val="21"/>
          <w:szCs w:val="21"/>
        </w:rPr>
        <w:t xml:space="preserve"> / ℏ</w:t>
      </w:r>
      <w:r>
        <w:rPr>
          <w:rFonts w:ascii="Constantia" w:cs="Constantia" w:eastAsia="Constantia" w:hAnsi="Constantia"/>
          <w:b w:val="false"/>
          <w:bCs w:val="false"/>
          <w:i/>
          <w:iCs/>
          <w:strike w:val="false"/>
          <w:color w:val="000000"/>
          <w:sz w:val="22"/>
          <w:szCs w:val="22"/>
          <w:vertAlign w:val="subscript"/>
        </w:rPr>
        <w:t xml:space="preserve">eff</w:t>
      </w:r>
      <w:r>
        <w:rPr>
          <w:rFonts w:ascii="Constantia" w:cs="Constantia" w:eastAsia="Constantia" w:hAnsi="Constantia"/>
          <w:b w:val="false"/>
          <w:bCs w:val="false"/>
          <w:i/>
          <w:iCs/>
          <w:strike w:val="false"/>
          <w:color w:val="000000"/>
          <w:sz w:val="21"/>
          <w:szCs w:val="21"/>
        </w:rPr>
        <w:t xml:space="preserve">) ∼ 10</w:t>
      </w:r>
      <w:r>
        <w:rPr>
          <w:rFonts w:ascii="Constantia" w:cs="Constantia" w:eastAsia="Constantia" w:hAnsi="Constantia"/>
          <w:b w:val="false"/>
          <w:bCs w:val="false"/>
          <w:i/>
          <w:iCs/>
          <w:strike w:val="false"/>
          <w:color w:val="000000"/>
          <w:sz w:val="22"/>
          <w:szCs w:val="22"/>
          <w:vertAlign w:val="superscript"/>
        </w:rPr>
        <w:t xml:space="preserve">−40</w:t>
      </w:r>
      <w:r>
        <w:rPr>
          <w:rFonts w:ascii="Constantia" w:cs="Constantia" w:eastAsia="Constantia" w:hAnsi="Constantia"/>
          <w:b w:val="false"/>
          <w:bCs w:val="false"/>
          <w:i/>
          <w:iCs/>
          <w:strike w:val="false"/>
          <w:color w:val="000000"/>
          <w:sz w:val="21"/>
          <w:szCs w:val="21"/>
        </w:rPr>
        <w:t xml:space="preserve">       (per atom-year)       </w:t>
      </w:r>
      <w:r>
        <w:rPr>
          <w:rFonts w:ascii="Constantia" w:cs="Constantia" w:eastAsia="Constantia" w:hAnsi="Constantia"/>
          <w:b w:val="false"/>
          <w:bCs w:val="false"/>
          <w:i/>
          <w:iCs/>
          <w:strike w:val="false"/>
          <w:color w:val="000000"/>
          <w:sz w:val="20"/>
          <w:szCs w:val="20"/>
        </w:rPr>
        <w:t xml:space="preserve">(66)</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S</w:t>
      </w:r>
      <w:r>
        <w:rPr>
          <w:rFonts w:ascii="Constantia" w:cs="Constantia" w:eastAsia="Constantia" w:hAnsi="Constantia"/>
          <w:b w:val="false"/>
          <w:bCs w:val="false"/>
          <w:i w:val="false"/>
          <w:iCs w:val="false"/>
          <w:strike w:val="false"/>
          <w:color w:val="000000"/>
          <w:sz w:val="22"/>
          <w:szCs w:val="22"/>
          <w:vertAlign w:val="subscript"/>
        </w:rPr>
        <w:t xml:space="preserve">instanton</w:t>
      </w:r>
      <w:r>
        <w:rPr>
          <w:rFonts w:ascii="Constantia" w:cs="Constantia" w:eastAsia="Constantia" w:hAnsi="Constantia"/>
          <w:b w:val="false"/>
          <w:bCs w:val="false"/>
          <w:i w:val="false"/>
          <w:iCs w:val="false"/>
          <w:strike w:val="false"/>
          <w:color w:val="000000"/>
          <w:sz w:val="22"/>
          <w:szCs w:val="22"/>
        </w:rPr>
        <w:t xml:space="preserve"> is the instanton action for tunneling between distinct holonomy sectors. This violation rate is extremely small but is a sharp prediction: it cannot be exactly zero in Phase Theory (unlike in standard QFT where Pauli exclusion is an exact symmetry). The VIP-2 experiment at INFN Gran Sasso currently searches for Pauli exclusion violations via anomalous X-ray emission from copper, with a current sensitivity of ∼ 10⁻²⁸. A significant upgrade in sensitivity would be required to reach the Phase Theory prediction of 10⁻⁴⁰.</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37. Experimental Protocols for Testing Phase Holonomy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now describe specific experimental protocols designed to test the Phase Theory derivation of spin and statistics. Each protocol targets a specific prediction of Phase Theory that is either accessible with current technology or requires well-defined experimental improvements.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Protocol 1: g-Factor precision measurement.</w:t>
      </w:r>
      <w:r>
        <w:rPr>
          <w:rFonts w:ascii="Constantia" w:cs="Constantia" w:eastAsia="Constantia" w:hAnsi="Constantia"/>
          <w:b w:val="false"/>
          <w:bCs w:val="false"/>
          <w:i w:val="false"/>
          <w:iCs w:val="false"/>
          <w:strike w:val="false"/>
          <w:color w:val="000000"/>
          <w:sz w:val="22"/>
          <w:szCs w:val="22"/>
        </w:rPr>
        <w:t xml:space="preserve"> Phase Theory predicts the same g-factor as QED through fourth perturbative order, but predicts specific deviations at fifth order (α/π)⁵ from phase curvature invariants. The current best measurement of the electron g-factor is g</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/2 = 1.00115965218059(13) (Hanneke, Fogwell, Gabrielse, 2008), precise to 13 decimal places. QED predicts this value to the same precision; Phase Theory agrees at this level. The Phase Theory fifth-order term is of order (α/π)⁵ ≈ (1/860)⁵ ≈ 2 × 10⁻¹⁶, just below the current experimental precision. A new-generation Penning trap experiment (such as the NW-g2 program) targeting precision of 10⁻¹⁵ would either confirm or falsify Phase Theory's fifth-order prediction. This is the highest-priority precision test.</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Protocol 2: Anyonic holonomy in fractional quantum Hall systems.</w:t>
      </w:r>
      <w:r>
        <w:rPr>
          <w:rFonts w:ascii="Constantia" w:cs="Constantia" w:eastAsia="Constantia" w:hAnsi="Constantia"/>
          <w:b w:val="false"/>
          <w:bCs w:val="false"/>
          <w:i w:val="false"/>
          <w:iCs w:val="false"/>
          <w:strike w:val="false"/>
          <w:color w:val="000000"/>
          <w:sz w:val="22"/>
          <w:szCs w:val="22"/>
        </w:rPr>
        <w:t xml:space="preserve"> Phase Theory predicts specific anyon angles θ for fractional quantum Hall quasiparticles, derived from the Phase Theory connection restricted to the 2+1D effective manifold (equation (46)). For the ν = 1/3 Laughlin state: θ = 2π/3, consistent with the known result but now derived from Phase Theory. For the ν = 5/2 Moore-Read state: non-abelian anyonic statistics with specific braid matrices derived from SU(2)-holonomy defects in 2+1D. The experimental test involves quasiparticle interferometry in high-quality GaAs/AlGaAs quantum well devices. Recent experiments (Bartolomei et al., 2020; Nakamura et al., 2020) have confirmed the anyonic phase for ν = 1/3; the ν = 5/2 non-abelian statistics remain under active experimental investigation. Phase Theory's holonomy computation for ν = 5/2 predicts braid matrices identical to the Moore-Read Ising model, providing a testable match.</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Protocol 3: Spin correlations in top-quark pair production at LHC.</w:t>
      </w:r>
      <w:r>
        <w:rPr>
          <w:rFonts w:ascii="Constantia" w:cs="Constantia" w:eastAsia="Constantia" w:hAnsi="Constantia"/>
          <w:b w:val="false"/>
          <w:bCs w:val="false"/>
          <w:i w:val="false"/>
          <w:iCs w:val="false"/>
          <w:strike w:val="false"/>
          <w:color w:val="000000"/>
          <w:sz w:val="22"/>
          <w:szCs w:val="22"/>
        </w:rPr>
        <w:t xml:space="preserve"> Phase Theory predicts small deviations in spin correlation coefficients A</w:t>
      </w:r>
      <w:r>
        <w:rPr>
          <w:rFonts w:ascii="Constantia" w:cs="Constantia" w:eastAsia="Constantia" w:hAnsi="Constantia"/>
          <w:b w:val="false"/>
          <w:bCs w:val="false"/>
          <w:i w:val="false"/>
          <w:iCs w:val="false"/>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for tt̄ pairs produced at LHC at high energies (above 1 TeV), arising from holonomy corrections to the top quark's effective spin coupling. The standard QCD prediction for A</w:t>
      </w:r>
      <w:r>
        <w:rPr>
          <w:rFonts w:ascii="Constantia" w:cs="Constantia" w:eastAsia="Constantia" w:hAnsi="Constantia"/>
          <w:b w:val="false"/>
          <w:bCs w:val="false"/>
          <w:i w:val="false"/>
          <w:iCs w:val="false"/>
          <w:strike w:val="false"/>
          <w:color w:val="000000"/>
          <w:sz w:val="22"/>
          <w:szCs w:val="22"/>
          <w:vertAlign w:val="subscript"/>
        </w:rPr>
        <w:t xml:space="preserve">zz</w:t>
      </w:r>
      <w:r>
        <w:rPr>
          <w:rFonts w:ascii="Constantia" w:cs="Constantia" w:eastAsia="Constantia" w:hAnsi="Constantia"/>
          <w:b w:val="false"/>
          <w:bCs w:val="false"/>
          <w:i w:val="false"/>
          <w:iCs w:val="false"/>
          <w:strike w:val="false"/>
          <w:color w:val="000000"/>
          <w:sz w:val="22"/>
          <w:szCs w:val="22"/>
        </w:rPr>
        <w:t xml:space="preserve"> (the longitudinal spin correlation) at √s = 1 TeV is A</w:t>
      </w:r>
      <w:r>
        <w:rPr>
          <w:rFonts w:ascii="Constantia" w:cs="Constantia" w:eastAsia="Constantia" w:hAnsi="Constantia"/>
          <w:b w:val="false"/>
          <w:bCs w:val="false"/>
          <w:i w:val="false"/>
          <w:iCs w:val="false"/>
          <w:strike w:val="false"/>
          <w:color w:val="000000"/>
          <w:sz w:val="22"/>
          <w:szCs w:val="22"/>
          <w:vertAlign w:val="subscript"/>
        </w:rPr>
        <w:t xml:space="preserve">zz</w:t>
      </w:r>
      <w:r>
        <w:rPr>
          <w:rFonts w:ascii="Constantia" w:cs="Constantia" w:eastAsia="Constantia" w:hAnsi="Constantia"/>
          <w:b w:val="false"/>
          <w:bCs w:val="false"/>
          <w:i w:val="false"/>
          <w:iCs w:val="false"/>
          <w:strike w:val="false"/>
          <w:color w:val="000000"/>
          <w:sz w:val="22"/>
          <w:szCs w:val="22"/>
        </w:rPr>
        <w:t xml:space="preserve"> ≈ 0.3. Phase Theory predicts a correction δA</w:t>
      </w:r>
      <w:r>
        <w:rPr>
          <w:rFonts w:ascii="Constantia" w:cs="Constantia" w:eastAsia="Constantia" w:hAnsi="Constantia"/>
          <w:b w:val="false"/>
          <w:bCs w:val="false"/>
          <w:i w:val="false"/>
          <w:iCs w:val="false"/>
          <w:strike w:val="false"/>
          <w:color w:val="000000"/>
          <w:sz w:val="22"/>
          <w:szCs w:val="22"/>
          <w:vertAlign w:val="subscript"/>
        </w:rPr>
        <w:t xml:space="preserve">zz</w:t>
      </w:r>
      <w:r>
        <w:rPr>
          <w:rFonts w:ascii="Constantia" w:cs="Constantia" w:eastAsia="Constantia" w:hAnsi="Constantia"/>
          <w:b w:val="false"/>
          <w:bCs w:val="false"/>
          <w:i w:val="false"/>
          <w:iCs w:val="false"/>
          <w:strike w:val="false"/>
          <w:color w:val="000000"/>
          <w:sz w:val="22"/>
          <w:szCs w:val="22"/>
        </w:rPr>
        <w:t xml:space="preserve"> ∼ (m</w:t>
      </w:r>
      <w:r>
        <w:rPr>
          <w:rFonts w:ascii="Constantia" w:cs="Constantia" w:eastAsia="Constantia" w:hAnsi="Constantia"/>
          <w:b w:val="false"/>
          <w:bCs w:val="false"/>
          <w:i w:val="false"/>
          <w:iCs w:val="false"/>
          <w:strike w:val="false"/>
          <w:color w:val="000000"/>
          <w:sz w:val="22"/>
          <w:szCs w:val="22"/>
          <w:vertAlign w:val="subscript"/>
        </w:rPr>
        <w:t xml:space="preserve">t</w:t>
      </w:r>
      <w:r>
        <w:rPr>
          <w:rFonts w:ascii="Constantia" w:cs="Constantia" w:eastAsia="Constantia" w:hAnsi="Constantia"/>
          <w:b w:val="false"/>
          <w:bCs w:val="false"/>
          <w:i w:val="false"/>
          <w:iCs w:val="false"/>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vertAlign w:val="subscript"/>
        </w:rPr>
        <w:t xml:space="preserve">Planck</w:t>
      </w:r>
      <w:r>
        <w:rPr>
          <w:rFonts w:ascii="Constantia" w:cs="Constantia" w:eastAsia="Constantia" w:hAnsi="Constantia"/>
          <w:b w:val="false"/>
          <w:bCs w:val="false"/>
          <w:i w:val="false"/>
          <w:iCs w:val="false"/>
          <w:strike w:val="false"/>
          <w:color w:val="000000"/>
          <w:sz w:val="22"/>
          <w:szCs w:val="22"/>
        </w:rPr>
        <w:t xml:space="preserve">)² ≈ 10⁻³³, far below current LHC sensitivity. However, the functional dependence of δA</w:t>
      </w:r>
      <w:r>
        <w:rPr>
          <w:rFonts w:ascii="Constantia" w:cs="Constantia" w:eastAsia="Constantia" w:hAnsi="Constantia"/>
          <w:b w:val="false"/>
          <w:bCs w:val="false"/>
          <w:i w:val="false"/>
          <w:iCs w:val="false"/>
          <w:strike w:val="false"/>
          <w:color w:val="000000"/>
          <w:sz w:val="22"/>
          <w:szCs w:val="22"/>
          <w:vertAlign w:val="subscript"/>
        </w:rPr>
        <w:t xml:space="preserve">zz</w:t>
      </w:r>
      <w:r>
        <w:rPr>
          <w:rFonts w:ascii="Constantia" w:cs="Constantia" w:eastAsia="Constantia" w:hAnsi="Constantia"/>
          <w:b w:val="false"/>
          <w:bCs w:val="false"/>
          <w:i w:val="false"/>
          <w:iCs w:val="false"/>
          <w:strike w:val="false"/>
          <w:color w:val="000000"/>
          <w:sz w:val="22"/>
          <w:szCs w:val="22"/>
        </w:rPr>
        <w:t xml:space="preserve"> on center-of-mass energy — a rising correction proportional to (E</w:t>
      </w:r>
      <w:r>
        <w:rPr>
          <w:rFonts w:ascii="Constantia" w:cs="Constantia" w:eastAsia="Constantia" w:hAnsi="Constantia"/>
          <w:b w:val="false"/>
          <w:bCs w:val="false"/>
          <w:i w:val="false"/>
          <w:iCs w:val="false"/>
          <w:strike w:val="false"/>
          <w:color w:val="000000"/>
          <w:sz w:val="22"/>
          <w:szCs w:val="22"/>
          <w:vertAlign w:val="subscript"/>
        </w:rPr>
        <w:t xml:space="preserve">CM</w:t>
      </w:r>
      <w:r>
        <w:rPr>
          <w:rFonts w:ascii="Constantia" w:cs="Constantia" w:eastAsia="Constantia" w:hAnsi="Constantia"/>
          <w:b w:val="false"/>
          <w:bCs w:val="false"/>
          <w:i w:val="false"/>
          <w:iCs w:val="false"/>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vertAlign w:val="subscript"/>
        </w:rPr>
        <w:t xml:space="preserve">Planck</w:t>
      </w:r>
      <w:r>
        <w:rPr>
          <w:rFonts w:ascii="Constantia" w:cs="Constantia" w:eastAsia="Constantia" w:hAnsi="Constantia"/>
          <w:b w:val="false"/>
          <w:bCs w:val="false"/>
          <w:i w:val="false"/>
          <w:iCs w:val="false"/>
          <w:strike w:val="false"/>
          <w:color w:val="000000"/>
          <w:sz w:val="22"/>
          <w:szCs w:val="22"/>
        </w:rPr>
        <w:t xml:space="preserve">)² — distinguishes Phase Theory from other beyond-Standard-Model scenarios with flat or falling spin-correlation corrections.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Protocol 4: Pauli exclusion precision test.</w:t>
      </w:r>
      <w:r>
        <w:rPr>
          <w:rFonts w:ascii="Constantia" w:cs="Constantia" w:eastAsia="Constantia" w:hAnsi="Constantia"/>
          <w:b w:val="false"/>
          <w:bCs w:val="false"/>
          <w:i w:val="false"/>
          <w:iCs w:val="false"/>
          <w:strike w:val="false"/>
          <w:color w:val="000000"/>
          <w:sz w:val="22"/>
          <w:szCs w:val="22"/>
        </w:rPr>
        <w:t xml:space="preserve"> As described in Section 36, Phase Theory predicts a Pauli exclusion violation rate of ∼ 10⁻⁴⁰ per atom-year from topological tunneling. The experimental signature is anomalous X-ray emission from a conductor (copper, titanium) as current flows: if two electrons in the same orbital spin state occupy the same shell, the subsequent radiative de-excitation emits an X-ray at an energy that does not correspond to any allowed transition. The VIP-2 experiment currently achieves sensitivity ∼ 10⁻²⁸. Phase Theory provides a target sensitivity of 10⁻⁴⁰, requiring a new generation of radiochemical shielding, low-background detector technology, and possibly a dedicated underground laboratory. The detection of Pauli exclusion violation at the predicted level would be a definitive confirmation of the Phase Theory topological tunneling mechanism.</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38. Open Questions and Future Directions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derivation presented in this paper, while complete for the main results (Theorem 37.1, Propositions 37.1 and 37.2), leaves several important questions open that define the agenda for future work in Phase Theory.</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Open Problem 1: Holonomy for the graviton.</w:t>
      </w:r>
      <w:r>
        <w:rPr>
          <w:rFonts w:ascii="Constantia" w:cs="Constantia" w:eastAsia="Constantia" w:hAnsi="Constantia"/>
          <w:b w:val="false"/>
          <w:bCs w:val="false"/>
          <w:i w:val="false"/>
          <w:iCs w:val="false"/>
          <w:strike w:val="false"/>
          <w:color w:val="000000"/>
          <w:sz w:val="22"/>
          <w:szCs w:val="22"/>
        </w:rPr>
        <w:t xml:space="preserve"> The graviton is predicted in Phase Theory to have spin 2 (from U(1) holonomy with winding number k = 2, or equivalently from SO(2) holonomy in the appropriate notation). However, the graviton is not a conventional topological defect in Phase Theory — it corresponds to a propagating mode of the metric perturbation in the effective spacetime description, arising from spin-2 perturbations of the phase condensate. The holonomy derivation for spin-2 objects requires the full non-abelian holonomy computation for the SO(2) or U(1, wind 2) case in the context of the gravitational effective action. This computation is outlined in Paper 35 but not completed there. The difficulty is that the spin-2 effective action involves second-derivative couplings to the phase connection, requiring a higher-order holonomy computation (Berry phase of Berry phase). Paper 45 will address this.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Open Problem 2: Holonomy renormalization.</w:t>
      </w:r>
      <w:r>
        <w:rPr>
          <w:rFonts w:ascii="Constantia" w:cs="Constantia" w:eastAsia="Constantia" w:hAnsi="Constantia"/>
          <w:b w:val="false"/>
          <w:bCs w:val="false"/>
          <w:i w:val="false"/>
          <w:iCs w:val="false"/>
          <w:strike w:val="false"/>
          <w:color w:val="000000"/>
          <w:sz w:val="22"/>
          <w:szCs w:val="22"/>
        </w:rPr>
        <w:t xml:space="preserve"> In standard QFT, the coupling constants and particle masses run with energy scale due to renormalization group (RG) effects. Do holonomy groups run in Phase Theory? The naive answer is no: holonomy groups are topological invariants and do not change under continuous deformations. However, the </w:t>
      </w:r>
      <w:r>
        <w:rPr>
          <w:rFonts w:ascii="Constantia" w:cs="Constantia" w:eastAsia="Constantia" w:hAnsi="Constantia"/>
          <w:b w:val="false"/>
          <w:bCs w:val="false"/>
          <w:i/>
          <w:iCs/>
          <w:strike w:val="false"/>
          <w:color w:val="000000"/>
          <w:sz w:val="22"/>
          <w:szCs w:val="22"/>
        </w:rPr>
        <w:t xml:space="preserve">effective</w:t>
      </w:r>
      <w:r>
        <w:rPr>
          <w:rFonts w:ascii="Constantia" w:cs="Constantia" w:eastAsia="Constantia" w:hAnsi="Constantia"/>
          <w:b w:val="false"/>
          <w:bCs w:val="false"/>
          <w:i w:val="false"/>
          <w:iCs w:val="false"/>
          <w:strike w:val="false"/>
          <w:color w:val="000000"/>
          <w:sz w:val="22"/>
          <w:szCs w:val="22"/>
        </w:rPr>
        <w:t xml:space="preserve"> holonomy — the holonomy computed in the effective description at a given energy scale, integrating out high-energy phase modes — may appear to run as the effective description changes with scale. This is an important subtlety: the Phase Theory holonomy groups are exactly fixed at the level of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but the effective field theory description of the same physics at different energy scales assigns different coupling constants. The mapping between the exact Phase Theory holonomy and the running couplings of the effective description is the subject of Paper 44.</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Open Problem 3: Emergence of CPT symmetry.</w:t>
      </w:r>
      <w:r>
        <w:rPr>
          <w:rFonts w:ascii="Constantia" w:cs="Constantia" w:eastAsia="Constantia" w:hAnsi="Constantia"/>
          <w:b w:val="false"/>
          <w:bCs w:val="false"/>
          <w:i w:val="false"/>
          <w:iCs w:val="false"/>
          <w:strike w:val="false"/>
          <w:color w:val="000000"/>
          <w:sz w:val="22"/>
          <w:szCs w:val="22"/>
        </w:rPr>
        <w:t xml:space="preserve"> If spin and statistics emerge from phase holonomy (this paper), does CPT symmetry also emerge from a phase-theoretic structure? CPT — the combined symmetry under charge conjugation, parity reflection, and time reversal — is a consequence of Lorentz invariance, locality, and unitarity in standard QFT (CPT theorem, Lüders 1954, Pauli 1955). In Phase Theory, Lorentz invariance is emergent and locality is not fundamental. Preliminary analysis (not in this paper) suggests that CPT arises from the time-reversal symmetry of the admissibility functional 𝒜[Φ]: the functional is invariant under Φ(x,t) → Φ*(x,−t), which corresponds to CPT in the effective description. The full derivation requires extending the holonomy formalism to include time-reversal, and is the subject of a planned separate paper (Paper 40).</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Open Problem 4: Non-equilibrium and open-path holonomy.</w:t>
      </w:r>
      <w:r>
        <w:rPr>
          <w:rFonts w:ascii="Constantia" w:cs="Constantia" w:eastAsia="Constantia" w:hAnsi="Constantia"/>
          <w:b w:val="false"/>
          <w:bCs w:val="false"/>
          <w:i w:val="false"/>
          <w:iCs w:val="false"/>
          <w:strike w:val="false"/>
          <w:color w:val="000000"/>
          <w:sz w:val="22"/>
          <w:szCs w:val="22"/>
        </w:rPr>
        <w:t xml:space="preserve"> The derivation in this paper assumes that defects are transported along closed admissible loops (holonomic loops). For dynamically evolving configurations — pair creation and annihilation events, scattering processes, decay channels — the relevant paths in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are not closed but open, with boundary conditions determined by initial and final states. The holonomy formalism must be extended to open paths using the concept of a "relative holonomy" or "holonomy with boundary conditions." This extension is technically nontrivial and requires the development of a holonomy formalism for manifolds with boundary in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Preliminary work is described in the companion paper (Paper 38).</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Open Problem 5: Sub-Planckian physics and modified spin–statistics.</w:t>
      </w:r>
      <w:r>
        <w:rPr>
          <w:rFonts w:ascii="Constantia" w:cs="Constantia" w:eastAsia="Constantia" w:hAnsi="Constantia"/>
          <w:b w:val="false"/>
          <w:bCs w:val="false"/>
          <w:i w:val="false"/>
          <w:iCs w:val="false"/>
          <w:strike w:val="false"/>
          <w:color w:val="000000"/>
          <w:sz w:val="22"/>
          <w:szCs w:val="22"/>
        </w:rPr>
        <w:t xml:space="preserve"> At scales below the Planck length (if such scales are accessible), the admissibility constraint 𝒜[Φ] = 0 may break down or be modified, yielding modified spin–statistics relations. Phase Theory predicts that the modification takes the form of fractional corrections to the holonomy eigenvalues, corresponding to "deformed" spin values s = ½ + ε(E/E</w:t>
      </w:r>
      <w:r>
        <w:rPr>
          <w:rFonts w:ascii="Constantia" w:cs="Constantia" w:eastAsia="Constantia" w:hAnsi="Constantia"/>
          <w:b w:val="false"/>
          <w:bCs w:val="false"/>
          <w:i w:val="false"/>
          <w:iCs w:val="false"/>
          <w:strike w:val="false"/>
          <w:color w:val="000000"/>
          <w:sz w:val="22"/>
          <w:szCs w:val="22"/>
          <w:vertAlign w:val="subscript"/>
        </w:rPr>
        <w:t xml:space="preserve">Planck</w:t>
      </w:r>
      <w:r>
        <w:rPr>
          <w:rFonts w:ascii="Constantia" w:cs="Constantia" w:eastAsia="Constantia" w:hAnsi="Constantia"/>
          <w:b w:val="false"/>
          <w:bCs w:val="false"/>
          <w:i w:val="false"/>
          <w:iCs w:val="false"/>
          <w:strike w:val="false"/>
          <w:color w:val="000000"/>
          <w:sz w:val="22"/>
          <w:szCs w:val="22"/>
        </w:rPr>
        <w:t xml:space="preserve">) for s = ½ defects near the Planck scale. The phenomenology of these corrections, including their effects on pair production, scattering, and thermodynamic observables, is the subject of Paper 46. The detection of such corrections — either in cosmic ray physics or through tabletop quantum gravity experiments — would provide direct evidence of the discrete structure of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at the Planck scale.</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39. Summary and Conclusion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paper has established that spin and quantum statistics are not independent empirical facts about the world, nor independent axioms within any theoretical framework — they are topological consequences of phase holonomy in the admissible phase configuration space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of Phase Theory. The derivation is complete, requiring no appeal to Lorentz invariance, locality, positive energy, field operators, or statistical axioms. It is more fundamental and more general than the standard QFT derivation of the spin–statistics theorem, and it provides a conceptual explanation — not merely a formal proof — of why spin and statistics are connected.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complete argument established in this paper is: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admissible phase configuration space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the space of globally consistent phase configurations on the Phase Theory substrate Σ. Stable topological defects in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correspond to particle species. Phase holonomy — the transformation undergone by a defect's configuration under closed admissible transport — is the primitive concept from which all spin and statistical properties emerge.</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Proposition 37.1</w:t>
      </w:r>
      <w:r>
        <w:rPr>
          <w:rFonts w:ascii="Constantia" w:cs="Constantia" w:eastAsia="Constantia" w:hAnsi="Constantia"/>
          <w:b w:val="false"/>
          <w:bCs w:val="false"/>
          <w:i w:val="false"/>
          <w:iCs w:val="false"/>
          <w:strike w:val="false"/>
          <w:color w:val="000000"/>
          <w:sz w:val="22"/>
          <w:szCs w:val="22"/>
        </w:rPr>
        <w:t xml:space="preserve"> establishes that a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-holonomy defect has spin s = ½: a single minimal rotation loop introduces a phase factor of −1, while a double loop restores the identity. For trivial holonomy defects, s = 0. For U(1, wind k) holonomy, s = k/2. Spin quantization in half-integer steps follows from the topological quantization of the holonomy spectrum (Section 9). Spin universality follows from the topological invariance of the holonomy group (Theorem 37.3).</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Proposition 37.2</w:t>
      </w:r>
      <w:r>
        <w:rPr>
          <w:rFonts w:ascii="Constantia" w:cs="Constantia" w:eastAsia="Constantia" w:hAnsi="Constantia"/>
          <w:b w:val="false"/>
          <w:bCs w:val="false"/>
          <w:i w:val="false"/>
          <w:iCs w:val="false"/>
          <w:strike w:val="false"/>
          <w:color w:val="000000"/>
          <w:sz w:val="22"/>
          <w:szCs w:val="22"/>
        </w:rPr>
        <w:t xml:space="preserve"> establishes that exchange statistics are determined by the exchange holonomy H(E</w:t>
      </w:r>
      <w:r>
        <w:rPr>
          <w:rFonts w:ascii="Constantia" w:cs="Constantia" w:eastAsia="Constantia" w:hAnsi="Constantia"/>
          <w:b w:val="false"/>
          <w:bCs w:val="false"/>
          <w:i w:val="false"/>
          <w:iCs w:val="false"/>
          <w:strike w:val="false"/>
          <w:color w:val="000000"/>
          <w:sz w:val="22"/>
          <w:szCs w:val="22"/>
          <w:vertAlign w:val="subscript"/>
        </w:rPr>
        <w:t xml:space="preserve">12</w:t>
      </w:r>
      <w:r>
        <w:rPr>
          <w:rFonts w:ascii="Constantia" w:cs="Constantia" w:eastAsia="Constantia" w:hAnsi="Constantia"/>
          <w:b w:val="false"/>
          <w:bCs w:val="false"/>
          <w:i w:val="false"/>
          <w:iCs w:val="false"/>
          <w:strike w:val="false"/>
          <w:color w:val="000000"/>
          <w:sz w:val="22"/>
          <w:szCs w:val="22"/>
        </w:rPr>
        <w:t xml:space="preserve">) ∈ {+1, −1} in 3+1D effective spacetime. For H = +1 (integer spin defects): symmetric two-defect states — Bose–Einstein statistics. For H = −1 (half-integer spin defects): antisymmetric two-defect states — Fermi–Dirac statistics. Statistics are not probabilistic rules — they are geometric consequences of admissible phase topology under exchange transport.</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Theorem 37.1</w:t>
      </w:r>
      <w:r>
        <w:rPr>
          <w:rFonts w:ascii="Constantia" w:cs="Constantia" w:eastAsia="Constantia" w:hAnsi="Constantia"/>
          <w:b w:val="false"/>
          <w:bCs w:val="false"/>
          <w:i w:val="false"/>
          <w:iCs w:val="false"/>
          <w:strike w:val="false"/>
          <w:color w:val="000000"/>
          <w:sz w:val="22"/>
          <w:szCs w:val="22"/>
        </w:rPr>
        <w:t xml:space="preserve"> (Spin–Statistics Theorem in Phase Theory) synthesizes these results: half-integer spin if and only if antisymmetric exchange, proven through the Finkelstein–Rubinstein topological identity [E</w:t>
      </w:r>
      <w:r>
        <w:rPr>
          <w:rFonts w:ascii="Constantia" w:cs="Constantia" w:eastAsia="Constantia" w:hAnsi="Constantia"/>
          <w:b w:val="false"/>
          <w:bCs w:val="false"/>
          <w:i w:val="false"/>
          <w:iCs w:val="false"/>
          <w:strike w:val="false"/>
          <w:color w:val="000000"/>
          <w:sz w:val="22"/>
          <w:szCs w:val="22"/>
          <w:vertAlign w:val="subscript"/>
        </w:rPr>
        <w:t xml:space="preserve">12</w:t>
      </w:r>
      <w:r>
        <w:rPr>
          <w:rFonts w:ascii="Constantia" w:cs="Constantia" w:eastAsia="Constantia" w:hAnsi="Constantia"/>
          <w:b w:val="false"/>
          <w:bCs w:val="false"/>
          <w:i w:val="false"/>
          <w:iCs w:val="false"/>
          <w:strike w:val="false"/>
          <w:color w:val="000000"/>
          <w:sz w:val="22"/>
          <w:szCs w:val="22"/>
        </w:rPr>
        <w:t xml:space="preserve"> · E</w:t>
      </w:r>
      <w:r>
        <w:rPr>
          <w:rFonts w:ascii="Constantia" w:cs="Constantia" w:eastAsia="Constantia" w:hAnsi="Constantia"/>
          <w:b w:val="false"/>
          <w:bCs w:val="false"/>
          <w:i w:val="false"/>
          <w:iCs w:val="false"/>
          <w:strike w:val="false"/>
          <w:color w:val="000000"/>
          <w:sz w:val="22"/>
          <w:szCs w:val="22"/>
          <w:vertAlign w:val="subscript"/>
        </w:rPr>
        <w:t xml:space="preserve">12</w:t>
      </w:r>
      <w:r>
        <w:rPr>
          <w:rFonts w:ascii="Constantia" w:cs="Constantia" w:eastAsia="Constantia" w:hAnsi="Constantia"/>
          <w:b w:val="false"/>
          <w:bCs w:val="false"/>
          <w:i w:val="false"/>
          <w:iCs w:val="false"/>
          <w:strike w:val="false"/>
          <w:color w:val="000000"/>
          <w:sz w:val="22"/>
          <w:szCs w:val="22"/>
        </w:rPr>
        <w:t xml:space="preserve">] = [R</w:t>
      </w:r>
      <w:r>
        <w:rPr>
          <w:rFonts w:ascii="Constantia" w:cs="Constantia" w:eastAsia="Constantia" w:hAnsi="Constantia"/>
          <w:b w:val="false"/>
          <w:bCs w:val="false"/>
          <w:i w:val="false"/>
          <w:iCs w:val="false"/>
          <w:strike w:val="false"/>
          <w:color w:val="000000"/>
          <w:sz w:val="22"/>
          <w:szCs w:val="22"/>
          <w:vertAlign w:val="subscript"/>
        </w:rPr>
        <w:t xml:space="preserve">2π</w:t>
      </w:r>
      <w:r>
        <w:rPr>
          <w:rFonts w:ascii="Constantia" w:cs="Constantia" w:eastAsia="Constantia" w:hAnsi="Constantia"/>
          <w:b w:val="false"/>
          <w:bCs w:val="false"/>
          <w:i w:val="false"/>
          <w:iCs w:val="false"/>
          <w:strike w:val="false"/>
          <w:color w:val="000000"/>
          <w:sz w:val="22"/>
          <w:szCs w:val="22"/>
        </w:rPr>
        <w:t xml:space="preserve">] in π</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This is derived without any Lorentz, locality, or positive-energy axiom.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Additional results established in this paper include: the suppression of exotic statistics in 3+1D from the S</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 (not B</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 fundamental group of the N-particle configuration space; the derivation of anyonic statistics in 2+1D from braid group topology and Chern–Simons phase geometry; Pauli exclusion as topological incompatibility (Theorem 37.4); the derivation of g-factors as emergent geometric parameters from phase curvature; the Phase Theory account of the Stern–Gerlach experiment; the recovery of Bell inequality violations without local hidden variables; and the derivation of spin-orbit coupling, composite spin addition, nuclear and molecular spin from holonomy tensor products.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Four falsifiable predictions distinguish Phase Theory from standard QFT: (1) g-factor deviations at fifth perturbative order; (2) holonomy signatures in topological condensed matter phase transitions; (3) spin-dependent dark sector coupling patterns; (4) Pauli exclusion violation at rate 10⁻⁴⁰ per atom-year. Each prediction has a defined experimental protocol.</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conceptual payoff of this work is summarized in a single statement: spin is not something defects have. It is something phase does.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the standard account, particles come with spin — it is a label attached to them, carried through the world, assigned from without by representation theory. In Phase Theory, spin is not a label but a behavior: it is the way in which the phase configuration of a defect transforms when the defect is transported around a closed admissible loop. The −1 that appears when a spin-½ defect is carried around a 2π loop is not a property of the defect — it is a property of the topology of the phase configuration space that the defect inhabits. The antisymmetry of fermionic exchange is not a rule imposed on particles — it is a geometric necessity arising from the topology of the configuration space of two identical phase defects. Statistics are the geometry of exchange. Spin is the topology of transport. The spin–statistics theorem is the identity that connects these two geometric faces of the same topological coin.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thus achieves what no previous framework has: a fully unified derivation of spin, statistics, and their connection from a single primitive structure — the admissible topology of a phase-bearing substrate — without any prior commitment to spacetime, fields, or symmetry groups. The universe does not have spin because particles are spinning. The universe has spin because phase is coherent.</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40. Acknowledgments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author thanks the Phase Theory Research Group for ongoing discussions, critical feedback on earlier drafts of this manuscript, and computational assistance with the holonomy group classification computations (Section 8). The author acknowledges productive exchanges with researchers in the topological quantum computation community regarding the non-abelian statistics results of Section 21, and with experimental colleagues working on the VIP-2 collaboration and fractional quantum Hall interferometry for sharpening the experimental protocols of Section 37.</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work is part of the Phase Theory series initiated in Paper 1 (Hanks 2026a). The series represents an ongoing foundational research program; comments, criticisms, and collaborative proposals are welcomed by the author. No external funding was received for this work.</w:t>
      </w:r>
    </w:p>
    <w:p>
      <w:pPr>
        <w:pBdr>
          <w:bottom w:val="single" w:color="000000" w:sz="6"/>
        </w:pBdr>
        <w:spacing w:after="240" w:before="240"/>
      </w:pPr>
    </w:p>
    <w:p>
      <w:pPr>
        <w:pStyle w:val="Heading2"/>
        <w:spacing w:after="120" w:before="400" w:line="384" w:lineRule="auto"/>
      </w:pPr>
      <w:r>
        <w:rPr>
          <w:rFonts w:ascii="Cambria" w:cs="Cambria" w:eastAsia="Cambria" w:hAnsi="Cambria"/>
          <w:color w:val="8B4513"/>
          <w:sz w:val="26"/>
          <w:szCs w:val="26"/>
        </w:rPr>
        <w:t xml:space="preserve">Appendix A: Mathematical Background on Holonomy Theory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appendix provides the mathematical background required to verify the holonomy claims made in the main text. We review fiber bundles, connections, parallel transport, holonomy groups, and the key theorems used.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principal G-bundle over a base manifold M is a fiber bundle π: P → M with structure group G acting freely and transitively on the fibers π⁻¹(x) ≅ G. A connection on P is a G-equivariant splitting of the tangent bundle TP into horizontal and vertical subspaces: TP = H ⊕ V, where the vertical subspace V = ker(dπ) is canonical and H is specified by the connection. Equivalently, a connection is a Lie-algebra-valued 1-form ω ∈ Ω¹(P; 𝔤) satisfying the equivariance condition R</w:t>
      </w:r>
      <w:r>
        <w:rPr>
          <w:rFonts w:ascii="Constantia" w:cs="Constantia" w:eastAsia="Constantia" w:hAnsi="Constantia"/>
          <w:b w:val="false"/>
          <w:bCs w:val="false"/>
          <w:i w:val="false"/>
          <w:iCs w:val="false"/>
          <w:strike w:val="false"/>
          <w:color w:val="000000"/>
          <w:sz w:val="22"/>
          <w:szCs w:val="22"/>
          <w:vertAlign w:val="subscript"/>
        </w:rPr>
        <w:t xml:space="preserve">g</w:t>
      </w:r>
      <w:r>
        <w:rPr>
          <w:rFonts w:ascii="Constantia" w:cs="Constantia" w:eastAsia="Constantia" w:hAnsi="Constantia"/>
          <w:b w:val="false"/>
          <w:bCs w:val="false"/>
          <w:i w:val="false"/>
          <w:iCs w:val="false"/>
          <w:strike w:val="false"/>
          <w:color w:val="000000"/>
          <w:sz w:val="22"/>
          <w:szCs w:val="22"/>
        </w:rPr>
        <w:t xml:space="preserve">*ω = Ad</w:t>
      </w:r>
      <w:r>
        <w:rPr>
          <w:rFonts w:ascii="Constantia" w:cs="Constantia" w:eastAsia="Constantia" w:hAnsi="Constantia"/>
          <w:b w:val="false"/>
          <w:bCs w:val="false"/>
          <w:i w:val="false"/>
          <w:iCs w:val="false"/>
          <w:strike w:val="false"/>
          <w:color w:val="000000"/>
          <w:sz w:val="22"/>
          <w:szCs w:val="22"/>
          <w:vertAlign w:val="subscript"/>
        </w:rPr>
        <w:t xml:space="preserve">g⁻¹</w:t>
      </w:r>
      <w:r>
        <w:rPr>
          <w:rFonts w:ascii="Constantia" w:cs="Constantia" w:eastAsia="Constantia" w:hAnsi="Constantia"/>
          <w:b w:val="false"/>
          <w:bCs w:val="false"/>
          <w:i w:val="false"/>
          <w:iCs w:val="false"/>
          <w:strike w:val="false"/>
          <w:color w:val="000000"/>
          <w:sz w:val="22"/>
          <w:szCs w:val="22"/>
        </w:rPr>
        <w:t xml:space="preserve">ω and the normalization ω(ξ</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 A for A ∈ 𝔤, where ξ</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is the fundamental vector field of A.</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Given a connection ω and a path γ: [0,1] → M, the horizontal lift γ̃: [0,1] → P of γ is the unique path satisfying π(γ̃(t)) = γ(t), γ̃(0) = p</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and ω(γ̃'(t)) = 0 for all t. The parallel transport along γ is the map Pγ: π⁻¹(γ(0)) → π⁻¹(γ(1)) defined by Pγ(p</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 γ̃(1). For a closed path γ with γ(0) = γ(1) = x, the holonomy of γ at p</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is the element Hol</w:t>
      </w:r>
      <w:r>
        <w:rPr>
          <w:rFonts w:ascii="Constantia" w:cs="Constantia" w:eastAsia="Constantia" w:hAnsi="Constantia"/>
          <w:b w:val="false"/>
          <w:bCs w:val="false"/>
          <w:i w:val="false"/>
          <w:iCs w:val="false"/>
          <w:strike w:val="false"/>
          <w:color w:val="000000"/>
          <w:sz w:val="22"/>
          <w:szCs w:val="22"/>
          <w:vertAlign w:val="subscript"/>
        </w:rPr>
        <w:t xml:space="preserve">p₀</w:t>
      </w:r>
      <w:r>
        <w:rPr>
          <w:rFonts w:ascii="Constantia" w:cs="Constantia" w:eastAsia="Constantia" w:hAnsi="Constantia"/>
          <w:b w:val="false"/>
          <w:bCs w:val="false"/>
          <w:i w:val="false"/>
          <w:iCs w:val="false"/>
          <w:strike w:val="false"/>
          <w:color w:val="000000"/>
          <w:sz w:val="22"/>
          <w:szCs w:val="22"/>
        </w:rPr>
        <w:t xml:space="preserve">(γ) ∈ G defined by Pγ(p</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 p</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 Hol</w:t>
      </w:r>
      <w:r>
        <w:rPr>
          <w:rFonts w:ascii="Constantia" w:cs="Constantia" w:eastAsia="Constantia" w:hAnsi="Constantia"/>
          <w:b w:val="false"/>
          <w:bCs w:val="false"/>
          <w:i w:val="false"/>
          <w:iCs w:val="false"/>
          <w:strike w:val="false"/>
          <w:color w:val="000000"/>
          <w:sz w:val="22"/>
          <w:szCs w:val="22"/>
          <w:vertAlign w:val="subscript"/>
        </w:rPr>
        <w:t xml:space="preserve">p₀</w:t>
      </w:r>
      <w:r>
        <w:rPr>
          <w:rFonts w:ascii="Constantia" w:cs="Constantia" w:eastAsia="Constantia" w:hAnsi="Constantia"/>
          <w:b w:val="false"/>
          <w:bCs w:val="false"/>
          <w:i w:val="false"/>
          <w:iCs w:val="false"/>
          <w:strike w:val="false"/>
          <w:color w:val="000000"/>
          <w:sz w:val="22"/>
          <w:szCs w:val="22"/>
        </w:rPr>
        <w:t xml:space="preserve">(γ). The holonomy group is Hol</w:t>
      </w:r>
      <w:r>
        <w:rPr>
          <w:rFonts w:ascii="Constantia" w:cs="Constantia" w:eastAsia="Constantia" w:hAnsi="Constantia"/>
          <w:b w:val="false"/>
          <w:bCs w:val="false"/>
          <w:i w:val="false"/>
          <w:iCs w:val="false"/>
          <w:strike w:val="false"/>
          <w:color w:val="000000"/>
          <w:sz w:val="22"/>
          <w:szCs w:val="22"/>
          <w:vertAlign w:val="subscript"/>
        </w:rPr>
        <w:t xml:space="preserve">p₀</w:t>
      </w:r>
      <w:r>
        <w:rPr>
          <w:rFonts w:ascii="Constantia" w:cs="Constantia" w:eastAsia="Constantia" w:hAnsi="Constantia"/>
          <w:b w:val="false"/>
          <w:bCs w:val="false"/>
          <w:i w:val="false"/>
          <w:iCs w:val="false"/>
          <w:strike w:val="false"/>
          <w:color w:val="000000"/>
          <w:sz w:val="22"/>
          <w:szCs w:val="22"/>
        </w:rPr>
        <w:t xml:space="preserve">(ω) = {Hol</w:t>
      </w:r>
      <w:r>
        <w:rPr>
          <w:rFonts w:ascii="Constantia" w:cs="Constantia" w:eastAsia="Constantia" w:hAnsi="Constantia"/>
          <w:b w:val="false"/>
          <w:bCs w:val="false"/>
          <w:i w:val="false"/>
          <w:iCs w:val="false"/>
          <w:strike w:val="false"/>
          <w:color w:val="000000"/>
          <w:sz w:val="22"/>
          <w:szCs w:val="22"/>
          <w:vertAlign w:val="subscript"/>
        </w:rPr>
        <w:t xml:space="preserve">p₀</w:t>
      </w:r>
      <w:r>
        <w:rPr>
          <w:rFonts w:ascii="Constantia" w:cs="Constantia" w:eastAsia="Constantia" w:hAnsi="Constantia"/>
          <w:b w:val="false"/>
          <w:bCs w:val="false"/>
          <w:i w:val="false"/>
          <w:iCs w:val="false"/>
          <w:strike w:val="false"/>
          <w:color w:val="000000"/>
          <w:sz w:val="22"/>
          <w:szCs w:val="22"/>
        </w:rPr>
        <w:t xml:space="preserve">(γ) : γ a loop at x = π(p₀)}.</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bCs/>
          <w:i w:val="false"/>
          <w:iCs w:val="false"/>
          <w:strike w:val="false"/>
          <w:color w:val="000000"/>
          <w:sz w:val="22"/>
          <w:szCs w:val="22"/>
        </w:rPr>
        <w:t xml:space="preserve">Ambrose–Singer theorem</w:t>
      </w:r>
      <w:r>
        <w:rPr>
          <w:rFonts w:ascii="Constantia" w:cs="Constantia" w:eastAsia="Constantia" w:hAnsi="Constantia"/>
          <w:b w:val="false"/>
          <w:bCs w:val="false"/>
          <w:i w:val="false"/>
          <w:iCs w:val="false"/>
          <w:strike w:val="false"/>
          <w:color w:val="000000"/>
          <w:sz w:val="22"/>
          <w:szCs w:val="22"/>
        </w:rPr>
        <w:t xml:space="preserve"> states that the Lie algebra of the holonomy group Hol</w:t>
      </w:r>
      <w:r>
        <w:rPr>
          <w:rFonts w:ascii="Constantia" w:cs="Constantia" w:eastAsia="Constantia" w:hAnsi="Constantia"/>
          <w:b w:val="false"/>
          <w:bCs w:val="false"/>
          <w:i w:val="false"/>
          <w:iCs w:val="false"/>
          <w:strike w:val="false"/>
          <w:color w:val="000000"/>
          <w:sz w:val="22"/>
          <w:szCs w:val="22"/>
          <w:vertAlign w:val="subscript"/>
        </w:rPr>
        <w:t xml:space="preserve">p₀</w:t>
      </w:r>
      <w:r>
        <w:rPr>
          <w:rFonts w:ascii="Constantia" w:cs="Constantia" w:eastAsia="Constantia" w:hAnsi="Constantia"/>
          <w:b w:val="false"/>
          <w:bCs w:val="false"/>
          <w:i w:val="false"/>
          <w:iCs w:val="false"/>
          <w:strike w:val="false"/>
          <w:color w:val="000000"/>
          <w:sz w:val="22"/>
          <w:szCs w:val="22"/>
        </w:rPr>
        <w:t xml:space="preserve">(ω) is generated by {Ω</w:t>
      </w:r>
      <w:r>
        <w:rPr>
          <w:rFonts w:ascii="Constantia" w:cs="Constantia" w:eastAsia="Constantia" w:hAnsi="Constantia"/>
          <w:b w:val="false"/>
          <w:bCs w:val="false"/>
          <w:i w:val="false"/>
          <w:iCs w:val="false"/>
          <w:strike w:val="false"/>
          <w:color w:val="000000"/>
          <w:sz w:val="22"/>
          <w:szCs w:val="22"/>
          <w:vertAlign w:val="subscript"/>
        </w:rPr>
        <w:t xml:space="preserve">q</w:t>
      </w:r>
      <w:r>
        <w:rPr>
          <w:rFonts w:ascii="Constantia" w:cs="Constantia" w:eastAsia="Constantia" w:hAnsi="Constantia"/>
          <w:b w:val="false"/>
          <w:bCs w:val="false"/>
          <w:i w:val="false"/>
          <w:iCs w:val="false"/>
          <w:strike w:val="false"/>
          <w:color w:val="000000"/>
          <w:sz w:val="22"/>
          <w:szCs w:val="22"/>
        </w:rPr>
        <w:t xml:space="preserve">(X, Y) : q ∈ P reachable from p₀ by horizontal paths, X, Y ∈ H</w:t>
      </w:r>
      <w:r>
        <w:rPr>
          <w:rFonts w:ascii="Constantia" w:cs="Constantia" w:eastAsia="Constantia" w:hAnsi="Constantia"/>
          <w:b w:val="false"/>
          <w:bCs w:val="false"/>
          <w:i w:val="false"/>
          <w:iCs w:val="false"/>
          <w:strike w:val="false"/>
          <w:color w:val="000000"/>
          <w:sz w:val="22"/>
          <w:szCs w:val="22"/>
          <w:vertAlign w:val="subscript"/>
        </w:rPr>
        <w:t xml:space="preserve">q</w:t>
      </w:r>
      <w:r>
        <w:rPr>
          <w:rFonts w:ascii="Constantia" w:cs="Constantia" w:eastAsia="Constantia" w:hAnsi="Constantia"/>
          <w:b w:val="false"/>
          <w:bCs w:val="false"/>
          <w:i w:val="false"/>
          <w:iCs w:val="false"/>
          <w:strike w:val="false"/>
          <w:color w:val="000000"/>
          <w:sz w:val="22"/>
          <w:szCs w:val="22"/>
        </w:rPr>
        <w:t xml:space="preserve">}, where Ω = Dω is the curvature 2-form of ω. In the Phase Theory context, P = 𝒰 → Σ is the phase U(1)-bundle, ω = 𝒜</w:t>
      </w:r>
      <w:r>
        <w:rPr>
          <w:rFonts w:ascii="Constantia" w:cs="Constantia" w:eastAsia="Constantia" w:hAnsi="Constantia"/>
          <w:b w:val="false"/>
          <w:bCs w:val="false"/>
          <w:i w:val="false"/>
          <w:iCs w:val="false"/>
          <w:strike w:val="false"/>
          <w:color w:val="000000"/>
          <w:sz w:val="22"/>
          <w:szCs w:val="22"/>
          <w:vertAlign w:val="subscript"/>
        </w:rPr>
        <w:t xml:space="preserve">conn</w:t>
      </w:r>
      <w:r>
        <w:rPr>
          <w:rFonts w:ascii="Constantia" w:cs="Constantia" w:eastAsia="Constantia" w:hAnsi="Constantia"/>
          <w:b w:val="false"/>
          <w:bCs w:val="false"/>
          <w:i w:val="false"/>
          <w:iCs w:val="false"/>
          <w:strike w:val="false"/>
          <w:color w:val="000000"/>
          <w:sz w:val="22"/>
          <w:szCs w:val="22"/>
        </w:rPr>
        <w:t xml:space="preserve"> is the phase connection, and the holonomy groups are computed for the restricted bundle over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The Ambrose–Singer theorem implies that the holonomy group is determined by the curvature of 𝒜</w:t>
      </w:r>
      <w:r>
        <w:rPr>
          <w:rFonts w:ascii="Constantia" w:cs="Constantia" w:eastAsia="Constantia" w:hAnsi="Constantia"/>
          <w:b w:val="false"/>
          <w:bCs w:val="false"/>
          <w:i w:val="false"/>
          <w:iCs w:val="false"/>
          <w:strike w:val="false"/>
          <w:color w:val="000000"/>
          <w:sz w:val="22"/>
          <w:szCs w:val="22"/>
          <w:vertAlign w:val="subscript"/>
        </w:rPr>
        <w:t xml:space="preserve">conn</w:t>
      </w:r>
      <w:r>
        <w:rPr>
          <w:rFonts w:ascii="Constantia" w:cs="Constantia" w:eastAsia="Constantia" w:hAnsi="Constantia"/>
          <w:b w:val="false"/>
          <w:bCs w:val="false"/>
          <w:i w:val="false"/>
          <w:iCs w:val="false"/>
          <w:strike w:val="false"/>
          <w:color w:val="000000"/>
          <w:sz w:val="22"/>
          <w:szCs w:val="22"/>
        </w:rPr>
        <w:t xml:space="preserve"> along admissible paths, which is computable from the admissibility functional.</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bCs/>
          <w:i w:val="false"/>
          <w:iCs w:val="false"/>
          <w:strike w:val="false"/>
          <w:color w:val="000000"/>
          <w:sz w:val="22"/>
          <w:szCs w:val="22"/>
        </w:rPr>
        <w:t xml:space="preserve">Berger classification</w:t>
      </w:r>
      <w:r>
        <w:rPr>
          <w:rFonts w:ascii="Constantia" w:cs="Constantia" w:eastAsia="Constantia" w:hAnsi="Constantia"/>
          <w:b w:val="false"/>
          <w:bCs w:val="false"/>
          <w:i w:val="false"/>
          <w:iCs w:val="false"/>
          <w:strike w:val="false"/>
          <w:color w:val="000000"/>
          <w:sz w:val="22"/>
          <w:szCs w:val="22"/>
        </w:rPr>
        <w:t xml:space="preserve"> (Berger 1955) classifies the holonomy groups of irreducible, simply connected Riemannian manifolds (not symmetric spaces). The irreducible possibilities are: SO(n) (generic Riemannian), U(n/2) (Kähler), SU(n/2) (Calabi-Yau), Sp(n/4) (hyperkähler), Sp(n/4)·Sp(1) (quaternionic Kähler), G₂ (7D), and Spin(7) (8D). In Phase Theory, the relevant manifold is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which is infinite-dimensional and not Riemannian in the strict sense; the applicable notion is the Berger classification restricted by the admissibility constraint, which yields the result stated in Theorem 37.2.</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bCs/>
          <w:i w:val="false"/>
          <w:iCs w:val="false"/>
          <w:strike w:val="false"/>
          <w:color w:val="000000"/>
          <w:sz w:val="22"/>
          <w:szCs w:val="22"/>
        </w:rPr>
        <w:t xml:space="preserve">de Rham decomposition theorem</w:t>
      </w:r>
      <w:r>
        <w:rPr>
          <w:rFonts w:ascii="Constantia" w:cs="Constantia" w:eastAsia="Constantia" w:hAnsi="Constantia"/>
          <w:b w:val="false"/>
          <w:bCs w:val="false"/>
          <w:i w:val="false"/>
          <w:iCs w:val="false"/>
          <w:strike w:val="false"/>
          <w:color w:val="000000"/>
          <w:sz w:val="22"/>
          <w:szCs w:val="22"/>
        </w:rPr>
        <w:t xml:space="preserve"> states that the universal cover of any complete, simply connected Riemannian manifold decomposes as a product M = ℝ^k × M₁ × … × Mₗ, where each Mᵢ is an irreducible Riemannian manifold and ℝ^k is the flat Euclidean factor. The holonomy of the product is the product of the holonomies: Hol(M) = {1} × Hol(M₁) × … × Hol(Mₗ). For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this decomposition corresponds to the decomposition of the phase configuration space into independent topological sectors, each contributing its own holonomy factor.</w:t>
      </w:r>
    </w:p>
    <w:p>
      <w:pPr>
        <w:pBdr>
          <w:bottom w:val="single" w:color="000000" w:sz="6"/>
        </w:pBdr>
        <w:spacing w:after="240" w:before="240"/>
      </w:pPr>
    </w:p>
    <w:p>
      <w:pPr>
        <w:pStyle w:val="Heading2"/>
        <w:spacing w:after="120" w:before="400" w:line="384" w:lineRule="auto"/>
      </w:pPr>
      <w:r>
        <w:rPr>
          <w:rFonts w:ascii="Cambria" w:cs="Cambria" w:eastAsia="Cambria" w:hAnsi="Cambria"/>
          <w:color w:val="8B4513"/>
          <w:sz w:val="26"/>
          <w:szCs w:val="26"/>
        </w:rPr>
        <w:t xml:space="preserve">Appendix B: Comparison Tables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Table B1. Phase Theory spin–statistics vs. Standard QFT spin–statistics.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5%"/>
            <w:shd w:fill="EDE8E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Feature</w:t>
            </w:r>
          </w:p>
        </w:tc>
        <w:tc>
          <w:tcPr>
            <w:tcW w:type="pct" w:w="34%"/>
            <w:shd w:fill="EDE8E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Standard QFT</w:t>
            </w:r>
          </w:p>
        </w:tc>
        <w:tc>
          <w:tcPr>
            <w:tcW w:type="pct" w:w="41%"/>
            <w:shd w:fill="EDE8E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Phase Theory (this paper)</w:t>
            </w:r>
          </w:p>
        </w:tc>
      </w:tr>
      <w:tr>
        <w:trPr>
          <w:tblHeader w:val="false"/>
        </w:trPr>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Primary input for spin</w:t>
            </w:r>
          </w:p>
        </w:tc>
        <w:tc>
          <w:tcPr>
            <w:tcW w:type="pct" w:w="3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Lorentz group SL(2,ℂ) representations</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Holonomy group Hol([Φ]) ⊆ Aut([Φ])</w:t>
            </w:r>
          </w:p>
        </w:tc>
      </w:tr>
      <w:tr>
        <w:trPr>
          <w:tblHeader w:val="false"/>
        </w:trPr>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Primary input for statistics</w:t>
            </w:r>
          </w:p>
        </w:tc>
        <w:tc>
          <w:tcPr>
            <w:tcW w:type="pct" w:w="3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CCR/CAR quantization postulate</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Exchange holonomy H(E</w:t>
            </w:r>
            <w:r>
              <w:rPr>
                <w:rFonts w:ascii="Constantia" w:cs="Constantia" w:eastAsia="Constantia" w:hAnsi="Constantia"/>
                <w:b w:val="false"/>
                <w:bCs w:val="false"/>
                <w:i w:val="false"/>
                <w:iCs w:val="false"/>
                <w:strike w:val="false"/>
                <w:color w:val="000000"/>
                <w:sz w:val="22"/>
                <w:szCs w:val="22"/>
                <w:vertAlign w:val="subscript"/>
              </w:rPr>
              <w:t xml:space="preserve">12</w:t>
            </w:r>
            <w:r>
              <w:rPr>
                <w:rFonts w:ascii="Constantia" w:cs="Constantia" w:eastAsia="Constantia" w:hAnsi="Constantia"/>
                <w:b w:val="false"/>
                <w:bCs w:val="false"/>
                <w:i w:val="false"/>
                <w:iCs w:val="false"/>
                <w:strike w:val="false"/>
                <w:color w:val="000000"/>
                <w:sz w:val="22"/>
                <w:szCs w:val="22"/>
              </w:rPr>
              <w:t xml:space="preserve">) in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(2)</w:t>
            </w:r>
          </w:p>
        </w:tc>
      </w:tr>
      <w:tr>
        <w:trPr>
          <w:tblHeader w:val="false"/>
        </w:trPr>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Spin–statistics connection</w:t>
            </w:r>
          </w:p>
        </w:tc>
        <w:tc>
          <w:tcPr>
            <w:tcW w:type="pct" w:w="3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Theorem (requires Lorentz + locality + PE)</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Theorem 37.1 (requires admissibility + topology only)</w:t>
            </w:r>
          </w:p>
        </w:tc>
      </w:tr>
      <w:tr>
        <w:trPr>
          <w:tblHeader w:val="false"/>
        </w:trPr>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Half-integer spin</w:t>
            </w:r>
          </w:p>
        </w:tc>
        <w:tc>
          <w:tcPr>
            <w:tcW w:type="pct" w:w="3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(½,0)⊕(0,½) Lorentz representation</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holonomy group</w:t>
            </w:r>
          </w:p>
        </w:tc>
      </w:tr>
      <w:tr>
        <w:trPr>
          <w:tblHeader w:val="false"/>
        </w:trPr>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Integer spin</w:t>
            </w:r>
          </w:p>
        </w:tc>
        <w:tc>
          <w:tcPr>
            <w:tcW w:type="pct" w:w="3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(j,k)+(k,j) Lorentz representation, j+k ∈ ℤ</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Trivial or U(1, even winding) holonomy</w:t>
            </w:r>
          </w:p>
        </w:tc>
      </w:tr>
      <w:tr>
        <w:trPr>
          <w:tblHeader w:val="false"/>
        </w:trPr>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Anyons</w:t>
            </w:r>
          </w:p>
        </w:tc>
        <w:tc>
          <w:tcPr>
            <w:tcW w:type="pct" w:w="3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Phenomenological input; no derivation</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Derived from braid group topology in 2+1D (Section 20)</w:t>
            </w:r>
          </w:p>
        </w:tc>
      </w:tr>
      <w:tr>
        <w:trPr>
          <w:tblHeader w:val="false"/>
        </w:trPr>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Pauli exclusion</w:t>
            </w:r>
          </w:p>
        </w:tc>
        <w:tc>
          <w:tcPr>
            <w:tcW w:type="pct" w:w="3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Derived from antisymmetry postulate</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Derived as topological incompatibility (Theorem 37.4)</w:t>
            </w:r>
          </w:p>
        </w:tc>
      </w:tr>
      <w:tr>
        <w:trPr>
          <w:tblHeader w:val="false"/>
        </w:trPr>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Lorentz invariance needed?</w:t>
            </w:r>
          </w:p>
        </w:tc>
        <w:tc>
          <w:tcPr>
            <w:tcW w:type="pct" w:w="3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Yes — fundamental axiom</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No — emergent consequence</w:t>
            </w:r>
          </w:p>
        </w:tc>
      </w:tr>
      <w:tr>
        <w:trPr>
          <w:tblHeader w:val="false"/>
        </w:trPr>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Locality needed?</w:t>
            </w:r>
          </w:p>
        </w:tc>
        <w:tc>
          <w:tcPr>
            <w:tcW w:type="pct" w:w="3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Yes — microcausality axiom</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No — global admissibility replaces locality</w:t>
            </w:r>
          </w:p>
        </w:tc>
      </w:tr>
      <w:tr>
        <w:trPr>
          <w:tblHeader w:val="false"/>
        </w:trPr>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Range of validity</w:t>
            </w:r>
          </w:p>
        </w:tc>
        <w:tc>
          <w:tcPr>
            <w:tcW w:type="pct" w:w="3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Lorentz-invariant regimes only</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All regimes where Phase Theory applies</w:t>
            </w:r>
          </w:p>
        </w:tc>
      </w:tr>
      <w:tr>
        <w:trPr>
          <w:tblHeader w:val="false"/>
        </w:trPr>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Unique predictions beyond QFT</w:t>
            </w:r>
          </w:p>
        </w:tc>
        <w:tc>
          <w:tcPr>
            <w:tcW w:type="pct" w:w="3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None (by construction)</w:t>
            </w:r>
          </w:p>
        </w:tc>
        <w:tc>
          <w:tcPr>
            <w:tcW w:type="pct" w:w="4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Four (Section 36)</w:t>
            </w:r>
          </w:p>
        </w:tc>
      </w:tr>
    </w:tbl>
    <w:p>
      <w:pPr>
        <w:spacing w:after="200" w:before="0"/>
      </w:pP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Table B2. Holonomy groups vs. particle species in Phase Theory.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20%"/>
            <w:shd w:fill="EDE8E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Holonomy Group</w:t>
            </w:r>
          </w:p>
        </w:tc>
        <w:tc>
          <w:tcPr>
            <w:tcW w:type="pct" w:w="20%"/>
            <w:shd w:fill="EDE8E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Defect Class</w:t>
            </w:r>
          </w:p>
        </w:tc>
        <w:tc>
          <w:tcPr>
            <w:tcW w:type="pct" w:w="9%"/>
            <w:shd w:fill="EDE8E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Spin s</w:t>
            </w:r>
          </w:p>
        </w:tc>
        <w:tc>
          <w:tcPr>
            <w:tcW w:type="pct" w:w="15%"/>
            <w:shd w:fill="EDE8E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Statistics</w:t>
            </w:r>
          </w:p>
        </w:tc>
        <w:tc>
          <w:tcPr>
            <w:tcW w:type="pct" w:w="19%"/>
            <w:shd w:fill="EDE8E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SM Analog</w:t>
            </w:r>
          </w:p>
        </w:tc>
        <w:tc>
          <w:tcPr>
            <w:tcW w:type="pct" w:w="17%"/>
            <w:shd w:fill="EDE8E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Effective Mass</w:t>
            </w:r>
          </w:p>
        </w:tc>
      </w:tr>
      <w:tr>
        <w:trPr>
          <w:tblHeader w:val="false"/>
        </w:trPr>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ℤ</w:t>
            </w:r>
            <w:r>
              <w:rPr>
                <w:rFonts w:ascii="Constantia" w:cs="Constantia" w:eastAsia="Constantia" w:hAnsi="Constantia"/>
                <w:b w:val="false"/>
                <w:bCs w:val="false"/>
                <w:i w:val="false"/>
                <w:iCs w:val="false"/>
                <w:strike w:val="false"/>
                <w:color w:val="000000"/>
                <w:sz w:val="22"/>
                <w:szCs w:val="22"/>
                <w:vertAlign w:val="subscript"/>
              </w:rPr>
              <w:t xml:space="preserve">1</w:t>
            </w:r>
          </w:p>
        </w:tc>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Scalar defect</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0</w:t>
            </w:r>
          </w:p>
        </w:tc>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Bose–Einstein</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Higgs boson (h⁰)</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125.25 GeV (emergent)</w:t>
            </w:r>
          </w:p>
        </w:tc>
      </w:tr>
      <w:tr>
        <w:trPr>
          <w:tblHeader w:val="false"/>
        </w:trPr>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minimal</w:t>
            </w:r>
          </w:p>
        </w:tc>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Electron-class</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½</w:t>
            </w:r>
          </w:p>
        </w:tc>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Fermi–Dirac</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Electron (e⁻)</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0.511 MeV (emergent)</w:t>
            </w:r>
          </w:p>
        </w:tc>
      </w:tr>
      <w:tr>
        <w:trPr>
          <w:tblHeader w:val="false"/>
        </w:trPr>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minimal</w:t>
            </w:r>
          </w:p>
        </w:tc>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Neutrino-class</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½</w:t>
            </w:r>
          </w:p>
        </w:tc>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Fermi–Dirac</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Electron neutrino (νₑ)</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&lt; 2.14 eV (emergent)</w:t>
            </w:r>
          </w:p>
        </w:tc>
      </w:tr>
      <w:tr>
        <w:trPr>
          <w:tblHeader w:val="false"/>
        </w:trPr>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 SU(3)</w:t>
            </w:r>
          </w:p>
        </w:tc>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Quark-class (u)</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½</w:t>
            </w:r>
          </w:p>
        </w:tc>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Fermi–Dirac</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Up quark (u)</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2.2 MeV (emergent)</w:t>
            </w:r>
          </w:p>
        </w:tc>
      </w:tr>
      <w:tr>
        <w:trPr>
          <w:tblHeader w:val="false"/>
        </w:trPr>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 SU(3)</w:t>
            </w:r>
          </w:p>
        </w:tc>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Quark-class (d)</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½</w:t>
            </w:r>
          </w:p>
        </w:tc>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Fermi–Dirac</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Down quark (d)</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4.7 MeV (emergent)</w:t>
            </w:r>
          </w:p>
        </w:tc>
      </w:tr>
      <w:tr>
        <w:trPr>
          <w:tblHeader w:val="false"/>
        </w:trPr>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U(1), winding 1</w:t>
            </w:r>
          </w:p>
        </w:tc>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Vector defect (neutral)</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1</w:t>
            </w:r>
          </w:p>
        </w:tc>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Bose–Einstein</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Photon (γ)</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0 (exact)</w:t>
            </w:r>
          </w:p>
        </w:tc>
      </w:tr>
      <w:tr>
        <w:trPr>
          <w:tblHeader w:val="false"/>
        </w:trPr>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U(1), winding 1 ⊗ SU(2)</w:t>
            </w:r>
          </w:p>
        </w:tc>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Vector defect (charged)</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1</w:t>
            </w:r>
          </w:p>
        </w:tc>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Bose–Einstein</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W± boson</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80.4 GeV (emergent)</w:t>
            </w:r>
          </w:p>
        </w:tc>
      </w:tr>
      <w:tr>
        <w:trPr>
          <w:tblHeader w:val="false"/>
        </w:trPr>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U(1), winding 1 ⊗ SU(2)</w:t>
            </w:r>
          </w:p>
        </w:tc>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Vector defect (neutral)</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1</w:t>
            </w:r>
          </w:p>
        </w:tc>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Bose–Einstein</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Z⁰ boson</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91.2 GeV (emergent)</w:t>
            </w:r>
          </w:p>
        </w:tc>
      </w:tr>
      <w:tr>
        <w:trPr>
          <w:tblHeader w:val="false"/>
        </w:trPr>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U(1), winding 2</w:t>
            </w:r>
          </w:p>
        </w:tc>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Tensor defect</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2</w:t>
            </w:r>
          </w:p>
        </w:tc>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Bose–Einstein</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Graviton (G)</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0 (predicted)</w:t>
            </w:r>
          </w:p>
        </w:tc>
      </w:tr>
    </w:tbl>
    <w:p>
      <w:pPr>
        <w:spacing w:after="200" w:before="0"/>
      </w:pP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Table B3. Experimental predictions from Phase Theory spin–statistics derivation.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7%"/>
            <w:shd w:fill="EDE8E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Prediction</w:t>
            </w:r>
          </w:p>
        </w:tc>
        <w:tc>
          <w:tcPr>
            <w:tcW w:type="pct" w:w="18%"/>
            <w:shd w:fill="EDE8E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Observable</w:t>
            </w:r>
          </w:p>
        </w:tc>
        <w:tc>
          <w:tcPr>
            <w:tcW w:type="pct" w:w="19%"/>
            <w:shd w:fill="EDE8E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Phase Theory Value</w:t>
            </w:r>
          </w:p>
        </w:tc>
        <w:tc>
          <w:tcPr>
            <w:tcW w:type="pct" w:w="17%"/>
            <w:shd w:fill="EDE8E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QFT / SM Value</w:t>
            </w:r>
          </w:p>
        </w:tc>
        <w:tc>
          <w:tcPr>
            <w:tcW w:type="pct" w:w="13%"/>
            <w:shd w:fill="EDE8E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Current Precision</w:t>
            </w:r>
          </w:p>
        </w:tc>
        <w:tc>
          <w:tcPr>
            <w:tcW w:type="pct" w:w="16%"/>
            <w:shd w:fill="EDE8E0"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Required Precision</w:t>
            </w:r>
          </w:p>
        </w:tc>
      </w:tr>
      <w:tr>
        <w:trPr>
          <w:tblHeader w:val="false"/>
        </w:trPr>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g-factor 5th order</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/2</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Deviation at O(α⁵/π⁵) ∼ 2×10⁻¹⁶</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Standard QED (no deviation)</w:t>
            </w:r>
          </w:p>
        </w:tc>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10⁻¹³</w:t>
            </w:r>
          </w:p>
        </w:tc>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10⁻¹⁵</w:t>
            </w:r>
          </w:p>
        </w:tc>
      </w:tr>
      <w:tr>
        <w:trPr>
          <w:tblHeader w:val="false"/>
        </w:trPr>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Anyon angle ν=1/3</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θ in QH interferometry</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θ = 2π/3</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Same (from CS theory)</w:t>
            </w:r>
          </w:p>
        </w:tc>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~10% precision</w:t>
            </w:r>
          </w:p>
        </w:tc>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&lt;1% precision</w:t>
            </w:r>
          </w:p>
        </w:tc>
      </w:tr>
      <w:tr>
        <w:trPr>
          <w:tblHeader w:val="false"/>
        </w:trPr>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Non-abelian anyons ν=5/2</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Braid matrix spectrum</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Ising model braid matrices</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Same (Moore-Read)</w:t>
            </w:r>
          </w:p>
        </w:tc>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Not yet measured</w:t>
            </w:r>
          </w:p>
        </w:tc>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Quasiparticle interferometry</w:t>
            </w:r>
          </w:p>
        </w:tc>
      </w:tr>
      <w:tr>
        <w:trPr>
          <w:tblHeader w:val="false"/>
        </w:trPr>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Dark matter spin coupling</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SI/SD ratio in direct detection</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Mix: spin-0 + spin-½ dark defects</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Model-dependent</w:t>
            </w:r>
          </w:p>
        </w:tc>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10⁻⁴⁸ cm² (LZ)</w:t>
            </w:r>
          </w:p>
        </w:tc>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10⁻⁵⁰ cm² + spin resolution</w:t>
            </w:r>
          </w:p>
        </w:tc>
      </w:tr>
      <w:tr>
        <w:trPr>
          <w:tblHeader w:val="false"/>
        </w:trPr>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Pauli exclusion violation</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Anomalous X-ray rate</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∼10⁻⁴⁰ per atom-year</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Exactly 0</w:t>
            </w:r>
          </w:p>
        </w:tc>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∼10⁻²⁸ (VIP-2)</w:t>
            </w:r>
          </w:p>
        </w:tc>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10⁻⁴⁰ (future)</w:t>
            </w:r>
          </w:p>
        </w:tc>
      </w:tr>
      <w:tr>
        <w:trPr>
          <w:tblHeader w:val="false"/>
        </w:trPr>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High-energy spin correction</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Møller scattering dσ/dΩ</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∼(E/E</w:t>
            </w:r>
            <w:r>
              <w:rPr>
                <w:rFonts w:ascii="Constantia" w:cs="Constantia" w:eastAsia="Constantia" w:hAnsi="Constantia"/>
                <w:b w:val="false"/>
                <w:bCs w:val="false"/>
                <w:i w:val="false"/>
                <w:iCs w:val="false"/>
                <w:strike w:val="false"/>
                <w:color w:val="000000"/>
                <w:sz w:val="22"/>
                <w:szCs w:val="22"/>
                <w:vertAlign w:val="subscript"/>
              </w:rPr>
              <w:t xml:space="preserve">Pl</w:t>
            </w:r>
            <w:r>
              <w:rPr>
                <w:rFonts w:ascii="Constantia" w:cs="Constantia" w:eastAsia="Constantia" w:hAnsi="Constantia"/>
                <w:b w:val="false"/>
                <w:bCs w:val="false"/>
                <w:i w:val="false"/>
                <w:iCs w:val="false"/>
                <w:strike w:val="false"/>
                <w:color w:val="000000"/>
                <w:sz w:val="22"/>
                <w:szCs w:val="22"/>
              </w:rPr>
              <w:t xml:space="preserve">)² correction</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Standard QED</w:t>
            </w:r>
          </w:p>
        </w:tc>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Not yet testable</w:t>
            </w:r>
          </w:p>
        </w:tc>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Future colliders ≥100 TeV</w:t>
            </w:r>
          </w:p>
        </w:tc>
      </w:tr>
    </w:tbl>
    <w:p>
      <w:pPr>
        <w:spacing w:after="200" w:before="0"/>
      </w:pPr>
    </w:p>
    <w:p>
      <w:pPr>
        <w:pBdr>
          <w:bottom w:val="single" w:color="000000" w:sz="6"/>
        </w:pBdr>
        <w:spacing w:after="240" w:before="240"/>
      </w:pPr>
    </w:p>
    <w:p>
      <w:pPr>
        <w:pStyle w:val="Heading2"/>
        <w:spacing w:after="120" w:before="400" w:line="384" w:lineRule="auto"/>
      </w:pPr>
      <w:r>
        <w:rPr>
          <w:rFonts w:ascii="Cambria" w:cs="Cambria" w:eastAsia="Cambria" w:hAnsi="Cambria"/>
          <w:color w:val="8B4513"/>
          <w:sz w:val="26"/>
          <w:szCs w:val="26"/>
        </w:rPr>
        <w:t xml:space="preserve">Appendix C: Relation to Berry Phase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Berry phase (Berry 1984) is the geometric phase acquired by a quantum state |ψ(R)⟩ depending on a set of parameters R ∈ M (the parameter space) when R is adiabatically transported around a closed loop γ in M. For a spin-½ system with the quantization axis adiabatically rotated around a closed path enclosing a solid angle Ω, the Berry phase is γ</w:t>
      </w:r>
      <w:r>
        <w:rPr>
          <w:rFonts w:ascii="Constantia" w:cs="Constantia" w:eastAsia="Constantia" w:hAnsi="Constantia"/>
          <w:b w:val="false"/>
          <w:bCs w:val="false"/>
          <w:i w:val="false"/>
          <w:iCs w:val="false"/>
          <w:strike w:val="false"/>
          <w:color w:val="000000"/>
          <w:sz w:val="22"/>
          <w:szCs w:val="22"/>
          <w:vertAlign w:val="subscript"/>
        </w:rPr>
        <w:t xml:space="preserve">Berry</w:t>
      </w:r>
      <w:r>
        <w:rPr>
          <w:rFonts w:ascii="Constantia" w:cs="Constantia" w:eastAsia="Constantia" w:hAnsi="Constantia"/>
          <w:b w:val="false"/>
          <w:bCs w:val="false"/>
          <w:i w:val="false"/>
          <w:iCs w:val="false"/>
          <w:strike w:val="false"/>
          <w:color w:val="000000"/>
          <w:sz w:val="22"/>
          <w:szCs w:val="22"/>
        </w:rPr>
        <w:t xml:space="preserve"> = −s · Ω = −Ω/2 for s = ½. Under a 2π rotation (Ω = 2π), the Berry phase is γ</w:t>
      </w:r>
      <w:r>
        <w:rPr>
          <w:rFonts w:ascii="Constantia" w:cs="Constantia" w:eastAsia="Constantia" w:hAnsi="Constantia"/>
          <w:b w:val="false"/>
          <w:bCs w:val="false"/>
          <w:i w:val="false"/>
          <w:iCs w:val="false"/>
          <w:strike w:val="false"/>
          <w:color w:val="000000"/>
          <w:sz w:val="22"/>
          <w:szCs w:val="22"/>
          <w:vertAlign w:val="subscript"/>
        </w:rPr>
        <w:t xml:space="preserve">Berry</w:t>
      </w:r>
      <w:r>
        <w:rPr>
          <w:rFonts w:ascii="Constantia" w:cs="Constantia" w:eastAsia="Constantia" w:hAnsi="Constantia"/>
          <w:b w:val="false"/>
          <w:bCs w:val="false"/>
          <w:i w:val="false"/>
          <w:iCs w:val="false"/>
          <w:strike w:val="false"/>
          <w:color w:val="000000"/>
          <w:sz w:val="22"/>
          <w:szCs w:val="22"/>
        </w:rPr>
        <w:t xml:space="preserve"> = −π, giving a phase factor e</w:t>
      </w:r>
      <w:r>
        <w:rPr>
          <w:rFonts w:ascii="Constantia" w:cs="Constantia" w:eastAsia="Constantia" w:hAnsi="Constantia"/>
          <w:b w:val="false"/>
          <w:bCs w:val="false"/>
          <w:i w:val="false"/>
          <w:iCs w:val="false"/>
          <w:strike w:val="false"/>
          <w:color w:val="000000"/>
          <w:sz w:val="22"/>
          <w:szCs w:val="22"/>
          <w:vertAlign w:val="superscript"/>
        </w:rPr>
        <w:t xml:space="preserve">−iπ</w:t>
      </w:r>
      <w:r>
        <w:rPr>
          <w:rFonts w:ascii="Constantia" w:cs="Constantia" w:eastAsia="Constantia" w:hAnsi="Constantia"/>
          <w:b w:val="false"/>
          <w:bCs w:val="false"/>
          <w:i w:val="false"/>
          <w:iCs w:val="false"/>
          <w:strike w:val="false"/>
          <w:color w:val="000000"/>
          <w:sz w:val="22"/>
          <w:szCs w:val="22"/>
        </w:rPr>
        <w:t xml:space="preserve"> = −1, confirming the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holonomy result of Section 10.</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formal connection between Berry phase and Phase Theory holonomy is the following. The Berry phase is the holonomy of the Berry connection (the adiabatic connection) on the parameter-space bundle whose fiber over each R ∈ M is the space of quantum states |ψ(R)⟩. In Phase Theory, the Berry phase is a special case of phase holonomy in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when the defect [Φ] is adiabatically transported along a path in effective spacetime (i.e., when the parameters R correspond to the position and orientation of the defect in Σ</w:t>
      </w:r>
      <w:r>
        <w:rPr>
          <w:rFonts w:ascii="Constantia" w:cs="Constantia" w:eastAsia="Constantia" w:hAnsi="Constantia"/>
          <w:b w:val="false"/>
          <w:bCs w:val="false"/>
          <w:i w:val="false"/>
          <w:iCs w:val="false"/>
          <w:strike w:val="false"/>
          <w:color w:val="000000"/>
          <w:sz w:val="22"/>
          <w:szCs w:val="22"/>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the holonomy H(γ) reduces to the Berry phase of the effective quantum state associated with the defect.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More precisely, the mapping is:</w:t>
      </w:r>
    </w:p>
    <w:p>
      <w:pPr>
        <w:spacing w:after="240" w:line="384" w:lineRule="auto"/>
        <w:jc w:val="center"/>
      </w:pPr>
      <w:r>
        <w:rPr>
          <w:rFonts w:ascii="Constantia" w:cs="Constantia" w:eastAsia="Constantia" w:hAnsi="Constantia"/>
          <w:b w:val="false"/>
          <w:bCs w:val="false"/>
          <w:i/>
          <w:iCs/>
          <w:strike w:val="false"/>
          <w:color w:val="000000"/>
          <w:sz w:val="21"/>
          <w:szCs w:val="21"/>
        </w:rPr>
        <w:t xml:space="preserve">γ</w:t>
      </w:r>
      <w:r>
        <w:rPr>
          <w:rFonts w:ascii="Constantia" w:cs="Constantia" w:eastAsia="Constantia" w:hAnsi="Constantia"/>
          <w:b w:val="false"/>
          <w:bCs w:val="false"/>
          <w:i/>
          <w:iCs/>
          <w:strike w:val="false"/>
          <w:color w:val="000000"/>
          <w:sz w:val="22"/>
          <w:szCs w:val="22"/>
          <w:vertAlign w:val="subscript"/>
        </w:rPr>
        <w:t xml:space="preserve">Berry</w:t>
      </w:r>
      <w:r>
        <w:rPr>
          <w:rFonts w:ascii="Constantia" w:cs="Constantia" w:eastAsia="Constantia" w:hAnsi="Constantia"/>
          <w:b w:val="false"/>
          <w:bCs w:val="false"/>
          <w:i/>
          <w:iCs/>
          <w:strike w:val="false"/>
          <w:color w:val="000000"/>
          <w:sz w:val="21"/>
          <w:szCs w:val="21"/>
        </w:rPr>
        <w:t xml:space="preserve">(loop C in parameter space) = arg H(γ̃</w:t>
      </w:r>
      <w:r>
        <w:rPr>
          <w:rFonts w:ascii="Constantia" w:cs="Constantia" w:eastAsia="Constantia" w:hAnsi="Constantia"/>
          <w:b w:val="false"/>
          <w:bCs w:val="false"/>
          <w:i/>
          <w:iCs/>
          <w:strike w:val="false"/>
          <w:color w:val="000000"/>
          <w:sz w:val="22"/>
          <w:szCs w:val="22"/>
          <w:vertAlign w:val="subscript"/>
        </w:rPr>
        <w:t xml:space="preserve">C</w:t>
      </w:r>
      <w:r>
        <w:rPr>
          <w:rFonts w:ascii="Constantia" w:cs="Constantia" w:eastAsia="Constantia" w:hAnsi="Constantia"/>
          <w:b w:val="false"/>
          <w:bCs w:val="false"/>
          <w:i/>
          <w:iCs/>
          <w:strike w:val="false"/>
          <w:color w:val="000000"/>
          <w:sz w:val="21"/>
          <w:szCs w:val="21"/>
        </w:rPr>
        <w:t xml:space="preserve">)       </w:t>
      </w:r>
      <w:r>
        <w:rPr>
          <w:rFonts w:ascii="Constantia" w:cs="Constantia" w:eastAsia="Constantia" w:hAnsi="Constantia"/>
          <w:b w:val="false"/>
          <w:bCs w:val="false"/>
          <w:i/>
          <w:iCs/>
          <w:strike w:val="false"/>
          <w:color w:val="000000"/>
          <w:sz w:val="20"/>
          <w:szCs w:val="20"/>
        </w:rPr>
        <w:t xml:space="preserve">(67)</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γ̃</w:t>
      </w:r>
      <w:r>
        <w:rPr>
          <w:rFonts w:ascii="Constantia" w:cs="Constantia" w:eastAsia="Constantia" w:hAnsi="Constantia"/>
          <w:b w:val="false"/>
          <w:bCs w:val="false"/>
          <w:i w:val="false"/>
          <w:iCs w:val="false"/>
          <w:strike w:val="false"/>
          <w:color w:val="000000"/>
          <w:sz w:val="22"/>
          <w:szCs w:val="22"/>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 Ω𝒫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the admissible loop in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corresponding to adiabatic transport of the defect along the loop C in parameter space. In the limit where the adiabatic approximation is exact (transport much slower than defect internal dynamics), this identification is exact. For non-adiabatic transport, the Berry phase acquires corrections that are non-adiabatic holonomy contributions — also computable from Phase Theory but requiring the non-adiabatic extension of the holonomy formalism.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Several experiments have measured Berry phases in spinor systems and confirmed the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holonomy structure: neutron interferometry experiments (Rauch et al. 1975; Werner et al. 1975) directly observed the 4π periodicity of neutron spin under rotation, confirming the −1 phase under 2π rotation. NMR experiments have measured Berry phases in rotating magnetic fields for various spin systems, all consistent with the Phase Theory holonomy result. The Aharonov-Bohm effect is also a Berry phase — the phase acquired by a charged particle transported around a magnetic flux tube — and is a direct observation of the U(1) holonomy of the electromagnetic phase connection 𝒜</w:t>
      </w:r>
      <w:r>
        <w:rPr>
          <w:rFonts w:ascii="Constantia" w:cs="Constantia" w:eastAsia="Constantia" w:hAnsi="Constantia"/>
          <w:b w:val="false"/>
          <w:bCs w:val="false"/>
          <w:i w:val="false"/>
          <w:iCs w:val="false"/>
          <w:strike w:val="false"/>
          <w:color w:val="000000"/>
          <w:sz w:val="22"/>
          <w:szCs w:val="22"/>
          <w:vertAlign w:val="subscript"/>
        </w:rPr>
        <w:t xml:space="preserve">conn</w:t>
      </w:r>
      <w:r>
        <w:rPr>
          <w:rFonts w:ascii="Constantia" w:cs="Constantia" w:eastAsia="Constantia" w:hAnsi="Constantia"/>
          <w:b w:val="false"/>
          <w:bCs w:val="false"/>
          <w:i w:val="false"/>
          <w:iCs w:val="false"/>
          <w:strike w:val="false"/>
          <w:color w:val="000000"/>
          <w:sz w:val="22"/>
          <w:szCs w:val="22"/>
        </w:rPr>
        <w:t xml:space="preserve">, restricted to the effective 2+1D configuration space around the flux tube. All of these experiments are therefore indirect confirmations of Phase Theory holonomy, predating Phase Theory itself.</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6"/>
          <w:szCs w:val="26"/>
        </w:rPr>
        <w:t xml:space="preserve">References</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[1] M. Fierz, "Über die relativistische Theorie kräftefreier Teilchen mit beliebigem Spin," </w:t>
      </w:r>
      <w:r>
        <w:rPr>
          <w:rFonts w:ascii="Constantia" w:cs="Constantia" w:eastAsia="Constantia" w:hAnsi="Constantia"/>
          <w:b w:val="false"/>
          <w:bCs w:val="false"/>
          <w:i/>
          <w:iCs/>
          <w:strike w:val="false"/>
          <w:color w:val="000000"/>
          <w:sz w:val="22"/>
          <w:szCs w:val="22"/>
        </w:rPr>
        <w:t xml:space="preserve">Helv. Phys. Acta</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12</w:t>
      </w:r>
      <w:r>
        <w:rPr>
          <w:rFonts w:ascii="Constantia" w:cs="Constantia" w:eastAsia="Constantia" w:hAnsi="Constantia"/>
          <w:b w:val="false"/>
          <w:bCs w:val="false"/>
          <w:i w:val="false"/>
          <w:iCs w:val="false"/>
          <w:strike w:val="false"/>
          <w:color w:val="000000"/>
          <w:sz w:val="22"/>
          <w:szCs w:val="22"/>
        </w:rPr>
        <w:t xml:space="preserve">, 3 (1939).</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[2] W. Pauli, "The Connection Between Spin and Statistics," </w:t>
      </w:r>
      <w:r>
        <w:rPr>
          <w:rFonts w:ascii="Constantia" w:cs="Constantia" w:eastAsia="Constantia" w:hAnsi="Constantia"/>
          <w:b w:val="false"/>
          <w:bCs w:val="false"/>
          <w:i/>
          <w:iCs/>
          <w:strike w:val="false"/>
          <w:color w:val="000000"/>
          <w:sz w:val="22"/>
          <w:szCs w:val="22"/>
        </w:rPr>
        <w:t xml:space="preserve">Phys. Rev.</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58</w:t>
      </w:r>
      <w:r>
        <w:rPr>
          <w:rFonts w:ascii="Constantia" w:cs="Constantia" w:eastAsia="Constantia" w:hAnsi="Constantia"/>
          <w:b w:val="false"/>
          <w:bCs w:val="false"/>
          <w:i w:val="false"/>
          <w:iCs w:val="false"/>
          <w:strike w:val="false"/>
          <w:color w:val="000000"/>
          <w:sz w:val="22"/>
          <w:szCs w:val="22"/>
        </w:rPr>
        <w:t xml:space="preserve">, 716 (1940).</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[3] G. Lüders and B. Zumino, "Connection between Spin and Statistics," </w:t>
      </w:r>
      <w:r>
        <w:rPr>
          <w:rFonts w:ascii="Constantia" w:cs="Constantia" w:eastAsia="Constantia" w:hAnsi="Constantia"/>
          <w:b w:val="false"/>
          <w:bCs w:val="false"/>
          <w:i/>
          <w:iCs/>
          <w:strike w:val="false"/>
          <w:color w:val="000000"/>
          <w:sz w:val="22"/>
          <w:szCs w:val="22"/>
        </w:rPr>
        <w:t xml:space="preserve">Phys. Rev.</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110</w:t>
      </w:r>
      <w:r>
        <w:rPr>
          <w:rFonts w:ascii="Constantia" w:cs="Constantia" w:eastAsia="Constantia" w:hAnsi="Constantia"/>
          <w:b w:val="false"/>
          <w:bCs w:val="false"/>
          <w:i w:val="false"/>
          <w:iCs w:val="false"/>
          <w:strike w:val="false"/>
          <w:color w:val="000000"/>
          <w:sz w:val="22"/>
          <w:szCs w:val="22"/>
        </w:rPr>
        <w:t xml:space="preserve">, 1450 (1958).</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[4] R. F. Streater and A. S. Wightman, </w:t>
      </w:r>
      <w:r>
        <w:rPr>
          <w:rFonts w:ascii="Constantia" w:cs="Constantia" w:eastAsia="Constantia" w:hAnsi="Constantia"/>
          <w:b w:val="false"/>
          <w:bCs w:val="false"/>
          <w:i/>
          <w:iCs/>
          <w:strike w:val="false"/>
          <w:color w:val="000000"/>
          <w:sz w:val="22"/>
          <w:szCs w:val="22"/>
        </w:rPr>
        <w:t xml:space="preserve">PCT, Spin and Statistics, and All That</w:t>
      </w:r>
      <w:r>
        <w:rPr>
          <w:rFonts w:ascii="Constantia" w:cs="Constantia" w:eastAsia="Constantia" w:hAnsi="Constantia"/>
          <w:b w:val="false"/>
          <w:bCs w:val="false"/>
          <w:i w:val="false"/>
          <w:iCs w:val="false"/>
          <w:strike w:val="false"/>
          <w:color w:val="000000"/>
          <w:sz w:val="22"/>
          <w:szCs w:val="22"/>
        </w:rPr>
        <w:t xml:space="preserve">, W. A. Benjamin, New York (1964).</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[5] D. Finkelstein and J. Rubinstein, "Connection between Spin, Statistics, and Kinks," </w:t>
      </w:r>
      <w:r>
        <w:rPr>
          <w:rFonts w:ascii="Constantia" w:cs="Constantia" w:eastAsia="Constantia" w:hAnsi="Constantia"/>
          <w:b w:val="false"/>
          <w:bCs w:val="false"/>
          <w:i/>
          <w:iCs/>
          <w:strike w:val="false"/>
          <w:color w:val="000000"/>
          <w:sz w:val="22"/>
          <w:szCs w:val="22"/>
        </w:rPr>
        <w:t xml:space="preserve">J. Math. 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9</w:t>
      </w:r>
      <w:r>
        <w:rPr>
          <w:rFonts w:ascii="Constantia" w:cs="Constantia" w:eastAsia="Constantia" w:hAnsi="Constantia"/>
          <w:b w:val="false"/>
          <w:bCs w:val="false"/>
          <w:i w:val="false"/>
          <w:iCs w:val="false"/>
          <w:strike w:val="false"/>
          <w:color w:val="000000"/>
          <w:sz w:val="22"/>
          <w:szCs w:val="22"/>
        </w:rPr>
        <w:t xml:space="preserve">, 1762 (1968).</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[6] M. V. Berry, "Quantal Phase Factors Accompanying Adiabatic Changes," </w:t>
      </w:r>
      <w:r>
        <w:rPr>
          <w:rFonts w:ascii="Constantia" w:cs="Constantia" w:eastAsia="Constantia" w:hAnsi="Constantia"/>
          <w:b w:val="false"/>
          <w:bCs w:val="false"/>
          <w:i/>
          <w:iCs/>
          <w:strike w:val="false"/>
          <w:color w:val="000000"/>
          <w:sz w:val="22"/>
          <w:szCs w:val="22"/>
        </w:rPr>
        <w:t xml:space="preserve">Proc. Roy. Soc. London A</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392</w:t>
      </w:r>
      <w:r>
        <w:rPr>
          <w:rFonts w:ascii="Constantia" w:cs="Constantia" w:eastAsia="Constantia" w:hAnsi="Constantia"/>
          <w:b w:val="false"/>
          <w:bCs w:val="false"/>
          <w:i w:val="false"/>
          <w:iCs w:val="false"/>
          <w:strike w:val="false"/>
          <w:color w:val="000000"/>
          <w:sz w:val="22"/>
          <w:szCs w:val="22"/>
        </w:rPr>
        <w:t xml:space="preserve">, 45 (1984).</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[7] F. Wilczek, "Magnetic Flux, Angular Momentum, and Statistics,"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48</w:t>
      </w:r>
      <w:r>
        <w:rPr>
          <w:rFonts w:ascii="Constantia" w:cs="Constantia" w:eastAsia="Constantia" w:hAnsi="Constantia"/>
          <w:b w:val="false"/>
          <w:bCs w:val="false"/>
          <w:i w:val="false"/>
          <w:iCs w:val="false"/>
          <w:strike w:val="false"/>
          <w:color w:val="000000"/>
          <w:sz w:val="22"/>
          <w:szCs w:val="22"/>
        </w:rPr>
        <w:t xml:space="preserve">, 1144 (1982).</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[8] F. Wilczek, "Quantum Mechanics of Fractional-Spin Particles,"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49</w:t>
      </w:r>
      <w:r>
        <w:rPr>
          <w:rFonts w:ascii="Constantia" w:cs="Constantia" w:eastAsia="Constantia" w:hAnsi="Constantia"/>
          <w:b w:val="false"/>
          <w:bCs w:val="false"/>
          <w:i w:val="false"/>
          <w:iCs w:val="false"/>
          <w:strike w:val="false"/>
          <w:color w:val="000000"/>
          <w:sz w:val="22"/>
          <w:szCs w:val="22"/>
        </w:rPr>
        <w:t xml:space="preserve">, 957 (1982).</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[9] A. Kitaev, "Fault-tolerant quantum computation by anyons," </w:t>
      </w:r>
      <w:r>
        <w:rPr>
          <w:rFonts w:ascii="Constantia" w:cs="Constantia" w:eastAsia="Constantia" w:hAnsi="Constantia"/>
          <w:b w:val="false"/>
          <w:bCs w:val="false"/>
          <w:i/>
          <w:iCs/>
          <w:strike w:val="false"/>
          <w:color w:val="000000"/>
          <w:sz w:val="22"/>
          <w:szCs w:val="22"/>
        </w:rPr>
        <w:t xml:space="preserve">Ann. 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303</w:t>
      </w:r>
      <w:r>
        <w:rPr>
          <w:rFonts w:ascii="Constantia" w:cs="Constantia" w:eastAsia="Constantia" w:hAnsi="Constantia"/>
          <w:b w:val="false"/>
          <w:bCs w:val="false"/>
          <w:i w:val="false"/>
          <w:iCs w:val="false"/>
          <w:strike w:val="false"/>
          <w:color w:val="000000"/>
          <w:sz w:val="22"/>
          <w:szCs w:val="22"/>
        </w:rPr>
        <w:t xml:space="preserve">, 2 (2003).</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[10] M. F. Atiyah and I. M. Singer, "The Index of Elliptic Operators: I," </w:t>
      </w:r>
      <w:r>
        <w:rPr>
          <w:rFonts w:ascii="Constantia" w:cs="Constantia" w:eastAsia="Constantia" w:hAnsi="Constantia"/>
          <w:b w:val="false"/>
          <w:bCs w:val="false"/>
          <w:i/>
          <w:iCs/>
          <w:strike w:val="false"/>
          <w:color w:val="000000"/>
          <w:sz w:val="22"/>
          <w:szCs w:val="22"/>
        </w:rPr>
        <w:t xml:space="preserve">Ann. Math.</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87</w:t>
      </w:r>
      <w:r>
        <w:rPr>
          <w:rFonts w:ascii="Constantia" w:cs="Constantia" w:eastAsia="Constantia" w:hAnsi="Constantia"/>
          <w:b w:val="false"/>
          <w:bCs w:val="false"/>
          <w:i w:val="false"/>
          <w:iCs w:val="false"/>
          <w:strike w:val="false"/>
          <w:color w:val="000000"/>
          <w:sz w:val="22"/>
          <w:szCs w:val="22"/>
        </w:rPr>
        <w:t xml:space="preserve">, 484 (1968).</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[11] J. Milnor, "On the relationship between differentiable manifolds and homotopy groups," </w:t>
      </w:r>
      <w:r>
        <w:rPr>
          <w:rFonts w:ascii="Constantia" w:cs="Constantia" w:eastAsia="Constantia" w:hAnsi="Constantia"/>
          <w:b w:val="false"/>
          <w:bCs w:val="false"/>
          <w:i/>
          <w:iCs/>
          <w:strike w:val="false"/>
          <w:color w:val="000000"/>
          <w:sz w:val="22"/>
          <w:szCs w:val="22"/>
        </w:rPr>
        <w:t xml:space="preserve">Ann. Math.</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64</w:t>
      </w:r>
      <w:r>
        <w:rPr>
          <w:rFonts w:ascii="Constantia" w:cs="Constantia" w:eastAsia="Constantia" w:hAnsi="Constantia"/>
          <w:b w:val="false"/>
          <w:bCs w:val="false"/>
          <w:i w:val="false"/>
          <w:iCs w:val="false"/>
          <w:strike w:val="false"/>
          <w:color w:val="000000"/>
          <w:sz w:val="22"/>
          <w:szCs w:val="22"/>
        </w:rPr>
        <w:t xml:space="preserve">, 394 (1956).</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[12] M. Nakahara, </w:t>
      </w:r>
      <w:r>
        <w:rPr>
          <w:rFonts w:ascii="Constantia" w:cs="Constantia" w:eastAsia="Constantia" w:hAnsi="Constantia"/>
          <w:b w:val="false"/>
          <w:bCs w:val="false"/>
          <w:i/>
          <w:iCs/>
          <w:strike w:val="false"/>
          <w:color w:val="000000"/>
          <w:sz w:val="22"/>
          <w:szCs w:val="22"/>
        </w:rPr>
        <w:t xml:space="preserve">Geometry, Topology and Physics</w:t>
      </w:r>
      <w:r>
        <w:rPr>
          <w:rFonts w:ascii="Constantia" w:cs="Constantia" w:eastAsia="Constantia" w:hAnsi="Constantia"/>
          <w:b w:val="false"/>
          <w:bCs w:val="false"/>
          <w:i w:val="false"/>
          <w:iCs w:val="false"/>
          <w:strike w:val="false"/>
          <w:color w:val="000000"/>
          <w:sz w:val="22"/>
          <w:szCs w:val="22"/>
        </w:rPr>
        <w:t xml:space="preserve">, 2nd ed., IOP Publishing, Bristol (2003).</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[13] S. Weinberg, </w:t>
      </w:r>
      <w:r>
        <w:rPr>
          <w:rFonts w:ascii="Constantia" w:cs="Constantia" w:eastAsia="Constantia" w:hAnsi="Constantia"/>
          <w:b w:val="false"/>
          <w:bCs w:val="false"/>
          <w:i/>
          <w:iCs/>
          <w:strike w:val="false"/>
          <w:color w:val="000000"/>
          <w:sz w:val="22"/>
          <w:szCs w:val="22"/>
        </w:rPr>
        <w:t xml:space="preserve">The Quantum Theory of Fields, Vol. 1: Foundations</w:t>
      </w:r>
      <w:r>
        <w:rPr>
          <w:rFonts w:ascii="Constantia" w:cs="Constantia" w:eastAsia="Constantia" w:hAnsi="Constantia"/>
          <w:b w:val="false"/>
          <w:bCs w:val="false"/>
          <w:i w:val="false"/>
          <w:iCs w:val="false"/>
          <w:strike w:val="false"/>
          <w:color w:val="000000"/>
          <w:sz w:val="22"/>
          <w:szCs w:val="22"/>
        </w:rPr>
        <w:t xml:space="preserve">, Cambridge University Press (1995).</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[14] R. Penrose, "Angular momentum: an approach to combinatorial spacetime," in </w:t>
      </w:r>
      <w:r>
        <w:rPr>
          <w:rFonts w:ascii="Constantia" w:cs="Constantia" w:eastAsia="Constantia" w:hAnsi="Constantia"/>
          <w:b w:val="false"/>
          <w:bCs w:val="false"/>
          <w:i/>
          <w:iCs/>
          <w:strike w:val="false"/>
          <w:color w:val="000000"/>
          <w:sz w:val="22"/>
          <w:szCs w:val="22"/>
        </w:rPr>
        <w:t xml:space="preserve">Quantum Theory and Beyond</w:t>
      </w:r>
      <w:r>
        <w:rPr>
          <w:rFonts w:ascii="Constantia" w:cs="Constantia" w:eastAsia="Constantia" w:hAnsi="Constantia"/>
          <w:b w:val="false"/>
          <w:bCs w:val="false"/>
          <w:i w:val="false"/>
          <w:iCs w:val="false"/>
          <w:strike w:val="false"/>
          <w:color w:val="000000"/>
          <w:sz w:val="22"/>
          <w:szCs w:val="22"/>
        </w:rPr>
        <w:t xml:space="preserve">, ed. T. Bastin, Cambridge University Press (1971).</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[15] C. W. Misner, K. S. Thorne, and J. A. Wheeler, </w:t>
      </w:r>
      <w:r>
        <w:rPr>
          <w:rFonts w:ascii="Constantia" w:cs="Constantia" w:eastAsia="Constantia" w:hAnsi="Constantia"/>
          <w:b w:val="false"/>
          <w:bCs w:val="false"/>
          <w:i/>
          <w:iCs/>
          <w:strike w:val="false"/>
          <w:color w:val="000000"/>
          <w:sz w:val="22"/>
          <w:szCs w:val="22"/>
        </w:rPr>
        <w:t xml:space="preserve">Gravitation</w:t>
      </w:r>
      <w:r>
        <w:rPr>
          <w:rFonts w:ascii="Constantia" w:cs="Constantia" w:eastAsia="Constantia" w:hAnsi="Constantia"/>
          <w:b w:val="false"/>
          <w:bCs w:val="false"/>
          <w:i w:val="false"/>
          <w:iCs w:val="false"/>
          <w:strike w:val="false"/>
          <w:color w:val="000000"/>
          <w:sz w:val="22"/>
          <w:szCs w:val="22"/>
        </w:rPr>
        <w:t xml:space="preserve">, W. H. Freeman, San Francisco (1973).</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[16] P. A. M. Dirac, "Quantised Singularities in the Electromagnetic Field," </w:t>
      </w:r>
      <w:r>
        <w:rPr>
          <w:rFonts w:ascii="Constantia" w:cs="Constantia" w:eastAsia="Constantia" w:hAnsi="Constantia"/>
          <w:b w:val="false"/>
          <w:bCs w:val="false"/>
          <w:i/>
          <w:iCs/>
          <w:strike w:val="false"/>
          <w:color w:val="000000"/>
          <w:sz w:val="22"/>
          <w:szCs w:val="22"/>
        </w:rPr>
        <w:t xml:space="preserve">Proc. Roy. Soc. London A</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133</w:t>
      </w:r>
      <w:r>
        <w:rPr>
          <w:rFonts w:ascii="Constantia" w:cs="Constantia" w:eastAsia="Constantia" w:hAnsi="Constantia"/>
          <w:b w:val="false"/>
          <w:bCs w:val="false"/>
          <w:i w:val="false"/>
          <w:iCs w:val="false"/>
          <w:strike w:val="false"/>
          <w:color w:val="000000"/>
          <w:sz w:val="22"/>
          <w:szCs w:val="22"/>
        </w:rPr>
        <w:t xml:space="preserve">, 60 (1931).</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[17] J. M. Leinaas and J. Myrheim, "On the theory of identical particles," </w:t>
      </w:r>
      <w:r>
        <w:rPr>
          <w:rFonts w:ascii="Constantia" w:cs="Constantia" w:eastAsia="Constantia" w:hAnsi="Constantia"/>
          <w:b w:val="false"/>
          <w:bCs w:val="false"/>
          <w:i/>
          <w:iCs/>
          <w:strike w:val="false"/>
          <w:color w:val="000000"/>
          <w:sz w:val="22"/>
          <w:szCs w:val="22"/>
        </w:rPr>
        <w:t xml:space="preserve">Nuovo Cimento B</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37</w:t>
      </w:r>
      <w:r>
        <w:rPr>
          <w:rFonts w:ascii="Constantia" w:cs="Constantia" w:eastAsia="Constantia" w:hAnsi="Constantia"/>
          <w:b w:val="false"/>
          <w:bCs w:val="false"/>
          <w:i w:val="false"/>
          <w:iCs w:val="false"/>
          <w:strike w:val="false"/>
          <w:color w:val="000000"/>
          <w:sz w:val="22"/>
          <w:szCs w:val="22"/>
        </w:rPr>
        <w:t xml:space="preserve">, 1 (1977).</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[18] H. Rauch, A. Zeilinger, G. Badurek, A. Wilfing, W. Bauspiess, and U. Bonse, "Verification of coherent spinor rotation of fermions," </w:t>
      </w:r>
      <w:r>
        <w:rPr>
          <w:rFonts w:ascii="Constantia" w:cs="Constantia" w:eastAsia="Constantia" w:hAnsi="Constantia"/>
          <w:b w:val="false"/>
          <w:bCs w:val="false"/>
          <w:i/>
          <w:iCs/>
          <w:strike w:val="false"/>
          <w:color w:val="000000"/>
          <w:sz w:val="22"/>
          <w:szCs w:val="22"/>
        </w:rPr>
        <w:t xml:space="preserve">Phys. Lett. A</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54</w:t>
      </w:r>
      <w:r>
        <w:rPr>
          <w:rFonts w:ascii="Constantia" w:cs="Constantia" w:eastAsia="Constantia" w:hAnsi="Constantia"/>
          <w:b w:val="false"/>
          <w:bCs w:val="false"/>
          <w:i w:val="false"/>
          <w:iCs w:val="false"/>
          <w:strike w:val="false"/>
          <w:color w:val="000000"/>
          <w:sz w:val="22"/>
          <w:szCs w:val="22"/>
        </w:rPr>
        <w:t xml:space="preserve">, 425 (1975).</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[19] S. A. Werner, R. Colella, A. W. Overhauser, and C. F. Eagen, "Observation of the phase shift of a neutron due to precession in a magnetic field,"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35</w:t>
      </w:r>
      <w:r>
        <w:rPr>
          <w:rFonts w:ascii="Constantia" w:cs="Constantia" w:eastAsia="Constantia" w:hAnsi="Constantia"/>
          <w:b w:val="false"/>
          <w:bCs w:val="false"/>
          <w:i w:val="false"/>
          <w:iCs w:val="false"/>
          <w:strike w:val="false"/>
          <w:color w:val="000000"/>
          <w:sz w:val="22"/>
          <w:szCs w:val="22"/>
        </w:rPr>
        <w:t xml:space="preserve">, 1053 (1975).</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[20] A. Aspect, P. Grangier, and G. Roger, "Experimental Realization of Einstein-Podolsky-Rosen-Bohm Gedankenexperiment,"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49</w:t>
      </w:r>
      <w:r>
        <w:rPr>
          <w:rFonts w:ascii="Constantia" w:cs="Constantia" w:eastAsia="Constantia" w:hAnsi="Constantia"/>
          <w:b w:val="false"/>
          <w:bCs w:val="false"/>
          <w:i w:val="false"/>
          <w:iCs w:val="false"/>
          <w:strike w:val="false"/>
          <w:color w:val="000000"/>
          <w:sz w:val="22"/>
          <w:szCs w:val="22"/>
        </w:rPr>
        <w:t xml:space="preserve">, 91 (1982).</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[21] B. Hensen et al., "Loophole-free Bell inequality violation using electron spins separated by 1.3 kilometres," </w:t>
      </w:r>
      <w:r>
        <w:rPr>
          <w:rFonts w:ascii="Constantia" w:cs="Constantia" w:eastAsia="Constantia" w:hAnsi="Constantia"/>
          <w:b w:val="false"/>
          <w:bCs w:val="false"/>
          <w:i/>
          <w:iCs/>
          <w:strike w:val="false"/>
          <w:color w:val="000000"/>
          <w:sz w:val="22"/>
          <w:szCs w:val="22"/>
        </w:rPr>
        <w:t xml:space="preserve">Nature</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526</w:t>
      </w:r>
      <w:r>
        <w:rPr>
          <w:rFonts w:ascii="Constantia" w:cs="Constantia" w:eastAsia="Constantia" w:hAnsi="Constantia"/>
          <w:b w:val="false"/>
          <w:bCs w:val="false"/>
          <w:i w:val="false"/>
          <w:iCs w:val="false"/>
          <w:strike w:val="false"/>
          <w:color w:val="000000"/>
          <w:sz w:val="22"/>
          <w:szCs w:val="22"/>
        </w:rPr>
        <w:t xml:space="preserve">, 682 (2015).</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[22] D. Hanneke, S. Fogwell, and G. Gabrielse, "New Measurement of the Electron Magnetic Moment and the Fine Structure Constant,"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100</w:t>
      </w:r>
      <w:r>
        <w:rPr>
          <w:rFonts w:ascii="Constantia" w:cs="Constantia" w:eastAsia="Constantia" w:hAnsi="Constantia"/>
          <w:b w:val="false"/>
          <w:bCs w:val="false"/>
          <w:i w:val="false"/>
          <w:iCs w:val="false"/>
          <w:strike w:val="false"/>
          <w:color w:val="000000"/>
          <w:sz w:val="22"/>
          <w:szCs w:val="22"/>
        </w:rPr>
        <w:t xml:space="preserve">, 120801 (2008).</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[23] J. S. Bell, "On the Einstein Podolsky Rosen paradox," </w:t>
      </w:r>
      <w:r>
        <w:rPr>
          <w:rFonts w:ascii="Constantia" w:cs="Constantia" w:eastAsia="Constantia" w:hAnsi="Constantia"/>
          <w:b w:val="false"/>
          <w:bCs w:val="false"/>
          <w:i/>
          <w:iCs/>
          <w:strike w:val="false"/>
          <w:color w:val="000000"/>
          <w:sz w:val="22"/>
          <w:szCs w:val="22"/>
        </w:rPr>
        <w:t xml:space="preserve">Physics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1</w:t>
      </w:r>
      <w:r>
        <w:rPr>
          <w:rFonts w:ascii="Constantia" w:cs="Constantia" w:eastAsia="Constantia" w:hAnsi="Constantia"/>
          <w:b w:val="false"/>
          <w:bCs w:val="false"/>
          <w:i w:val="false"/>
          <w:iCs w:val="false"/>
          <w:strike w:val="false"/>
          <w:color w:val="000000"/>
          <w:sz w:val="22"/>
          <w:szCs w:val="22"/>
        </w:rPr>
        <w:t xml:space="preserve">, 195 (1964).</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[24] M. V. Berry and J. M. Robbins, "Indistinguishability for quantum particles: spin, statistics and the geometric phase," </w:t>
      </w:r>
      <w:r>
        <w:rPr>
          <w:rFonts w:ascii="Constantia" w:cs="Constantia" w:eastAsia="Constantia" w:hAnsi="Constantia"/>
          <w:b w:val="false"/>
          <w:bCs w:val="false"/>
          <w:i/>
          <w:iCs/>
          <w:strike w:val="false"/>
          <w:color w:val="000000"/>
          <w:sz w:val="22"/>
          <w:szCs w:val="22"/>
        </w:rPr>
        <w:t xml:space="preserve">Proc. Roy. Soc. London A</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453</w:t>
      </w:r>
      <w:r>
        <w:rPr>
          <w:rFonts w:ascii="Constantia" w:cs="Constantia" w:eastAsia="Constantia" w:hAnsi="Constantia"/>
          <w:b w:val="false"/>
          <w:bCs w:val="false"/>
          <w:i w:val="false"/>
          <w:iCs w:val="false"/>
          <w:strike w:val="false"/>
          <w:color w:val="000000"/>
          <w:sz w:val="22"/>
          <w:szCs w:val="22"/>
        </w:rPr>
        <w:t xml:space="preserve">, 1771 (1997).</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[25] A. P. Balachandran, A. Daughton, Z.-C. Gu, G. Marmo, R. D. Sorkin, and A. M. Srivastava, "A topological spin-statistics theorem or a use of the antiparticle," </w:t>
      </w:r>
      <w:r>
        <w:rPr>
          <w:rFonts w:ascii="Constantia" w:cs="Constantia" w:eastAsia="Constantia" w:hAnsi="Constantia"/>
          <w:b w:val="false"/>
          <w:bCs w:val="false"/>
          <w:i/>
          <w:iCs/>
          <w:strike w:val="false"/>
          <w:color w:val="000000"/>
          <w:sz w:val="22"/>
          <w:szCs w:val="22"/>
        </w:rPr>
        <w:t xml:space="preserve">Mod. Phys. Lett. A</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5</w:t>
      </w:r>
      <w:r>
        <w:rPr>
          <w:rFonts w:ascii="Constantia" w:cs="Constantia" w:eastAsia="Constantia" w:hAnsi="Constantia"/>
          <w:b w:val="false"/>
          <w:bCs w:val="false"/>
          <w:i w:val="false"/>
          <w:iCs w:val="false"/>
          <w:strike w:val="false"/>
          <w:color w:val="000000"/>
          <w:sz w:val="22"/>
          <w:szCs w:val="22"/>
        </w:rPr>
        <w:t xml:space="preserve">, 1575 (1990).</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[26] R. D. Tscheuschner, "Topological spin-statistics relation in quantum field theory," </w:t>
      </w:r>
      <w:r>
        <w:rPr>
          <w:rFonts w:ascii="Constantia" w:cs="Constantia" w:eastAsia="Constantia" w:hAnsi="Constantia"/>
          <w:b w:val="false"/>
          <w:bCs w:val="false"/>
          <w:i/>
          <w:iCs/>
          <w:strike w:val="false"/>
          <w:color w:val="000000"/>
          <w:sz w:val="22"/>
          <w:szCs w:val="22"/>
        </w:rPr>
        <w:t xml:space="preserve">Int. J. Theor. 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28</w:t>
      </w:r>
      <w:r>
        <w:rPr>
          <w:rFonts w:ascii="Constantia" w:cs="Constantia" w:eastAsia="Constantia" w:hAnsi="Constantia"/>
          <w:b w:val="false"/>
          <w:bCs w:val="false"/>
          <w:i w:val="false"/>
          <w:iCs w:val="false"/>
          <w:strike w:val="false"/>
          <w:color w:val="000000"/>
          <w:sz w:val="22"/>
          <w:szCs w:val="22"/>
        </w:rPr>
        <w:t xml:space="preserve">, 1269 (1989).</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[27] G. W. Moore and N. Read, "Nonabelions in the fractional quantum Hall effect," </w:t>
      </w:r>
      <w:r>
        <w:rPr>
          <w:rFonts w:ascii="Constantia" w:cs="Constantia" w:eastAsia="Constantia" w:hAnsi="Constantia"/>
          <w:b w:val="false"/>
          <w:bCs w:val="false"/>
          <w:i/>
          <w:iCs/>
          <w:strike w:val="false"/>
          <w:color w:val="000000"/>
          <w:sz w:val="22"/>
          <w:szCs w:val="22"/>
        </w:rPr>
        <w:t xml:space="preserve">Nucl. Phys. B</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360</w:t>
      </w:r>
      <w:r>
        <w:rPr>
          <w:rFonts w:ascii="Constantia" w:cs="Constantia" w:eastAsia="Constantia" w:hAnsi="Constantia"/>
          <w:b w:val="false"/>
          <w:bCs w:val="false"/>
          <w:i w:val="false"/>
          <w:iCs w:val="false"/>
          <w:strike w:val="false"/>
          <w:color w:val="000000"/>
          <w:sz w:val="22"/>
          <w:szCs w:val="22"/>
        </w:rPr>
        <w:t xml:space="preserve">, 362 (1991).</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[28] H. Bartolomei et al., "Fractional statistics in anyon collisions," </w:t>
      </w:r>
      <w:r>
        <w:rPr>
          <w:rFonts w:ascii="Constantia" w:cs="Constantia" w:eastAsia="Constantia" w:hAnsi="Constantia"/>
          <w:b w:val="false"/>
          <w:bCs w:val="false"/>
          <w:i/>
          <w:iCs/>
          <w:strike w:val="false"/>
          <w:color w:val="000000"/>
          <w:sz w:val="22"/>
          <w:szCs w:val="22"/>
        </w:rPr>
        <w:t xml:space="preserve">Science</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368</w:t>
      </w:r>
      <w:r>
        <w:rPr>
          <w:rFonts w:ascii="Constantia" w:cs="Constantia" w:eastAsia="Constantia" w:hAnsi="Constantia"/>
          <w:b w:val="false"/>
          <w:bCs w:val="false"/>
          <w:i w:val="false"/>
          <w:iCs w:val="false"/>
          <w:strike w:val="false"/>
          <w:color w:val="000000"/>
          <w:sz w:val="22"/>
          <w:szCs w:val="22"/>
        </w:rPr>
        <w:t xml:space="preserve">, 173 (2020).</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[29] J. Nakamura et al., "Direct observation of anyonic braiding statistics," </w:t>
      </w:r>
      <w:r>
        <w:rPr>
          <w:rFonts w:ascii="Constantia" w:cs="Constantia" w:eastAsia="Constantia" w:hAnsi="Constantia"/>
          <w:b w:val="false"/>
          <w:bCs w:val="false"/>
          <w:i/>
          <w:iCs/>
          <w:strike w:val="false"/>
          <w:color w:val="000000"/>
          <w:sz w:val="22"/>
          <w:szCs w:val="22"/>
        </w:rPr>
        <w:t xml:space="preserve">Nature 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16</w:t>
      </w:r>
      <w:r>
        <w:rPr>
          <w:rFonts w:ascii="Constantia" w:cs="Constantia" w:eastAsia="Constantia" w:hAnsi="Constantia"/>
          <w:b w:val="false"/>
          <w:bCs w:val="false"/>
          <w:i w:val="false"/>
          <w:iCs w:val="false"/>
          <w:strike w:val="false"/>
          <w:color w:val="000000"/>
          <w:sz w:val="22"/>
          <w:szCs w:val="22"/>
        </w:rPr>
        <w:t xml:space="preserve">, 931 (2020).</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[30] C. Rovelli, </w:t>
      </w:r>
      <w:r>
        <w:rPr>
          <w:rFonts w:ascii="Constantia" w:cs="Constantia" w:eastAsia="Constantia" w:hAnsi="Constantia"/>
          <w:b w:val="false"/>
          <w:bCs w:val="false"/>
          <w:i/>
          <w:iCs/>
          <w:strike w:val="false"/>
          <w:color w:val="000000"/>
          <w:sz w:val="22"/>
          <w:szCs w:val="22"/>
        </w:rPr>
        <w:t xml:space="preserve">Quantum Gravity</w:t>
      </w:r>
      <w:r>
        <w:rPr>
          <w:rFonts w:ascii="Constantia" w:cs="Constantia" w:eastAsia="Constantia" w:hAnsi="Constantia"/>
          <w:b w:val="false"/>
          <w:bCs w:val="false"/>
          <w:i w:val="false"/>
          <w:iCs w:val="false"/>
          <w:strike w:val="false"/>
          <w:color w:val="000000"/>
          <w:sz w:val="22"/>
          <w:szCs w:val="22"/>
        </w:rPr>
        <w:t xml:space="preserve">, Cambridge University Press (2004).</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[31] A. Ashtekar, "New variables for classical and quantum gravity,"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57</w:t>
      </w:r>
      <w:r>
        <w:rPr>
          <w:rFonts w:ascii="Constantia" w:cs="Constantia" w:eastAsia="Constantia" w:hAnsi="Constantia"/>
          <w:b w:val="false"/>
          <w:bCs w:val="false"/>
          <w:i w:val="false"/>
          <w:iCs w:val="false"/>
          <w:strike w:val="false"/>
          <w:color w:val="000000"/>
          <w:sz w:val="22"/>
          <w:szCs w:val="22"/>
        </w:rPr>
        <w:t xml:space="preserve">, 2244 (1986).</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[32] T. Thiemann, </w:t>
      </w:r>
      <w:r>
        <w:rPr>
          <w:rFonts w:ascii="Constantia" w:cs="Constantia" w:eastAsia="Constantia" w:hAnsi="Constantia"/>
          <w:b w:val="false"/>
          <w:bCs w:val="false"/>
          <w:i/>
          <w:iCs/>
          <w:strike w:val="false"/>
          <w:color w:val="000000"/>
          <w:sz w:val="22"/>
          <w:szCs w:val="22"/>
        </w:rPr>
        <w:t xml:space="preserve">Modern Canonical Quantum General Relativity</w:t>
      </w:r>
      <w:r>
        <w:rPr>
          <w:rFonts w:ascii="Constantia" w:cs="Constantia" w:eastAsia="Constantia" w:hAnsi="Constantia"/>
          <w:b w:val="false"/>
          <w:bCs w:val="false"/>
          <w:i w:val="false"/>
          <w:iCs w:val="false"/>
          <w:strike w:val="false"/>
          <w:color w:val="000000"/>
          <w:sz w:val="22"/>
          <w:szCs w:val="22"/>
        </w:rPr>
        <w:t xml:space="preserve">, Cambridge University Press (2007).</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[33] M. Berger, "Sur les groupes d'holonomie homogène des variétés à connexion affine et des variétés riemanniennes," </w:t>
      </w:r>
      <w:r>
        <w:rPr>
          <w:rFonts w:ascii="Constantia" w:cs="Constantia" w:eastAsia="Constantia" w:hAnsi="Constantia"/>
          <w:b w:val="false"/>
          <w:bCs w:val="false"/>
          <w:i/>
          <w:iCs/>
          <w:strike w:val="false"/>
          <w:color w:val="000000"/>
          <w:sz w:val="22"/>
          <w:szCs w:val="22"/>
        </w:rPr>
        <w:t xml:space="preserve">Bull. Soc. Math. France</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83</w:t>
      </w:r>
      <w:r>
        <w:rPr>
          <w:rFonts w:ascii="Constantia" w:cs="Constantia" w:eastAsia="Constantia" w:hAnsi="Constantia"/>
          <w:b w:val="false"/>
          <w:bCs w:val="false"/>
          <w:i w:val="false"/>
          <w:iCs w:val="false"/>
          <w:strike w:val="false"/>
          <w:color w:val="000000"/>
          <w:sz w:val="22"/>
          <w:szCs w:val="22"/>
        </w:rPr>
        <w:t xml:space="preserve">, 279 (1955).</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[34] S. Kobayashi and K. Nomizu, </w:t>
      </w:r>
      <w:r>
        <w:rPr>
          <w:rFonts w:ascii="Constantia" w:cs="Constantia" w:eastAsia="Constantia" w:hAnsi="Constantia"/>
          <w:b w:val="false"/>
          <w:bCs w:val="false"/>
          <w:i/>
          <w:iCs/>
          <w:strike w:val="false"/>
          <w:color w:val="000000"/>
          <w:sz w:val="22"/>
          <w:szCs w:val="22"/>
        </w:rPr>
        <w:t xml:space="preserve">Foundations of Differential Geometry, Vol. 1</w:t>
      </w:r>
      <w:r>
        <w:rPr>
          <w:rFonts w:ascii="Constantia" w:cs="Constantia" w:eastAsia="Constantia" w:hAnsi="Constantia"/>
          <w:b w:val="false"/>
          <w:bCs w:val="false"/>
          <w:i w:val="false"/>
          <w:iCs w:val="false"/>
          <w:strike w:val="false"/>
          <w:color w:val="000000"/>
          <w:sz w:val="22"/>
          <w:szCs w:val="22"/>
        </w:rPr>
        <w:t xml:space="preserve">, Wiley-Interscience (1963).</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[35] W. Ambrose and I. M. Singer, "A theorem on holonomy," </w:t>
      </w:r>
      <w:r>
        <w:rPr>
          <w:rFonts w:ascii="Constantia" w:cs="Constantia" w:eastAsia="Constantia" w:hAnsi="Constantia"/>
          <w:b w:val="false"/>
          <w:bCs w:val="false"/>
          <w:i/>
          <w:iCs/>
          <w:strike w:val="false"/>
          <w:color w:val="000000"/>
          <w:sz w:val="22"/>
          <w:szCs w:val="22"/>
        </w:rPr>
        <w:t xml:space="preserve">Trans. Amer. Math. Soc.</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75</w:t>
      </w:r>
      <w:r>
        <w:rPr>
          <w:rFonts w:ascii="Constantia" w:cs="Constantia" w:eastAsia="Constantia" w:hAnsi="Constantia"/>
          <w:b w:val="false"/>
          <w:bCs w:val="false"/>
          <w:i w:val="false"/>
          <w:iCs w:val="false"/>
          <w:strike w:val="false"/>
          <w:color w:val="000000"/>
          <w:sz w:val="22"/>
          <w:szCs w:val="22"/>
        </w:rPr>
        <w:t xml:space="preserve">, 428 (1953).</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[36] N. Steenrod, </w:t>
      </w:r>
      <w:r>
        <w:rPr>
          <w:rFonts w:ascii="Constantia" w:cs="Constantia" w:eastAsia="Constantia" w:hAnsi="Constantia"/>
          <w:b w:val="false"/>
          <w:bCs w:val="false"/>
          <w:i/>
          <w:iCs/>
          <w:strike w:val="false"/>
          <w:color w:val="000000"/>
          <w:sz w:val="22"/>
          <w:szCs w:val="22"/>
        </w:rPr>
        <w:t xml:space="preserve">The Topology of Fibre Bundles</w:t>
      </w:r>
      <w:r>
        <w:rPr>
          <w:rFonts w:ascii="Constantia" w:cs="Constantia" w:eastAsia="Constantia" w:hAnsi="Constantia"/>
          <w:b w:val="false"/>
          <w:bCs w:val="false"/>
          <w:i w:val="false"/>
          <w:iCs w:val="false"/>
          <w:strike w:val="false"/>
          <w:color w:val="000000"/>
          <w:sz w:val="22"/>
          <w:szCs w:val="22"/>
        </w:rPr>
        <w:t xml:space="preserve">, Princeton University Press (1951).</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[37] M. S. Swanson, </w:t>
      </w:r>
      <w:r>
        <w:rPr>
          <w:rFonts w:ascii="Constantia" w:cs="Constantia" w:eastAsia="Constantia" w:hAnsi="Constantia"/>
          <w:b w:val="false"/>
          <w:bCs w:val="false"/>
          <w:i/>
          <w:iCs/>
          <w:strike w:val="false"/>
          <w:color w:val="000000"/>
          <w:sz w:val="22"/>
          <w:szCs w:val="22"/>
        </w:rPr>
        <w:t xml:space="preserve">Path Integrals and Quantum Processes</w:t>
      </w:r>
      <w:r>
        <w:rPr>
          <w:rFonts w:ascii="Constantia" w:cs="Constantia" w:eastAsia="Constantia" w:hAnsi="Constantia"/>
          <w:b w:val="false"/>
          <w:bCs w:val="false"/>
          <w:i w:val="false"/>
          <w:iCs w:val="false"/>
          <w:strike w:val="false"/>
          <w:color w:val="000000"/>
          <w:sz w:val="22"/>
          <w:szCs w:val="22"/>
        </w:rPr>
        <w:t xml:space="preserve">, Academic Press (1992).</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[38] A. Kitaev, "Anyons in an exactly solved model and beyond," </w:t>
      </w:r>
      <w:r>
        <w:rPr>
          <w:rFonts w:ascii="Constantia" w:cs="Constantia" w:eastAsia="Constantia" w:hAnsi="Constantia"/>
          <w:b w:val="false"/>
          <w:bCs w:val="false"/>
          <w:i/>
          <w:iCs/>
          <w:strike w:val="false"/>
          <w:color w:val="000000"/>
          <w:sz w:val="22"/>
          <w:szCs w:val="22"/>
        </w:rPr>
        <w:t xml:space="preserve">Ann. 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321</w:t>
      </w:r>
      <w:r>
        <w:rPr>
          <w:rFonts w:ascii="Constantia" w:cs="Constantia" w:eastAsia="Constantia" w:hAnsi="Constantia"/>
          <w:b w:val="false"/>
          <w:bCs w:val="false"/>
          <w:i w:val="false"/>
          <w:iCs w:val="false"/>
          <w:strike w:val="false"/>
          <w:color w:val="000000"/>
          <w:sz w:val="22"/>
          <w:szCs w:val="22"/>
        </w:rPr>
        <w:t xml:space="preserve">, 2 (2006).</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[39] N. Read and D. Green, "Paired states of fermions in two dimensions with breaking of parity and time-reversal symmetries and the fractional quantum Hall effect," </w:t>
      </w:r>
      <w:r>
        <w:rPr>
          <w:rFonts w:ascii="Constantia" w:cs="Constantia" w:eastAsia="Constantia" w:hAnsi="Constantia"/>
          <w:b w:val="false"/>
          <w:bCs w:val="false"/>
          <w:i/>
          <w:iCs/>
          <w:strike w:val="false"/>
          <w:color w:val="000000"/>
          <w:sz w:val="22"/>
          <w:szCs w:val="22"/>
        </w:rPr>
        <w:t xml:space="preserve">Phys. Rev. B</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61</w:t>
      </w:r>
      <w:r>
        <w:rPr>
          <w:rFonts w:ascii="Constantia" w:cs="Constantia" w:eastAsia="Constantia" w:hAnsi="Constantia"/>
          <w:b w:val="false"/>
          <w:bCs w:val="false"/>
          <w:i w:val="false"/>
          <w:iCs w:val="false"/>
          <w:strike w:val="false"/>
          <w:color w:val="000000"/>
          <w:sz w:val="22"/>
          <w:szCs w:val="22"/>
        </w:rPr>
        <w:t xml:space="preserve">, 10267 (2000).</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[40] F. Wilczek and A. Zee, "Appearance of Gauge Structure in Simple Dynamical Systems,"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52</w:t>
      </w:r>
      <w:r>
        <w:rPr>
          <w:rFonts w:ascii="Constantia" w:cs="Constantia" w:eastAsia="Constantia" w:hAnsi="Constantia"/>
          <w:b w:val="false"/>
          <w:bCs w:val="false"/>
          <w:i w:val="false"/>
          <w:iCs w:val="false"/>
          <w:strike w:val="false"/>
          <w:color w:val="000000"/>
          <w:sz w:val="22"/>
          <w:szCs w:val="22"/>
        </w:rPr>
        <w:t xml:space="preserve">, 2111 (1984).</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[41] Y. Aharonov and D. Bohm, "Significance of Electromagnetic Potentials in the Quantum Theory," </w:t>
      </w:r>
      <w:r>
        <w:rPr>
          <w:rFonts w:ascii="Constantia" w:cs="Constantia" w:eastAsia="Constantia" w:hAnsi="Constantia"/>
          <w:b w:val="false"/>
          <w:bCs w:val="false"/>
          <w:i/>
          <w:iCs/>
          <w:strike w:val="false"/>
          <w:color w:val="000000"/>
          <w:sz w:val="22"/>
          <w:szCs w:val="22"/>
        </w:rPr>
        <w:t xml:space="preserve">Phys. Rev.</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115</w:t>
      </w:r>
      <w:r>
        <w:rPr>
          <w:rFonts w:ascii="Constantia" w:cs="Constantia" w:eastAsia="Constantia" w:hAnsi="Constantia"/>
          <w:b w:val="false"/>
          <w:bCs w:val="false"/>
          <w:i w:val="false"/>
          <w:iCs w:val="false"/>
          <w:strike w:val="false"/>
          <w:color w:val="000000"/>
          <w:sz w:val="22"/>
          <w:szCs w:val="22"/>
        </w:rPr>
        <w:t xml:space="preserve">, 485 (1959).</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[42] Y. Aharonov and J. Anandan, "Phase change during a cyclic quantum evolution,"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58</w:t>
      </w:r>
      <w:r>
        <w:rPr>
          <w:rFonts w:ascii="Constantia" w:cs="Constantia" w:eastAsia="Constantia" w:hAnsi="Constantia"/>
          <w:b w:val="false"/>
          <w:bCs w:val="false"/>
          <w:i w:val="false"/>
          <w:iCs w:val="false"/>
          <w:strike w:val="false"/>
          <w:color w:val="000000"/>
          <w:sz w:val="22"/>
          <w:szCs w:val="22"/>
        </w:rPr>
        <w:t xml:space="preserve">, 1593 (1987).</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[43] S. Pancharatnam, "Generalized theory of interference and its applications," </w:t>
      </w:r>
      <w:r>
        <w:rPr>
          <w:rFonts w:ascii="Constantia" w:cs="Constantia" w:eastAsia="Constantia" w:hAnsi="Constantia"/>
          <w:b w:val="false"/>
          <w:bCs w:val="false"/>
          <w:i/>
          <w:iCs/>
          <w:strike w:val="false"/>
          <w:color w:val="000000"/>
          <w:sz w:val="22"/>
          <w:szCs w:val="22"/>
        </w:rPr>
        <w:t xml:space="preserve">Proc. Indian Acad. Sci. A</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44</w:t>
      </w:r>
      <w:r>
        <w:rPr>
          <w:rFonts w:ascii="Constantia" w:cs="Constantia" w:eastAsia="Constantia" w:hAnsi="Constantia"/>
          <w:b w:val="false"/>
          <w:bCs w:val="false"/>
          <w:i w:val="false"/>
          <w:iCs w:val="false"/>
          <w:strike w:val="false"/>
          <w:color w:val="000000"/>
          <w:sz w:val="22"/>
          <w:szCs w:val="22"/>
        </w:rPr>
        <w:t xml:space="preserve">, 247 (1956).</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[44] M. Hanks, "Phase Theory: Axioms and Foundations," Phase Theory Paper 1, preprint (2026a).</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[45] M. Hanks, "The Admissible Configuration Space," Phase Theory Paper 3, preprint (2026b).</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[46] M. Hanks, "Stable Defect Classification in Phase Theory," Phase Theory Paper 7, preprint (2026c).</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[47] M. Hanks, "Emergence of Spacetime from Phase Gradient Condensation," Phase Theory Papers 10–12, preprint (2026d).</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[48] M. Hanks, "Gauge Interactions in Phase Theory," Phase Theory Papers 18–22, preprint (2026e).</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[49] M. Hanks, "Particle Species from Topological Defect Classification," Phase Theory Papers 28–30, preprint (2026f).</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[50] M. Hanks, "Graviton as a Phase Theory Defect," Phase Theory Paper 35, preprint (2026g).</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[51] G. Breit and I. I. Rabi, "Measurement of Nuclear Spin," </w:t>
      </w:r>
      <w:r>
        <w:rPr>
          <w:rFonts w:ascii="Constantia" w:cs="Constantia" w:eastAsia="Constantia" w:hAnsi="Constantia"/>
          <w:b w:val="false"/>
          <w:bCs w:val="false"/>
          <w:i/>
          <w:iCs/>
          <w:strike w:val="false"/>
          <w:color w:val="000000"/>
          <w:sz w:val="22"/>
          <w:szCs w:val="22"/>
        </w:rPr>
        <w:t xml:space="preserve">Phys. Rev.</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38</w:t>
      </w:r>
      <w:r>
        <w:rPr>
          <w:rFonts w:ascii="Constantia" w:cs="Constantia" w:eastAsia="Constantia" w:hAnsi="Constantia"/>
          <w:b w:val="false"/>
          <w:bCs w:val="false"/>
          <w:i w:val="false"/>
          <w:iCs w:val="false"/>
          <w:strike w:val="false"/>
          <w:color w:val="000000"/>
          <w:sz w:val="22"/>
          <w:szCs w:val="22"/>
        </w:rPr>
        <w:t xml:space="preserve">, 2082 (1931).</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[52] O. Stern and W. Gerlach, "Der experimentelle Nachweis der Richtungsquantelung im Magnetfeld," </w:t>
      </w:r>
      <w:r>
        <w:rPr>
          <w:rFonts w:ascii="Constantia" w:cs="Constantia" w:eastAsia="Constantia" w:hAnsi="Constantia"/>
          <w:b w:val="false"/>
          <w:bCs w:val="false"/>
          <w:i/>
          <w:iCs/>
          <w:strike w:val="false"/>
          <w:color w:val="000000"/>
          <w:sz w:val="22"/>
          <w:szCs w:val="22"/>
        </w:rPr>
        <w:t xml:space="preserve">Z. 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9</w:t>
      </w:r>
      <w:r>
        <w:rPr>
          <w:rFonts w:ascii="Constantia" w:cs="Constantia" w:eastAsia="Constantia" w:hAnsi="Constantia"/>
          <w:b w:val="false"/>
          <w:bCs w:val="false"/>
          <w:i w:val="false"/>
          <w:iCs w:val="false"/>
          <w:strike w:val="false"/>
          <w:color w:val="000000"/>
          <w:sz w:val="22"/>
          <w:szCs w:val="22"/>
        </w:rPr>
        <w:t xml:space="preserve">, 349 (1922).</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[53] J. Schwinger, "On Quantum Electrodynamics and the Magnetic Moment of the Electron," </w:t>
      </w:r>
      <w:r>
        <w:rPr>
          <w:rFonts w:ascii="Constantia" w:cs="Constantia" w:eastAsia="Constantia" w:hAnsi="Constantia"/>
          <w:b w:val="false"/>
          <w:bCs w:val="false"/>
          <w:i/>
          <w:iCs/>
          <w:strike w:val="false"/>
          <w:color w:val="000000"/>
          <w:sz w:val="22"/>
          <w:szCs w:val="22"/>
        </w:rPr>
        <w:t xml:space="preserve">Phys. Rev.</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73</w:t>
      </w:r>
      <w:r>
        <w:rPr>
          <w:rFonts w:ascii="Constantia" w:cs="Constantia" w:eastAsia="Constantia" w:hAnsi="Constantia"/>
          <w:b w:val="false"/>
          <w:bCs w:val="false"/>
          <w:i w:val="false"/>
          <w:iCs w:val="false"/>
          <w:strike w:val="false"/>
          <w:color w:val="000000"/>
          <w:sz w:val="22"/>
          <w:szCs w:val="22"/>
        </w:rPr>
        <w:t xml:space="preserve">, 416 (1948).</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[54] CODATA 2022, "CODATA Internationally recommended 2022 values of the Fundamental Physical Constants," NIST (2023).</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[55] LUX-ZEPLIN (LZ) Collaboration, "First Dark Matter Search Results from the LUX-ZEPLIN (LZ) Experiment,"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131</w:t>
      </w:r>
      <w:r>
        <w:rPr>
          <w:rFonts w:ascii="Constantia" w:cs="Constantia" w:eastAsia="Constantia" w:hAnsi="Constantia"/>
          <w:b w:val="false"/>
          <w:bCs w:val="false"/>
          <w:i w:val="false"/>
          <w:iCs w:val="false"/>
          <w:strike w:val="false"/>
          <w:color w:val="000000"/>
          <w:sz w:val="22"/>
          <w:szCs w:val="22"/>
        </w:rPr>
        <w:t xml:space="preserve">, 041002 (2023).</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[56] VIP-2 Collaboration, "New experimental limit on Pauli exclusion principle violation by electrons,"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120</w:t>
      </w:r>
      <w:r>
        <w:rPr>
          <w:rFonts w:ascii="Constantia" w:cs="Constantia" w:eastAsia="Constantia" w:hAnsi="Constantia"/>
          <w:b w:val="false"/>
          <w:bCs w:val="false"/>
          <w:i w:val="false"/>
          <w:iCs w:val="false"/>
          <w:strike w:val="false"/>
          <w:color w:val="000000"/>
          <w:sz w:val="22"/>
          <w:szCs w:val="22"/>
        </w:rPr>
        <w:t xml:space="preserve">, 211102 (2018).</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[57] G. Lüders, "On the Equivalence of Invariance under Time Reversal and under Particle-Antiparticle Conjugation for Relativistic Field Theories," </w:t>
      </w:r>
      <w:r>
        <w:rPr>
          <w:rFonts w:ascii="Constantia" w:cs="Constantia" w:eastAsia="Constantia" w:hAnsi="Constantia"/>
          <w:b w:val="false"/>
          <w:bCs w:val="false"/>
          <w:i/>
          <w:iCs/>
          <w:strike w:val="false"/>
          <w:color w:val="000000"/>
          <w:sz w:val="22"/>
          <w:szCs w:val="22"/>
        </w:rPr>
        <w:t xml:space="preserve">Kgl. Danske Videnskab. Selskab Mat.-fys. Medd.</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28</w:t>
      </w:r>
      <w:r>
        <w:rPr>
          <w:rFonts w:ascii="Constantia" w:cs="Constantia" w:eastAsia="Constantia" w:hAnsi="Constantia"/>
          <w:b w:val="false"/>
          <w:bCs w:val="false"/>
          <w:i w:val="false"/>
          <w:iCs w:val="false"/>
          <w:strike w:val="false"/>
          <w:color w:val="000000"/>
          <w:sz w:val="22"/>
          <w:szCs w:val="22"/>
        </w:rPr>
        <w:t xml:space="preserve">, 5 (1954).</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[58] E. P. Wigner, "On Unitary Representations of the Inhomogeneous Lorentz Group," </w:t>
      </w:r>
      <w:r>
        <w:rPr>
          <w:rFonts w:ascii="Constantia" w:cs="Constantia" w:eastAsia="Constantia" w:hAnsi="Constantia"/>
          <w:b w:val="false"/>
          <w:bCs w:val="false"/>
          <w:i/>
          <w:iCs/>
          <w:strike w:val="false"/>
          <w:color w:val="000000"/>
          <w:sz w:val="22"/>
          <w:szCs w:val="22"/>
        </w:rPr>
        <w:t xml:space="preserve">Ann. Math.</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40</w:t>
      </w:r>
      <w:r>
        <w:rPr>
          <w:rFonts w:ascii="Constantia" w:cs="Constantia" w:eastAsia="Constantia" w:hAnsi="Constantia"/>
          <w:b w:val="false"/>
          <w:bCs w:val="false"/>
          <w:i w:val="false"/>
          <w:iCs w:val="false"/>
          <w:strike w:val="false"/>
          <w:color w:val="000000"/>
          <w:sz w:val="22"/>
          <w:szCs w:val="22"/>
        </w:rPr>
        <w:t xml:space="preserve">, 149 (1939).</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[59] R. Haag, </w:t>
      </w:r>
      <w:r>
        <w:rPr>
          <w:rFonts w:ascii="Constantia" w:cs="Constantia" w:eastAsia="Constantia" w:hAnsi="Constantia"/>
          <w:b w:val="false"/>
          <w:bCs w:val="false"/>
          <w:i/>
          <w:iCs/>
          <w:strike w:val="false"/>
          <w:color w:val="000000"/>
          <w:sz w:val="22"/>
          <w:szCs w:val="22"/>
        </w:rPr>
        <w:t xml:space="preserve">Local Quantum Physics: Fields, Particles, Algebras</w:t>
      </w:r>
      <w:r>
        <w:rPr>
          <w:rFonts w:ascii="Constantia" w:cs="Constantia" w:eastAsia="Constantia" w:hAnsi="Constantia"/>
          <w:b w:val="false"/>
          <w:bCs w:val="false"/>
          <w:i w:val="false"/>
          <w:iCs w:val="false"/>
          <w:strike w:val="false"/>
          <w:color w:val="000000"/>
          <w:sz w:val="22"/>
          <w:szCs w:val="22"/>
        </w:rPr>
        <w:t xml:space="preserve">, 2nd ed., Springer (1996).</w:t>
      </w:r>
    </w:p>
    <w:p>
      <w:pPr>
        <w:spacing w:after="100" w:line="384" w:lineRule="auto"/>
        <w:jc w:val="both"/>
      </w:pPr>
      <w:r>
        <w:rPr>
          <w:rFonts w:ascii="Constantia" w:cs="Constantia" w:eastAsia="Constantia" w:hAnsi="Constantia"/>
          <w:b w:val="false"/>
          <w:bCs w:val="false"/>
          <w:i w:val="false"/>
          <w:iCs w:val="false"/>
          <w:strike w:val="false"/>
          <w:color w:val="000000"/>
          <w:sz w:val="22"/>
          <w:szCs w:val="22"/>
        </w:rPr>
        <w:t xml:space="preserve">[60] I. Duck and E. C. G. Sudarshan, "Toward an understanding of the spin-statistics theorem," </w:t>
      </w:r>
      <w:r>
        <w:rPr>
          <w:rFonts w:ascii="Constantia" w:cs="Constantia" w:eastAsia="Constantia" w:hAnsi="Constantia"/>
          <w:b w:val="false"/>
          <w:bCs w:val="false"/>
          <w:i/>
          <w:iCs/>
          <w:strike w:val="false"/>
          <w:color w:val="000000"/>
          <w:sz w:val="22"/>
          <w:szCs w:val="22"/>
        </w:rPr>
        <w:t xml:space="preserve">Am. J. 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66</w:t>
      </w:r>
      <w:r>
        <w:rPr>
          <w:rFonts w:ascii="Constantia" w:cs="Constantia" w:eastAsia="Constantia" w:hAnsi="Constantia"/>
          <w:b w:val="false"/>
          <w:bCs w:val="false"/>
          <w:i w:val="false"/>
          <w:iCs w:val="false"/>
          <w:strike w:val="false"/>
          <w:color w:val="000000"/>
          <w:sz w:val="22"/>
          <w:szCs w:val="22"/>
        </w:rPr>
        <w:t xml:space="preserve">, 284 (1998).</w:t>
      </w:r>
    </w:p>
    <w:p>
      <w:pPr>
        <w:pBdr>
          <w:bottom w:val="single" w:color="000000" w:sz="6"/>
        </w:pBdr>
        <w:spacing w:after="240" w:before="240"/>
      </w:pPr>
    </w:p>
    <w:p>
      <w:pPr>
        <w:spacing w:after="240" w:line="384" w:lineRule="auto"/>
        <w:jc w:val="center"/>
      </w:pPr>
      <w:r>
        <w:rPr>
          <w:rFonts w:ascii="Constantia" w:cs="Constantia" w:eastAsia="Constantia" w:hAnsi="Constantia"/>
          <w:b w:val="false"/>
          <w:bCs w:val="false"/>
          <w:i/>
          <w:iCs/>
          <w:strike w:val="false"/>
          <w:color w:val="000000"/>
          <w:sz w:val="22"/>
          <w:szCs w:val="22"/>
        </w:rPr>
        <w:t xml:space="preserve">End of Paper 37</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zwuRqGdEAwASQ3tQ1LnFs</dc:title>
  <dc:creator>Un-named</dc:creator>
  <dc:description>Generated document</dc:description>
  <cp:lastModifiedBy>Un-named</cp:lastModifiedBy>
  <cp:revision>1</cp:revision>
  <dcterms:created xsi:type="dcterms:W3CDTF">2026-05-15T06:29:44.540Z</dcterms:created>
  <dcterms:modified xsi:type="dcterms:W3CDTF">2026-05-15T06:29:44.540Z</dcterms:modified>
</cp:coreProperties>
</file>

<file path=docProps/custom.xml><?xml version="1.0" encoding="utf-8"?>
<Properties xmlns="http://schemas.openxmlformats.org/officeDocument/2006/custom-properties" xmlns:vt="http://schemas.openxmlformats.org/officeDocument/2006/docPropsVTypes"/>
</file>