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0BAC3F" w14:textId="77777777" w:rsidR="009F72EE" w:rsidRPr="009F72EE" w:rsidRDefault="009F72EE" w:rsidP="009F72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9F72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>Christian Philosophy / Medieval Thought / Scholasticism</w:t>
      </w:r>
    </w:p>
    <w:p w14:paraId="13DBAC47" w14:textId="77777777" w:rsidR="009F72EE" w:rsidRPr="009F72EE" w:rsidRDefault="009F72EE" w:rsidP="009F7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แกนกลาง: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>พระเจ้า วิญญาณ บาป ความรอด เจตจำนงเสรี ความชั่ว ศรัทธากับเหตุผล กฎหมายธรรมชาติ ความรู้จากพระเจ้า การสารภาพบาป ชีวิตภายใน และการจัดระเบียบวิญญาณ</w:t>
      </w:r>
    </w:p>
    <w:p w14:paraId="6D6CECE4" w14:textId="77777777" w:rsidR="009F72EE" w:rsidRPr="009F72EE" w:rsidRDefault="009F72EE" w:rsidP="009F7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เหมาะกับเว็บ: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>ใช้กับ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9F72E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guilt, sin, evil, soul, grace, confession, conscience, inner life, theology of psyche, moral injury, shame, redemption, shadow, self-examination</w:t>
      </w:r>
    </w:p>
    <w:p w14:paraId="06C8E383" w14:textId="77777777" w:rsidR="009F72EE" w:rsidRPr="009F72EE" w:rsidRDefault="009F72EE" w:rsidP="009F7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Scholasticism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 xml:space="preserve">คือความพยายามของนักคิดคริสต์ยุคกลางในการใช้เหตุผล ปรัชญา ตรรกะ และระบบการโต้แย้ง เพื่อจัดการคำถามใหญ่ของศาสนา เช่น 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faith/reason, will/intellect, realism/nominalism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และการพิสูจน์พระเจ้า โดยตอนต้นรับอิทธิพล 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Augustinian/Patristic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และตอนหลังรับ 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Aristotle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>หนักขึ้นมาก (</w:t>
      </w:r>
      <w:hyperlink r:id="rId5" w:tooltip="Scholasticism | Nature, History, Influence, &amp; Facts | Britannica" w:history="1">
        <w:r w:rsidRPr="009F72E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Encyclopedia Britannica</w:t>
        </w:r>
      </w:hyperlink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63CCD5A8" w14:textId="77777777" w:rsidR="009F72EE" w:rsidRPr="009F72EE" w:rsidRDefault="009F72EE" w:rsidP="009F72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6FC996E">
          <v:rect id="_x0000_i1025" style="width:0;height:1.5pt" o:hralign="center" o:hrstd="t" o:hr="t" fillcolor="#a0a0a0" stroked="f"/>
        </w:pict>
      </w:r>
    </w:p>
    <w:p w14:paraId="442D694B" w14:textId="77777777" w:rsidR="009F72EE" w:rsidRPr="009F72EE" w:rsidRDefault="009F72EE" w:rsidP="009F72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9F72EE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Augustine</w:t>
      </w:r>
    </w:p>
    <w:p w14:paraId="1D2D453B" w14:textId="77777777" w:rsidR="009F72EE" w:rsidRPr="009F72EE" w:rsidRDefault="009F72EE" w:rsidP="009F7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ผลงานหลัก: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9F72EE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Confessions, City of God, On Free Choice of the Will, On the Trinity, On Christian Doctrine, Enchiridion</w:t>
      </w:r>
    </w:p>
    <w:p w14:paraId="6CC599E2" w14:textId="77777777" w:rsidR="009F72EE" w:rsidRPr="009F72EE" w:rsidRDefault="009F72EE" w:rsidP="009F7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73AD6ECE" w14:textId="77777777" w:rsidR="009F72EE" w:rsidRPr="009F72EE" w:rsidRDefault="009F72EE" w:rsidP="009F72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Confession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>การสารภาพไม่ใช่แค่บอกความผิด แต่คือการเปิดชีวิตภายในต่อความจริง</w:t>
      </w:r>
    </w:p>
    <w:p w14:paraId="5F80D0D7" w14:textId="77777777" w:rsidR="009F72EE" w:rsidRPr="009F72EE" w:rsidRDefault="009F72EE" w:rsidP="009F72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Interior Life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>หันกลับเข้าด้านในเพื่อพบความจริง ความจำ ความปรารถนา และพระเจ้า</w:t>
      </w:r>
    </w:p>
    <w:p w14:paraId="6BD8B99F" w14:textId="77777777" w:rsidR="009F72EE" w:rsidRPr="009F72EE" w:rsidRDefault="009F72EE" w:rsidP="009F72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Restless Soul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>จิตมนุษย์กระสับกระส่ายเพราะยังไม่พบสิ่งที่ยึดได้จริง</w:t>
      </w:r>
    </w:p>
    <w:p w14:paraId="7455E9B7" w14:textId="77777777" w:rsidR="009F72EE" w:rsidRPr="009F72EE" w:rsidRDefault="009F72EE" w:rsidP="009F72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Free Will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>เจตจำนงเสรีเกี่ยวข้องกับความดี ความชั่ว และความรับผิด</w:t>
      </w:r>
    </w:p>
    <w:p w14:paraId="1EF4137C" w14:textId="77777777" w:rsidR="009F72EE" w:rsidRPr="009F72EE" w:rsidRDefault="009F72EE" w:rsidP="009F72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Evil as Privation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>ความชั่วไม่ใช่สาระหนึ่งต่างหาก แต่คือการขาด/บิดเบี้ยวของความดี</w:t>
      </w:r>
    </w:p>
    <w:p w14:paraId="149C3538" w14:textId="77777777" w:rsidR="009F72EE" w:rsidRPr="009F72EE" w:rsidRDefault="009F72EE" w:rsidP="009F72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Original Sin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>มนุษย์มีบาดแผลทางเจตจำนง ไม่ได้เป็นกลางอย่างบริสุทธิ์</w:t>
      </w:r>
    </w:p>
    <w:p w14:paraId="47B26F86" w14:textId="77777777" w:rsidR="009F72EE" w:rsidRPr="009F72EE" w:rsidRDefault="009F72EE" w:rsidP="009F72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Grace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>มนุษย์ไม่อาจเยียวยาตัวเองได้หมดด้วยเหตุผลหรือวินัยล้วน ๆ</w:t>
      </w:r>
    </w:p>
    <w:p w14:paraId="236D3AC7" w14:textId="77777777" w:rsidR="009F72EE" w:rsidRPr="009F72EE" w:rsidRDefault="009F72EE" w:rsidP="009F72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Memory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>ความทรงจำเป็นพื้นที่ลึกของตัวตนและความสัมพันธ์กับพระเจ้า</w:t>
      </w:r>
    </w:p>
    <w:p w14:paraId="3074A8A1" w14:textId="77777777" w:rsidR="009F72EE" w:rsidRPr="009F72EE" w:rsidRDefault="009F72EE" w:rsidP="009F72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Two Cities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 xml:space="preserve">เมืองของพระเจ้า 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vs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 xml:space="preserve">เมืองโลก ในฐานะ 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orientation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>ของความรัก</w:t>
      </w:r>
    </w:p>
    <w:p w14:paraId="0675F525" w14:textId="77777777" w:rsidR="009F72EE" w:rsidRPr="009F72EE" w:rsidRDefault="009F72EE" w:rsidP="009F7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Augustine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สำคัญมากตรงที่เขาเอา 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Platonism/Neoplatonism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 xml:space="preserve">มาผ่านประสบการณ์คริสต์ และเปลี่ยนปรัชญาให้เป็นการสำรวจชีวิตภายในอย่างเจ็บจริง โดยเฉพาะเรื่อง 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will, evil, desire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และการที่มนุษย์รู้สิ่งดีแต่ยังทำสิ่งที่บิดเบี้ยวได้ 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SEP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 xml:space="preserve">อธิบายว่า 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Augustine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 xml:space="preserve">ปฏิเสธความชั่วในฐานะ 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substance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และรับแนวคิดว่า 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evil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 xml:space="preserve">คือ 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>privation/corruption of goodness (</w:t>
      </w:r>
      <w:hyperlink r:id="rId6" w:tooltip="Augustine of Hippo (Stanford Encyclopedia of Philosophy)" w:history="1">
        <w:r w:rsidRPr="009F72E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Stanford Encyclopedia of Philosophy</w:t>
        </w:r>
      </w:hyperlink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764A38F2" w14:textId="77777777" w:rsidR="009F72EE" w:rsidRPr="009F72EE" w:rsidRDefault="009F72EE" w:rsidP="009F7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เหมาะกับเว็บเรา: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Augustine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>คือฐานของบทความเรื่อง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9F72E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guilt, shame, confession, self-deception, desire, sin, evil, divided will, inner life</w:t>
      </w:r>
    </w:p>
    <w:p w14:paraId="18779813" w14:textId="77777777" w:rsidR="009F72EE" w:rsidRPr="009F72EE" w:rsidRDefault="009F72EE" w:rsidP="009F7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3F11C3A1" w14:textId="77777777" w:rsidR="009F72EE" w:rsidRPr="009F72EE" w:rsidRDefault="009F72EE" w:rsidP="009F72E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Augustine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>ทำให้ชีวิตภายในไม่ใช่ห้องส่วนตัวที่เราซ่อนตัวจากโลก แต่เป็นศาลลึกที่มนุษย์ต้องเจอกับความจริง ความผิด ความอยาก และพระเจ้าที่ตนหนีไม่พ้น</w:t>
      </w:r>
    </w:p>
    <w:p w14:paraId="278AD035" w14:textId="77777777" w:rsidR="009F72EE" w:rsidRPr="009F72EE" w:rsidRDefault="009F72EE" w:rsidP="009F72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396F2F8">
          <v:rect id="_x0000_i1026" style="width:0;height:1.5pt" o:hralign="center" o:hrstd="t" o:hr="t" fillcolor="#a0a0a0" stroked="f"/>
        </w:pict>
      </w:r>
    </w:p>
    <w:p w14:paraId="13623721" w14:textId="77777777" w:rsidR="009F72EE" w:rsidRPr="009F72EE" w:rsidRDefault="009F72EE" w:rsidP="009F72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9F72EE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Thomas Aquinas</w:t>
      </w:r>
    </w:p>
    <w:p w14:paraId="39E9B778" w14:textId="77777777" w:rsidR="009F72EE" w:rsidRPr="009F72EE" w:rsidRDefault="009F72EE" w:rsidP="009F7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ผลงานหลัก: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9F72EE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Summa Theologiae, Summa Contra Gentiles, De Veritate, De Malo, Commentary on Aristotle’s Nicomachean Ethics, Commentary on Aristotle’s De Anima</w:t>
      </w:r>
    </w:p>
    <w:p w14:paraId="56303F33" w14:textId="77777777" w:rsidR="009F72EE" w:rsidRPr="009F72EE" w:rsidRDefault="009F72EE" w:rsidP="009F7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13F561BE" w14:textId="77777777" w:rsidR="009F72EE" w:rsidRPr="009F72EE" w:rsidRDefault="009F72EE" w:rsidP="009F72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Faith and Reason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>ศรัทธาและเหตุผลไม่จำเป็นต้องเป็นศัตรูกัน</w:t>
      </w:r>
    </w:p>
    <w:p w14:paraId="47B3842C" w14:textId="77777777" w:rsidR="009F72EE" w:rsidRPr="009F72EE" w:rsidRDefault="009F72EE" w:rsidP="009F72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Natural Law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>มนุษย์เข้าถึงหลักศีลธรรมบางอย่างได้ผ่านเหตุผล</w:t>
      </w:r>
    </w:p>
    <w:p w14:paraId="4CE27722" w14:textId="77777777" w:rsidR="009F72EE" w:rsidRPr="009F72EE" w:rsidRDefault="009F72EE" w:rsidP="009F72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Virtue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 xml:space="preserve">คุณธรรมคือ 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disposition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ที่มั่นคงของ 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>character</w:t>
      </w:r>
    </w:p>
    <w:p w14:paraId="27012374" w14:textId="77777777" w:rsidR="009F72EE" w:rsidRPr="009F72EE" w:rsidRDefault="009F72EE" w:rsidP="009F72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Prudence / Practical Reason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>ปัญญาปฏิบัติที่ใช้จัดการชีวิตจริง</w:t>
      </w:r>
    </w:p>
    <w:p w14:paraId="71B9D348" w14:textId="77777777" w:rsidR="009F72EE" w:rsidRPr="009F72EE" w:rsidRDefault="009F72EE" w:rsidP="009F72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Cardinal Virtues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prudence, justice, fortitude, temperance</w:t>
      </w:r>
    </w:p>
    <w:p w14:paraId="00EB6F91" w14:textId="77777777" w:rsidR="009F72EE" w:rsidRPr="009F72EE" w:rsidRDefault="009F72EE" w:rsidP="009F72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Theological Virtues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faith, hope, charity</w:t>
      </w:r>
    </w:p>
    <w:p w14:paraId="6323AB45" w14:textId="77777777" w:rsidR="009F72EE" w:rsidRPr="009F72EE" w:rsidRDefault="009F72EE" w:rsidP="009F72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Essence and Existence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>สิ่งหนึ่ง “เป็นอะไร” กับ “มีอยู่” ไม่ใช่เรื่องเดียวกัน</w:t>
      </w:r>
    </w:p>
    <w:p w14:paraId="6A6E6C9A" w14:textId="77777777" w:rsidR="009F72EE" w:rsidRPr="009F72EE" w:rsidRDefault="009F72EE" w:rsidP="009F72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Analogy of Being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>ภาษาที่พูดถึงพระเจ้าไม่ใช่ตรงตัวแบบเดียวกับสิ่งสร้าง</w:t>
      </w:r>
    </w:p>
    <w:p w14:paraId="294942E3" w14:textId="77777777" w:rsidR="009F72EE" w:rsidRPr="009F72EE" w:rsidRDefault="009F72EE" w:rsidP="009F72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Common Good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>ความดีร่วมของชุมชน</w:t>
      </w:r>
    </w:p>
    <w:p w14:paraId="7A97CA5D" w14:textId="77777777" w:rsidR="009F72EE" w:rsidRPr="009F72EE" w:rsidRDefault="009F72EE" w:rsidP="009F72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Law as Ordinance of Reason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>กฎหมายควรสัมพันธ์กับเหตุผล ความดีร่วม และผู้มีอำนาจชอบธรรม</w:t>
      </w:r>
    </w:p>
    <w:p w14:paraId="2C3B5210" w14:textId="77777777" w:rsidR="009F72EE" w:rsidRPr="009F72EE" w:rsidRDefault="009F72EE" w:rsidP="009F7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Aquinas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 xml:space="preserve">รับ 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Aristotle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 xml:space="preserve">เข้าสู่เทววิทยาคริสต์อย่างเป็นระบบ โดยเฉพาะ 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ethics, natural law, virtue, practical reason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common good; SEP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 xml:space="preserve">ระบุว่าใน 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Aquinas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 xml:space="preserve">คุณธรรมคือองค์ประกอบของคนที่มี 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character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 xml:space="preserve">ดี และ 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law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>ต้องเป็นเรื่องของเหตุผลเพื่อความดีร่วม ไม่ใช่คำสั่งลอย ๆ ของอำนาจ (</w:t>
      </w:r>
      <w:hyperlink r:id="rId7" w:tooltip="Aquinas’ Moral, Political, and Legal Philosophy (Stanford Encyclopedia of Philosophy)" w:history="1">
        <w:r w:rsidRPr="009F72E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Stanford Encyclopedia of Philosophy</w:t>
        </w:r>
      </w:hyperlink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7AC80873" w14:textId="77777777" w:rsidR="009F72EE" w:rsidRPr="009F72EE" w:rsidRDefault="009F72EE" w:rsidP="009F7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เหมาะกับเว็บเรา: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Aquinas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>เหมาะกับบทความเรื่อง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9F72E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conscience, virtue, guilt, law, responsibility, reason and desire, moral order, common good</w:t>
      </w:r>
    </w:p>
    <w:p w14:paraId="66F91F68" w14:textId="77777777" w:rsidR="009F72EE" w:rsidRPr="009F72EE" w:rsidRDefault="009F72EE" w:rsidP="009F7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7E36CDE4" w14:textId="77777777" w:rsidR="009F72EE" w:rsidRPr="009F72EE" w:rsidRDefault="009F72EE" w:rsidP="009F72E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Aquinas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>ทำให้ศีลธรรมไม่ใช่แค่ความรู้สึกผิดในใจ แต่เป็นการจัดระเบียบเหตุผล ความปรารถนา การกระทำ และชีวิตร่วมกับผู้อื่นให้มุ่งสู่ความดี</w:t>
      </w:r>
    </w:p>
    <w:p w14:paraId="1785A05D" w14:textId="77777777" w:rsidR="009F72EE" w:rsidRPr="009F72EE" w:rsidRDefault="009F72EE" w:rsidP="009F72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pict w14:anchorId="40F3DE0C">
          <v:rect id="_x0000_i1027" style="width:0;height:1.5pt" o:hralign="center" o:hrstd="t" o:hr="t" fillcolor="#a0a0a0" stroked="f"/>
        </w:pict>
      </w:r>
    </w:p>
    <w:p w14:paraId="7C65BF10" w14:textId="77777777" w:rsidR="009F72EE" w:rsidRPr="009F72EE" w:rsidRDefault="009F72EE" w:rsidP="009F72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9F72EE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Anselm</w:t>
      </w:r>
    </w:p>
    <w:p w14:paraId="665FBA40" w14:textId="77777777" w:rsidR="009F72EE" w:rsidRPr="009F72EE" w:rsidRDefault="009F72EE" w:rsidP="009F7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ผลงานหลัก: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9F72EE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Proslogion, Monologion, Cur Deus Homo, De Veritate, De Libertate Arbitrii</w:t>
      </w:r>
    </w:p>
    <w:p w14:paraId="017929C2" w14:textId="77777777" w:rsidR="009F72EE" w:rsidRPr="009F72EE" w:rsidRDefault="009F72EE" w:rsidP="009F7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2043984C" w14:textId="77777777" w:rsidR="009F72EE" w:rsidRPr="009F72EE" w:rsidRDefault="009F72EE" w:rsidP="009F72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Faith Seeking Understanding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>ศรัทธาที่ไม่ปิดเหตุผล แต่แสวงหาความเข้าใจ</w:t>
      </w:r>
    </w:p>
    <w:p w14:paraId="5C366484" w14:textId="77777777" w:rsidR="009F72EE" w:rsidRPr="009F72EE" w:rsidRDefault="009F72EE" w:rsidP="009F72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Ontological Argument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>การพยายามพิสูจน์พระเจ้าจากแนวคิดเรื่อง “สิ่งซึ่งไม่มีสิ่งใดยิ่งใหญ่กว่าให้คิดได้”</w:t>
      </w:r>
    </w:p>
    <w:p w14:paraId="2DBAF72E" w14:textId="77777777" w:rsidR="009F72EE" w:rsidRPr="009F72EE" w:rsidRDefault="009F72EE" w:rsidP="009F72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Divine Necessity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>พระเจ้าในฐานะความจำเป็นสูงสุด</w:t>
      </w:r>
    </w:p>
    <w:p w14:paraId="78A96BFC" w14:textId="77777777" w:rsidR="009F72EE" w:rsidRPr="009F72EE" w:rsidRDefault="009F72EE" w:rsidP="009F72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Truth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>ความจริงเชื่อมกับความถูกต้องของความคิด ภาษา และการดำรงอยู่</w:t>
      </w:r>
    </w:p>
    <w:p w14:paraId="16A09F4E" w14:textId="77777777" w:rsidR="009F72EE" w:rsidRPr="009F72EE" w:rsidRDefault="009F72EE" w:rsidP="009F72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Freedom of Will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>เสรีภาพไม่ใช่แค่เลือกอะไรก็ได้ แต่คือความสามารถที่จะรักษาความเที่ยงธรรมของเจตจำนง</w:t>
      </w:r>
    </w:p>
    <w:p w14:paraId="2B0C3773" w14:textId="77777777" w:rsidR="009F72EE" w:rsidRPr="009F72EE" w:rsidRDefault="009F72EE" w:rsidP="009F72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Atonement / Satisfaction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>การไถ่บาปในฐานะการฟื้นระเบียบทางศีลธรรม</w:t>
      </w:r>
    </w:p>
    <w:p w14:paraId="0EB7EE87" w14:textId="77777777" w:rsidR="009F72EE" w:rsidRPr="009F72EE" w:rsidRDefault="009F72EE" w:rsidP="009F7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Anselm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เป็นตัวหลักของ 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ontological argument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 xml:space="preserve">ยุคกลาง โดย 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SEP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 xml:space="preserve">สรุปว่า 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argument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 xml:space="preserve">แบบนี้พยายามอนุมานการมีอยู่ของพระเจ้าจาก 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premises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ที่ไม่ได้มาจากการสังเกตโลก แต่จากเหตุผลหรือแนวคิดล้วน ๆ และ 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Anselm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>คือผู้เสนอรูปแบบแรกและโด่งดังที่สุดใน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9F72EE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Proslogion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</w:t>
      </w:r>
      <w:hyperlink r:id="rId8" w:tooltip="Ontological Arguments (Stanford Encyclopedia of Philosophy)" w:history="1">
        <w:r w:rsidRPr="009F72E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Stanford Encyclopedia of Philosophy</w:t>
        </w:r>
      </w:hyperlink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414669EA" w14:textId="77777777" w:rsidR="009F72EE" w:rsidRPr="009F72EE" w:rsidRDefault="009F72EE" w:rsidP="009F7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เหมาะกับเว็บเรา: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Anselm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>เหมาะกับบทความเรื่อง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9F72E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faith/reason, truth, will, guilt, debt, moral repair, symbolic logic of salvation</w:t>
      </w:r>
    </w:p>
    <w:p w14:paraId="455A0AAD" w14:textId="77777777" w:rsidR="009F72EE" w:rsidRPr="009F72EE" w:rsidRDefault="009F72EE" w:rsidP="009F7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2A58726E" w14:textId="77777777" w:rsidR="009F72EE" w:rsidRPr="009F72EE" w:rsidRDefault="009F72EE" w:rsidP="009F72E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Anselm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>ทำให้ศรัทธาไม่ใช่การหยุดคิด แต่เป็นแรงผลักให้ความคิดเดินเข้าไปถามสิ่งที่ตนเชื่ออย่างจริงจัง</w:t>
      </w:r>
    </w:p>
    <w:p w14:paraId="1E2AA8CD" w14:textId="77777777" w:rsidR="009F72EE" w:rsidRPr="009F72EE" w:rsidRDefault="009F72EE" w:rsidP="009F72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69A56E9">
          <v:rect id="_x0000_i1028" style="width:0;height:1.5pt" o:hralign="center" o:hrstd="t" o:hr="t" fillcolor="#a0a0a0" stroked="f"/>
        </w:pict>
      </w:r>
    </w:p>
    <w:p w14:paraId="659A74D8" w14:textId="77777777" w:rsidR="009F72EE" w:rsidRPr="009F72EE" w:rsidRDefault="009F72EE" w:rsidP="009F72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9F72EE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Bonaventure</w:t>
      </w:r>
    </w:p>
    <w:p w14:paraId="71818165" w14:textId="77777777" w:rsidR="009F72EE" w:rsidRPr="009F72EE" w:rsidRDefault="009F72EE" w:rsidP="009F7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ผลงานหลัก: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9F72EE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Journey of the Mind into God, Breviloquium, Commentary on the Sentences, Collations on the Six Days, The Soul’s Journey into God</w:t>
      </w:r>
    </w:p>
    <w:p w14:paraId="104DF45C" w14:textId="77777777" w:rsidR="009F72EE" w:rsidRPr="009F72EE" w:rsidRDefault="009F72EE" w:rsidP="009F7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19A419DB" w14:textId="77777777" w:rsidR="009F72EE" w:rsidRPr="009F72EE" w:rsidRDefault="009F72EE" w:rsidP="009F72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Itinerarium Mentis in Deum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>การเดินทางของจิตเข้าสู่พระเจ้า</w:t>
      </w:r>
    </w:p>
    <w:p w14:paraId="4780B562" w14:textId="77777777" w:rsidR="009F72EE" w:rsidRPr="009F72EE" w:rsidRDefault="009F72EE" w:rsidP="009F72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Divine Illumination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>จิตมนุษย์ต้องอาศัยแสงแห่งความจริงที่สูงกว่าตน</w:t>
      </w:r>
    </w:p>
    <w:p w14:paraId="2FBB4DBD" w14:textId="77777777" w:rsidR="009F72EE" w:rsidRPr="009F72EE" w:rsidRDefault="009F72EE" w:rsidP="009F72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Exemplarism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>สิ่งสร้างสะท้อนแบบอย่างในพระปัญญาพระเจ้า</w:t>
      </w:r>
    </w:p>
    <w:p w14:paraId="3FA21D08" w14:textId="77777777" w:rsidR="009F72EE" w:rsidRPr="009F72EE" w:rsidRDefault="009F72EE" w:rsidP="009F72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Vestiges of God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>โลกภายนอกเป็นร่องรอยของพระเจ้า</w:t>
      </w:r>
    </w:p>
    <w:p w14:paraId="49409FC9" w14:textId="77777777" w:rsidR="009F72EE" w:rsidRPr="009F72EE" w:rsidRDefault="009F72EE" w:rsidP="009F72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lastRenderedPageBreak/>
        <w:t>Ascent through Creation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>ประสาทสัมผัส โลก และสิ่งสร้างเป็นทางไต่ขึ้นสู่ความจริง</w:t>
      </w:r>
    </w:p>
    <w:p w14:paraId="4F3EC0BA" w14:textId="77777777" w:rsidR="009F72EE" w:rsidRPr="009F72EE" w:rsidRDefault="009F72EE" w:rsidP="009F72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Affective Knowledge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>ความรู้ไม่ได้มีแต่การคิด แต่เกี่ยวกับความรักและการแปรสภาพของหัวใจ</w:t>
      </w:r>
    </w:p>
    <w:p w14:paraId="35749030" w14:textId="77777777" w:rsidR="009F72EE" w:rsidRPr="009F72EE" w:rsidRDefault="009F72EE" w:rsidP="009F72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Franciscan Spirituality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>ความยากจน ความถ่อม และความรักต่อสิ่งสร้าง</w:t>
      </w:r>
    </w:p>
    <w:p w14:paraId="53CC5B80" w14:textId="77777777" w:rsidR="009F72EE" w:rsidRPr="009F72EE" w:rsidRDefault="009F72EE" w:rsidP="009F7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Bonaventure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เป็นนักคิด 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Franciscan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สำคัญของศตวรรษที่ 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13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 xml:space="preserve">ทั้งเป็น 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master of theology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 xml:space="preserve">ที่ 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Paris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และผู้นำคณะ 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Franciscan;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>เขาเด่นมากกับ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9F72EE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Journey of the Mind into God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>ซึ่งเป็นงานคลาสสิกเชิงปรัชญา เทววิทยา และจิตวิญญาณ (</w:t>
      </w:r>
      <w:hyperlink r:id="rId9" w:tooltip="Bonaventure (Stanford Encyclopedia of Philosophy)" w:history="1">
        <w:r w:rsidRPr="009F72E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Stanford Encyclopedia of Philosophy</w:t>
        </w:r>
      </w:hyperlink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)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 xml:space="preserve">เขายังพยายามสังเคราะห์ 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Augustinian divine illumination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Aristotelian abstraction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>โดยไม่ตัดบทบาทของปัญญามนุษย์ทิ้ง (</w:t>
      </w:r>
      <w:hyperlink r:id="rId10" w:tooltip="Bonaventure (Stanford Encyclopedia of Philosophy)" w:history="1">
        <w:r w:rsidRPr="009F72E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Stanford Encyclopedia of Philosophy</w:t>
        </w:r>
      </w:hyperlink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61DF2413" w14:textId="77777777" w:rsidR="009F72EE" w:rsidRPr="009F72EE" w:rsidRDefault="009F72EE" w:rsidP="009F7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เหมาะกับเว็บเรา: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Bonaventure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>เหมาะกับบทความเรื่อง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9F72E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symbol, sacred nature, contemplative perception, imaginal ascent, soul journey, beauty of creation</w:t>
      </w:r>
    </w:p>
    <w:p w14:paraId="4877E04B" w14:textId="77777777" w:rsidR="009F72EE" w:rsidRPr="009F72EE" w:rsidRDefault="009F72EE" w:rsidP="009F7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39E46C99" w14:textId="77777777" w:rsidR="009F72EE" w:rsidRPr="009F72EE" w:rsidRDefault="009F72EE" w:rsidP="009F72E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Bonaventure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>ทำให้โลกภายนอกไม่ใช่สิ่งที่ต้องหนี แต่เป็นรอยเท้าของความจริงที่ลึกกว่า ซึ่งจิตสามารถอ่านได้เมื่อมันเรียนรู้จะมอง</w:t>
      </w:r>
    </w:p>
    <w:p w14:paraId="0B26EAC6" w14:textId="77777777" w:rsidR="009F72EE" w:rsidRPr="009F72EE" w:rsidRDefault="009F72EE" w:rsidP="009F72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A051FB5">
          <v:rect id="_x0000_i1029" style="width:0;height:1.5pt" o:hralign="center" o:hrstd="t" o:hr="t" fillcolor="#a0a0a0" stroked="f"/>
        </w:pict>
      </w:r>
    </w:p>
    <w:p w14:paraId="6F096274" w14:textId="77777777" w:rsidR="009F72EE" w:rsidRPr="009F72EE" w:rsidRDefault="009F72EE" w:rsidP="009F72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9F72EE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Meister Eckhart</w:t>
      </w:r>
    </w:p>
    <w:p w14:paraId="5612E2A4" w14:textId="77777777" w:rsidR="009F72EE" w:rsidRPr="009F72EE" w:rsidRDefault="009F72EE" w:rsidP="009F7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ผลงานหลัก: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9F72EE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German Sermons, Latin Sermons, Parisian Questions, Commentary on John, Commentary on Exodus, Book of Divine Consolation</w:t>
      </w:r>
    </w:p>
    <w:p w14:paraId="2D8D9A00" w14:textId="77777777" w:rsidR="009F72EE" w:rsidRPr="009F72EE" w:rsidRDefault="009F72EE" w:rsidP="009F7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2C59C579" w14:textId="77777777" w:rsidR="009F72EE" w:rsidRPr="009F72EE" w:rsidRDefault="009F72EE" w:rsidP="009F72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Ground of the Soul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>พื้นลึกของวิญญาณ</w:t>
      </w:r>
    </w:p>
    <w:p w14:paraId="0AF973C6" w14:textId="77777777" w:rsidR="009F72EE" w:rsidRPr="009F72EE" w:rsidRDefault="009F72EE" w:rsidP="009F72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Birth of the Word in the Soul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>พระวจนะเกิดในวิญญาณมนุษย์</w:t>
      </w:r>
    </w:p>
    <w:p w14:paraId="1EDB2AFA" w14:textId="77777777" w:rsidR="009F72EE" w:rsidRPr="009F72EE" w:rsidRDefault="009F72EE" w:rsidP="009F72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Detachment / Gelassenheit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>การปล่อยวางระดับลึก ไม่ใช่แค่ไม่ยึดติดแบบผิว ๆ</w:t>
      </w:r>
    </w:p>
    <w:p w14:paraId="590C8D90" w14:textId="77777777" w:rsidR="009F72EE" w:rsidRPr="009F72EE" w:rsidRDefault="009F72EE" w:rsidP="009F72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God and Godhead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>ความต่างระหว่างพระเจ้าในฐานะที่เราพูดถึงได้ กับความลึกที่เกินภาษา</w:t>
      </w:r>
    </w:p>
    <w:p w14:paraId="519FB7DC" w14:textId="77777777" w:rsidR="009F72EE" w:rsidRPr="009F72EE" w:rsidRDefault="009F72EE" w:rsidP="009F72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Negative Theology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>ยิ่งเข้าใกล้พระเจ้า ภาษายิ่งต้องรู้ขอบเขตของตัวเอง</w:t>
      </w:r>
    </w:p>
    <w:p w14:paraId="775D57FF" w14:textId="77777777" w:rsidR="009F72EE" w:rsidRPr="009F72EE" w:rsidRDefault="009F72EE" w:rsidP="009F72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Without Why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 xml:space="preserve">การดำรงอยู่/การกระทำที่ไม่ถูกขับด้วยผลประโยชน์ของ 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>ego</w:t>
      </w:r>
    </w:p>
    <w:p w14:paraId="5305D31D" w14:textId="77777777" w:rsidR="009F72EE" w:rsidRPr="009F72EE" w:rsidRDefault="009F72EE" w:rsidP="009F72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Inner Poverty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>ความว่างจากการยึดตนเอง</w:t>
      </w:r>
    </w:p>
    <w:p w14:paraId="2180D495" w14:textId="77777777" w:rsidR="009F72EE" w:rsidRPr="009F72EE" w:rsidRDefault="009F72EE" w:rsidP="009F72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Images for De-imaging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>ใช้ภาพเพื่อพาจิตพ้นการติดภาพ</w:t>
      </w:r>
    </w:p>
    <w:p w14:paraId="666811D2" w14:textId="77777777" w:rsidR="009F72EE" w:rsidRPr="009F72EE" w:rsidRDefault="009F72EE" w:rsidP="009F7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SEP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 xml:space="preserve">เตือนดีมากว่า 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Eckhart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>มักถูกทำให้เป็น “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mystic guru”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 xml:space="preserve">แบบตื้น ๆ ทั้งที่จริงเขาเป็นทั้งนักปรัชญา นักเทววิทยา นักเทศน์ และ 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master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 xml:space="preserve">ทางวิชาการของยุคกลาง งานของเขาซับซ้อนมากเรื่อง 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language, analogy, intellect, soul’s ground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>และการ “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birthing the Word”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>ในวิญญาณ (</w:t>
      </w:r>
      <w:hyperlink r:id="rId11" w:tooltip="Meister Eckhart (Stanford Encyclopedia of Philosophy)" w:history="1">
        <w:r w:rsidRPr="009F72E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Stanford Encyclopedia of Philosophy</w:t>
        </w:r>
      </w:hyperlink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4180A03F" w14:textId="77777777" w:rsidR="009F72EE" w:rsidRPr="009F72EE" w:rsidRDefault="009F72EE" w:rsidP="009F7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เหมาะกับเว็บเรา: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Eckhart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>เหมาะกับบทความเรื่อง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9F72E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inner emptiness, ego release, apophatic psyche, symbolic silence, spiritual detachment, Self vs God-image</w:t>
      </w:r>
    </w:p>
    <w:p w14:paraId="7E906D7F" w14:textId="77777777" w:rsidR="009F72EE" w:rsidRPr="009F72EE" w:rsidRDefault="009F72EE" w:rsidP="009F7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05C58E76" w14:textId="77777777" w:rsidR="009F72EE" w:rsidRPr="009F72EE" w:rsidRDefault="009F72EE" w:rsidP="009F72E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Eckhart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>ไม่ได้สอนให้มนุษย์หนีตัวเอง แต่สอนให้มนุษย์ปล่อยตัวตนชั้นที่ยึดครองทุกอย่าง จนพื้นที่ลึกกว่าของวิญญาณเริ่มพูดได้เอง</w:t>
      </w:r>
    </w:p>
    <w:p w14:paraId="06F6F8F2" w14:textId="77777777" w:rsidR="009F72EE" w:rsidRPr="009F72EE" w:rsidRDefault="009F72EE" w:rsidP="009F72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19E2E48">
          <v:rect id="_x0000_i1030" style="width:0;height:1.5pt" o:hralign="center" o:hrstd="t" o:hr="t" fillcolor="#a0a0a0" stroked="f"/>
        </w:pict>
      </w:r>
    </w:p>
    <w:p w14:paraId="4BB9189B" w14:textId="77777777" w:rsidR="009F72EE" w:rsidRPr="009F72EE" w:rsidRDefault="009F72EE" w:rsidP="009F72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9F72EE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Duns Scotus</w:t>
      </w:r>
    </w:p>
    <w:p w14:paraId="16F1D119" w14:textId="77777777" w:rsidR="009F72EE" w:rsidRPr="009F72EE" w:rsidRDefault="009F72EE" w:rsidP="009F7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ผลงานหลัก: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9F72EE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Ordinatio, Reportatio Parisiensis, Quaestiones Quodlibetales, Questions on the Metaphysics of Aristotle</w:t>
      </w:r>
    </w:p>
    <w:p w14:paraId="55EF56F1" w14:textId="77777777" w:rsidR="009F72EE" w:rsidRPr="009F72EE" w:rsidRDefault="009F72EE" w:rsidP="009F7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59E7317E" w14:textId="77777777" w:rsidR="009F72EE" w:rsidRPr="009F72EE" w:rsidRDefault="009F72EE" w:rsidP="009F72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Univocity of Being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 xml:space="preserve">คำว่า 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being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>ใช้กับพระเจ้าและสิ่งสร้างได้ในความหมายร่วมบางระดับ</w:t>
      </w:r>
    </w:p>
    <w:p w14:paraId="156295BA" w14:textId="77777777" w:rsidR="009F72EE" w:rsidRPr="009F72EE" w:rsidRDefault="009F72EE" w:rsidP="009F72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Haecceity / Thisness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>ความเป็น “สิ่งนี้” ที่ทำให้สิ่งหนึ่งเป็นตัวมันเองอย่างเฉพาะ</w:t>
      </w:r>
    </w:p>
    <w:p w14:paraId="0216CA14" w14:textId="77777777" w:rsidR="009F72EE" w:rsidRPr="009F72EE" w:rsidRDefault="009F72EE" w:rsidP="009F72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Formal Distinction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>ความต่างเชิงรูปแบบที่ไม่ใช่แยกเป็นสองสิ่งจริง ๆ</w:t>
      </w:r>
    </w:p>
    <w:p w14:paraId="3F531C03" w14:textId="77777777" w:rsidR="009F72EE" w:rsidRPr="009F72EE" w:rsidRDefault="009F72EE" w:rsidP="009F72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Primacy of Will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>เจตจำนงมีบทบาทสำคัญมากในเสรีภาพและศีลธรรม</w:t>
      </w:r>
    </w:p>
    <w:p w14:paraId="72666226" w14:textId="77777777" w:rsidR="009F72EE" w:rsidRPr="009F72EE" w:rsidRDefault="009F72EE" w:rsidP="009F72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Individuation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>ปัญหาว่าสิ่งหนึ่งเป็นปัจเจกได้อย่างไร</w:t>
      </w:r>
    </w:p>
    <w:p w14:paraId="5CD05273" w14:textId="77777777" w:rsidR="009F72EE" w:rsidRPr="009F72EE" w:rsidRDefault="009F72EE" w:rsidP="009F72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Intuitive Cognition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>ความรู้แบบรับรู้สิ่งเฉพาะหน้าในฐานะมีอยู่</w:t>
      </w:r>
    </w:p>
    <w:p w14:paraId="3EF7EF5A" w14:textId="77777777" w:rsidR="009F72EE" w:rsidRPr="009F72EE" w:rsidRDefault="009F72EE" w:rsidP="009F72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Divine Freedom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 xml:space="preserve">พระเจ้าไม่ใช่แค่ 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necessity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>แบบระบบปิด แต่มีเสรีภาพ</w:t>
      </w:r>
    </w:p>
    <w:p w14:paraId="48A626E9" w14:textId="77777777" w:rsidR="009F72EE" w:rsidRPr="009F72EE" w:rsidRDefault="009F72EE" w:rsidP="009F7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Scotus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เป็นหนึ่งในสามยักษ์ใหญ่ของ 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High Middle Ages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 xml:space="preserve">คู่กับ 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Aquinas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Ockham; SEP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 xml:space="preserve">จัดหัวข้อใหญ่ของเขาไว้ทั้ง 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divine infinity/univocity, metaphysics, universals/individuation, intuitive cognition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>ethics of will/freedom (</w:t>
      </w:r>
      <w:hyperlink r:id="rId12" w:tooltip="John Duns Scotus (Stanford Encyclopedia of Philosophy)" w:history="1">
        <w:r w:rsidRPr="009F72E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Stanford Encyclopedia of Philosophy</w:t>
        </w:r>
      </w:hyperlink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)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>ส่วนคำว่า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9F72E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haecceity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 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thisness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 xml:space="preserve">ถูกเสนอโดย 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Scotus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>เพื่ออธิบายหลักที่ทำให้สิ่งหนึ่งเป็น “สิ่งนี้” ไม่ใช่แค่สมาชิกหนึ่งของชนิดเดียวกัน (</w:t>
      </w:r>
      <w:hyperlink r:id="rId13" w:tooltip="Medieval Theories of Haecceity (Stanford Encyclopedia of Philosophy)" w:history="1">
        <w:r w:rsidRPr="009F72E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Stanford Encyclopedia of Philosophy</w:t>
        </w:r>
      </w:hyperlink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292FA2F8" w14:textId="77777777" w:rsidR="009F72EE" w:rsidRPr="009F72EE" w:rsidRDefault="009F72EE" w:rsidP="009F7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เหมาะกับเว็บเรา: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Scotus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>เหมาะกับบทความเรื่อง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9F72E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individuality, identity, uniqueness, personhood, will, individuation, thisness</w:t>
      </w:r>
    </w:p>
    <w:p w14:paraId="238BD445" w14:textId="77777777" w:rsidR="009F72EE" w:rsidRPr="009F72EE" w:rsidRDefault="009F72EE" w:rsidP="009F7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465B1C2E" w14:textId="77777777" w:rsidR="009F72EE" w:rsidRPr="009F72EE" w:rsidRDefault="009F72EE" w:rsidP="009F72E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Scotus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>ทำให้คำถามเรื่องตัวตนคมขึ้นมาก เพราะมนุษย์ไม่ได้เป็นแค่ตัวอย่างหนึ่งของชนิด “มนุษย์” แต่มีความเป็น-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this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>คนนี้ ที่ไม่อาจแทนด้วยนิยามทั่วไปได้หมด</w:t>
      </w:r>
    </w:p>
    <w:p w14:paraId="3054E4A2" w14:textId="77777777" w:rsidR="009F72EE" w:rsidRPr="009F72EE" w:rsidRDefault="009F72EE" w:rsidP="009F72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C625D97">
          <v:rect id="_x0000_i1031" style="width:0;height:1.5pt" o:hralign="center" o:hrstd="t" o:hr="t" fillcolor="#a0a0a0" stroked="f"/>
        </w:pict>
      </w:r>
    </w:p>
    <w:p w14:paraId="43D3DF1D" w14:textId="77777777" w:rsidR="009F72EE" w:rsidRPr="009F72EE" w:rsidRDefault="009F72EE" w:rsidP="009F72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9F72EE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lastRenderedPageBreak/>
        <w:t>William of Ockham</w:t>
      </w:r>
    </w:p>
    <w:p w14:paraId="32232138" w14:textId="77777777" w:rsidR="009F72EE" w:rsidRPr="009F72EE" w:rsidRDefault="009F72EE" w:rsidP="009F7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ผลงานหลัก: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9F72EE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Summa Logicae, Ordinatio / Commentary on the Sentences, Quodlibetal Questions, Dialogus</w:t>
      </w:r>
    </w:p>
    <w:p w14:paraId="08BE3857" w14:textId="77777777" w:rsidR="009F72EE" w:rsidRPr="009F72EE" w:rsidRDefault="009F72EE" w:rsidP="009F7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048410AA" w14:textId="77777777" w:rsidR="009F72EE" w:rsidRPr="009F72EE" w:rsidRDefault="009F72EE" w:rsidP="009F72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Nominalism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 xml:space="preserve">ปฏิเสธ 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universals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>ในฐานะสิ่งมีอยู่จริงนอกจิต</w:t>
      </w:r>
    </w:p>
    <w:p w14:paraId="597FFFEE" w14:textId="77777777" w:rsidR="009F72EE" w:rsidRPr="009F72EE" w:rsidRDefault="009F72EE" w:rsidP="009F72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Ockham’s Razor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 xml:space="preserve">อย่าเพิ่ม 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entities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>โดยไม่จำเป็น</w:t>
      </w:r>
    </w:p>
    <w:p w14:paraId="1E8A33D1" w14:textId="77777777" w:rsidR="009F72EE" w:rsidRPr="009F72EE" w:rsidRDefault="009F72EE" w:rsidP="009F72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Mental Language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>ความคิดมีโครงสร้างคล้ายภาษาในจิต</w:t>
      </w:r>
    </w:p>
    <w:p w14:paraId="36F2910C" w14:textId="77777777" w:rsidR="009F72EE" w:rsidRPr="009F72EE" w:rsidRDefault="009F72EE" w:rsidP="009F72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Supposition Theory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>ทฤษฎีว่าคำในประโยค “ยืนแทน” สิ่งใด</w:t>
      </w:r>
    </w:p>
    <w:p w14:paraId="12B35513" w14:textId="77777777" w:rsidR="009F72EE" w:rsidRPr="009F72EE" w:rsidRDefault="009F72EE" w:rsidP="009F72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Ontological Parsimony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>ลดภาระอภิปรัชญาที่ไม่จำเป็น</w:t>
      </w:r>
    </w:p>
    <w:p w14:paraId="04D379F8" w14:textId="77777777" w:rsidR="009F72EE" w:rsidRPr="009F72EE" w:rsidRDefault="009F72EE" w:rsidP="009F72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Divine Voluntarism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>เน้นพระประสงค์/เสรีภาพของพระเจ้า</w:t>
      </w:r>
    </w:p>
    <w:p w14:paraId="3FFADE2F" w14:textId="77777777" w:rsidR="009F72EE" w:rsidRPr="009F72EE" w:rsidRDefault="009F72EE" w:rsidP="009F72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Logic and Semantics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>ความหมาย ภาษา ตรรกะ และการอ้างถึง</w:t>
      </w:r>
    </w:p>
    <w:p w14:paraId="162A88AB" w14:textId="77777777" w:rsidR="009F72EE" w:rsidRPr="009F72EE" w:rsidRDefault="009F72EE" w:rsidP="009F72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Political Theology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>วิจารณ์อำนาจสถาบันศาสนาในบางบริบท</w:t>
      </w:r>
    </w:p>
    <w:p w14:paraId="78C9C88E" w14:textId="77777777" w:rsidR="009F72EE" w:rsidRPr="009F72EE" w:rsidRDefault="009F72EE" w:rsidP="009F7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Ockham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เป็นหนึ่งในนักคิดเด่นที่สุดของ 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High Middle Ages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และเป็นที่รู้จักมากเรื่อง 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nominalism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Ockham’s Razor; SEP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 xml:space="preserve">อธิบายว่า 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nominalism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 xml:space="preserve">ของเขารวมทั้งการปฏิเสธ 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metaphysical universals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และการลด 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ontology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>ให้ประหยัดที่สุดเท่าที่มีเหตุผลพอ (</w:t>
      </w:r>
      <w:hyperlink r:id="rId14" w:tooltip="William of Ockham (Stanford Encyclopedia of Philosophy/Spring 2022 Edition)" w:history="1">
        <w:r w:rsidRPr="009F72E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Stanford Encyclopedia of Philosophy</w:t>
        </w:r>
      </w:hyperlink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)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 xml:space="preserve">แต่ต้องระวังว่า 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formulation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 xml:space="preserve">ยอดฮิตของ 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Razor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ไม่ได้อยู่ในถ้อยคำตรงตัวของ 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Ockham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Razor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>ไม่ได้อนุญาตให้ “ปฏิเสธสิ่งหนึ่ง” ทันที แต่อย่างมากคือให้ระงับการตั้งสมมติฐานนั้นเมื่อยังไม่มีเหตุผลจำเป็นพอ (</w:t>
      </w:r>
      <w:hyperlink r:id="rId15" w:tooltip="William of Ockham (Stanford Encyclopedia of Philosophy/Spring 2022 Edition)" w:history="1">
        <w:r w:rsidRPr="009F72E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Stanford Encyclopedia of Philosophy</w:t>
        </w:r>
      </w:hyperlink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701FF7E1" w14:textId="77777777" w:rsidR="009F72EE" w:rsidRPr="009F72EE" w:rsidRDefault="009F72EE" w:rsidP="009F7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เหมาะกับเว็บเรา: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Ockham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>เหมาะกับบทความเรื่อง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9F72E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language, concept, naming, overinterpretation, theory discipline, AI slop, symbolic interpretation, metaphysical humility</w:t>
      </w:r>
    </w:p>
    <w:p w14:paraId="15755C2A" w14:textId="77777777" w:rsidR="009F72EE" w:rsidRPr="009F72EE" w:rsidRDefault="009F72EE" w:rsidP="009F7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525D809D" w14:textId="77777777" w:rsidR="009F72EE" w:rsidRPr="009F72EE" w:rsidRDefault="009F72EE" w:rsidP="009F72E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Ockham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เป็นมีดโกนที่ดีมากสำหรับนักตีความสัญลักษณ์ เพราะบางครั้งจิตไม่ได้พบความลึก แต่กำลังสร้าง 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entity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>เกินจำเป็นเพื่อให้ตัวเองรู้สึกว่าคิดลึก</w:t>
      </w:r>
    </w:p>
    <w:p w14:paraId="681BDA34" w14:textId="77777777" w:rsidR="009F72EE" w:rsidRPr="009F72EE" w:rsidRDefault="009F72EE" w:rsidP="009F72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4AD571B">
          <v:rect id="_x0000_i1032" style="width:0;height:1.5pt" o:hralign="center" o:hrstd="t" o:hr="t" fillcolor="#a0a0a0" stroked="f"/>
        </w:pict>
      </w:r>
    </w:p>
    <w:p w14:paraId="0F8EEE8F" w14:textId="77777777" w:rsidR="009F72EE" w:rsidRPr="009F72EE" w:rsidRDefault="009F72EE" w:rsidP="009F72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9F72EE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</w:rPr>
        <w:t>นักคิดเสริมที่ควรเก็บไว้ในสายนี้</w:t>
      </w:r>
    </w:p>
    <w:p w14:paraId="7962AC7A" w14:textId="77777777" w:rsidR="009F72EE" w:rsidRPr="009F72EE" w:rsidRDefault="009F72EE" w:rsidP="009F72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9F72EE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Boethius</w:t>
      </w:r>
    </w:p>
    <w:p w14:paraId="597FBDED" w14:textId="77777777" w:rsidR="009F72EE" w:rsidRPr="009F72EE" w:rsidRDefault="009F72EE" w:rsidP="009F7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ควรมี เพราะ: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เป็นสะพานใหญ่ระหว่างโลกโบราณกับยุคกลาง โดยเฉพาะ 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>logic, consolation, providence, fortune</w:t>
      </w:r>
    </w:p>
    <w:p w14:paraId="14A625CF" w14:textId="77777777" w:rsidR="009F72EE" w:rsidRPr="009F72EE" w:rsidRDefault="009F72EE" w:rsidP="009F7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ใช้กับเว็บ: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 xml:space="preserve">ชะตากรรม ความทุกข์ ความไม่แน่นอน 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>consolation philosophy</w:t>
      </w:r>
    </w:p>
    <w:p w14:paraId="45054194" w14:textId="77777777" w:rsidR="009F72EE" w:rsidRPr="009F72EE" w:rsidRDefault="009F72EE" w:rsidP="009F72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8F353FD">
          <v:rect id="_x0000_i1033" style="width:0;height:1.5pt" o:hralign="center" o:hrstd="t" o:hr="t" fillcolor="#a0a0a0" stroked="f"/>
        </w:pict>
      </w:r>
    </w:p>
    <w:p w14:paraId="75B19A43" w14:textId="77777777" w:rsidR="009F72EE" w:rsidRPr="009F72EE" w:rsidRDefault="009F72EE" w:rsidP="009F72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9F72EE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Pseudo-Dionysius</w:t>
      </w:r>
    </w:p>
    <w:p w14:paraId="3977F1D4" w14:textId="77777777" w:rsidR="009F72EE" w:rsidRPr="009F72EE" w:rsidRDefault="009F72EE" w:rsidP="009F7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ควรมี เพราะ: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เป็นรากใหญ่ของ 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>negative theology, hierarchy, divine names, mystical ascent</w:t>
      </w:r>
    </w:p>
    <w:p w14:paraId="498524A9" w14:textId="77777777" w:rsidR="009F72EE" w:rsidRPr="009F72EE" w:rsidRDefault="009F72EE" w:rsidP="009F7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ใช้กับเว็บ: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symbol, sacred hierarchy, apophatic language, God beyond concepts</w:t>
      </w:r>
    </w:p>
    <w:p w14:paraId="13DC4EA6" w14:textId="77777777" w:rsidR="009F72EE" w:rsidRPr="009F72EE" w:rsidRDefault="009F72EE" w:rsidP="009F72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9E9FF0F">
          <v:rect id="_x0000_i1034" style="width:0;height:1.5pt" o:hralign="center" o:hrstd="t" o:hr="t" fillcolor="#a0a0a0" stroked="f"/>
        </w:pict>
      </w:r>
    </w:p>
    <w:p w14:paraId="05C1F553" w14:textId="77777777" w:rsidR="009F72EE" w:rsidRPr="009F72EE" w:rsidRDefault="009F72EE" w:rsidP="009F72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9F72EE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Peter Abelard</w:t>
      </w:r>
    </w:p>
    <w:p w14:paraId="7CED1B69" w14:textId="77777777" w:rsidR="009F72EE" w:rsidRPr="009F72EE" w:rsidRDefault="009F72EE" w:rsidP="009F7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ควรมี เพราะ: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สำคัญมากกับ 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>logic, intention, ethics, language, scholastic debate</w:t>
      </w:r>
    </w:p>
    <w:p w14:paraId="2F417612" w14:textId="77777777" w:rsidR="009F72EE" w:rsidRPr="009F72EE" w:rsidRDefault="009F72EE" w:rsidP="009F7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ใช้กับเว็บ: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intention, guilt, moral responsibility, dialectic</w:t>
      </w:r>
    </w:p>
    <w:p w14:paraId="7D5B4BCE" w14:textId="77777777" w:rsidR="009F72EE" w:rsidRPr="009F72EE" w:rsidRDefault="009F72EE" w:rsidP="009F72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0EA965F">
          <v:rect id="_x0000_i1035" style="width:0;height:1.5pt" o:hralign="center" o:hrstd="t" o:hr="t" fillcolor="#a0a0a0" stroked="f"/>
        </w:pict>
      </w:r>
    </w:p>
    <w:p w14:paraId="327811AD" w14:textId="77777777" w:rsidR="009F72EE" w:rsidRPr="009F72EE" w:rsidRDefault="009F72EE" w:rsidP="009F72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9F72EE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Hildegard of Bingen</w:t>
      </w:r>
    </w:p>
    <w:p w14:paraId="434AECCB" w14:textId="77777777" w:rsidR="009F72EE" w:rsidRPr="009F72EE" w:rsidRDefault="009F72EE" w:rsidP="009F7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ควรมี เพราะ: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 xml:space="preserve">เชื่อม 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>vision, cosmos, body, music, theology, symbolic imagination</w:t>
      </w:r>
    </w:p>
    <w:p w14:paraId="2C6B0482" w14:textId="77777777" w:rsidR="009F72EE" w:rsidRPr="009F72EE" w:rsidRDefault="009F72EE" w:rsidP="009F7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ใช้กับเว็บ: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visionary psychology, sacred image, feminine symbolic, body-soul-cosmos</w:t>
      </w:r>
    </w:p>
    <w:p w14:paraId="2098C41F" w14:textId="77777777" w:rsidR="009F72EE" w:rsidRPr="009F72EE" w:rsidRDefault="009F72EE" w:rsidP="009F72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297B5FE">
          <v:rect id="_x0000_i1036" style="width:0;height:1.5pt" o:hralign="center" o:hrstd="t" o:hr="t" fillcolor="#a0a0a0" stroked="f"/>
        </w:pict>
      </w:r>
    </w:p>
    <w:p w14:paraId="1FA8AB63" w14:textId="77777777" w:rsidR="009F72EE" w:rsidRPr="009F72EE" w:rsidRDefault="009F72EE" w:rsidP="009F72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9F72EE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Julian of Norwich</w:t>
      </w:r>
    </w:p>
    <w:p w14:paraId="24C3AB71" w14:textId="77777777" w:rsidR="009F72EE" w:rsidRPr="009F72EE" w:rsidRDefault="009F72EE" w:rsidP="009F7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ควรมี เพราะ: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 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mystical theology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 xml:space="preserve">เรื่อง 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suffering, love, sin, hope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>ที่ลึกและมนุษย์มาก</w:t>
      </w:r>
    </w:p>
    <w:p w14:paraId="0194C38E" w14:textId="77777777" w:rsidR="009F72EE" w:rsidRPr="009F72EE" w:rsidRDefault="009F72EE" w:rsidP="009F7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ใช้กับเว็บ: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wound, consolation, divine love, spiritual trauma</w:t>
      </w:r>
    </w:p>
    <w:p w14:paraId="431EC639" w14:textId="77777777" w:rsidR="009F72EE" w:rsidRPr="009F72EE" w:rsidRDefault="009F72EE" w:rsidP="009F72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pict w14:anchorId="412DB84D">
          <v:rect id="_x0000_i1037" style="width:0;height:1.5pt" o:hralign="center" o:hrstd="t" o:hr="t" fillcolor="#a0a0a0" stroked="f"/>
        </w:pict>
      </w:r>
    </w:p>
    <w:p w14:paraId="0EA755EC" w14:textId="77777777" w:rsidR="009F72EE" w:rsidRPr="009F72EE" w:rsidRDefault="009F72EE" w:rsidP="009F72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9F72EE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Nicholas of Cusa</w:t>
      </w:r>
    </w:p>
    <w:p w14:paraId="4497FC2D" w14:textId="77777777" w:rsidR="009F72EE" w:rsidRPr="009F72EE" w:rsidRDefault="009F72EE" w:rsidP="009F7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ควรมี เพราะ: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เป็นปลายยุคกลาง/ต้น 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Renaissance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ที่สำคัญกับ 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learned ignorance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>coincidence of opposites</w:t>
      </w:r>
    </w:p>
    <w:p w14:paraId="15B22217" w14:textId="77777777" w:rsidR="009F72EE" w:rsidRPr="009F72EE" w:rsidRDefault="009F72EE" w:rsidP="009F7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ใช้กับเว็บ: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unknowing, paradox, opposites, symbolic thinking, Jung bridge</w:t>
      </w:r>
    </w:p>
    <w:p w14:paraId="6DD29ABA" w14:textId="77777777" w:rsidR="009F72EE" w:rsidRPr="009F72EE" w:rsidRDefault="009F72EE" w:rsidP="009F72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2043286">
          <v:rect id="_x0000_i1038" style="width:0;height:1.5pt" o:hralign="center" o:hrstd="t" o:hr="t" fillcolor="#a0a0a0" stroked="f"/>
        </w:pict>
      </w:r>
    </w:p>
    <w:p w14:paraId="4386D19F" w14:textId="77777777" w:rsidR="009F72EE" w:rsidRPr="009F72EE" w:rsidRDefault="009F72EE" w:rsidP="009F72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9F72EE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</w:rPr>
        <w:t xml:space="preserve">คำศัพท์แกนที่ควรทำเป็น </w:t>
      </w:r>
      <w:r w:rsidRPr="009F72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>Wiki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3"/>
        <w:gridCol w:w="3326"/>
        <w:gridCol w:w="2802"/>
      </w:tblGrid>
      <w:tr w:rsidR="009F72EE" w:rsidRPr="009F72EE" w14:paraId="2196DCD0" w14:textId="77777777" w:rsidTr="009F72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24AAF0" w14:textId="77777777" w:rsidR="009F72EE" w:rsidRPr="009F72EE" w:rsidRDefault="009F72EE" w:rsidP="009F72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</w:pPr>
            <w:r w:rsidRPr="009F72EE">
              <w:rPr>
                <w:rFonts w:ascii="Times New Roman" w:eastAsia="Times New Roman" w:hAnsi="Times New Roman" w:cs="Angsana New"/>
                <w:b/>
                <w:bCs/>
                <w:sz w:val="24"/>
                <w:szCs w:val="24"/>
                <w:cs/>
              </w:rPr>
              <w:t>คำ</w:t>
            </w:r>
          </w:p>
        </w:tc>
        <w:tc>
          <w:tcPr>
            <w:tcW w:w="0" w:type="auto"/>
            <w:vAlign w:val="center"/>
            <w:hideMark/>
          </w:tcPr>
          <w:p w14:paraId="67BE7B6C" w14:textId="77777777" w:rsidR="009F72EE" w:rsidRPr="009F72EE" w:rsidRDefault="009F72EE" w:rsidP="009F72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</w:pPr>
            <w:r w:rsidRPr="009F72EE">
              <w:rPr>
                <w:rFonts w:ascii="Times New Roman" w:eastAsia="Times New Roman" w:hAnsi="Times New Roman" w:cs="Angsana New"/>
                <w:b/>
                <w:bCs/>
                <w:sz w:val="24"/>
                <w:szCs w:val="24"/>
                <w:cs/>
              </w:rPr>
              <w:t>ความหมายแกน</w:t>
            </w:r>
          </w:p>
        </w:tc>
        <w:tc>
          <w:tcPr>
            <w:tcW w:w="0" w:type="auto"/>
            <w:vAlign w:val="center"/>
            <w:hideMark/>
          </w:tcPr>
          <w:p w14:paraId="1191CDF5" w14:textId="77777777" w:rsidR="009F72EE" w:rsidRPr="009F72EE" w:rsidRDefault="009F72EE" w:rsidP="009F72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</w:pPr>
            <w:r w:rsidRPr="009F72EE">
              <w:rPr>
                <w:rFonts w:ascii="Times New Roman" w:eastAsia="Times New Roman" w:hAnsi="Times New Roman" w:cs="Angsana New"/>
                <w:b/>
                <w:bCs/>
                <w:sz w:val="24"/>
                <w:szCs w:val="24"/>
                <w:cs/>
              </w:rPr>
              <w:t>ใช้กับเว็บ</w:t>
            </w:r>
          </w:p>
        </w:tc>
      </w:tr>
      <w:tr w:rsidR="009F72EE" w:rsidRPr="009F72EE" w14:paraId="28FFA347" w14:textId="77777777" w:rsidTr="009F72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1E2DE" w14:textId="77777777" w:rsidR="009F72EE" w:rsidRPr="009F72EE" w:rsidRDefault="009F72EE" w:rsidP="009F72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9F72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Soul / Anima</w:t>
            </w:r>
          </w:p>
        </w:tc>
        <w:tc>
          <w:tcPr>
            <w:tcW w:w="0" w:type="auto"/>
            <w:vAlign w:val="center"/>
            <w:hideMark/>
          </w:tcPr>
          <w:p w14:paraId="6489272D" w14:textId="77777777" w:rsidR="009F72EE" w:rsidRPr="009F72EE" w:rsidRDefault="009F72EE" w:rsidP="009F72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9F72EE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วิญญาณ / หลักชีวิตภายใน</w:t>
            </w:r>
          </w:p>
        </w:tc>
        <w:tc>
          <w:tcPr>
            <w:tcW w:w="0" w:type="auto"/>
            <w:vAlign w:val="center"/>
            <w:hideMark/>
          </w:tcPr>
          <w:p w14:paraId="7CB0E2F4" w14:textId="77777777" w:rsidR="009F72EE" w:rsidRPr="009F72EE" w:rsidRDefault="009F72EE" w:rsidP="009F72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9F72EE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psyche, inner life</w:t>
            </w:r>
          </w:p>
        </w:tc>
      </w:tr>
      <w:tr w:rsidR="009F72EE" w:rsidRPr="009F72EE" w14:paraId="66F518FE" w14:textId="77777777" w:rsidTr="009F72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79F5A" w14:textId="77777777" w:rsidR="009F72EE" w:rsidRPr="009F72EE" w:rsidRDefault="009F72EE" w:rsidP="009F72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9F72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Sin</w:t>
            </w:r>
          </w:p>
        </w:tc>
        <w:tc>
          <w:tcPr>
            <w:tcW w:w="0" w:type="auto"/>
            <w:vAlign w:val="center"/>
            <w:hideMark/>
          </w:tcPr>
          <w:p w14:paraId="75192140" w14:textId="77777777" w:rsidR="009F72EE" w:rsidRPr="009F72EE" w:rsidRDefault="009F72EE" w:rsidP="009F72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9F72EE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ความบิดเบี้ยวของเจตจำนง/ความรัก</w:t>
            </w:r>
          </w:p>
        </w:tc>
        <w:tc>
          <w:tcPr>
            <w:tcW w:w="0" w:type="auto"/>
            <w:vAlign w:val="center"/>
            <w:hideMark/>
          </w:tcPr>
          <w:p w14:paraId="601D8145" w14:textId="77777777" w:rsidR="009F72EE" w:rsidRPr="009F72EE" w:rsidRDefault="009F72EE" w:rsidP="009F72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9F72EE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guilt, shadow, moral rupture</w:t>
            </w:r>
          </w:p>
        </w:tc>
      </w:tr>
      <w:tr w:rsidR="009F72EE" w:rsidRPr="009F72EE" w14:paraId="0CF983B8" w14:textId="77777777" w:rsidTr="009F72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CBBD0" w14:textId="77777777" w:rsidR="009F72EE" w:rsidRPr="009F72EE" w:rsidRDefault="009F72EE" w:rsidP="009F72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9F72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Grace</w:t>
            </w:r>
          </w:p>
        </w:tc>
        <w:tc>
          <w:tcPr>
            <w:tcW w:w="0" w:type="auto"/>
            <w:vAlign w:val="center"/>
            <w:hideMark/>
          </w:tcPr>
          <w:p w14:paraId="404DF7D9" w14:textId="77777777" w:rsidR="009F72EE" w:rsidRPr="009F72EE" w:rsidRDefault="009F72EE" w:rsidP="009F72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9F72EE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การช่วยเหลือ/ของประทานที่เกินกำลังมนุษย์</w:t>
            </w:r>
          </w:p>
        </w:tc>
        <w:tc>
          <w:tcPr>
            <w:tcW w:w="0" w:type="auto"/>
            <w:vAlign w:val="center"/>
            <w:hideMark/>
          </w:tcPr>
          <w:p w14:paraId="0A2A1F25" w14:textId="77777777" w:rsidR="009F72EE" w:rsidRPr="009F72EE" w:rsidRDefault="009F72EE" w:rsidP="009F72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9F72EE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healing, redemption</w:t>
            </w:r>
          </w:p>
        </w:tc>
      </w:tr>
      <w:tr w:rsidR="009F72EE" w:rsidRPr="009F72EE" w14:paraId="75411D68" w14:textId="77777777" w:rsidTr="009F72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EE2F0" w14:textId="77777777" w:rsidR="009F72EE" w:rsidRPr="009F72EE" w:rsidRDefault="009F72EE" w:rsidP="009F72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9F72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Confession</w:t>
            </w:r>
          </w:p>
        </w:tc>
        <w:tc>
          <w:tcPr>
            <w:tcW w:w="0" w:type="auto"/>
            <w:vAlign w:val="center"/>
            <w:hideMark/>
          </w:tcPr>
          <w:p w14:paraId="1694FAC4" w14:textId="77777777" w:rsidR="009F72EE" w:rsidRPr="009F72EE" w:rsidRDefault="009F72EE" w:rsidP="009F72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9F72EE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การเปิดเผยตนต่อความจริง</w:t>
            </w:r>
          </w:p>
        </w:tc>
        <w:tc>
          <w:tcPr>
            <w:tcW w:w="0" w:type="auto"/>
            <w:vAlign w:val="center"/>
            <w:hideMark/>
          </w:tcPr>
          <w:p w14:paraId="6C64E20E" w14:textId="77777777" w:rsidR="009F72EE" w:rsidRPr="009F72EE" w:rsidRDefault="009F72EE" w:rsidP="009F72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9F72EE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self-examination</w:t>
            </w:r>
          </w:p>
        </w:tc>
      </w:tr>
      <w:tr w:rsidR="009F72EE" w:rsidRPr="009F72EE" w14:paraId="768F069B" w14:textId="77777777" w:rsidTr="009F72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21564" w14:textId="77777777" w:rsidR="009F72EE" w:rsidRPr="009F72EE" w:rsidRDefault="009F72EE" w:rsidP="009F72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9F72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Conscience</w:t>
            </w:r>
          </w:p>
        </w:tc>
        <w:tc>
          <w:tcPr>
            <w:tcW w:w="0" w:type="auto"/>
            <w:vAlign w:val="center"/>
            <w:hideMark/>
          </w:tcPr>
          <w:p w14:paraId="76CB8BD8" w14:textId="77777777" w:rsidR="009F72EE" w:rsidRPr="009F72EE" w:rsidRDefault="009F72EE" w:rsidP="009F72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9F72EE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มโนธรรม / การรับรู้ทางศีลธรรม</w:t>
            </w:r>
          </w:p>
        </w:tc>
        <w:tc>
          <w:tcPr>
            <w:tcW w:w="0" w:type="auto"/>
            <w:vAlign w:val="center"/>
            <w:hideMark/>
          </w:tcPr>
          <w:p w14:paraId="79C0DA99" w14:textId="77777777" w:rsidR="009F72EE" w:rsidRPr="009F72EE" w:rsidRDefault="009F72EE" w:rsidP="009F72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9F72EE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guilt, responsibility</w:t>
            </w:r>
          </w:p>
        </w:tc>
      </w:tr>
      <w:tr w:rsidR="009F72EE" w:rsidRPr="009F72EE" w14:paraId="750F2F0E" w14:textId="77777777" w:rsidTr="009F72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D5F38" w14:textId="77777777" w:rsidR="009F72EE" w:rsidRPr="009F72EE" w:rsidRDefault="009F72EE" w:rsidP="009F72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9F72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Free Will</w:t>
            </w:r>
          </w:p>
        </w:tc>
        <w:tc>
          <w:tcPr>
            <w:tcW w:w="0" w:type="auto"/>
            <w:vAlign w:val="center"/>
            <w:hideMark/>
          </w:tcPr>
          <w:p w14:paraId="7E3ACB5F" w14:textId="77777777" w:rsidR="009F72EE" w:rsidRPr="009F72EE" w:rsidRDefault="009F72EE" w:rsidP="009F72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9F72EE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เจตจำนงเสรี</w:t>
            </w:r>
          </w:p>
        </w:tc>
        <w:tc>
          <w:tcPr>
            <w:tcW w:w="0" w:type="auto"/>
            <w:vAlign w:val="center"/>
            <w:hideMark/>
          </w:tcPr>
          <w:p w14:paraId="3098E829" w14:textId="77777777" w:rsidR="009F72EE" w:rsidRPr="009F72EE" w:rsidRDefault="009F72EE" w:rsidP="009F72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9F72EE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agency, choice</w:t>
            </w:r>
          </w:p>
        </w:tc>
      </w:tr>
      <w:tr w:rsidR="009F72EE" w:rsidRPr="009F72EE" w14:paraId="5AC5AD5C" w14:textId="77777777" w:rsidTr="009F72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D14D5" w14:textId="77777777" w:rsidR="009F72EE" w:rsidRPr="009F72EE" w:rsidRDefault="009F72EE" w:rsidP="009F72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9F72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Privatio Boni</w:t>
            </w:r>
          </w:p>
        </w:tc>
        <w:tc>
          <w:tcPr>
            <w:tcW w:w="0" w:type="auto"/>
            <w:vAlign w:val="center"/>
            <w:hideMark/>
          </w:tcPr>
          <w:p w14:paraId="59652D2F" w14:textId="77777777" w:rsidR="009F72EE" w:rsidRPr="009F72EE" w:rsidRDefault="009F72EE" w:rsidP="009F72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9F72EE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ความชั่วในฐานะการขาดความดี</w:t>
            </w:r>
          </w:p>
        </w:tc>
        <w:tc>
          <w:tcPr>
            <w:tcW w:w="0" w:type="auto"/>
            <w:vAlign w:val="center"/>
            <w:hideMark/>
          </w:tcPr>
          <w:p w14:paraId="19833CF1" w14:textId="77777777" w:rsidR="009F72EE" w:rsidRPr="009F72EE" w:rsidRDefault="009F72EE" w:rsidP="009F72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9F72EE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evil, moral psychology</w:t>
            </w:r>
          </w:p>
        </w:tc>
      </w:tr>
      <w:tr w:rsidR="009F72EE" w:rsidRPr="009F72EE" w14:paraId="2F3198BA" w14:textId="77777777" w:rsidTr="009F72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88B05" w14:textId="77777777" w:rsidR="009F72EE" w:rsidRPr="009F72EE" w:rsidRDefault="009F72EE" w:rsidP="009F72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9F72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Original Sin</w:t>
            </w:r>
          </w:p>
        </w:tc>
        <w:tc>
          <w:tcPr>
            <w:tcW w:w="0" w:type="auto"/>
            <w:vAlign w:val="center"/>
            <w:hideMark/>
          </w:tcPr>
          <w:p w14:paraId="331A2E89" w14:textId="77777777" w:rsidR="009F72EE" w:rsidRPr="009F72EE" w:rsidRDefault="009F72EE" w:rsidP="009F72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9F72EE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บาดแผลพื้นฐานของมนุษย์</w:t>
            </w:r>
          </w:p>
        </w:tc>
        <w:tc>
          <w:tcPr>
            <w:tcW w:w="0" w:type="auto"/>
            <w:vAlign w:val="center"/>
            <w:hideMark/>
          </w:tcPr>
          <w:p w14:paraId="0E781105" w14:textId="77777777" w:rsidR="009F72EE" w:rsidRPr="009F72EE" w:rsidRDefault="009F72EE" w:rsidP="009F72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9F72EE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wounded will</w:t>
            </w:r>
          </w:p>
        </w:tc>
      </w:tr>
      <w:tr w:rsidR="009F72EE" w:rsidRPr="009F72EE" w14:paraId="38C160A9" w14:textId="77777777" w:rsidTr="009F72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CDBFB" w14:textId="77777777" w:rsidR="009F72EE" w:rsidRPr="009F72EE" w:rsidRDefault="009F72EE" w:rsidP="009F72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9F72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Concupiscence</w:t>
            </w:r>
          </w:p>
        </w:tc>
        <w:tc>
          <w:tcPr>
            <w:tcW w:w="0" w:type="auto"/>
            <w:vAlign w:val="center"/>
            <w:hideMark/>
          </w:tcPr>
          <w:p w14:paraId="144FFFCE" w14:textId="77777777" w:rsidR="009F72EE" w:rsidRPr="009F72EE" w:rsidRDefault="009F72EE" w:rsidP="009F72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9F72EE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ความอยากที่บิดเบี้ยว/ลากจิต</w:t>
            </w:r>
          </w:p>
        </w:tc>
        <w:tc>
          <w:tcPr>
            <w:tcW w:w="0" w:type="auto"/>
            <w:vAlign w:val="center"/>
            <w:hideMark/>
          </w:tcPr>
          <w:p w14:paraId="5C155096" w14:textId="77777777" w:rsidR="009F72EE" w:rsidRPr="009F72EE" w:rsidRDefault="009F72EE" w:rsidP="009F72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9F72EE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desire, compulsion</w:t>
            </w:r>
          </w:p>
        </w:tc>
      </w:tr>
      <w:tr w:rsidR="009F72EE" w:rsidRPr="009F72EE" w14:paraId="2DEC3203" w14:textId="77777777" w:rsidTr="009F72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608E3" w14:textId="77777777" w:rsidR="009F72EE" w:rsidRPr="009F72EE" w:rsidRDefault="009F72EE" w:rsidP="009F72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9F72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Faith</w:t>
            </w:r>
          </w:p>
        </w:tc>
        <w:tc>
          <w:tcPr>
            <w:tcW w:w="0" w:type="auto"/>
            <w:vAlign w:val="center"/>
            <w:hideMark/>
          </w:tcPr>
          <w:p w14:paraId="15AFCFF9" w14:textId="77777777" w:rsidR="009F72EE" w:rsidRPr="009F72EE" w:rsidRDefault="009F72EE" w:rsidP="009F72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9F72EE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ศรัทธา</w:t>
            </w:r>
          </w:p>
        </w:tc>
        <w:tc>
          <w:tcPr>
            <w:tcW w:w="0" w:type="auto"/>
            <w:vAlign w:val="center"/>
            <w:hideMark/>
          </w:tcPr>
          <w:p w14:paraId="14CA3F54" w14:textId="77777777" w:rsidR="009F72EE" w:rsidRPr="009F72EE" w:rsidRDefault="009F72EE" w:rsidP="009F72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9F72EE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trust, orientation</w:t>
            </w:r>
          </w:p>
        </w:tc>
      </w:tr>
      <w:tr w:rsidR="009F72EE" w:rsidRPr="009F72EE" w14:paraId="4F1799CA" w14:textId="77777777" w:rsidTr="009F72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77547" w14:textId="77777777" w:rsidR="009F72EE" w:rsidRPr="009F72EE" w:rsidRDefault="009F72EE" w:rsidP="009F72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9F72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14:paraId="256B1CFB" w14:textId="77777777" w:rsidR="009F72EE" w:rsidRPr="009F72EE" w:rsidRDefault="009F72EE" w:rsidP="009F72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9F72EE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เหตุผล</w:t>
            </w:r>
          </w:p>
        </w:tc>
        <w:tc>
          <w:tcPr>
            <w:tcW w:w="0" w:type="auto"/>
            <w:vAlign w:val="center"/>
            <w:hideMark/>
          </w:tcPr>
          <w:p w14:paraId="19438A26" w14:textId="77777777" w:rsidR="009F72EE" w:rsidRPr="009F72EE" w:rsidRDefault="009F72EE" w:rsidP="009F72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9F72EE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theology, philosophy</w:t>
            </w:r>
          </w:p>
        </w:tc>
      </w:tr>
      <w:tr w:rsidR="009F72EE" w:rsidRPr="009F72EE" w14:paraId="5C27849F" w14:textId="77777777" w:rsidTr="009F72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3A6E2" w14:textId="77777777" w:rsidR="009F72EE" w:rsidRPr="009F72EE" w:rsidRDefault="009F72EE" w:rsidP="009F72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9F72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Natural Law</w:t>
            </w:r>
          </w:p>
        </w:tc>
        <w:tc>
          <w:tcPr>
            <w:tcW w:w="0" w:type="auto"/>
            <w:vAlign w:val="center"/>
            <w:hideMark/>
          </w:tcPr>
          <w:p w14:paraId="0AD61767" w14:textId="77777777" w:rsidR="009F72EE" w:rsidRPr="009F72EE" w:rsidRDefault="009F72EE" w:rsidP="009F72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9F72EE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กฎศีลธรรมที่เหตุผลเข้าถึงได้</w:t>
            </w:r>
          </w:p>
        </w:tc>
        <w:tc>
          <w:tcPr>
            <w:tcW w:w="0" w:type="auto"/>
            <w:vAlign w:val="center"/>
            <w:hideMark/>
          </w:tcPr>
          <w:p w14:paraId="524C8217" w14:textId="77777777" w:rsidR="009F72EE" w:rsidRPr="009F72EE" w:rsidRDefault="009F72EE" w:rsidP="009F72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9F72EE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law, ethics</w:t>
            </w:r>
          </w:p>
        </w:tc>
      </w:tr>
      <w:tr w:rsidR="009F72EE" w:rsidRPr="009F72EE" w14:paraId="47A550D8" w14:textId="77777777" w:rsidTr="009F72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7A08D" w14:textId="77777777" w:rsidR="009F72EE" w:rsidRPr="009F72EE" w:rsidRDefault="009F72EE" w:rsidP="009F72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9F72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Beatitude</w:t>
            </w:r>
          </w:p>
        </w:tc>
        <w:tc>
          <w:tcPr>
            <w:tcW w:w="0" w:type="auto"/>
            <w:vAlign w:val="center"/>
            <w:hideMark/>
          </w:tcPr>
          <w:p w14:paraId="6C77246D" w14:textId="77777777" w:rsidR="009F72EE" w:rsidRPr="009F72EE" w:rsidRDefault="009F72EE" w:rsidP="009F72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9F72EE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ความสุขสูงสุด/ภาวะเปรมสุข</w:t>
            </w:r>
          </w:p>
        </w:tc>
        <w:tc>
          <w:tcPr>
            <w:tcW w:w="0" w:type="auto"/>
            <w:vAlign w:val="center"/>
            <w:hideMark/>
          </w:tcPr>
          <w:p w14:paraId="31BD5652" w14:textId="77777777" w:rsidR="009F72EE" w:rsidRPr="009F72EE" w:rsidRDefault="009F72EE" w:rsidP="009F72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9F72EE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spiritual telos</w:t>
            </w:r>
          </w:p>
        </w:tc>
      </w:tr>
      <w:tr w:rsidR="009F72EE" w:rsidRPr="009F72EE" w14:paraId="7884577B" w14:textId="77777777" w:rsidTr="009F72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B4C21" w14:textId="77777777" w:rsidR="009F72EE" w:rsidRPr="009F72EE" w:rsidRDefault="009F72EE" w:rsidP="009F72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9F72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Charity / Caritas</w:t>
            </w:r>
          </w:p>
        </w:tc>
        <w:tc>
          <w:tcPr>
            <w:tcW w:w="0" w:type="auto"/>
            <w:vAlign w:val="center"/>
            <w:hideMark/>
          </w:tcPr>
          <w:p w14:paraId="2E4469C7" w14:textId="77777777" w:rsidR="009F72EE" w:rsidRPr="009F72EE" w:rsidRDefault="009F72EE" w:rsidP="009F72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9F72EE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ความรักเชิงพระคุณ</w:t>
            </w:r>
          </w:p>
        </w:tc>
        <w:tc>
          <w:tcPr>
            <w:tcW w:w="0" w:type="auto"/>
            <w:vAlign w:val="center"/>
            <w:hideMark/>
          </w:tcPr>
          <w:p w14:paraId="119ABE54" w14:textId="77777777" w:rsidR="009F72EE" w:rsidRPr="009F72EE" w:rsidRDefault="009F72EE" w:rsidP="009F72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9F72EE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compassion, love</w:t>
            </w:r>
          </w:p>
        </w:tc>
      </w:tr>
      <w:tr w:rsidR="009F72EE" w:rsidRPr="009F72EE" w14:paraId="02A9C3C0" w14:textId="77777777" w:rsidTr="009F72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D0804" w14:textId="77777777" w:rsidR="009F72EE" w:rsidRPr="009F72EE" w:rsidRDefault="009F72EE" w:rsidP="009F72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9F72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Atonement</w:t>
            </w:r>
          </w:p>
        </w:tc>
        <w:tc>
          <w:tcPr>
            <w:tcW w:w="0" w:type="auto"/>
            <w:vAlign w:val="center"/>
            <w:hideMark/>
          </w:tcPr>
          <w:p w14:paraId="5CC93E85" w14:textId="77777777" w:rsidR="009F72EE" w:rsidRPr="009F72EE" w:rsidRDefault="009F72EE" w:rsidP="009F72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9F72EE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การไถ่/ฟื้นระเบียบที่แตก</w:t>
            </w:r>
          </w:p>
        </w:tc>
        <w:tc>
          <w:tcPr>
            <w:tcW w:w="0" w:type="auto"/>
            <w:vAlign w:val="center"/>
            <w:hideMark/>
          </w:tcPr>
          <w:p w14:paraId="2F704F95" w14:textId="77777777" w:rsidR="009F72EE" w:rsidRPr="009F72EE" w:rsidRDefault="009F72EE" w:rsidP="009F72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9F72EE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moral repair</w:t>
            </w:r>
          </w:p>
        </w:tc>
      </w:tr>
      <w:tr w:rsidR="009F72EE" w:rsidRPr="009F72EE" w14:paraId="6BF31F8E" w14:textId="77777777" w:rsidTr="009F72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74E34" w14:textId="77777777" w:rsidR="009F72EE" w:rsidRPr="009F72EE" w:rsidRDefault="009F72EE" w:rsidP="009F72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9F72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Divine Illumination</w:t>
            </w:r>
          </w:p>
        </w:tc>
        <w:tc>
          <w:tcPr>
            <w:tcW w:w="0" w:type="auto"/>
            <w:vAlign w:val="center"/>
            <w:hideMark/>
          </w:tcPr>
          <w:p w14:paraId="0A0FF63D" w14:textId="77777777" w:rsidR="009F72EE" w:rsidRPr="009F72EE" w:rsidRDefault="009F72EE" w:rsidP="009F72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9F72EE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แสงความจริงจากพระเจ้า</w:t>
            </w:r>
          </w:p>
        </w:tc>
        <w:tc>
          <w:tcPr>
            <w:tcW w:w="0" w:type="auto"/>
            <w:vAlign w:val="center"/>
            <w:hideMark/>
          </w:tcPr>
          <w:p w14:paraId="2166485F" w14:textId="77777777" w:rsidR="009F72EE" w:rsidRPr="009F72EE" w:rsidRDefault="009F72EE" w:rsidP="009F72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9F72EE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knowledge, insight</w:t>
            </w:r>
          </w:p>
        </w:tc>
      </w:tr>
      <w:tr w:rsidR="009F72EE" w:rsidRPr="009F72EE" w14:paraId="524D1168" w14:textId="77777777" w:rsidTr="009F72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E6985" w14:textId="77777777" w:rsidR="009F72EE" w:rsidRPr="009F72EE" w:rsidRDefault="009F72EE" w:rsidP="009F72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9F72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Apophatic Theology</w:t>
            </w:r>
          </w:p>
        </w:tc>
        <w:tc>
          <w:tcPr>
            <w:tcW w:w="0" w:type="auto"/>
            <w:vAlign w:val="center"/>
            <w:hideMark/>
          </w:tcPr>
          <w:p w14:paraId="68F2F28C" w14:textId="77777777" w:rsidR="009F72EE" w:rsidRPr="009F72EE" w:rsidRDefault="009F72EE" w:rsidP="009F72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9F72EE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เทววิทยาแบบพูดผ่านการปฏิเสธ</w:t>
            </w:r>
          </w:p>
        </w:tc>
        <w:tc>
          <w:tcPr>
            <w:tcW w:w="0" w:type="auto"/>
            <w:vAlign w:val="center"/>
            <w:hideMark/>
          </w:tcPr>
          <w:p w14:paraId="4B4FDFE4" w14:textId="77777777" w:rsidR="009F72EE" w:rsidRPr="009F72EE" w:rsidRDefault="009F72EE" w:rsidP="009F72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9F72EE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mystery, silence</w:t>
            </w:r>
          </w:p>
        </w:tc>
      </w:tr>
      <w:tr w:rsidR="009F72EE" w:rsidRPr="009F72EE" w14:paraId="7FDD9C24" w14:textId="77777777" w:rsidTr="009F72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1ABFA" w14:textId="77777777" w:rsidR="009F72EE" w:rsidRPr="009F72EE" w:rsidRDefault="009F72EE" w:rsidP="009F72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9F72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Ground of Soul</w:t>
            </w:r>
          </w:p>
        </w:tc>
        <w:tc>
          <w:tcPr>
            <w:tcW w:w="0" w:type="auto"/>
            <w:vAlign w:val="center"/>
            <w:hideMark/>
          </w:tcPr>
          <w:p w14:paraId="624F96EC" w14:textId="77777777" w:rsidR="009F72EE" w:rsidRPr="009F72EE" w:rsidRDefault="009F72EE" w:rsidP="009F72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9F72EE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พื้นลึกของวิญญาณ</w:t>
            </w:r>
          </w:p>
        </w:tc>
        <w:tc>
          <w:tcPr>
            <w:tcW w:w="0" w:type="auto"/>
            <w:vAlign w:val="center"/>
            <w:hideMark/>
          </w:tcPr>
          <w:p w14:paraId="225DB460" w14:textId="77777777" w:rsidR="009F72EE" w:rsidRPr="009F72EE" w:rsidRDefault="009F72EE" w:rsidP="009F72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9F72EE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Self, inner depth</w:t>
            </w:r>
          </w:p>
        </w:tc>
      </w:tr>
      <w:tr w:rsidR="009F72EE" w:rsidRPr="009F72EE" w14:paraId="24441D5B" w14:textId="77777777" w:rsidTr="009F72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C060A" w14:textId="77777777" w:rsidR="009F72EE" w:rsidRPr="009F72EE" w:rsidRDefault="009F72EE" w:rsidP="009F72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9F72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Haecceity</w:t>
            </w:r>
          </w:p>
        </w:tc>
        <w:tc>
          <w:tcPr>
            <w:tcW w:w="0" w:type="auto"/>
            <w:vAlign w:val="center"/>
            <w:hideMark/>
          </w:tcPr>
          <w:p w14:paraId="0F409C4E" w14:textId="77777777" w:rsidR="009F72EE" w:rsidRPr="009F72EE" w:rsidRDefault="009F72EE" w:rsidP="009F72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9F72EE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 xml:space="preserve">thisness / </w:t>
            </w:r>
            <w:r w:rsidRPr="009F72EE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ความเป็นสิ่งนี้</w:t>
            </w:r>
          </w:p>
        </w:tc>
        <w:tc>
          <w:tcPr>
            <w:tcW w:w="0" w:type="auto"/>
            <w:vAlign w:val="center"/>
            <w:hideMark/>
          </w:tcPr>
          <w:p w14:paraId="3CB91AC0" w14:textId="77777777" w:rsidR="009F72EE" w:rsidRPr="009F72EE" w:rsidRDefault="009F72EE" w:rsidP="009F72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9F72EE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individuality</w:t>
            </w:r>
          </w:p>
        </w:tc>
      </w:tr>
      <w:tr w:rsidR="009F72EE" w:rsidRPr="009F72EE" w14:paraId="55FE80E8" w14:textId="77777777" w:rsidTr="009F72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6EB39" w14:textId="77777777" w:rsidR="009F72EE" w:rsidRPr="009F72EE" w:rsidRDefault="009F72EE" w:rsidP="009F72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9F72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Universals</w:t>
            </w:r>
          </w:p>
        </w:tc>
        <w:tc>
          <w:tcPr>
            <w:tcW w:w="0" w:type="auto"/>
            <w:vAlign w:val="center"/>
            <w:hideMark/>
          </w:tcPr>
          <w:p w14:paraId="441AC844" w14:textId="77777777" w:rsidR="009F72EE" w:rsidRPr="009F72EE" w:rsidRDefault="009F72EE" w:rsidP="009F72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9F72EE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สากล / แบบร่วม</w:t>
            </w:r>
          </w:p>
        </w:tc>
        <w:tc>
          <w:tcPr>
            <w:tcW w:w="0" w:type="auto"/>
            <w:vAlign w:val="center"/>
            <w:hideMark/>
          </w:tcPr>
          <w:p w14:paraId="5281BB62" w14:textId="77777777" w:rsidR="009F72EE" w:rsidRPr="009F72EE" w:rsidRDefault="009F72EE" w:rsidP="009F72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9F72EE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archetype, category</w:t>
            </w:r>
          </w:p>
        </w:tc>
      </w:tr>
      <w:tr w:rsidR="009F72EE" w:rsidRPr="009F72EE" w14:paraId="03292ABA" w14:textId="77777777" w:rsidTr="009F72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42A1C" w14:textId="77777777" w:rsidR="009F72EE" w:rsidRPr="009F72EE" w:rsidRDefault="009F72EE" w:rsidP="009F72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9F72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lastRenderedPageBreak/>
              <w:t>Nominalism</w:t>
            </w:r>
          </w:p>
        </w:tc>
        <w:tc>
          <w:tcPr>
            <w:tcW w:w="0" w:type="auto"/>
            <w:vAlign w:val="center"/>
            <w:hideMark/>
          </w:tcPr>
          <w:p w14:paraId="77F0483D" w14:textId="77777777" w:rsidR="009F72EE" w:rsidRPr="009F72EE" w:rsidRDefault="009F72EE" w:rsidP="009F72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9F72EE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 xml:space="preserve">สากลเป็นชื่อ/ </w:t>
            </w:r>
            <w:r w:rsidRPr="009F72EE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 xml:space="preserve">concept </w:t>
            </w:r>
            <w:r w:rsidRPr="009F72EE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ไม่ใช่สิ่งจริงแยกต่างหาก</w:t>
            </w:r>
          </w:p>
        </w:tc>
        <w:tc>
          <w:tcPr>
            <w:tcW w:w="0" w:type="auto"/>
            <w:vAlign w:val="center"/>
            <w:hideMark/>
          </w:tcPr>
          <w:p w14:paraId="581044B8" w14:textId="77777777" w:rsidR="009F72EE" w:rsidRPr="009F72EE" w:rsidRDefault="009F72EE" w:rsidP="009F72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9F72EE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language, interpretation</w:t>
            </w:r>
          </w:p>
        </w:tc>
      </w:tr>
      <w:tr w:rsidR="009F72EE" w:rsidRPr="009F72EE" w14:paraId="12119A50" w14:textId="77777777" w:rsidTr="009F72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8D9EA" w14:textId="77777777" w:rsidR="009F72EE" w:rsidRPr="009F72EE" w:rsidRDefault="009F72EE" w:rsidP="009F72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9F72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Analogy</w:t>
            </w:r>
          </w:p>
        </w:tc>
        <w:tc>
          <w:tcPr>
            <w:tcW w:w="0" w:type="auto"/>
            <w:vAlign w:val="center"/>
            <w:hideMark/>
          </w:tcPr>
          <w:p w14:paraId="34ACD6A1" w14:textId="77777777" w:rsidR="009F72EE" w:rsidRPr="009F72EE" w:rsidRDefault="009F72EE" w:rsidP="009F72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9F72EE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การพูดถึงสิ่งสูงกว่าแบบไม่ตรงตัว</w:t>
            </w:r>
          </w:p>
        </w:tc>
        <w:tc>
          <w:tcPr>
            <w:tcW w:w="0" w:type="auto"/>
            <w:vAlign w:val="center"/>
            <w:hideMark/>
          </w:tcPr>
          <w:p w14:paraId="65B2A931" w14:textId="77777777" w:rsidR="009F72EE" w:rsidRPr="009F72EE" w:rsidRDefault="009F72EE" w:rsidP="009F72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9F72EE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symbol, God-language</w:t>
            </w:r>
          </w:p>
        </w:tc>
      </w:tr>
      <w:tr w:rsidR="009F72EE" w:rsidRPr="009F72EE" w14:paraId="3F957FAB" w14:textId="77777777" w:rsidTr="009F72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9BCEA" w14:textId="77777777" w:rsidR="009F72EE" w:rsidRPr="009F72EE" w:rsidRDefault="009F72EE" w:rsidP="009F72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9F72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Scholastic Disputation</w:t>
            </w:r>
          </w:p>
        </w:tc>
        <w:tc>
          <w:tcPr>
            <w:tcW w:w="0" w:type="auto"/>
            <w:vAlign w:val="center"/>
            <w:hideMark/>
          </w:tcPr>
          <w:p w14:paraId="35B12C48" w14:textId="77777777" w:rsidR="009F72EE" w:rsidRPr="009F72EE" w:rsidRDefault="009F72EE" w:rsidP="009F72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9F72EE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การถกเถียงด้วยข้อโต้แย้งอย่างเป็นระบบ</w:t>
            </w:r>
          </w:p>
        </w:tc>
        <w:tc>
          <w:tcPr>
            <w:tcW w:w="0" w:type="auto"/>
            <w:vAlign w:val="center"/>
            <w:hideMark/>
          </w:tcPr>
          <w:p w14:paraId="68FCA6BD" w14:textId="77777777" w:rsidR="009F72EE" w:rsidRPr="009F72EE" w:rsidRDefault="009F72EE" w:rsidP="009F72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9F72EE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argument discipline</w:t>
            </w:r>
          </w:p>
        </w:tc>
      </w:tr>
    </w:tbl>
    <w:p w14:paraId="654FA93F" w14:textId="77777777" w:rsidR="009F72EE" w:rsidRPr="009F72EE" w:rsidRDefault="009F72EE" w:rsidP="009F72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612FC45">
          <v:rect id="_x0000_i1039" style="width:0;height:1.5pt" o:hralign="center" o:hrstd="t" o:hr="t" fillcolor="#a0a0a0" stroked="f"/>
        </w:pict>
      </w:r>
    </w:p>
    <w:p w14:paraId="3C1CC5D5" w14:textId="77777777" w:rsidR="009F72EE" w:rsidRPr="009F72EE" w:rsidRDefault="009F72EE" w:rsidP="009F72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9F72EE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</w:rPr>
        <w:t>แกนบทความที่ควรแตกจากสายนี้</w:t>
      </w:r>
    </w:p>
    <w:p w14:paraId="36DE3E18" w14:textId="77777777" w:rsidR="009F72EE" w:rsidRPr="009F72EE" w:rsidRDefault="009F72EE" w:rsidP="009F72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9F72EE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 xml:space="preserve">สำหรับ </w:t>
      </w:r>
      <w:r w:rsidRPr="009F72EE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Soul / Inner Life</w:t>
      </w:r>
    </w:p>
    <w:p w14:paraId="0700DDAA" w14:textId="77777777" w:rsidR="009F72EE" w:rsidRPr="009F72EE" w:rsidRDefault="009F72EE" w:rsidP="009F72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Augustine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>กับการกำเนิดของชีวิตภายในแบบตะวันตก</w:t>
      </w:r>
    </w:p>
    <w:p w14:paraId="4744660D" w14:textId="77777777" w:rsidR="009F72EE" w:rsidRPr="009F72EE" w:rsidRDefault="009F72EE" w:rsidP="009F72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Confession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>ไม่ใช่การประจานตนเอง แต่คือเทคนิคของความจริง</w:t>
      </w:r>
    </w:p>
    <w:p w14:paraId="260BC968" w14:textId="77777777" w:rsidR="009F72EE" w:rsidRPr="009F72EE" w:rsidRDefault="009F72EE" w:rsidP="009F72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Memory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 xml:space="preserve">ใน 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Augustine: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>ความทรงจำในฐานะห้องลึกของวิญญาณ</w:t>
      </w:r>
    </w:p>
    <w:p w14:paraId="2D3A559A" w14:textId="77777777" w:rsidR="009F72EE" w:rsidRPr="009F72EE" w:rsidRDefault="009F72EE" w:rsidP="009F72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Soul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 xml:space="preserve">ใน 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Aquinas: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>ไม่ใช่ผีในร่าง แต่เป็นรูปแบบชีวิตของมนุษย์</w:t>
      </w:r>
    </w:p>
    <w:p w14:paraId="31F2BEFA" w14:textId="77777777" w:rsidR="009F72EE" w:rsidRPr="009F72EE" w:rsidRDefault="009F72EE" w:rsidP="009F72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Ground of Soul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 xml:space="preserve">ใน 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Eckhart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 xml:space="preserve">กับคำถามเรื่อง 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>Self</w:t>
      </w:r>
    </w:p>
    <w:p w14:paraId="489541FB" w14:textId="77777777" w:rsidR="009F72EE" w:rsidRPr="009F72EE" w:rsidRDefault="009F72EE" w:rsidP="009F72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9F72EE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 xml:space="preserve">สำหรับ </w:t>
      </w:r>
      <w:r w:rsidRPr="009F72EE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Sin / Guilt / Evil</w:t>
      </w:r>
    </w:p>
    <w:p w14:paraId="211106C3" w14:textId="77777777" w:rsidR="009F72EE" w:rsidRPr="009F72EE" w:rsidRDefault="009F72EE" w:rsidP="009F72E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>ความชั่วเป็นสิ่งหนึ่ง หรือเป็นการบิดเบี้ยวของความดี</w:t>
      </w:r>
    </w:p>
    <w:p w14:paraId="253D32BF" w14:textId="77777777" w:rsidR="009F72EE" w:rsidRPr="009F72EE" w:rsidRDefault="009F72EE" w:rsidP="009F72E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Guilt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 xml:space="preserve">ต่างจาก 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shame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>อย่างไรในกรอบคริสต์</w:t>
      </w:r>
    </w:p>
    <w:p w14:paraId="37D07CF0" w14:textId="77777777" w:rsidR="009F72EE" w:rsidRPr="009F72EE" w:rsidRDefault="009F72EE" w:rsidP="009F72E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Original sin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>wounded will</w:t>
      </w:r>
    </w:p>
    <w:p w14:paraId="5455DBD4" w14:textId="77777777" w:rsidR="009F72EE" w:rsidRPr="009F72EE" w:rsidRDefault="009F72EE" w:rsidP="009F72E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>ทำไมมนุษย์รู้ว่าดีแต่ยังทำสิ่งที่ทำลายตัวเอง</w:t>
      </w:r>
    </w:p>
    <w:p w14:paraId="7CDF2948" w14:textId="77777777" w:rsidR="009F72EE" w:rsidRPr="009F72EE" w:rsidRDefault="009F72EE" w:rsidP="009F72E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Evil, shadow, and moral responsibility: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>เทียบอย่างไรไม่ให้มั่ว</w:t>
      </w:r>
    </w:p>
    <w:p w14:paraId="183FA41F" w14:textId="77777777" w:rsidR="009F72EE" w:rsidRPr="009F72EE" w:rsidRDefault="009F72EE" w:rsidP="009F72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9F72EE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 xml:space="preserve">สำหรับ </w:t>
      </w:r>
      <w:r w:rsidRPr="009F72EE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Faith / Reason</w:t>
      </w:r>
    </w:p>
    <w:p w14:paraId="5C880191" w14:textId="77777777" w:rsidR="009F72EE" w:rsidRPr="009F72EE" w:rsidRDefault="009F72EE" w:rsidP="009F72E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Faith seeking understanding: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>ศรัทธาที่ไม่กลัวความคิด</w:t>
      </w:r>
    </w:p>
    <w:p w14:paraId="68B0FC61" w14:textId="77777777" w:rsidR="009F72EE" w:rsidRPr="009F72EE" w:rsidRDefault="009F72EE" w:rsidP="009F72E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Scholasticism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>กับการฝึกคิดแบบถามค้านตัวเอง</w:t>
      </w:r>
    </w:p>
    <w:p w14:paraId="68CEF3DF" w14:textId="77777777" w:rsidR="009F72EE" w:rsidRPr="009F72EE" w:rsidRDefault="009F72EE" w:rsidP="009F72E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Aquinas: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>ศรัทธากับเหตุผลไม่ได้จำเป็นต้องฆ่ากัน</w:t>
      </w:r>
    </w:p>
    <w:p w14:paraId="666E9BA9" w14:textId="77777777" w:rsidR="009F72EE" w:rsidRPr="009F72EE" w:rsidRDefault="009F72EE" w:rsidP="009F72E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Anselm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>กับการคิดถึงพระเจ้าผ่านตรรกะ</w:t>
      </w:r>
    </w:p>
    <w:p w14:paraId="3C568094" w14:textId="77777777" w:rsidR="009F72EE" w:rsidRPr="009F72EE" w:rsidRDefault="009F72EE" w:rsidP="009F72E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Ockham’s Razor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 xml:space="preserve">สำหรับกัน 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overinterpretation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 xml:space="preserve">ในงาน 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>symbol</w:t>
      </w:r>
    </w:p>
    <w:p w14:paraId="5D8F93F7" w14:textId="77777777" w:rsidR="009F72EE" w:rsidRPr="009F72EE" w:rsidRDefault="009F72EE" w:rsidP="009F72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9F72EE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 xml:space="preserve">สำหรับ </w:t>
      </w:r>
      <w:r w:rsidRPr="009F72EE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Symbol / Mysticism</w:t>
      </w:r>
    </w:p>
    <w:p w14:paraId="682C61A4" w14:textId="77777777" w:rsidR="009F72EE" w:rsidRPr="009F72EE" w:rsidRDefault="009F72EE" w:rsidP="009F72E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Pseudo-Dionysius, Bonaventure, Eckhart: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>ทางขึ้นของจิตผ่านสัญลักษณ์และความเงียบ</w:t>
      </w:r>
    </w:p>
    <w:p w14:paraId="09AAB489" w14:textId="77777777" w:rsidR="009F72EE" w:rsidRPr="009F72EE" w:rsidRDefault="009F72EE" w:rsidP="009F72E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Negative theology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>กับภาษาเมื่อแตะสิ่งที่พูดไม่ได้</w:t>
      </w:r>
    </w:p>
    <w:p w14:paraId="74DCAB15" w14:textId="77777777" w:rsidR="009F72EE" w:rsidRPr="009F72EE" w:rsidRDefault="009F72EE" w:rsidP="009F72E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>ภาพศักดิ์สิทธิ์ในฐานะเครื่องมือจัดระเบียบวิญญาณ</w:t>
      </w:r>
    </w:p>
    <w:p w14:paraId="509C3120" w14:textId="77777777" w:rsidR="009F72EE" w:rsidRPr="009F72EE" w:rsidRDefault="009F72EE" w:rsidP="009F72E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 xml:space="preserve">Bonaventure: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>โลกเป็นรอยเท้าของพระเจ้า</w:t>
      </w:r>
    </w:p>
    <w:p w14:paraId="13157311" w14:textId="77777777" w:rsidR="009F72EE" w:rsidRPr="009F72EE" w:rsidRDefault="009F72EE" w:rsidP="009F72E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Eckhart: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>ใช้ภาพเพื่อพ้นจากการติดภาพ</w:t>
      </w:r>
    </w:p>
    <w:p w14:paraId="38EC0FDE" w14:textId="77777777" w:rsidR="009F72EE" w:rsidRPr="009F72EE" w:rsidRDefault="009F72EE" w:rsidP="009F72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9F72EE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 xml:space="preserve">สำหรับ </w:t>
      </w:r>
      <w:r w:rsidRPr="009F72EE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Law / Ethics</w:t>
      </w:r>
    </w:p>
    <w:p w14:paraId="5329966F" w14:textId="77777777" w:rsidR="009F72EE" w:rsidRPr="009F72EE" w:rsidRDefault="009F72EE" w:rsidP="009F72E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Aquinas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>natural law</w:t>
      </w:r>
    </w:p>
    <w:p w14:paraId="7D7CF18B" w14:textId="77777777" w:rsidR="009F72EE" w:rsidRPr="009F72EE" w:rsidRDefault="009F72EE" w:rsidP="009F72E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>กฎหมายที่ไม่เป็นธรรมยังเป็นกฎหมายไหม</w:t>
      </w:r>
    </w:p>
    <w:p w14:paraId="3D4B5DCD" w14:textId="77777777" w:rsidR="009F72EE" w:rsidRPr="009F72EE" w:rsidRDefault="009F72EE" w:rsidP="009F72E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Conscience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>กับความรับผิด</w:t>
      </w:r>
    </w:p>
    <w:p w14:paraId="0F5A6881" w14:textId="77777777" w:rsidR="009F72EE" w:rsidRPr="009F72EE" w:rsidRDefault="009F72EE" w:rsidP="009F72E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Sin, crime, guilt: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>ความผิดทางศีลธรรมกับความผิดทางกฎหมาย</w:t>
      </w:r>
    </w:p>
    <w:p w14:paraId="1A67C6FA" w14:textId="77777777" w:rsidR="009F72EE" w:rsidRPr="009F72EE" w:rsidRDefault="009F72EE" w:rsidP="009F72E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Common good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>กับกฎหมายในฐานะเหตุผลเพื่อชุมชน</w:t>
      </w:r>
    </w:p>
    <w:p w14:paraId="1A491B72" w14:textId="77777777" w:rsidR="009F72EE" w:rsidRPr="009F72EE" w:rsidRDefault="009F72EE" w:rsidP="009F72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164C8BE">
          <v:rect id="_x0000_i1040" style="width:0;height:1.5pt" o:hralign="center" o:hrstd="t" o:hr="t" fillcolor="#a0a0a0" stroked="f"/>
        </w:pict>
      </w:r>
    </w:p>
    <w:p w14:paraId="01AEA7DB" w14:textId="77777777" w:rsidR="009F72EE" w:rsidRPr="009F72EE" w:rsidRDefault="009F72EE" w:rsidP="009F72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9F72EE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</w:rPr>
        <w:t xml:space="preserve">จุดเชื่อมกับ </w:t>
      </w:r>
      <w:r w:rsidRPr="009F72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 xml:space="preserve">Jung / Psychology </w:t>
      </w:r>
      <w:r w:rsidRPr="009F72EE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</w:rPr>
        <w:t>แบบคุมให้คม</w:t>
      </w:r>
    </w:p>
    <w:p w14:paraId="246A1BF5" w14:textId="77777777" w:rsidR="009F72EE" w:rsidRPr="009F72EE" w:rsidRDefault="009F72EE" w:rsidP="009F72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9F72EE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>ใช้ได้</w:t>
      </w:r>
    </w:p>
    <w:p w14:paraId="15BF3D9B" w14:textId="77777777" w:rsidR="009F72EE" w:rsidRPr="009F72EE" w:rsidRDefault="009F72EE" w:rsidP="009F72E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Augustine → inner life / confession / divided will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 xml:space="preserve">ใช้กับ 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>self-examination, guilt, shame, desire, self-deception</w:t>
      </w:r>
    </w:p>
    <w:p w14:paraId="64AB253E" w14:textId="77777777" w:rsidR="009F72EE" w:rsidRPr="009F72EE" w:rsidRDefault="009F72EE" w:rsidP="009F72E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Privatio Boni → shadow / evil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 xml:space="preserve">ใช้ได้ในฐานะกรอบคิดเรื่องความชั่ว แต่ไม่ควรลด 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shadow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>ให้เหลือ “บาป” แบบศาสนา</w:t>
      </w:r>
    </w:p>
    <w:p w14:paraId="14C0B5BC" w14:textId="77777777" w:rsidR="009F72EE" w:rsidRPr="009F72EE" w:rsidRDefault="009F72EE" w:rsidP="009F72E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Aquinas → virtue / conscience / reason ordering desire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 xml:space="preserve">ใช้กับ 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>moral psychology, law, responsibility, practical wisdom</w:t>
      </w:r>
    </w:p>
    <w:p w14:paraId="4008AA97" w14:textId="77777777" w:rsidR="009F72EE" w:rsidRPr="009F72EE" w:rsidRDefault="009F72EE" w:rsidP="009F72E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Bonaventure → symbolic ascent / divine illumination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 xml:space="preserve">ใช้กับ 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symbol, sacred perception, psyche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 xml:space="preserve">อ่านโลกเป็น 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>sign</w:t>
      </w:r>
    </w:p>
    <w:p w14:paraId="27852CA9" w14:textId="77777777" w:rsidR="009F72EE" w:rsidRPr="009F72EE" w:rsidRDefault="009F72EE" w:rsidP="009F72E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Eckhart → ground of soul / detachment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 xml:space="preserve">เชื่อมกับ 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inner emptiness, Self, apophatic experience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>ได้ แต่ต้องระวังเรื่องการเทียบตรง</w:t>
      </w:r>
    </w:p>
    <w:p w14:paraId="3B0F2603" w14:textId="77777777" w:rsidR="009F72EE" w:rsidRPr="009F72EE" w:rsidRDefault="009F72EE" w:rsidP="009F72E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Scotus → haecceity / individuality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 xml:space="preserve">ดีมากกับ 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individuation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>เพราะช่วยถามว่า “ความเป็นคนนี้” คืออะไร</w:t>
      </w:r>
    </w:p>
    <w:p w14:paraId="4F321A07" w14:textId="77777777" w:rsidR="009F72EE" w:rsidRPr="009F72EE" w:rsidRDefault="009F72EE" w:rsidP="009F72E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Ockham → nominalism / razor / language discipline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 xml:space="preserve">ใช้กับการกันตีความ 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Jung/Freud/Lacan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>แบบสร้างศัพท์เกินจำเป็น</w:t>
      </w:r>
    </w:p>
    <w:p w14:paraId="501D6FAF" w14:textId="77777777" w:rsidR="009F72EE" w:rsidRPr="009F72EE" w:rsidRDefault="009F72EE" w:rsidP="009F72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9F72EE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>ต้องระวัง</w:t>
      </w:r>
    </w:p>
    <w:p w14:paraId="1452710E" w14:textId="77777777" w:rsidR="009F72EE" w:rsidRPr="009F72EE" w:rsidRDefault="009F72EE" w:rsidP="009F72E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>อย่าบอกว่า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9F72E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God = Self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>ตรง ๆ</w:t>
      </w:r>
    </w:p>
    <w:p w14:paraId="39C7EFD1" w14:textId="77777777" w:rsidR="009F72EE" w:rsidRPr="009F72EE" w:rsidRDefault="009F72EE" w:rsidP="009F72E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>อย่าบอกว่า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9F72E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sin = shadow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>ตรง ๆ</w:t>
      </w:r>
    </w:p>
    <w:p w14:paraId="4647F493" w14:textId="77777777" w:rsidR="009F72EE" w:rsidRPr="009F72EE" w:rsidRDefault="009F72EE" w:rsidP="009F72E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>อย่าบอกว่า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9F72E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grace = therapy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>ตรง ๆ</w:t>
      </w:r>
    </w:p>
    <w:p w14:paraId="517E8876" w14:textId="77777777" w:rsidR="009F72EE" w:rsidRPr="009F72EE" w:rsidRDefault="009F72EE" w:rsidP="009F72E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 xml:space="preserve">อย่าทำ 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Eckhart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 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>new age guru</w:t>
      </w:r>
    </w:p>
    <w:p w14:paraId="7E4607A1" w14:textId="77777777" w:rsidR="009F72EE" w:rsidRPr="009F72EE" w:rsidRDefault="009F72EE" w:rsidP="009F72E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 xml:space="preserve">อย่าใช้ 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Ockham’s Razor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>เป็นข้ออ้างตัดความลึกทิ้งแบบหยาบ ๆ</w:t>
      </w:r>
    </w:p>
    <w:p w14:paraId="5F9FB9DA" w14:textId="77777777" w:rsidR="009F72EE" w:rsidRPr="009F72EE" w:rsidRDefault="009F72EE" w:rsidP="009F72E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lastRenderedPageBreak/>
        <w:t xml:space="preserve">อย่าลืมว่า 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Christian philosophy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 xml:space="preserve">มีกรอบ 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metaphysics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theology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 xml:space="preserve">จริง ไม่ใช่แค่ 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psychology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>แต่งภาษา</w:t>
      </w:r>
    </w:p>
    <w:p w14:paraId="0DA9BE89" w14:textId="77777777" w:rsidR="009F72EE" w:rsidRPr="009F72EE" w:rsidRDefault="009F72EE" w:rsidP="009F72E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 xml:space="preserve">อย่าทำ 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Scholasticism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>เป็นภาพล้อว่า “นั่งเถียงเรื่องเทวดาบนปลายเข็ม” เพราะจริง ๆ มันเป็นระบบฝึกเหตุผลที่ละเอียดมาก</w:t>
      </w:r>
    </w:p>
    <w:p w14:paraId="43FF352F" w14:textId="77777777" w:rsidR="009F72EE" w:rsidRPr="009F72EE" w:rsidRDefault="009F72EE" w:rsidP="009F72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2760D84">
          <v:rect id="_x0000_i1041" style="width:0;height:1.5pt" o:hralign="center" o:hrstd="t" o:hr="t" fillcolor="#a0a0a0" stroked="f"/>
        </w:pict>
      </w:r>
    </w:p>
    <w:p w14:paraId="30A81462" w14:textId="77777777" w:rsidR="009F72EE" w:rsidRPr="009F72EE" w:rsidRDefault="009F72EE" w:rsidP="009F72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9F72EE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</w:rPr>
        <w:t>สรุปใช้งานสำหรับเว็บ</w:t>
      </w:r>
    </w:p>
    <w:p w14:paraId="3B22B1F1" w14:textId="77777777" w:rsidR="009F72EE" w:rsidRPr="009F72EE" w:rsidRDefault="009F72EE" w:rsidP="009F7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 xml:space="preserve">สายนี้คือฐานของคำถามที่ 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psychology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>สมัยใหม่มักแตะไม่เต็ม:</w:t>
      </w:r>
    </w:p>
    <w:p w14:paraId="3D114930" w14:textId="77777777" w:rsidR="009F72EE" w:rsidRPr="009F72EE" w:rsidRDefault="009F72EE" w:rsidP="009F72E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>มนุษย์ทำชั่วเพราะไม่รู้ หรือเพราะเจตจำนงบิดเบี้ยว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>ความผิดในใจเป็นแค่กลไกทางจิต หรือเป็นรอยแตกทางศีลธรรม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>การสารภาพคือการยอมแพ้ หรือเป็นการคืนภาษากลับให้ความจริง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 xml:space="preserve">มนุษย์เยียวยาตนเองได้ทั้งหมดไหม หรือมีบางอย่างที่ต้องรับมาในฐานะ 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>grace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>และจิตวิญญาณมนุษย์ลึกพอจะพบสิ่งที่เกินกว่าตัวเองหรือไม่</w:t>
      </w:r>
    </w:p>
    <w:p w14:paraId="5B3179B9" w14:textId="77777777" w:rsidR="009F72EE" w:rsidRPr="009F72EE" w:rsidRDefault="009F72EE" w:rsidP="009F7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>สรุปตัวละครหลัก:</w:t>
      </w:r>
    </w:p>
    <w:p w14:paraId="14178C65" w14:textId="77777777" w:rsidR="009F72EE" w:rsidRPr="009F72EE" w:rsidRDefault="009F72EE" w:rsidP="009F72E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Augustine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confession / inner life / will / evil / grace</w:t>
      </w:r>
    </w:p>
    <w:p w14:paraId="6671BE87" w14:textId="77777777" w:rsidR="009F72EE" w:rsidRPr="009F72EE" w:rsidRDefault="009F72EE" w:rsidP="009F72E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Aquinas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faith and reason / virtue / natural law / conscience / common good</w:t>
      </w:r>
    </w:p>
    <w:p w14:paraId="34A737F5" w14:textId="77777777" w:rsidR="009F72EE" w:rsidRPr="009F72EE" w:rsidRDefault="009F72EE" w:rsidP="009F72E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Anselm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faith seeking understanding / ontological argument / atonement</w:t>
      </w:r>
    </w:p>
    <w:p w14:paraId="0E1A6F99" w14:textId="77777777" w:rsidR="009F72EE" w:rsidRPr="009F72EE" w:rsidRDefault="009F72EE" w:rsidP="009F72E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Bonaventure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illumination / soul’s journey / symbolic ascent / creation as sign</w:t>
      </w:r>
    </w:p>
    <w:p w14:paraId="2737FFE6" w14:textId="77777777" w:rsidR="009F72EE" w:rsidRPr="009F72EE" w:rsidRDefault="009F72EE" w:rsidP="009F72E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Meister Eckhart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ground of soul / detachment / negative theology / birth of the Word</w:t>
      </w:r>
    </w:p>
    <w:p w14:paraId="2A60E0B0" w14:textId="77777777" w:rsidR="009F72EE" w:rsidRPr="009F72EE" w:rsidRDefault="009F72EE" w:rsidP="009F72E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Duns Scotus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haecceity / will / individuality / univocity</w:t>
      </w:r>
    </w:p>
    <w:p w14:paraId="61989A60" w14:textId="77777777" w:rsidR="009F72EE" w:rsidRPr="009F72EE" w:rsidRDefault="009F72EE" w:rsidP="009F72E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William of Ockham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nominalism / razor / mental language / theory discipline</w:t>
      </w:r>
    </w:p>
    <w:p w14:paraId="366737EE" w14:textId="77777777" w:rsidR="009F72EE" w:rsidRPr="009F72EE" w:rsidRDefault="009F72EE" w:rsidP="009F7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>ประโยคแกนของสายนี้สำหรับเว็บ:</w:t>
      </w:r>
    </w:p>
    <w:p w14:paraId="30D9843F" w14:textId="77777777" w:rsidR="009F72EE" w:rsidRPr="009F72EE" w:rsidRDefault="009F72EE" w:rsidP="009F72E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Christian philosophy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 xml:space="preserve">ทำให้ 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psyche 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>ไม่ใช่แค่ระบบแรงขับหรือกลไกความคิด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>แต่มันทำให้จิตมนุษย์กลายเป็นสนามของความผิด ความรัก ความกลัว ความหวัง ความชั่ว ความรอด และเสียงเรียกจากสิ่งที่สูงกว่าตัวเอง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>มนุษย์จึงไม่ได้ถามแค่ว่า “ฉันเป็นใคร”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>แต่ต้องถามด้วยว่า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“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>ฉันรักอะไรผิดที่”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“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>ฉันกำลังหนีความจริงข้อไหน”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“</w:t>
      </w: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>และมีส่วนใดของวิญญาณที่ยังรอการไถ่คืนอยู่”</w:t>
      </w:r>
    </w:p>
    <w:p w14:paraId="23B3361C" w14:textId="77777777" w:rsidR="009F72EE" w:rsidRPr="009F72EE" w:rsidRDefault="009F72EE" w:rsidP="009F7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F72EE">
        <w:rPr>
          <w:rFonts w:ascii="Times New Roman" w:eastAsia="Times New Roman" w:hAnsi="Times New Roman" w:cs="Angsana New"/>
          <w:sz w:val="24"/>
          <w:szCs w:val="24"/>
          <w:cs/>
        </w:rPr>
        <w:t>รันสายถัดไปได้เลยค่ะ:</w:t>
      </w:r>
      <w:r w:rsidRPr="009F72E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9F72E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Islamic Philosophy / Sufi Metaphysics</w:t>
      </w:r>
    </w:p>
    <w:p w14:paraId="5E9E60F3" w14:textId="77777777" w:rsidR="00D8041C" w:rsidRDefault="00D8041C"/>
    <w:sectPr w:rsidR="00D804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F19AD"/>
    <w:multiLevelType w:val="multilevel"/>
    <w:tmpl w:val="7CA2F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565EA"/>
    <w:multiLevelType w:val="multilevel"/>
    <w:tmpl w:val="27485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600DB2"/>
    <w:multiLevelType w:val="multilevel"/>
    <w:tmpl w:val="474EC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DF619A"/>
    <w:multiLevelType w:val="multilevel"/>
    <w:tmpl w:val="186A1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6023BC"/>
    <w:multiLevelType w:val="multilevel"/>
    <w:tmpl w:val="3DB6E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673CC6"/>
    <w:multiLevelType w:val="multilevel"/>
    <w:tmpl w:val="814E1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EC111D"/>
    <w:multiLevelType w:val="multilevel"/>
    <w:tmpl w:val="759EA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E516C7"/>
    <w:multiLevelType w:val="multilevel"/>
    <w:tmpl w:val="1DA22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387466"/>
    <w:multiLevelType w:val="multilevel"/>
    <w:tmpl w:val="9DAAE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200ECA"/>
    <w:multiLevelType w:val="multilevel"/>
    <w:tmpl w:val="0A8E3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CB324D"/>
    <w:multiLevelType w:val="multilevel"/>
    <w:tmpl w:val="E76C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0957A8"/>
    <w:multiLevelType w:val="multilevel"/>
    <w:tmpl w:val="FEAA8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DF0591"/>
    <w:multiLevelType w:val="multilevel"/>
    <w:tmpl w:val="58400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8500F8"/>
    <w:multiLevelType w:val="multilevel"/>
    <w:tmpl w:val="AC12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B548E3"/>
    <w:multiLevelType w:val="multilevel"/>
    <w:tmpl w:val="FCB09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8061060">
    <w:abstractNumId w:val="3"/>
  </w:num>
  <w:num w:numId="2" w16cid:durableId="28577254">
    <w:abstractNumId w:val="11"/>
  </w:num>
  <w:num w:numId="3" w16cid:durableId="1658343322">
    <w:abstractNumId w:val="14"/>
  </w:num>
  <w:num w:numId="4" w16cid:durableId="174538769">
    <w:abstractNumId w:val="1"/>
  </w:num>
  <w:num w:numId="5" w16cid:durableId="170340595">
    <w:abstractNumId w:val="13"/>
  </w:num>
  <w:num w:numId="6" w16cid:durableId="378288978">
    <w:abstractNumId w:val="9"/>
  </w:num>
  <w:num w:numId="7" w16cid:durableId="128280640">
    <w:abstractNumId w:val="0"/>
  </w:num>
  <w:num w:numId="8" w16cid:durableId="687145160">
    <w:abstractNumId w:val="6"/>
  </w:num>
  <w:num w:numId="9" w16cid:durableId="625038692">
    <w:abstractNumId w:val="8"/>
  </w:num>
  <w:num w:numId="10" w16cid:durableId="862674254">
    <w:abstractNumId w:val="5"/>
  </w:num>
  <w:num w:numId="11" w16cid:durableId="1204446825">
    <w:abstractNumId w:val="10"/>
  </w:num>
  <w:num w:numId="12" w16cid:durableId="88939284">
    <w:abstractNumId w:val="12"/>
  </w:num>
  <w:num w:numId="13" w16cid:durableId="256642547">
    <w:abstractNumId w:val="4"/>
  </w:num>
  <w:num w:numId="14" w16cid:durableId="1198618720">
    <w:abstractNumId w:val="2"/>
  </w:num>
  <w:num w:numId="15" w16cid:durableId="151252400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2EE"/>
    <w:rsid w:val="009F72EE"/>
    <w:rsid w:val="00D80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27952"/>
  <w15:chartTrackingRefBased/>
  <w15:docId w15:val="{F3EB9703-EB23-442C-8E3F-BC90AB902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9F72E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ar-SA"/>
    </w:rPr>
  </w:style>
  <w:style w:type="paragraph" w:styleId="2">
    <w:name w:val="heading 2"/>
    <w:basedOn w:val="a"/>
    <w:link w:val="20"/>
    <w:uiPriority w:val="9"/>
    <w:qFormat/>
    <w:rsid w:val="009F72E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9F72EE"/>
    <w:rPr>
      <w:rFonts w:ascii="Times New Roman" w:eastAsia="Times New Roman" w:hAnsi="Times New Roman" w:cs="Times New Roman"/>
      <w:b/>
      <w:bCs/>
      <w:kern w:val="36"/>
      <w:sz w:val="48"/>
      <w:szCs w:val="48"/>
      <w:lang w:bidi="ar-SA"/>
    </w:rPr>
  </w:style>
  <w:style w:type="character" w:customStyle="1" w:styleId="20">
    <w:name w:val="หัวเรื่อง 2 อักขระ"/>
    <w:basedOn w:val="a0"/>
    <w:link w:val="2"/>
    <w:uiPriority w:val="9"/>
    <w:rsid w:val="009F72EE"/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paragraph" w:styleId="a3">
    <w:name w:val="Normal (Web)"/>
    <w:basedOn w:val="a"/>
    <w:uiPriority w:val="99"/>
    <w:semiHidden/>
    <w:unhideWhenUsed/>
    <w:rsid w:val="009F72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a4">
    <w:name w:val="Strong"/>
    <w:basedOn w:val="a0"/>
    <w:uiPriority w:val="22"/>
    <w:qFormat/>
    <w:rsid w:val="009F72EE"/>
    <w:rPr>
      <w:b/>
      <w:bCs/>
    </w:rPr>
  </w:style>
  <w:style w:type="character" w:styleId="a5">
    <w:name w:val="Hyperlink"/>
    <w:basedOn w:val="a0"/>
    <w:uiPriority w:val="99"/>
    <w:semiHidden/>
    <w:unhideWhenUsed/>
    <w:rsid w:val="009F72EE"/>
    <w:rPr>
      <w:color w:val="0000FF"/>
      <w:u w:val="single"/>
    </w:rPr>
  </w:style>
  <w:style w:type="character" w:styleId="a6">
    <w:name w:val="Emphasis"/>
    <w:basedOn w:val="a0"/>
    <w:uiPriority w:val="20"/>
    <w:qFormat/>
    <w:rsid w:val="009F72E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285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9054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2479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252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3514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4209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6908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9681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6597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2194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lato.stanford.edu/entries/ontological-arguments/?level=1&amp;utm_source=chatgpt.com" TargetMode="External"/><Relationship Id="rId13" Type="http://schemas.openxmlformats.org/officeDocument/2006/relationships/hyperlink" Target="https://plato.stanford.edu/entries/medieval-haecceity/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lato.stanford.edu/entries/aquinas-moral-political/?utm_source=chatgpt.com" TargetMode="External"/><Relationship Id="rId12" Type="http://schemas.openxmlformats.org/officeDocument/2006/relationships/hyperlink" Target="https://plato.stanford.edu/entries/duns-scotus/?utm_source=chatgpt.com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plato.stanford.edu/entries/augustine/index.html?utm_source=chatgpt.com" TargetMode="External"/><Relationship Id="rId11" Type="http://schemas.openxmlformats.org/officeDocument/2006/relationships/hyperlink" Target="https://plato.stanford.edu/entries/meister-eckhart/?utm_source=chatgpt.com" TargetMode="External"/><Relationship Id="rId5" Type="http://schemas.openxmlformats.org/officeDocument/2006/relationships/hyperlink" Target="https://www.britannica.com/topic/Scholasticism?utm_source=chatgpt.com" TargetMode="External"/><Relationship Id="rId15" Type="http://schemas.openxmlformats.org/officeDocument/2006/relationships/hyperlink" Target="https://plato.stanford.edu/archives/spr2022/entries/ockham/?utm_source=chatgpt.com" TargetMode="External"/><Relationship Id="rId10" Type="http://schemas.openxmlformats.org/officeDocument/2006/relationships/hyperlink" Target="https://plato.stanford.edu/entries/bonaventure/index.html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lato.stanford.edu/entries/bonaventure/?utm_source=chatgpt.com" TargetMode="External"/><Relationship Id="rId14" Type="http://schemas.openxmlformats.org/officeDocument/2006/relationships/hyperlink" Target="https://plato.stanford.edu/archives/spr2022/entries/ockham/?utm_source=chatgpt.com" TargetMode="Externa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2699</Words>
  <Characters>15390</Characters>
  <Application>Microsoft Office Word</Application>
  <DocSecurity>0</DocSecurity>
  <Lines>128</Lines>
  <Paragraphs>36</Paragraphs>
  <ScaleCrop>false</ScaleCrop>
  <Company/>
  <LinksUpToDate>false</LinksUpToDate>
  <CharactersWithSpaces>18053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2026-06-29T03:56:00Z</dcterms:created>
  <dcterms:modified xsi:type="dcterms:W3CDTF">2026-06-29T03:56:00Z</dcterms:modified>
</cp:coreProperties>
</file>